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E348A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087C7C">
        <w:rPr>
          <w:rFonts w:ascii="Arial" w:hAnsi="Arial"/>
          <w:sz w:val="24"/>
        </w:rPr>
        <w:t>May 31, 2017</w:t>
      </w:r>
    </w:p>
    <w:p w:rsidR="00E348AC" w:rsidRDefault="00E348AC" w:rsidP="00635B49">
      <w:pPr>
        <w:rPr>
          <w:rFonts w:ascii="Arial" w:hAnsi="Arial"/>
          <w:sz w:val="24"/>
        </w:rPr>
      </w:pPr>
    </w:p>
    <w:p w:rsidR="00E348AC" w:rsidRDefault="00087C7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DEREK CHIARELLI, CEO</w:t>
      </w:r>
    </w:p>
    <w:p w:rsidR="00D57067" w:rsidRDefault="00087C7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ROYAL ENERGY, INC.</w:t>
      </w:r>
    </w:p>
    <w:p w:rsidR="00D57067" w:rsidRDefault="00087C7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10126 REDBUD LANE</w:t>
      </w:r>
    </w:p>
    <w:p w:rsidR="00D57067" w:rsidRDefault="00087C7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LENEXA, KS  66220</w:t>
      </w:r>
    </w:p>
    <w:p w:rsidR="00087C7C" w:rsidRDefault="00087C7C" w:rsidP="00635B49">
      <w:pPr>
        <w:rPr>
          <w:rFonts w:ascii="Arial" w:hAnsi="Arial"/>
          <w:sz w:val="24"/>
        </w:rPr>
      </w:pPr>
    </w:p>
    <w:p w:rsidR="00087C7C" w:rsidRDefault="00087C7C" w:rsidP="00635B49">
      <w:pPr>
        <w:rPr>
          <w:rFonts w:ascii="Arial" w:hAnsi="Arial"/>
          <w:sz w:val="24"/>
        </w:rPr>
      </w:pPr>
    </w:p>
    <w:p w:rsidR="00087C7C" w:rsidRDefault="00087C7C" w:rsidP="00635B49">
      <w:pPr>
        <w:rPr>
          <w:rFonts w:ascii="Arial" w:hAnsi="Arial"/>
          <w:sz w:val="24"/>
        </w:rPr>
      </w:pPr>
    </w:p>
    <w:p w:rsidR="00E348AC" w:rsidRDefault="00E348AC" w:rsidP="00635B49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E9104D">
        <w:rPr>
          <w:rFonts w:ascii="Arial" w:hAnsi="Arial"/>
          <w:sz w:val="22"/>
          <w:szCs w:val="22"/>
        </w:rPr>
        <w:t>r. Chiarelli</w:t>
      </w:r>
      <w:r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E9104D">
        <w:rPr>
          <w:rFonts w:ascii="Arial" w:hAnsi="Arial" w:cs="Arial"/>
          <w:sz w:val="22"/>
          <w:szCs w:val="22"/>
        </w:rPr>
        <w:t>May 26, 2017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Pr="007700C1">
        <w:rPr>
          <w:rFonts w:ascii="Arial" w:hAnsi="Arial" w:cs="Arial"/>
          <w:sz w:val="22"/>
          <w:szCs w:val="22"/>
        </w:rPr>
        <w:t xml:space="preserve"> Application of </w:t>
      </w:r>
      <w:r w:rsidR="00E9104D">
        <w:rPr>
          <w:rFonts w:ascii="Arial" w:hAnsi="Arial" w:cs="Arial"/>
          <w:sz w:val="22"/>
          <w:szCs w:val="22"/>
        </w:rPr>
        <w:t>Royal Energy, Inc.,</w:t>
      </w:r>
      <w:r w:rsidRPr="007700C1">
        <w:rPr>
          <w:rFonts w:ascii="Arial" w:hAnsi="Arial" w:cs="Arial"/>
          <w:sz w:val="22"/>
          <w:szCs w:val="22"/>
        </w:rPr>
        <w:t xml:space="preserve"> for approval to supply electric generation services to the public in the Commonwealth of PA.  Upon initial review, the Application has been determined to be </w:t>
      </w:r>
      <w:r w:rsidR="00E9104D">
        <w:rPr>
          <w:rFonts w:ascii="Arial" w:hAnsi="Arial" w:cs="Arial"/>
          <w:sz w:val="22"/>
          <w:szCs w:val="22"/>
        </w:rPr>
        <w:t>missing information</w:t>
      </w:r>
      <w:r w:rsidRPr="007700C1">
        <w:rPr>
          <w:rFonts w:ascii="Arial" w:hAnsi="Arial" w:cs="Arial"/>
          <w:sz w:val="22"/>
          <w:szCs w:val="22"/>
        </w:rPr>
        <w:t xml:space="preserve"> for the following reasons:</w:t>
      </w:r>
    </w:p>
    <w:p w:rsidR="00565F1E" w:rsidRPr="00E9104D" w:rsidRDefault="00565F1E" w:rsidP="00E9104D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</w:p>
    <w:p w:rsidR="00E9104D" w:rsidRDefault="00E9104D" w:rsidP="00565F1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 Cover Letter</w:t>
      </w:r>
    </w:p>
    <w:p w:rsidR="00E9104D" w:rsidRDefault="00E9104D" w:rsidP="00E9104D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565F1E" w:rsidRPr="007700C1" w:rsidRDefault="00565F1E" w:rsidP="00565F1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 xml:space="preserve">No $350.00 filing fee </w:t>
      </w:r>
    </w:p>
    <w:p w:rsidR="00CC4EFB" w:rsidRPr="007700C1" w:rsidRDefault="00CC4EFB" w:rsidP="00CC4EFB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CC4EFB" w:rsidRPr="007700C1" w:rsidRDefault="0077682D" w:rsidP="002735EF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 xml:space="preserve">No </w:t>
      </w:r>
      <w:r w:rsidR="00CC4EFB" w:rsidRPr="007700C1">
        <w:rPr>
          <w:rFonts w:ascii="Arial" w:hAnsi="Arial" w:cs="Arial"/>
          <w:color w:val="000000"/>
          <w:sz w:val="22"/>
          <w:szCs w:val="22"/>
        </w:rPr>
        <w:t>Proof of Publication</w:t>
      </w:r>
    </w:p>
    <w:p w:rsidR="00565F1E" w:rsidRPr="007700C1" w:rsidRDefault="00565F1E" w:rsidP="00565F1E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565F1E" w:rsidRPr="007700C1" w:rsidRDefault="00565F1E" w:rsidP="00565F1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>No license Bond or Letter of Credit</w:t>
      </w:r>
    </w:p>
    <w:p w:rsidR="00565F1E" w:rsidRPr="007700C1" w:rsidRDefault="00565F1E" w:rsidP="00565F1E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565F1E" w:rsidRPr="007700C1" w:rsidRDefault="00565F1E" w:rsidP="00565F1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>No Tax Certification Statement</w:t>
      </w:r>
    </w:p>
    <w:p w:rsidR="0077682D" w:rsidRPr="007700C1" w:rsidRDefault="0077682D" w:rsidP="0077682D">
      <w:pPr>
        <w:ind w:left="1440" w:hanging="720"/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</w:t>
      </w:r>
      <w:r w:rsidR="00E9104D">
        <w:rPr>
          <w:rFonts w:ascii="Arial" w:hAnsi="Arial" w:cs="Arial"/>
          <w:sz w:val="22"/>
          <w:szCs w:val="22"/>
        </w:rPr>
        <w:t>his missing information</w:t>
      </w:r>
      <w:r w:rsidR="00D56676">
        <w:rPr>
          <w:rFonts w:ascii="Arial" w:hAnsi="Arial" w:cs="Arial"/>
          <w:sz w:val="22"/>
          <w:szCs w:val="22"/>
        </w:rPr>
        <w:t>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E348AC">
      <w:pPr>
        <w:ind w:left="5040" w:firstLine="72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D57067" w:rsidP="007700C1">
      <w:pPr>
        <w:rPr>
          <w:sz w:val="24"/>
        </w:rPr>
      </w:pPr>
      <w:r>
        <w:rPr>
          <w:rFonts w:ascii="Arial" w:hAnsi="Arial"/>
          <w:sz w:val="24"/>
        </w:rPr>
        <w:t>RC:AEL</w:t>
      </w:r>
    </w:p>
    <w:sectPr w:rsidR="00635B49" w:rsidSect="00E348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6D" w:rsidRDefault="00772D6D" w:rsidP="00635B49">
      <w:r>
        <w:separator/>
      </w:r>
    </w:p>
  </w:endnote>
  <w:endnote w:type="continuationSeparator" w:id="0">
    <w:p w:rsidR="00772D6D" w:rsidRDefault="00772D6D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45" w:rsidRDefault="004F08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45" w:rsidRDefault="004F08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45" w:rsidRDefault="004F0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6D" w:rsidRDefault="00772D6D" w:rsidP="00635B49">
      <w:r>
        <w:separator/>
      </w:r>
    </w:p>
  </w:footnote>
  <w:footnote w:type="continuationSeparator" w:id="0">
    <w:p w:rsidR="00772D6D" w:rsidRDefault="00772D6D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45" w:rsidRDefault="004F08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635B49" w:rsidTr="00070A15">
      <w:trPr>
        <w:trHeight w:val="1170"/>
      </w:trPr>
      <w:tc>
        <w:tcPr>
          <w:tcW w:w="1800" w:type="dxa"/>
        </w:tcPr>
        <w:p w:rsidR="00635B49" w:rsidRDefault="00635B49" w:rsidP="00070A15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635B49" w:rsidRDefault="004F0845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</w:t>
          </w:r>
          <w:r w:rsidR="00635B49">
            <w:rPr>
              <w:rFonts w:ascii="Arial" w:hAnsi="Arial"/>
              <w:color w:val="000080"/>
              <w:spacing w:val="-3"/>
              <w:sz w:val="26"/>
            </w:rPr>
            <w:t>, HARRISBURG, PA 17105-3265</w:t>
          </w:r>
        </w:p>
      </w:tc>
      <w:tc>
        <w:tcPr>
          <w:tcW w:w="1452" w:type="dxa"/>
        </w:tcPr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635B49" w:rsidRDefault="00635B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45" w:rsidRDefault="004F08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87C7C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D6C9E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1C27"/>
    <w:rsid w:val="002524B2"/>
    <w:rsid w:val="00252911"/>
    <w:rsid w:val="00252CFC"/>
    <w:rsid w:val="0025383B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0845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139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2D6D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154B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67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48AC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4D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0ED2F-F610-4BF6-9DF8-78C8C1AB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Leonard, Allyson</cp:lastModifiedBy>
  <cp:revision>3</cp:revision>
  <cp:lastPrinted>2010-11-03T15:27:00Z</cp:lastPrinted>
  <dcterms:created xsi:type="dcterms:W3CDTF">2017-05-30T19:44:00Z</dcterms:created>
  <dcterms:modified xsi:type="dcterms:W3CDTF">2017-05-30T19:46:00Z</dcterms:modified>
</cp:coreProperties>
</file>