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C06AFB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846195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9, 2017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846195">
        <w:rPr>
          <w:rFonts w:ascii="Microsoft Sans Serif" w:hAnsi="Microsoft Sans Serif" w:cs="Microsoft Sans Serif"/>
          <w:b/>
          <w:spacing w:val="-3"/>
          <w:szCs w:val="24"/>
        </w:rPr>
        <w:t>P-2017-2606100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C25A3" w:rsidRPr="00F72CAA" w:rsidRDefault="00AC25A3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AC25A3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846195" w:rsidRDefault="00846195" w:rsidP="00846195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390259">
        <w:rPr>
          <w:rFonts w:ascii="Microsoft Sans Serif" w:hAnsi="Microsoft Sans Serif" w:cs="Microsoft Sans Serif"/>
          <w:b/>
          <w:szCs w:val="24"/>
        </w:rPr>
        <w:t>Petition of P</w:t>
      </w:r>
      <w:r>
        <w:rPr>
          <w:rFonts w:ascii="Microsoft Sans Serif" w:hAnsi="Microsoft Sans Serif" w:cs="Microsoft Sans Serif"/>
          <w:b/>
          <w:szCs w:val="24"/>
        </w:rPr>
        <w:t>ennsylvania American Water Company</w:t>
      </w:r>
    </w:p>
    <w:p w:rsidR="00846195" w:rsidRPr="00390259" w:rsidRDefault="00846195" w:rsidP="00846195">
      <w:pPr>
        <w:jc w:val="center"/>
        <w:rPr>
          <w:rFonts w:ascii="Microsoft Sans Serif" w:hAnsi="Microsoft Sans Serif" w:cs="Microsoft Sans Serif"/>
          <w:szCs w:val="24"/>
        </w:rPr>
      </w:pPr>
    </w:p>
    <w:p w:rsidR="00846195" w:rsidRPr="00390259" w:rsidRDefault="00846195" w:rsidP="00846195">
      <w:pPr>
        <w:jc w:val="center"/>
        <w:rPr>
          <w:rFonts w:ascii="Microsoft Sans Serif" w:hAnsi="Microsoft Sans Serif" w:cs="Microsoft Sans Serif"/>
          <w:szCs w:val="24"/>
        </w:rPr>
      </w:pPr>
      <w:r w:rsidRPr="00390259">
        <w:rPr>
          <w:rFonts w:ascii="Microsoft Sans Serif" w:hAnsi="Microsoft Sans Serif" w:cs="Microsoft Sans Serif"/>
          <w:szCs w:val="24"/>
        </w:rPr>
        <w:t>For Approval of Tariff Changes and Accounting and Rate Treatment Related to Replacement of Lead Customer-Owned Service Pipes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846195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846195">
        <w:rPr>
          <w:rFonts w:ascii="Microsoft Sans Serif" w:hAnsi="Microsoft Sans Serif" w:cs="Microsoft Sans Serif"/>
          <w:b/>
          <w:szCs w:val="24"/>
        </w:rPr>
        <w:t>January 17 &amp; 18, 2018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846195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846195">
        <w:rPr>
          <w:rFonts w:ascii="Microsoft Sans Serif" w:hAnsi="Microsoft Sans Serif" w:cs="Microsoft Sans Serif"/>
          <w:b/>
          <w:szCs w:val="24"/>
        </w:rPr>
        <w:t>4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846195">
        <w:rPr>
          <w:rFonts w:ascii="Microsoft Sans Serif" w:hAnsi="Microsoft Sans Serif" w:cs="Microsoft Sans Serif"/>
          <w:szCs w:val="24"/>
        </w:rPr>
        <w:t>Elizabeth H. Barnes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are a person with a disability, and you wish to attend the hearing, we may be able to </w:t>
      </w:r>
      <w:proofErr w:type="gramStart"/>
      <w:r w:rsidRPr="00F72CAA">
        <w:rPr>
          <w:rFonts w:ascii="Microsoft Sans Serif" w:hAnsi="Microsoft Sans Serif" w:cs="Microsoft Sans Serif"/>
          <w:szCs w:val="24"/>
        </w:rPr>
        <w:t>make arrangements</w:t>
      </w:r>
      <w:proofErr w:type="gramEnd"/>
      <w:r w:rsidRPr="00F72CAA">
        <w:rPr>
          <w:rFonts w:ascii="Microsoft Sans Serif" w:hAnsi="Microsoft Sans Serif" w:cs="Microsoft Sans Serif"/>
          <w:szCs w:val="24"/>
        </w:rPr>
        <w:t xml:space="preserve">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AC25A3" w:rsidRPr="00846195" w:rsidRDefault="00846195" w:rsidP="001532F0">
      <w:pPr>
        <w:rPr>
          <w:rFonts w:ascii="Microsoft Sans Serif" w:hAnsi="Microsoft Sans Serif" w:cs="Microsoft Sans Serif"/>
          <w:szCs w:val="24"/>
        </w:rPr>
      </w:pPr>
      <w:bookmarkStart w:id="0" w:name="_GoBack"/>
      <w:r w:rsidRPr="00846195">
        <w:rPr>
          <w:rFonts w:ascii="Microsoft Sans Serif" w:hAnsi="Microsoft Sans Serif" w:cs="Microsoft Sans Serif"/>
          <w:szCs w:val="24"/>
        </w:rPr>
        <w:t>c:</w:t>
      </w:r>
      <w:r w:rsidRPr="00846195">
        <w:rPr>
          <w:rFonts w:ascii="Microsoft Sans Serif" w:hAnsi="Microsoft Sans Serif" w:cs="Microsoft Sans Serif"/>
          <w:szCs w:val="24"/>
        </w:rPr>
        <w:tab/>
        <w:t>ALJ Barnes</w:t>
      </w:r>
    </w:p>
    <w:p w:rsidR="00846195" w:rsidRPr="00846195" w:rsidRDefault="00846195" w:rsidP="001532F0">
      <w:pPr>
        <w:rPr>
          <w:rFonts w:ascii="Microsoft Sans Serif" w:hAnsi="Microsoft Sans Serif" w:cs="Microsoft Sans Serif"/>
          <w:szCs w:val="24"/>
        </w:rPr>
      </w:pPr>
      <w:r w:rsidRPr="00846195">
        <w:rPr>
          <w:rFonts w:ascii="Microsoft Sans Serif" w:hAnsi="Microsoft Sans Serif" w:cs="Microsoft Sans Serif"/>
          <w:szCs w:val="24"/>
        </w:rPr>
        <w:tab/>
        <w:t>Dawn Reitenbach</w:t>
      </w:r>
    </w:p>
    <w:p w:rsidR="00846195" w:rsidRPr="00846195" w:rsidRDefault="00846195" w:rsidP="001532F0">
      <w:pPr>
        <w:rPr>
          <w:rFonts w:ascii="Microsoft Sans Serif" w:hAnsi="Microsoft Sans Serif" w:cs="Microsoft Sans Serif"/>
          <w:szCs w:val="24"/>
        </w:rPr>
      </w:pPr>
      <w:r w:rsidRPr="00846195">
        <w:rPr>
          <w:rFonts w:ascii="Microsoft Sans Serif" w:hAnsi="Microsoft Sans Serif" w:cs="Microsoft Sans Serif"/>
          <w:szCs w:val="24"/>
        </w:rPr>
        <w:tab/>
        <w:t>Calendar File</w:t>
      </w:r>
    </w:p>
    <w:p w:rsidR="00846195" w:rsidRPr="00846195" w:rsidRDefault="00846195" w:rsidP="001532F0">
      <w:pPr>
        <w:rPr>
          <w:rFonts w:ascii="Microsoft Sans Serif" w:hAnsi="Microsoft Sans Serif" w:cs="Microsoft Sans Serif"/>
          <w:szCs w:val="24"/>
        </w:rPr>
      </w:pPr>
      <w:r w:rsidRPr="00846195">
        <w:rPr>
          <w:rFonts w:ascii="Microsoft Sans Serif" w:hAnsi="Microsoft Sans Serif" w:cs="Microsoft Sans Serif"/>
          <w:szCs w:val="24"/>
        </w:rPr>
        <w:tab/>
        <w:t>File Room</w:t>
      </w:r>
    </w:p>
    <w:bookmarkEnd w:id="0"/>
    <w:p w:rsidR="00AC25A3" w:rsidRDefault="00AC25A3" w:rsidP="001532F0">
      <w:pPr>
        <w:rPr>
          <w:rFonts w:ascii="Arial monospaced for SAP" w:hAnsi="Arial monospaced for SAP" w:cs="Microsoft Sans Serif"/>
          <w:szCs w:val="24"/>
        </w:rPr>
      </w:pPr>
    </w:p>
    <w:p w:rsidR="00AC25A3" w:rsidRPr="005D41A4" w:rsidRDefault="00AC25A3" w:rsidP="001532F0">
      <w:pPr>
        <w:rPr>
          <w:rFonts w:ascii="Arial monospaced for SAP" w:hAnsi="Arial monospaced for SAP" w:cs="Microsoft Sans Serif"/>
          <w:szCs w:val="24"/>
        </w:rPr>
        <w:sectPr w:rsidR="00AC25A3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noProof/>
          <w:u w:val="single"/>
        </w:rPr>
      </w:pPr>
      <w:r w:rsidRPr="00F635F7">
        <w:rPr>
          <w:rFonts w:ascii="Microsoft Sans Serif" w:eastAsia="Calibri" w:hAnsi="Microsoft Sans Serif" w:cs="Microsoft Sans Serif"/>
          <w:b/>
          <w:noProof/>
          <w:u w:val="single"/>
        </w:rPr>
        <w:lastRenderedPageBreak/>
        <w:t>P-2017-2606100 - PETITION OF PAWC FOR APPROVAL OF TARIFF CHANGES AND ACCOUNTING AND RATE TREATMENT RELATED TO REPLACEMENT OF LEAD CUSTOMER-OWNED SERVICE PIPES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noProof/>
        </w:rPr>
      </w:pP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i/>
          <w:noProof/>
          <w:u w:val="single"/>
        </w:rPr>
      </w:pPr>
      <w:r w:rsidRPr="00F635F7">
        <w:rPr>
          <w:rFonts w:ascii="Microsoft Sans Serif" w:eastAsia="Calibri" w:hAnsi="Microsoft Sans Serif" w:cs="Microsoft Sans Serif"/>
          <w:b/>
          <w:i/>
          <w:noProof/>
          <w:u w:val="single"/>
        </w:rPr>
        <w:t>Revised 8/9/17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noProof/>
        </w:rPr>
      </w:pP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noProof/>
        </w:rPr>
      </w:pPr>
      <w:r w:rsidRPr="00F635F7">
        <w:rPr>
          <w:rFonts w:ascii="Microsoft Sans Serif" w:eastAsia="Calibri" w:hAnsi="Microsoft Sans Serif" w:cs="Microsoft Sans Serif"/>
          <w:noProof/>
        </w:rPr>
        <w:t>ANTHONY C DECUSATIS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ESQUIRE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BROOKE E MCGLINN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ESQUIRE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MORGAN LEWIS &amp; BOCKIUS LLP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1701 MARKET STREET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PHILADELPHIA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PA</w:t>
      </w:r>
      <w:r w:rsidRPr="00F635F7">
        <w:rPr>
          <w:rFonts w:ascii="Microsoft Sans Serif" w:eastAsia="Calibri" w:hAnsi="Microsoft Sans Serif" w:cs="Microsoft Sans Serif"/>
        </w:rPr>
        <w:t xml:space="preserve">  </w:t>
      </w:r>
      <w:r w:rsidRPr="00F635F7">
        <w:rPr>
          <w:rFonts w:ascii="Microsoft Sans Serif" w:eastAsia="Calibri" w:hAnsi="Microsoft Sans Serif" w:cs="Microsoft Sans Serif"/>
          <w:noProof/>
        </w:rPr>
        <w:t>19103-2921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</w:rPr>
      </w:pPr>
      <w:r w:rsidRPr="00F635F7">
        <w:rPr>
          <w:rFonts w:ascii="Microsoft Sans Serif" w:eastAsia="Calibri" w:hAnsi="Microsoft Sans Serif" w:cs="Microsoft Sans Serif"/>
          <w:b/>
          <w:noProof/>
        </w:rPr>
        <w:t>215.963.5034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i/>
        </w:rPr>
      </w:pPr>
      <w:r w:rsidRPr="00F635F7">
        <w:rPr>
          <w:rFonts w:ascii="Microsoft Sans Serif" w:eastAsia="Calibri" w:hAnsi="Microsoft Sans Serif" w:cs="Microsoft Sans Serif"/>
          <w:i/>
        </w:rPr>
        <w:t xml:space="preserve">(For </w:t>
      </w:r>
      <w:r w:rsidRPr="00F635F7">
        <w:rPr>
          <w:rFonts w:ascii="Microsoft Sans Serif" w:eastAsia="Calibri" w:hAnsi="Microsoft Sans Serif" w:cs="Microsoft Sans Serif"/>
          <w:i/>
          <w:noProof/>
        </w:rPr>
        <w:t>PAWC</w:t>
      </w:r>
      <w:r w:rsidRPr="00F635F7">
        <w:rPr>
          <w:rFonts w:ascii="Microsoft Sans Serif" w:eastAsia="Calibri" w:hAnsi="Microsoft Sans Serif" w:cs="Microsoft Sans Serif"/>
          <w:i/>
        </w:rPr>
        <w:t>)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i/>
          <w:noProof/>
          <w:u w:val="single"/>
        </w:rPr>
      </w:pPr>
      <w:r w:rsidRPr="00F635F7">
        <w:rPr>
          <w:rFonts w:ascii="Microsoft Sans Serif" w:eastAsia="Calibri" w:hAnsi="Microsoft Sans Serif" w:cs="Microsoft Sans Serif"/>
          <w:b/>
          <w:i/>
          <w:noProof/>
          <w:u w:val="single"/>
        </w:rPr>
        <w:t>Accepts e-Service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i/>
          <w:u w:val="single"/>
        </w:rPr>
      </w:pP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SUSAN SIMMS MARSH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ESQUIRE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PENNSYLVANIA AMERICAN WATER COMPANY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800 HERSHEYPARK DRIVE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HERSHEY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PA</w:t>
      </w:r>
      <w:r w:rsidRPr="00F635F7">
        <w:rPr>
          <w:rFonts w:ascii="Microsoft Sans Serif" w:eastAsia="Calibri" w:hAnsi="Microsoft Sans Serif" w:cs="Microsoft Sans Serif"/>
        </w:rPr>
        <w:t xml:space="preserve">  </w:t>
      </w:r>
      <w:r w:rsidRPr="00F635F7">
        <w:rPr>
          <w:rFonts w:ascii="Microsoft Sans Serif" w:eastAsia="Calibri" w:hAnsi="Microsoft Sans Serif" w:cs="Microsoft Sans Serif"/>
          <w:noProof/>
        </w:rPr>
        <w:t>17033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</w:rPr>
      </w:pPr>
      <w:r w:rsidRPr="00F635F7">
        <w:rPr>
          <w:rFonts w:ascii="Microsoft Sans Serif" w:eastAsia="Calibri" w:hAnsi="Microsoft Sans Serif" w:cs="Microsoft Sans Serif"/>
          <w:b/>
          <w:noProof/>
        </w:rPr>
        <w:t>717.531.3208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i/>
          <w:noProof/>
          <w:u w:val="single"/>
        </w:rPr>
      </w:pPr>
      <w:r w:rsidRPr="00F635F7">
        <w:rPr>
          <w:rFonts w:ascii="Microsoft Sans Serif" w:eastAsia="Calibri" w:hAnsi="Microsoft Sans Serif" w:cs="Microsoft Sans Serif"/>
          <w:b/>
          <w:i/>
          <w:noProof/>
          <w:u w:val="single"/>
        </w:rPr>
        <w:t>Accepts e-Service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i/>
          <w:u w:val="single"/>
        </w:rPr>
      </w:pP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noProof/>
        </w:rPr>
      </w:pPr>
      <w:r w:rsidRPr="00F635F7">
        <w:rPr>
          <w:rFonts w:ascii="Microsoft Sans Serif" w:eastAsia="Calibri" w:hAnsi="Microsoft Sans Serif" w:cs="Microsoft Sans Serif"/>
          <w:noProof/>
        </w:rPr>
        <w:t>CHRISTINE M HOOVER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ESQUIRE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ERIN GANNON ESQUIRE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OFFICE OF CONSUMER ADVOCATE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5TH FLOOR FORUM PLACE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555 WALNUT STREET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HARRISBURG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PA</w:t>
      </w:r>
      <w:r w:rsidRPr="00F635F7">
        <w:rPr>
          <w:rFonts w:ascii="Microsoft Sans Serif" w:eastAsia="Calibri" w:hAnsi="Microsoft Sans Serif" w:cs="Microsoft Sans Serif"/>
        </w:rPr>
        <w:t xml:space="preserve">  </w:t>
      </w:r>
      <w:r w:rsidRPr="00F635F7">
        <w:rPr>
          <w:rFonts w:ascii="Microsoft Sans Serif" w:eastAsia="Calibri" w:hAnsi="Microsoft Sans Serif" w:cs="Microsoft Sans Serif"/>
          <w:noProof/>
        </w:rPr>
        <w:t>17101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</w:rPr>
      </w:pPr>
      <w:r w:rsidRPr="00F635F7">
        <w:rPr>
          <w:rFonts w:ascii="Microsoft Sans Serif" w:eastAsia="Calibri" w:hAnsi="Microsoft Sans Serif" w:cs="Microsoft Sans Serif"/>
          <w:b/>
          <w:noProof/>
        </w:rPr>
        <w:t>717-783-5048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i/>
          <w:noProof/>
          <w:u w:val="single"/>
        </w:rPr>
      </w:pPr>
      <w:r w:rsidRPr="00F635F7">
        <w:rPr>
          <w:rFonts w:ascii="Microsoft Sans Serif" w:eastAsia="Calibri" w:hAnsi="Microsoft Sans Serif" w:cs="Microsoft Sans Serif"/>
          <w:b/>
          <w:i/>
          <w:noProof/>
          <w:u w:val="single"/>
        </w:rPr>
        <w:t>Accepts e-Service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i/>
          <w:u w:val="single"/>
        </w:rPr>
      </w:pP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ELIZABETH ROSE TRISCARI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ESQUIRE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OFFICE OF SMALL BUSINESS ADVOCATE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300 NORTH SECOND STREET SUITE 202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HARRISBURG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PA</w:t>
      </w:r>
      <w:r w:rsidRPr="00F635F7">
        <w:rPr>
          <w:rFonts w:ascii="Microsoft Sans Serif" w:eastAsia="Calibri" w:hAnsi="Microsoft Sans Serif" w:cs="Microsoft Sans Serif"/>
        </w:rPr>
        <w:t xml:space="preserve">  </w:t>
      </w:r>
      <w:r w:rsidRPr="00F635F7">
        <w:rPr>
          <w:rFonts w:ascii="Microsoft Sans Serif" w:eastAsia="Calibri" w:hAnsi="Microsoft Sans Serif" w:cs="Microsoft Sans Serif"/>
          <w:noProof/>
        </w:rPr>
        <w:t>17101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</w:rPr>
      </w:pPr>
      <w:r w:rsidRPr="00F635F7">
        <w:rPr>
          <w:rFonts w:ascii="Microsoft Sans Serif" w:eastAsia="Calibri" w:hAnsi="Microsoft Sans Serif" w:cs="Microsoft Sans Serif"/>
          <w:b/>
          <w:noProof/>
        </w:rPr>
        <w:t>717.783.2525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noProof/>
        </w:rPr>
      </w:pP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noProof/>
          <w:u w:val="double"/>
        </w:rPr>
      </w:pPr>
      <w:r w:rsidRPr="00F635F7">
        <w:rPr>
          <w:rFonts w:ascii="Microsoft Sans Serif" w:eastAsia="Calibri" w:hAnsi="Microsoft Sans Serif" w:cs="Microsoft Sans Serif"/>
          <w:noProof/>
          <w:u w:val="double"/>
        </w:rPr>
        <w:t>CARRIE B WRIGHT</w:t>
      </w:r>
      <w:r w:rsidRPr="00F635F7">
        <w:rPr>
          <w:rFonts w:ascii="Microsoft Sans Serif" w:eastAsia="Calibri" w:hAnsi="Microsoft Sans Serif" w:cs="Microsoft Sans Serif"/>
          <w:u w:val="double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  <w:u w:val="double"/>
        </w:rPr>
        <w:t>ESQUIRE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noProof/>
        </w:rPr>
      </w:pPr>
      <w:r w:rsidRPr="00F635F7">
        <w:rPr>
          <w:rFonts w:ascii="Microsoft Sans Serif" w:eastAsia="Calibri" w:hAnsi="Microsoft Sans Serif" w:cs="Microsoft Sans Serif"/>
          <w:noProof/>
        </w:rPr>
        <w:t>PA PENNSYLVANIA PUBLIC UTILITTY COMMISSION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BUREAU OF INVESTIGATION &amp; ENFORCEMENT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400 NORTH STREET 2ND FLOOR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  <w:r w:rsidRPr="00F635F7">
        <w:rPr>
          <w:rFonts w:ascii="Microsoft Sans Serif" w:eastAsia="Calibri" w:hAnsi="Microsoft Sans Serif" w:cs="Microsoft Sans Serif"/>
          <w:noProof/>
        </w:rPr>
        <w:t>HARRISBURG</w:t>
      </w:r>
      <w:r w:rsidRPr="00F635F7">
        <w:rPr>
          <w:rFonts w:ascii="Microsoft Sans Serif" w:eastAsia="Calibri" w:hAnsi="Microsoft Sans Serif" w:cs="Microsoft Sans Serif"/>
        </w:rPr>
        <w:t xml:space="preserve"> </w:t>
      </w:r>
      <w:r w:rsidRPr="00F635F7">
        <w:rPr>
          <w:rFonts w:ascii="Microsoft Sans Serif" w:eastAsia="Calibri" w:hAnsi="Microsoft Sans Serif" w:cs="Microsoft Sans Serif"/>
          <w:noProof/>
        </w:rPr>
        <w:t>PA</w:t>
      </w:r>
      <w:r w:rsidRPr="00F635F7">
        <w:rPr>
          <w:rFonts w:ascii="Microsoft Sans Serif" w:eastAsia="Calibri" w:hAnsi="Microsoft Sans Serif" w:cs="Microsoft Sans Serif"/>
        </w:rPr>
        <w:t xml:space="preserve">  </w:t>
      </w:r>
      <w:r w:rsidRPr="00F635F7">
        <w:rPr>
          <w:rFonts w:ascii="Microsoft Sans Serif" w:eastAsia="Calibri" w:hAnsi="Microsoft Sans Serif" w:cs="Microsoft Sans Serif"/>
          <w:noProof/>
        </w:rPr>
        <w:t>17120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</w:rPr>
      </w:pPr>
      <w:r w:rsidRPr="00F635F7">
        <w:rPr>
          <w:rFonts w:ascii="Microsoft Sans Serif" w:eastAsia="Calibri" w:hAnsi="Microsoft Sans Serif" w:cs="Microsoft Sans Serif"/>
          <w:b/>
          <w:noProof/>
        </w:rPr>
        <w:t>717-783-6151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F635F7">
        <w:rPr>
          <w:rFonts w:ascii="Microsoft Sans Serif" w:eastAsia="Calibri" w:hAnsi="Microsoft Sans Serif" w:cs="Microsoft Sans Serif"/>
          <w:b/>
          <w:i/>
          <w:noProof/>
          <w:u w:val="single"/>
        </w:rPr>
        <w:t>Accepts e-Service</w:t>
      </w: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  <w:b/>
          <w:i/>
          <w:u w:val="single"/>
        </w:rPr>
      </w:pPr>
    </w:p>
    <w:p w:rsidR="00F635F7" w:rsidRPr="00F635F7" w:rsidRDefault="00F635F7" w:rsidP="00F635F7">
      <w:pPr>
        <w:rPr>
          <w:rFonts w:ascii="Microsoft Sans Serif" w:eastAsia="Calibri" w:hAnsi="Microsoft Sans Serif" w:cs="Microsoft Sans Serif"/>
        </w:rPr>
      </w:pP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2D444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A9" w:rsidRDefault="00B976A9">
      <w:r>
        <w:separator/>
      </w:r>
    </w:p>
  </w:endnote>
  <w:endnote w:type="continuationSeparator" w:id="0">
    <w:p w:rsidR="00B976A9" w:rsidRDefault="00B9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AC25A3">
      <w:rPr>
        <w:rFonts w:ascii="Microsoft Sans Serif" w:hAnsi="Microsoft Sans Serif" w:cs="Microsoft Sans Serif"/>
        <w:sz w:val="16"/>
        <w:szCs w:val="16"/>
      </w:rPr>
      <w:t xml:space="preserve">3 </w:t>
    </w:r>
    <w:r w:rsidR="00A13D87" w:rsidRPr="00A13D87">
      <w:rPr>
        <w:rFonts w:ascii="Microsoft Sans Serif" w:hAnsi="Microsoft Sans Serif" w:cs="Microsoft Sans Serif"/>
        <w:sz w:val="16"/>
        <w:szCs w:val="16"/>
      </w:rPr>
      <w:t>1</w:t>
    </w:r>
    <w:r w:rsidR="00AC25A3">
      <w:rPr>
        <w:rFonts w:ascii="Microsoft Sans Serif" w:hAnsi="Microsoft Sans Serif" w:cs="Microsoft Sans Serif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A9" w:rsidRDefault="00B976A9">
      <w:r>
        <w:separator/>
      </w:r>
    </w:p>
  </w:footnote>
  <w:footnote w:type="continuationSeparator" w:id="0">
    <w:p w:rsidR="00B976A9" w:rsidRDefault="00B9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46195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C25A3"/>
    <w:rsid w:val="00AD5F4C"/>
    <w:rsid w:val="00AE574A"/>
    <w:rsid w:val="00AF154A"/>
    <w:rsid w:val="00AF3573"/>
    <w:rsid w:val="00B976A9"/>
    <w:rsid w:val="00BA27BE"/>
    <w:rsid w:val="00BA3D81"/>
    <w:rsid w:val="00BB3E4E"/>
    <w:rsid w:val="00BE1803"/>
    <w:rsid w:val="00BE1ABB"/>
    <w:rsid w:val="00C01936"/>
    <w:rsid w:val="00C06AFB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635F7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108320E"/>
  <w15:chartTrackingRefBased/>
  <w15:docId w15:val="{3FE405AE-B913-4A8B-BD46-0017CE8B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317A-06BB-4F9B-85EC-3F2247A5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Reitenbach, Dawn</cp:lastModifiedBy>
  <cp:revision>4</cp:revision>
  <cp:lastPrinted>2015-01-28T14:18:00Z</cp:lastPrinted>
  <dcterms:created xsi:type="dcterms:W3CDTF">2017-08-09T15:19:00Z</dcterms:created>
  <dcterms:modified xsi:type="dcterms:W3CDTF">2017-08-09T15:22:00Z</dcterms:modified>
</cp:coreProperties>
</file>