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8617F0" w:rsidRDefault="008617F0" w:rsidP="008617F0">
      <w:pPr>
        <w:pStyle w:val="Default"/>
      </w:pPr>
    </w:p>
    <w:p w:rsidR="008617F0" w:rsidRDefault="008617F0" w:rsidP="008617F0">
      <w:pPr>
        <w:pStyle w:val="Default"/>
      </w:pPr>
    </w:p>
    <w:p w:rsidR="008617F0" w:rsidRDefault="008617F0" w:rsidP="008617F0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Susan Tracy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:rsidR="008617F0" w:rsidRDefault="008617F0" w:rsidP="008617F0">
      <w:pPr>
        <w:pStyle w:val="Default"/>
        <w:ind w:left="4320" w:firstLine="720"/>
        <w:rPr>
          <w:sz w:val="23"/>
          <w:szCs w:val="23"/>
        </w:rPr>
      </w:pPr>
      <w:r>
        <w:rPr>
          <w:sz w:val="23"/>
          <w:szCs w:val="23"/>
        </w:rPr>
        <w:t xml:space="preserve">: </w:t>
      </w:r>
    </w:p>
    <w:p w:rsidR="008617F0" w:rsidRDefault="008617F0" w:rsidP="008617F0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v.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C-2016-2575963 </w:t>
      </w:r>
    </w:p>
    <w:p w:rsidR="008617F0" w:rsidRDefault="008617F0" w:rsidP="008617F0">
      <w:pPr>
        <w:pStyle w:val="Default"/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: </w:t>
      </w:r>
    </w:p>
    <w:p w:rsidR="008617F0" w:rsidRDefault="008617F0" w:rsidP="008617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PECO Energy Company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:rsidR="00587391" w:rsidRDefault="00587391">
      <w:pPr>
        <w:tabs>
          <w:tab w:val="left" w:pos="-720"/>
        </w:tabs>
        <w:suppressAutoHyphens/>
        <w:jc w:val="both"/>
        <w:rPr>
          <w:sz w:val="23"/>
          <w:szCs w:val="23"/>
        </w:rPr>
      </w:pPr>
    </w:p>
    <w:p w:rsidR="008617F0" w:rsidRPr="00441A14" w:rsidRDefault="008617F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2575963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8617F0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617F0">
        <w:rPr>
          <w:rFonts w:ascii="Times New Roman" w:hAnsi="Times New Roman"/>
          <w:spacing w:val="-3"/>
          <w:szCs w:val="24"/>
        </w:rPr>
        <w:t>June 21,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617F0" w:rsidRDefault="008617F0" w:rsidP="008617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17F0">
        <w:rPr>
          <w:rFonts w:ascii="Times New Roman" w:hAnsi="Times New Roman"/>
        </w:rPr>
        <w:t xml:space="preserve">1. That the motion of PECO Energy Company to dismiss the Complaint filed by Susan Tracy at Docket No. C-2016-2575963 is granted. </w:t>
      </w:r>
    </w:p>
    <w:p w:rsidR="008617F0" w:rsidRPr="008617F0" w:rsidRDefault="008617F0" w:rsidP="008617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617F0" w:rsidRDefault="008617F0" w:rsidP="008617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17F0">
        <w:rPr>
          <w:rFonts w:ascii="Times New Roman" w:hAnsi="Times New Roman"/>
        </w:rPr>
        <w:t xml:space="preserve">2. That the Complaint of Susan Tracy v PECO Energy Company at Docket No. C-2016-2575963 is dismissed with prejudice for failure of the Complainant to appear for the hearing and prosecute the Complaint. </w:t>
      </w:r>
    </w:p>
    <w:p w:rsidR="008617F0" w:rsidRPr="008617F0" w:rsidRDefault="008617F0" w:rsidP="008617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617F0" w:rsidP="008617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17F0">
        <w:rPr>
          <w:rFonts w:ascii="Times New Roman" w:hAnsi="Times New Roman"/>
        </w:rPr>
        <w:t xml:space="preserve">3. That the docket at Docket No. C-2016-2575963 is marked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84B45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3A739DA" wp14:editId="51632F8B">
            <wp:simplePos x="0" y="0"/>
            <wp:positionH relativeFrom="column">
              <wp:posOffset>2971800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84B45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84B45">
        <w:rPr>
          <w:rFonts w:ascii="Times New Roman" w:hAnsi="Times New Roman"/>
          <w:spacing w:val="-3"/>
          <w:szCs w:val="24"/>
        </w:rPr>
        <w:t>August 11, 2017</w:t>
      </w:r>
      <w:bookmarkStart w:id="2" w:name="_GoBack"/>
      <w:bookmarkEnd w:id="2"/>
    </w:p>
    <w:sectPr w:rsidR="00984B45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F78" w:rsidRDefault="00941F78">
      <w:pPr>
        <w:spacing w:line="20" w:lineRule="exact"/>
      </w:pPr>
    </w:p>
  </w:endnote>
  <w:endnote w:type="continuationSeparator" w:id="0">
    <w:p w:rsidR="00941F78" w:rsidRDefault="00941F78">
      <w:r>
        <w:t xml:space="preserve"> </w:t>
      </w:r>
    </w:p>
  </w:endnote>
  <w:endnote w:type="continuationNotice" w:id="1">
    <w:p w:rsidR="00941F78" w:rsidRDefault="00941F7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F78" w:rsidRDefault="00941F78">
      <w:r>
        <w:separator/>
      </w:r>
    </w:p>
  </w:footnote>
  <w:footnote w:type="continuationSeparator" w:id="0">
    <w:p w:rsidR="00941F78" w:rsidRDefault="0094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17F0"/>
    <w:rsid w:val="0088369B"/>
    <w:rsid w:val="008B0AA9"/>
    <w:rsid w:val="008B4CE3"/>
    <w:rsid w:val="008C7551"/>
    <w:rsid w:val="008D3BB0"/>
    <w:rsid w:val="00906FC2"/>
    <w:rsid w:val="00941F78"/>
    <w:rsid w:val="00984B45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4A26"/>
    <w:rsid w:val="00CD1AC8"/>
    <w:rsid w:val="00CF1137"/>
    <w:rsid w:val="00D17118"/>
    <w:rsid w:val="00D335DF"/>
    <w:rsid w:val="00D36E23"/>
    <w:rsid w:val="00D4136E"/>
    <w:rsid w:val="00D5531C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342284D"/>
  <w15:docId w15:val="{78E2B3F9-BCE2-438A-836C-3A5C5A60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Default">
    <w:name w:val="Default"/>
    <w:rsid w:val="008617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617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84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4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2017-08-11T17:26:00Z</cp:lastPrinted>
  <dcterms:created xsi:type="dcterms:W3CDTF">2010-09-08T19:30:00Z</dcterms:created>
  <dcterms:modified xsi:type="dcterms:W3CDTF">2017-08-11T17:26:00Z</dcterms:modified>
</cp:coreProperties>
</file>