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92251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16,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94982">
        <w:rPr>
          <w:rFonts w:ascii="Microsoft Sans Serif" w:hAnsi="Microsoft Sans Serif" w:cs="Microsoft Sans Serif"/>
          <w:b/>
          <w:spacing w:val="-3"/>
          <w:sz w:val="24"/>
          <w:szCs w:val="24"/>
        </w:rPr>
        <w:t>C-2017-2610584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01A9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Robert G Kuhn Jr</w:t>
      </w:r>
      <w:r w:rsidR="00B55CB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</w:t>
      </w:r>
      <w:r w:rsidR="00B55CBE" w:rsidRPr="00B55CB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Duquesne Light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B55CBE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C3044B">
        <w:rPr>
          <w:rFonts w:ascii="Microsoft Sans Serif" w:hAnsi="Microsoft Sans Serif" w:cs="Microsoft Sans Serif"/>
          <w:sz w:val="24"/>
          <w:szCs w:val="24"/>
        </w:rPr>
        <w:t xml:space="preserve">Administrative Law Judge David A. 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C3044B" w:rsidRPr="00802935">
        <w:rPr>
          <w:rFonts w:ascii="Microsoft Sans Serif" w:hAnsi="Microsoft Sans Serif" w:cs="Microsoft Sans Serif"/>
          <w:sz w:val="24"/>
          <w:szCs w:val="24"/>
        </w:rPr>
        <w:t xml:space="preserve">Salapa </w:t>
      </w:r>
      <w:r w:rsidR="00C3044B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the proceeding.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52264B" w:rsidRDefault="0052264B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p w:rsidR="00FB48A4" w:rsidRDefault="00FB48A4" w:rsidP="00FB48A4">
      <w:pPr>
        <w:contextualSpacing/>
        <w:rPr>
          <w:rFonts w:ascii="Microsoft Sans Serif"/>
          <w:b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C-2017-2610584 - ROBERT G KUHN JR v. DUQUESNE LIGHT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>ROBERT G KUHN JR</w:t>
      </w:r>
      <w:r>
        <w:rPr>
          <w:rFonts w:ascii="Microsoft Sans Serif"/>
          <w:sz w:val="24"/>
        </w:rPr>
        <w:cr/>
        <w:t>3705 AURELIA DRIVE</w:t>
      </w:r>
      <w:r>
        <w:rPr>
          <w:rFonts w:ascii="Microsoft Sans Serif"/>
          <w:sz w:val="24"/>
        </w:rPr>
        <w:cr/>
        <w:t>ALLISON PARK PA  15101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sz w:val="24"/>
        </w:rPr>
        <w:t>412.486.</w:t>
      </w:r>
      <w:r w:rsidRPr="0099295E">
        <w:rPr>
          <w:rFonts w:ascii="Microsoft Sans Serif"/>
          <w:b/>
          <w:sz w:val="24"/>
        </w:rPr>
        <w:t>1286</w:t>
      </w:r>
      <w:r w:rsidRPr="0099295E">
        <w:rPr>
          <w:rFonts w:ascii="Microsoft Sans Serif"/>
          <w:b/>
          <w:sz w:val="24"/>
        </w:rPr>
        <w:cr/>
      </w:r>
      <w:r>
        <w:rPr>
          <w:rFonts w:ascii="Microsoft Sans Serif"/>
          <w:sz w:val="24"/>
        </w:rPr>
        <w:cr/>
        <w:t>JEREMY V FARRELL ESQUIRE</w:t>
      </w:r>
      <w:r>
        <w:rPr>
          <w:rFonts w:ascii="Microsoft Sans Serif"/>
          <w:sz w:val="24"/>
        </w:rPr>
        <w:cr/>
        <w:t>PAUL SHANE MILLER ESQUIRE</w:t>
      </w:r>
      <w:r>
        <w:rPr>
          <w:rFonts w:ascii="Microsoft Sans Serif"/>
          <w:sz w:val="24"/>
        </w:rPr>
        <w:cr/>
        <w:t>TUCKER ARENSBERG PC</w:t>
      </w:r>
      <w:r>
        <w:rPr>
          <w:rFonts w:ascii="Microsoft Sans Serif"/>
          <w:sz w:val="24"/>
        </w:rPr>
        <w:cr/>
        <w:t>1500 ONE PPG PLACE</w:t>
      </w:r>
      <w:r>
        <w:rPr>
          <w:rFonts w:ascii="Microsoft Sans Serif"/>
          <w:sz w:val="24"/>
        </w:rPr>
        <w:cr/>
        <w:t>PITTSBURGH PA  15222</w:t>
      </w:r>
      <w:r>
        <w:rPr>
          <w:rFonts w:ascii="Microsoft Sans Serif"/>
          <w:sz w:val="24"/>
        </w:rPr>
        <w:cr/>
      </w:r>
      <w:r w:rsidRPr="0099295E">
        <w:rPr>
          <w:rFonts w:ascii="Microsoft Sans Serif"/>
          <w:b/>
          <w:sz w:val="24"/>
        </w:rPr>
        <w:t>412.594.3938</w:t>
      </w:r>
      <w:r w:rsidRPr="0099295E">
        <w:rPr>
          <w:rFonts w:ascii="Microsoft Sans Serif"/>
          <w:b/>
          <w:sz w:val="24"/>
        </w:rPr>
        <w:cr/>
        <w:t>412.566.1212</w:t>
      </w:r>
    </w:p>
    <w:p w:rsidR="00FB48A4" w:rsidRPr="0099295E" w:rsidRDefault="00FB48A4" w:rsidP="00FB48A4">
      <w:pPr>
        <w:contextualSpacing/>
        <w:rPr>
          <w:rFonts w:ascii="Microsoft Sans Serif"/>
          <w:i/>
          <w:sz w:val="24"/>
        </w:rPr>
      </w:pPr>
      <w:r w:rsidRPr="0099295E">
        <w:rPr>
          <w:rFonts w:ascii="Microsoft Sans Serif"/>
          <w:i/>
          <w:sz w:val="24"/>
        </w:rPr>
        <w:t>Accepts E-service</w:t>
      </w:r>
    </w:p>
    <w:p w:rsidR="00FB48A4" w:rsidRPr="0099295E" w:rsidRDefault="00FB48A4" w:rsidP="00FB48A4">
      <w:pPr>
        <w:contextualSpacing/>
        <w:rPr>
          <w:i/>
        </w:rPr>
      </w:pPr>
      <w:r w:rsidRPr="0099295E">
        <w:rPr>
          <w:rFonts w:ascii="Microsoft Sans Serif"/>
          <w:i/>
          <w:sz w:val="24"/>
        </w:rPr>
        <w:t>Representing</w:t>
      </w:r>
      <w:r>
        <w:rPr>
          <w:rFonts w:ascii="Microsoft Sans Serif"/>
          <w:i/>
          <w:sz w:val="24"/>
        </w:rPr>
        <w:t xml:space="preserve"> Duquesne Light Company</w:t>
      </w:r>
      <w:r w:rsidRPr="0099295E">
        <w:rPr>
          <w:rFonts w:ascii="Microsoft Sans Serif"/>
          <w:i/>
          <w:sz w:val="24"/>
        </w:rPr>
        <w:cr/>
      </w:r>
    </w:p>
    <w:p w:rsidR="00FB48A4" w:rsidRDefault="00FB48A4" w:rsidP="00FB48A4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Default="0052264B" w:rsidP="0052264B">
      <w:pPr>
        <w:contextualSpacing/>
      </w:pPr>
    </w:p>
    <w:p w:rsidR="0052264B" w:rsidRPr="0052264B" w:rsidRDefault="0052264B" w:rsidP="0052264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>pc:</w:t>
      </w:r>
      <w:r w:rsidRPr="0052264B">
        <w:rPr>
          <w:rFonts w:ascii="Microsoft Sans Serif" w:hAnsi="Microsoft Sans Serif" w:cs="Microsoft Sans Serif"/>
          <w:sz w:val="18"/>
          <w:szCs w:val="18"/>
        </w:rPr>
        <w:tab/>
        <w:t>ALJ David A. Salapa</w:t>
      </w:r>
    </w:p>
    <w:p w:rsidR="0052264B" w:rsidRPr="0052264B" w:rsidRDefault="0052264B" w:rsidP="0052264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52264B" w:rsidRPr="0052264B" w:rsidRDefault="0052264B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52264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52264B" w:rsidRPr="0052264B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3FD" w:rsidRDefault="005773FD">
      <w:r>
        <w:separator/>
      </w:r>
    </w:p>
  </w:endnote>
  <w:endnote w:type="continuationSeparator" w:id="0">
    <w:p w:rsidR="005773FD" w:rsidRDefault="0057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3FD" w:rsidRDefault="005773FD">
      <w:r>
        <w:separator/>
      </w:r>
    </w:p>
  </w:footnote>
  <w:footnote w:type="continuationSeparator" w:id="0">
    <w:p w:rsidR="005773FD" w:rsidRDefault="0057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51"/>
    <w:rsid w:val="00015513"/>
    <w:rsid w:val="001209F1"/>
    <w:rsid w:val="00192251"/>
    <w:rsid w:val="002229C3"/>
    <w:rsid w:val="00263F5D"/>
    <w:rsid w:val="0029471C"/>
    <w:rsid w:val="0030055D"/>
    <w:rsid w:val="004F78E8"/>
    <w:rsid w:val="0052264B"/>
    <w:rsid w:val="005773FD"/>
    <w:rsid w:val="005E25C5"/>
    <w:rsid w:val="00620964"/>
    <w:rsid w:val="006352B7"/>
    <w:rsid w:val="006755C0"/>
    <w:rsid w:val="006925F3"/>
    <w:rsid w:val="00694982"/>
    <w:rsid w:val="00701390"/>
    <w:rsid w:val="00895B8B"/>
    <w:rsid w:val="008C4005"/>
    <w:rsid w:val="009465D5"/>
    <w:rsid w:val="009471BD"/>
    <w:rsid w:val="009A0480"/>
    <w:rsid w:val="009F5F66"/>
    <w:rsid w:val="00A93BB0"/>
    <w:rsid w:val="00B55CBE"/>
    <w:rsid w:val="00BB5584"/>
    <w:rsid w:val="00BE5119"/>
    <w:rsid w:val="00C01A96"/>
    <w:rsid w:val="00C3044B"/>
    <w:rsid w:val="00C74A51"/>
    <w:rsid w:val="00C86E53"/>
    <w:rsid w:val="00CB4DB0"/>
    <w:rsid w:val="00CB5738"/>
    <w:rsid w:val="00D17064"/>
    <w:rsid w:val="00E52E11"/>
    <w:rsid w:val="00F7094C"/>
    <w:rsid w:val="00FB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AA38A3"/>
  <w15:docId w15:val="{531A9C6A-5208-4AD9-A08F-15292A7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5</cp:revision>
  <cp:lastPrinted>2017-08-16T19:22:00Z</cp:lastPrinted>
  <dcterms:created xsi:type="dcterms:W3CDTF">2017-08-16T19:15:00Z</dcterms:created>
  <dcterms:modified xsi:type="dcterms:W3CDTF">2017-08-16T19:25:00Z</dcterms:modified>
</cp:coreProperties>
</file>