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14FB" w:rsidRPr="00A8734C" w:rsidRDefault="00F514FB" w:rsidP="00FD66DB">
      <w:pPr>
        <w:widowControl/>
        <w:tabs>
          <w:tab w:val="center" w:pos="4680"/>
        </w:tabs>
        <w:suppressAutoHyphens/>
        <w:jc w:val="center"/>
        <w:rPr>
          <w:b/>
          <w:sz w:val="26"/>
          <w:szCs w:val="26"/>
        </w:rPr>
      </w:pPr>
      <w:r w:rsidRPr="00A8734C">
        <w:rPr>
          <w:b/>
          <w:sz w:val="26"/>
          <w:szCs w:val="26"/>
        </w:rPr>
        <w:t>PENNSYLVANIA</w:t>
      </w:r>
    </w:p>
    <w:p w:rsidR="00F514FB" w:rsidRPr="00A8734C" w:rsidRDefault="00F514FB" w:rsidP="00FD66DB">
      <w:pPr>
        <w:widowControl/>
        <w:tabs>
          <w:tab w:val="center" w:pos="4680"/>
        </w:tabs>
        <w:suppressAutoHyphens/>
        <w:jc w:val="center"/>
        <w:rPr>
          <w:sz w:val="26"/>
          <w:szCs w:val="26"/>
        </w:rPr>
      </w:pPr>
      <w:r w:rsidRPr="00A8734C">
        <w:rPr>
          <w:b/>
          <w:sz w:val="26"/>
          <w:szCs w:val="26"/>
        </w:rPr>
        <w:t>PUBLIC UTILITY COMMISSION</w:t>
      </w:r>
    </w:p>
    <w:p w:rsidR="00F514FB" w:rsidRPr="00A8734C" w:rsidRDefault="00F514FB" w:rsidP="00FD66DB">
      <w:pPr>
        <w:widowControl/>
        <w:tabs>
          <w:tab w:val="center" w:pos="4680"/>
        </w:tabs>
        <w:suppressAutoHyphens/>
        <w:jc w:val="center"/>
        <w:rPr>
          <w:sz w:val="26"/>
          <w:szCs w:val="26"/>
        </w:rPr>
      </w:pPr>
      <w:r w:rsidRPr="00A8734C">
        <w:rPr>
          <w:b/>
          <w:sz w:val="26"/>
          <w:szCs w:val="26"/>
        </w:rPr>
        <w:t>Harrisburg, PA 17105-3265</w:t>
      </w:r>
    </w:p>
    <w:p w:rsidR="00F514FB" w:rsidRPr="00A8734C" w:rsidRDefault="00F514FB" w:rsidP="00FD66DB">
      <w:pPr>
        <w:widowControl/>
        <w:tabs>
          <w:tab w:val="left" w:pos="-720"/>
        </w:tabs>
        <w:suppressAutoHyphens/>
        <w:rPr>
          <w:sz w:val="26"/>
          <w:szCs w:val="26"/>
        </w:rPr>
      </w:pPr>
    </w:p>
    <w:p w:rsidR="00F514FB" w:rsidRDefault="00F514FB" w:rsidP="00FD66DB">
      <w:pPr>
        <w:widowControl/>
        <w:rPr>
          <w:sz w:val="26"/>
          <w:szCs w:val="26"/>
        </w:rPr>
      </w:pPr>
    </w:p>
    <w:p w:rsidR="00E829CD" w:rsidRPr="00A8734C" w:rsidRDefault="00E829CD" w:rsidP="00FD66DB">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4539"/>
      </w:tblGrid>
      <w:tr w:rsidR="00F514FB" w:rsidRPr="00F1625F" w:rsidTr="00D353B7">
        <w:tc>
          <w:tcPr>
            <w:tcW w:w="4878" w:type="dxa"/>
          </w:tcPr>
          <w:p w:rsidR="00F514FB" w:rsidRPr="00F1625F" w:rsidRDefault="00F514FB" w:rsidP="00FD66DB">
            <w:pPr>
              <w:widowControl/>
              <w:rPr>
                <w:sz w:val="26"/>
                <w:szCs w:val="26"/>
              </w:rPr>
            </w:pPr>
          </w:p>
        </w:tc>
        <w:tc>
          <w:tcPr>
            <w:tcW w:w="4608" w:type="dxa"/>
          </w:tcPr>
          <w:p w:rsidR="00F514FB" w:rsidRPr="00F1625F" w:rsidRDefault="00DD5D3F" w:rsidP="00FD66DB">
            <w:pPr>
              <w:widowControl/>
              <w:jc w:val="right"/>
              <w:rPr>
                <w:sz w:val="26"/>
                <w:szCs w:val="26"/>
              </w:rPr>
            </w:pPr>
            <w:r w:rsidRPr="00F1625F">
              <w:rPr>
                <w:sz w:val="26"/>
                <w:szCs w:val="26"/>
              </w:rPr>
              <w:t xml:space="preserve">Public Meeting held </w:t>
            </w:r>
            <w:r w:rsidR="00D63119">
              <w:rPr>
                <w:sz w:val="26"/>
                <w:szCs w:val="26"/>
              </w:rPr>
              <w:t>August</w:t>
            </w:r>
            <w:r w:rsidR="00106292">
              <w:rPr>
                <w:sz w:val="26"/>
                <w:szCs w:val="26"/>
              </w:rPr>
              <w:t xml:space="preserve"> </w:t>
            </w:r>
            <w:r w:rsidR="00664C43">
              <w:rPr>
                <w:sz w:val="26"/>
                <w:szCs w:val="26"/>
              </w:rPr>
              <w:t>31</w:t>
            </w:r>
            <w:r w:rsidR="00746683">
              <w:rPr>
                <w:sz w:val="26"/>
                <w:szCs w:val="26"/>
              </w:rPr>
              <w:t>, 201</w:t>
            </w:r>
            <w:r w:rsidR="00D63119">
              <w:rPr>
                <w:sz w:val="26"/>
                <w:szCs w:val="26"/>
              </w:rPr>
              <w:t>7</w:t>
            </w:r>
          </w:p>
          <w:p w:rsidR="00F514FB" w:rsidRPr="00F1625F" w:rsidRDefault="00F514FB" w:rsidP="00FD66DB">
            <w:pPr>
              <w:widowControl/>
              <w:jc w:val="right"/>
              <w:rPr>
                <w:sz w:val="26"/>
                <w:szCs w:val="26"/>
              </w:rPr>
            </w:pPr>
          </w:p>
          <w:p w:rsidR="00F514FB" w:rsidRPr="00F1625F" w:rsidRDefault="00F514FB" w:rsidP="00FD66DB">
            <w:pPr>
              <w:widowControl/>
              <w:jc w:val="right"/>
              <w:rPr>
                <w:sz w:val="26"/>
                <w:szCs w:val="26"/>
              </w:rPr>
            </w:pPr>
          </w:p>
        </w:tc>
      </w:tr>
      <w:tr w:rsidR="00F514FB" w:rsidRPr="00840C04" w:rsidTr="00D353B7">
        <w:tc>
          <w:tcPr>
            <w:tcW w:w="4878" w:type="dxa"/>
          </w:tcPr>
          <w:p w:rsidR="00E829CD" w:rsidRDefault="00E829CD" w:rsidP="00FD66DB">
            <w:pPr>
              <w:widowControl/>
              <w:rPr>
                <w:sz w:val="28"/>
                <w:szCs w:val="26"/>
              </w:rPr>
            </w:pPr>
          </w:p>
          <w:p w:rsidR="00E829CD" w:rsidRDefault="00E829CD" w:rsidP="00FD66DB">
            <w:pPr>
              <w:widowControl/>
              <w:rPr>
                <w:sz w:val="28"/>
                <w:szCs w:val="26"/>
              </w:rPr>
            </w:pPr>
          </w:p>
          <w:p w:rsidR="00F514FB" w:rsidRPr="00840C04" w:rsidRDefault="00F514FB" w:rsidP="00FD66DB">
            <w:pPr>
              <w:widowControl/>
              <w:rPr>
                <w:sz w:val="28"/>
                <w:szCs w:val="26"/>
              </w:rPr>
            </w:pPr>
            <w:r w:rsidRPr="00840C04">
              <w:rPr>
                <w:sz w:val="28"/>
                <w:szCs w:val="26"/>
              </w:rPr>
              <w:t>Commissioners Present:</w:t>
            </w:r>
          </w:p>
          <w:p w:rsidR="00F514FB" w:rsidRPr="00840C04" w:rsidRDefault="00F514FB" w:rsidP="00FD66DB">
            <w:pPr>
              <w:widowControl/>
              <w:rPr>
                <w:sz w:val="28"/>
                <w:szCs w:val="26"/>
              </w:rPr>
            </w:pPr>
          </w:p>
          <w:p w:rsidR="00D63119" w:rsidRPr="00840C04" w:rsidRDefault="00D63119" w:rsidP="00FD66DB">
            <w:pPr>
              <w:widowControl/>
              <w:tabs>
                <w:tab w:val="left" w:pos="-720"/>
              </w:tabs>
              <w:suppressAutoHyphens/>
              <w:ind w:left="720"/>
              <w:rPr>
                <w:sz w:val="28"/>
                <w:szCs w:val="26"/>
              </w:rPr>
            </w:pPr>
            <w:r w:rsidRPr="00840C04">
              <w:rPr>
                <w:sz w:val="28"/>
                <w:szCs w:val="26"/>
              </w:rPr>
              <w:t>Gladys M. Brown, Chairman</w:t>
            </w:r>
          </w:p>
          <w:p w:rsidR="00D63119" w:rsidRPr="00840C04" w:rsidRDefault="00D63119" w:rsidP="00FD66DB">
            <w:pPr>
              <w:widowControl/>
              <w:tabs>
                <w:tab w:val="left" w:pos="-720"/>
              </w:tabs>
              <w:suppressAutoHyphens/>
              <w:ind w:left="720"/>
              <w:rPr>
                <w:sz w:val="28"/>
                <w:szCs w:val="26"/>
              </w:rPr>
            </w:pPr>
            <w:r w:rsidRPr="00840C04">
              <w:rPr>
                <w:sz w:val="28"/>
                <w:szCs w:val="26"/>
              </w:rPr>
              <w:t>Andrew G. Place, Vice Chairman</w:t>
            </w:r>
          </w:p>
          <w:p w:rsidR="00D63119" w:rsidRDefault="00D63119" w:rsidP="00FD66DB">
            <w:pPr>
              <w:widowControl/>
              <w:tabs>
                <w:tab w:val="left" w:pos="-720"/>
              </w:tabs>
              <w:suppressAutoHyphens/>
              <w:ind w:left="720"/>
              <w:rPr>
                <w:sz w:val="28"/>
                <w:szCs w:val="26"/>
              </w:rPr>
            </w:pPr>
            <w:r w:rsidRPr="00840C04">
              <w:rPr>
                <w:sz w:val="28"/>
                <w:szCs w:val="26"/>
              </w:rPr>
              <w:t>David W. Sweet</w:t>
            </w:r>
          </w:p>
          <w:p w:rsidR="00D10D3F" w:rsidRPr="00840C04" w:rsidRDefault="00D10D3F" w:rsidP="00FD66DB">
            <w:pPr>
              <w:widowControl/>
              <w:tabs>
                <w:tab w:val="left" w:pos="-720"/>
              </w:tabs>
              <w:suppressAutoHyphens/>
              <w:ind w:left="720"/>
              <w:rPr>
                <w:sz w:val="28"/>
                <w:szCs w:val="26"/>
              </w:rPr>
            </w:pPr>
            <w:r w:rsidRPr="00840C04">
              <w:rPr>
                <w:sz w:val="28"/>
                <w:szCs w:val="26"/>
              </w:rPr>
              <w:t xml:space="preserve">John F. Coleman, Jr. </w:t>
            </w:r>
          </w:p>
          <w:p w:rsidR="000E7DE5" w:rsidRPr="00840C04" w:rsidRDefault="000E7DE5" w:rsidP="00FD66DB">
            <w:pPr>
              <w:widowControl/>
              <w:rPr>
                <w:sz w:val="28"/>
                <w:szCs w:val="26"/>
              </w:rPr>
            </w:pPr>
          </w:p>
        </w:tc>
        <w:tc>
          <w:tcPr>
            <w:tcW w:w="4608" w:type="dxa"/>
          </w:tcPr>
          <w:p w:rsidR="00F514FB" w:rsidRPr="00840C04" w:rsidRDefault="00F514FB" w:rsidP="00FD66DB">
            <w:pPr>
              <w:widowControl/>
              <w:jc w:val="right"/>
              <w:rPr>
                <w:sz w:val="28"/>
                <w:szCs w:val="26"/>
              </w:rPr>
            </w:pPr>
          </w:p>
          <w:p w:rsidR="00F514FB" w:rsidRPr="00840C04" w:rsidRDefault="00F514FB" w:rsidP="00FD66DB">
            <w:pPr>
              <w:widowControl/>
              <w:jc w:val="right"/>
              <w:rPr>
                <w:sz w:val="28"/>
                <w:szCs w:val="26"/>
              </w:rPr>
            </w:pPr>
          </w:p>
        </w:tc>
      </w:tr>
      <w:tr w:rsidR="00F514FB" w:rsidRPr="00840C04" w:rsidTr="00D353B7">
        <w:tc>
          <w:tcPr>
            <w:tcW w:w="4878" w:type="dxa"/>
          </w:tcPr>
          <w:p w:rsidR="00F514FB" w:rsidRPr="00840C04" w:rsidRDefault="00840C04" w:rsidP="00FD66DB">
            <w:pPr>
              <w:widowControl/>
              <w:rPr>
                <w:sz w:val="28"/>
                <w:szCs w:val="26"/>
              </w:rPr>
            </w:pPr>
            <w:r w:rsidRPr="00840C04">
              <w:rPr>
                <w:sz w:val="28"/>
                <w:szCs w:val="26"/>
              </w:rPr>
              <w:t>Sherry Dixon</w:t>
            </w:r>
          </w:p>
          <w:p w:rsidR="00F514FB" w:rsidRPr="00840C04" w:rsidRDefault="00F514FB" w:rsidP="00FD66DB">
            <w:pPr>
              <w:widowControl/>
              <w:rPr>
                <w:sz w:val="28"/>
                <w:szCs w:val="26"/>
              </w:rPr>
            </w:pPr>
          </w:p>
        </w:tc>
        <w:tc>
          <w:tcPr>
            <w:tcW w:w="4608" w:type="dxa"/>
          </w:tcPr>
          <w:p w:rsidR="002F39BB" w:rsidRPr="00840C04" w:rsidRDefault="00D63119" w:rsidP="00FD66DB">
            <w:pPr>
              <w:widowControl/>
              <w:jc w:val="right"/>
              <w:rPr>
                <w:sz w:val="28"/>
                <w:szCs w:val="26"/>
              </w:rPr>
            </w:pPr>
            <w:r w:rsidRPr="00840C04">
              <w:rPr>
                <w:sz w:val="28"/>
                <w:szCs w:val="26"/>
              </w:rPr>
              <w:t>C</w:t>
            </w:r>
            <w:r w:rsidR="00106292" w:rsidRPr="00840C04">
              <w:rPr>
                <w:sz w:val="28"/>
                <w:szCs w:val="26"/>
              </w:rPr>
              <w:t>-201</w:t>
            </w:r>
            <w:r w:rsidR="00840C04" w:rsidRPr="00840C04">
              <w:rPr>
                <w:sz w:val="28"/>
                <w:szCs w:val="26"/>
              </w:rPr>
              <w:t>5</w:t>
            </w:r>
            <w:r w:rsidR="00106292" w:rsidRPr="00840C04">
              <w:rPr>
                <w:sz w:val="28"/>
                <w:szCs w:val="26"/>
              </w:rPr>
              <w:t>-25</w:t>
            </w:r>
            <w:r w:rsidR="00840C04" w:rsidRPr="00840C04">
              <w:rPr>
                <w:sz w:val="28"/>
                <w:szCs w:val="26"/>
              </w:rPr>
              <w:t>1</w:t>
            </w:r>
            <w:r w:rsidRPr="00840C04">
              <w:rPr>
                <w:sz w:val="28"/>
                <w:szCs w:val="26"/>
              </w:rPr>
              <w:t>3</w:t>
            </w:r>
            <w:r w:rsidR="00840C04" w:rsidRPr="00840C04">
              <w:rPr>
                <w:sz w:val="28"/>
                <w:szCs w:val="26"/>
              </w:rPr>
              <w:t>6</w:t>
            </w:r>
            <w:r w:rsidR="00106292" w:rsidRPr="00840C04">
              <w:rPr>
                <w:sz w:val="28"/>
                <w:szCs w:val="26"/>
              </w:rPr>
              <w:t>5</w:t>
            </w:r>
            <w:r w:rsidRPr="00840C04">
              <w:rPr>
                <w:sz w:val="28"/>
                <w:szCs w:val="26"/>
              </w:rPr>
              <w:t>2</w:t>
            </w:r>
          </w:p>
        </w:tc>
      </w:tr>
      <w:tr w:rsidR="00F514FB" w:rsidRPr="00840C04" w:rsidTr="00D353B7">
        <w:tc>
          <w:tcPr>
            <w:tcW w:w="4878" w:type="dxa"/>
          </w:tcPr>
          <w:p w:rsidR="00F514FB" w:rsidRPr="00840C04" w:rsidRDefault="00F514FB" w:rsidP="00FD66DB">
            <w:pPr>
              <w:widowControl/>
              <w:ind w:firstLine="720"/>
              <w:rPr>
                <w:sz w:val="28"/>
                <w:szCs w:val="26"/>
              </w:rPr>
            </w:pPr>
            <w:r w:rsidRPr="00840C04">
              <w:rPr>
                <w:sz w:val="28"/>
                <w:szCs w:val="26"/>
              </w:rPr>
              <w:t>v.</w:t>
            </w:r>
          </w:p>
          <w:p w:rsidR="00F514FB" w:rsidRPr="00840C04" w:rsidRDefault="00F514FB" w:rsidP="00FD66DB">
            <w:pPr>
              <w:widowControl/>
              <w:ind w:firstLine="1440"/>
              <w:rPr>
                <w:sz w:val="28"/>
                <w:szCs w:val="26"/>
              </w:rPr>
            </w:pPr>
          </w:p>
        </w:tc>
        <w:tc>
          <w:tcPr>
            <w:tcW w:w="4608" w:type="dxa"/>
          </w:tcPr>
          <w:p w:rsidR="00F514FB" w:rsidRPr="00840C04" w:rsidRDefault="00F514FB" w:rsidP="00FD66DB">
            <w:pPr>
              <w:widowControl/>
              <w:rPr>
                <w:sz w:val="28"/>
                <w:szCs w:val="26"/>
              </w:rPr>
            </w:pPr>
          </w:p>
        </w:tc>
      </w:tr>
      <w:tr w:rsidR="00F514FB" w:rsidRPr="00840C04" w:rsidTr="00D353B7">
        <w:tc>
          <w:tcPr>
            <w:tcW w:w="4878" w:type="dxa"/>
          </w:tcPr>
          <w:p w:rsidR="00F514FB" w:rsidRPr="00840C04" w:rsidRDefault="00D63119" w:rsidP="00FD66DB">
            <w:pPr>
              <w:widowControl/>
              <w:rPr>
                <w:sz w:val="28"/>
                <w:szCs w:val="26"/>
              </w:rPr>
            </w:pPr>
            <w:r w:rsidRPr="00840C04">
              <w:rPr>
                <w:sz w:val="28"/>
                <w:szCs w:val="26"/>
              </w:rPr>
              <w:t>P</w:t>
            </w:r>
            <w:r w:rsidR="00840C04" w:rsidRPr="00840C04">
              <w:rPr>
                <w:sz w:val="28"/>
                <w:szCs w:val="26"/>
              </w:rPr>
              <w:t>ECO</w:t>
            </w:r>
            <w:r w:rsidRPr="00840C04">
              <w:rPr>
                <w:sz w:val="28"/>
                <w:szCs w:val="26"/>
              </w:rPr>
              <w:t xml:space="preserve"> E</w:t>
            </w:r>
            <w:r w:rsidR="00840C04" w:rsidRPr="00840C04">
              <w:rPr>
                <w:sz w:val="28"/>
                <w:szCs w:val="26"/>
              </w:rPr>
              <w:t>nergy</w:t>
            </w:r>
            <w:r w:rsidRPr="00840C04">
              <w:rPr>
                <w:sz w:val="28"/>
                <w:szCs w:val="26"/>
              </w:rPr>
              <w:t xml:space="preserve"> </w:t>
            </w:r>
            <w:r w:rsidR="00106292" w:rsidRPr="00840C04">
              <w:rPr>
                <w:sz w:val="28"/>
                <w:szCs w:val="26"/>
              </w:rPr>
              <w:t>Company</w:t>
            </w:r>
          </w:p>
        </w:tc>
        <w:tc>
          <w:tcPr>
            <w:tcW w:w="4608" w:type="dxa"/>
          </w:tcPr>
          <w:p w:rsidR="00F514FB" w:rsidRPr="00840C04" w:rsidRDefault="00F514FB" w:rsidP="00FD66DB">
            <w:pPr>
              <w:widowControl/>
              <w:rPr>
                <w:sz w:val="28"/>
                <w:szCs w:val="26"/>
              </w:rPr>
            </w:pPr>
          </w:p>
        </w:tc>
      </w:tr>
    </w:tbl>
    <w:p w:rsidR="00F514FB" w:rsidRPr="00840C04" w:rsidRDefault="00F514FB" w:rsidP="00FD66DB">
      <w:pPr>
        <w:widowControl/>
        <w:rPr>
          <w:sz w:val="28"/>
          <w:szCs w:val="26"/>
        </w:rPr>
      </w:pPr>
    </w:p>
    <w:p w:rsidR="00F514FB" w:rsidRDefault="00F514FB" w:rsidP="00FD66DB">
      <w:pPr>
        <w:widowControl/>
        <w:rPr>
          <w:sz w:val="28"/>
          <w:szCs w:val="26"/>
        </w:rPr>
      </w:pPr>
    </w:p>
    <w:p w:rsidR="00E829CD" w:rsidRDefault="00E829CD" w:rsidP="00FD66DB">
      <w:pPr>
        <w:widowControl/>
        <w:rPr>
          <w:sz w:val="28"/>
          <w:szCs w:val="26"/>
        </w:rPr>
      </w:pPr>
    </w:p>
    <w:p w:rsidR="00E829CD" w:rsidRDefault="00E829CD" w:rsidP="00FD66DB">
      <w:pPr>
        <w:widowControl/>
        <w:rPr>
          <w:sz w:val="28"/>
          <w:szCs w:val="26"/>
        </w:rPr>
      </w:pPr>
    </w:p>
    <w:p w:rsidR="00E829CD" w:rsidRPr="00840C04" w:rsidRDefault="00E829CD" w:rsidP="00FD66DB">
      <w:pPr>
        <w:widowControl/>
        <w:rPr>
          <w:sz w:val="28"/>
          <w:szCs w:val="26"/>
        </w:rPr>
      </w:pPr>
    </w:p>
    <w:p w:rsidR="00DB44D9" w:rsidRPr="00840C04" w:rsidRDefault="00DB44D9" w:rsidP="00FD66DB">
      <w:pPr>
        <w:widowControl/>
        <w:tabs>
          <w:tab w:val="center" w:pos="4680"/>
        </w:tabs>
        <w:suppressAutoHyphens/>
        <w:jc w:val="center"/>
        <w:rPr>
          <w:b/>
          <w:sz w:val="28"/>
        </w:rPr>
      </w:pPr>
      <w:r w:rsidRPr="00840C04">
        <w:rPr>
          <w:b/>
          <w:sz w:val="28"/>
        </w:rPr>
        <w:t>OPINION AND ORDER</w:t>
      </w:r>
    </w:p>
    <w:p w:rsidR="00DB44D9" w:rsidRDefault="00DB44D9" w:rsidP="00FD66DB">
      <w:pPr>
        <w:widowControl/>
        <w:tabs>
          <w:tab w:val="left" w:pos="-720"/>
        </w:tabs>
        <w:suppressAutoHyphens/>
        <w:spacing w:line="360" w:lineRule="auto"/>
        <w:rPr>
          <w:b/>
          <w:sz w:val="28"/>
        </w:rPr>
      </w:pPr>
    </w:p>
    <w:p w:rsidR="00E829CD" w:rsidRDefault="00E829CD" w:rsidP="00FD66DB">
      <w:pPr>
        <w:widowControl/>
        <w:tabs>
          <w:tab w:val="left" w:pos="-720"/>
        </w:tabs>
        <w:suppressAutoHyphens/>
        <w:spacing w:line="360" w:lineRule="auto"/>
        <w:rPr>
          <w:b/>
          <w:sz w:val="28"/>
        </w:rPr>
      </w:pPr>
    </w:p>
    <w:p w:rsidR="00E829CD" w:rsidRPr="00840C04" w:rsidRDefault="00E829CD" w:rsidP="00FD66DB">
      <w:pPr>
        <w:widowControl/>
        <w:tabs>
          <w:tab w:val="left" w:pos="-720"/>
        </w:tabs>
        <w:suppressAutoHyphens/>
        <w:spacing w:line="360" w:lineRule="auto"/>
        <w:rPr>
          <w:b/>
          <w:sz w:val="28"/>
        </w:rPr>
      </w:pPr>
    </w:p>
    <w:p w:rsidR="00DB44D9" w:rsidRPr="00840C04" w:rsidRDefault="00DB44D9" w:rsidP="00FD66DB">
      <w:pPr>
        <w:widowControl/>
        <w:tabs>
          <w:tab w:val="left" w:pos="-720"/>
        </w:tabs>
        <w:suppressAutoHyphens/>
        <w:spacing w:after="120"/>
        <w:rPr>
          <w:sz w:val="28"/>
        </w:rPr>
      </w:pPr>
      <w:r w:rsidRPr="00840C04">
        <w:rPr>
          <w:b/>
          <w:sz w:val="28"/>
        </w:rPr>
        <w:t>BY THE COMMISSION:</w:t>
      </w:r>
    </w:p>
    <w:p w:rsidR="00DB44D9" w:rsidRPr="00840C04" w:rsidRDefault="00DB44D9" w:rsidP="00FD66DB">
      <w:pPr>
        <w:widowControl/>
        <w:tabs>
          <w:tab w:val="left" w:pos="-720"/>
        </w:tabs>
        <w:suppressAutoHyphens/>
        <w:spacing w:line="360" w:lineRule="auto"/>
        <w:rPr>
          <w:sz w:val="28"/>
        </w:rPr>
      </w:pPr>
    </w:p>
    <w:p w:rsidR="00721CBE" w:rsidRDefault="00424386" w:rsidP="00FD66DB">
      <w:pPr>
        <w:widowControl/>
        <w:spacing w:line="360" w:lineRule="auto"/>
        <w:ind w:firstLine="720"/>
        <w:rPr>
          <w:sz w:val="26"/>
        </w:rPr>
      </w:pPr>
      <w:r>
        <w:rPr>
          <w:sz w:val="26"/>
        </w:rPr>
        <w:tab/>
      </w:r>
      <w:r w:rsidRPr="00424386">
        <w:rPr>
          <w:sz w:val="26"/>
        </w:rPr>
        <w:t xml:space="preserve">Before the Pennsylvania Public Utility Commission (Commission) for consideration and disposition is </w:t>
      </w:r>
      <w:r w:rsidR="00E94A58">
        <w:rPr>
          <w:sz w:val="26"/>
        </w:rPr>
        <w:t xml:space="preserve">the </w:t>
      </w:r>
      <w:r w:rsidRPr="00424386">
        <w:rPr>
          <w:sz w:val="26"/>
        </w:rPr>
        <w:t xml:space="preserve">Petition for </w:t>
      </w:r>
      <w:r w:rsidR="00E94A58">
        <w:rPr>
          <w:sz w:val="26"/>
          <w:szCs w:val="26"/>
        </w:rPr>
        <w:t xml:space="preserve">Reconsideration (Reconsideration </w:t>
      </w:r>
      <w:r w:rsidR="00E94A58">
        <w:rPr>
          <w:sz w:val="26"/>
          <w:szCs w:val="26"/>
        </w:rPr>
        <w:lastRenderedPageBreak/>
        <w:t>Petition)</w:t>
      </w:r>
      <w:r w:rsidRPr="00424386">
        <w:rPr>
          <w:sz w:val="26"/>
          <w:vertAlign w:val="superscript"/>
        </w:rPr>
        <w:footnoteReference w:id="1"/>
      </w:r>
      <w:r w:rsidRPr="00424386">
        <w:rPr>
          <w:sz w:val="26"/>
        </w:rPr>
        <w:t xml:space="preserve"> filed by </w:t>
      </w:r>
      <w:r>
        <w:rPr>
          <w:sz w:val="26"/>
          <w:szCs w:val="26"/>
        </w:rPr>
        <w:t>Sherry Dixon</w:t>
      </w:r>
      <w:r w:rsidRPr="006B4CE8">
        <w:rPr>
          <w:szCs w:val="24"/>
        </w:rPr>
        <w:t xml:space="preserve"> </w:t>
      </w:r>
      <w:r w:rsidRPr="00424386">
        <w:rPr>
          <w:sz w:val="26"/>
        </w:rPr>
        <w:t>(Complainant</w:t>
      </w:r>
      <w:r w:rsidR="00E94A58">
        <w:rPr>
          <w:sz w:val="26"/>
        </w:rPr>
        <w:t xml:space="preserve"> or Ms. Dixon</w:t>
      </w:r>
      <w:r w:rsidRPr="00424386">
        <w:rPr>
          <w:sz w:val="26"/>
        </w:rPr>
        <w:t xml:space="preserve">) on </w:t>
      </w:r>
      <w:r>
        <w:rPr>
          <w:sz w:val="26"/>
        </w:rPr>
        <w:t xml:space="preserve">August </w:t>
      </w:r>
      <w:r w:rsidR="00E94A58">
        <w:rPr>
          <w:sz w:val="26"/>
        </w:rPr>
        <w:t>29</w:t>
      </w:r>
      <w:r>
        <w:rPr>
          <w:sz w:val="26"/>
        </w:rPr>
        <w:t>, 2016</w:t>
      </w:r>
      <w:r w:rsidRPr="00424386">
        <w:rPr>
          <w:sz w:val="26"/>
        </w:rPr>
        <w:t xml:space="preserve">, </w:t>
      </w:r>
      <w:r w:rsidR="00E94A58">
        <w:rPr>
          <w:sz w:val="26"/>
        </w:rPr>
        <w:t>concerning the Initial Decision of Administrative Law Judge (ALJ) Steven K. Haas, issued on June 30, 2016.  When no timely Exceptions were filed, the Commission entered a Final Order on August 4, 2016</w:t>
      </w:r>
      <w:r w:rsidR="008D652E">
        <w:rPr>
          <w:sz w:val="26"/>
        </w:rPr>
        <w:t xml:space="preserve"> (</w:t>
      </w:r>
      <w:r w:rsidR="008D652E">
        <w:rPr>
          <w:i/>
          <w:sz w:val="26"/>
        </w:rPr>
        <w:t>August 2016 Order</w:t>
      </w:r>
      <w:r w:rsidR="008D652E">
        <w:rPr>
          <w:sz w:val="26"/>
        </w:rPr>
        <w:t>)</w:t>
      </w:r>
      <w:r w:rsidR="00E94A58">
        <w:rPr>
          <w:sz w:val="26"/>
        </w:rPr>
        <w:t xml:space="preserve">, indicating that the </w:t>
      </w:r>
      <w:r w:rsidR="00C453E6">
        <w:rPr>
          <w:sz w:val="26"/>
        </w:rPr>
        <w:t>Initial Decision had</w:t>
      </w:r>
      <w:r w:rsidR="008D652E">
        <w:rPr>
          <w:sz w:val="26"/>
        </w:rPr>
        <w:t xml:space="preserve"> become</w:t>
      </w:r>
      <w:r w:rsidR="00C453E6">
        <w:rPr>
          <w:sz w:val="26"/>
        </w:rPr>
        <w:t xml:space="preserve"> final without further action.  </w:t>
      </w:r>
      <w:r w:rsidR="00A9485D">
        <w:rPr>
          <w:sz w:val="26"/>
        </w:rPr>
        <w:t xml:space="preserve">Also before the Commission, is the Petition for Rescission filed by Ms. Dixon on </w:t>
      </w:r>
      <w:r w:rsidR="00551C6E">
        <w:rPr>
          <w:sz w:val="26"/>
        </w:rPr>
        <w:t xml:space="preserve">September </w:t>
      </w:r>
      <w:r w:rsidR="008E0756">
        <w:rPr>
          <w:sz w:val="26"/>
        </w:rPr>
        <w:t>1</w:t>
      </w:r>
      <w:r w:rsidR="00551C6E">
        <w:rPr>
          <w:sz w:val="26"/>
        </w:rPr>
        <w:t>9, 2016</w:t>
      </w:r>
      <w:r w:rsidR="009913B4">
        <w:rPr>
          <w:sz w:val="26"/>
        </w:rPr>
        <w:t xml:space="preserve"> (Rescission Petition)</w:t>
      </w:r>
      <w:r w:rsidR="00551C6E">
        <w:rPr>
          <w:sz w:val="26"/>
        </w:rPr>
        <w:t xml:space="preserve">, relative to the </w:t>
      </w:r>
      <w:r w:rsidR="00551C6E" w:rsidRPr="00242374">
        <w:rPr>
          <w:i/>
          <w:sz w:val="26"/>
        </w:rPr>
        <w:t>August 2016 Order</w:t>
      </w:r>
      <w:r w:rsidR="00551C6E">
        <w:rPr>
          <w:sz w:val="26"/>
        </w:rPr>
        <w:t>.  No</w:t>
      </w:r>
      <w:r w:rsidR="00C453E6">
        <w:rPr>
          <w:sz w:val="26"/>
        </w:rPr>
        <w:t xml:space="preserve"> Answer to the Rescission Petition has </w:t>
      </w:r>
      <w:r w:rsidR="00551C6E">
        <w:rPr>
          <w:sz w:val="26"/>
        </w:rPr>
        <w:t>been filed.</w:t>
      </w:r>
      <w:r w:rsidR="00C453E6">
        <w:rPr>
          <w:rStyle w:val="FootnoteReference"/>
          <w:sz w:val="26"/>
        </w:rPr>
        <w:footnoteReference w:id="2"/>
      </w:r>
      <w:r w:rsidR="00551C6E">
        <w:rPr>
          <w:sz w:val="26"/>
        </w:rPr>
        <w:t xml:space="preserve">  </w:t>
      </w:r>
      <w:r w:rsidR="00721CBE">
        <w:rPr>
          <w:sz w:val="26"/>
        </w:rPr>
        <w:t>For the reasons se</w:t>
      </w:r>
      <w:r w:rsidR="00721CBE" w:rsidRPr="0069670F">
        <w:rPr>
          <w:sz w:val="26"/>
        </w:rPr>
        <w:t>t</w:t>
      </w:r>
      <w:r w:rsidR="00721CBE">
        <w:rPr>
          <w:sz w:val="26"/>
        </w:rPr>
        <w:t xml:space="preserve"> forth herein,</w:t>
      </w:r>
      <w:r w:rsidR="00721CBE" w:rsidRPr="00DB44D9">
        <w:rPr>
          <w:sz w:val="26"/>
        </w:rPr>
        <w:t xml:space="preserve"> </w:t>
      </w:r>
      <w:r w:rsidR="00721CBE">
        <w:rPr>
          <w:sz w:val="26"/>
        </w:rPr>
        <w:t xml:space="preserve">we </w:t>
      </w:r>
      <w:r w:rsidR="00B56412">
        <w:rPr>
          <w:sz w:val="26"/>
        </w:rPr>
        <w:t>wi</w:t>
      </w:r>
      <w:r w:rsidR="00721CBE">
        <w:rPr>
          <w:sz w:val="26"/>
        </w:rPr>
        <w:t xml:space="preserve">ll deny </w:t>
      </w:r>
      <w:r w:rsidR="00C453E6">
        <w:rPr>
          <w:sz w:val="26"/>
        </w:rPr>
        <w:t>both</w:t>
      </w:r>
      <w:r w:rsidR="005C08EE">
        <w:rPr>
          <w:sz w:val="26"/>
        </w:rPr>
        <w:t xml:space="preserve"> </w:t>
      </w:r>
      <w:r w:rsidR="00B56412">
        <w:rPr>
          <w:sz w:val="26"/>
        </w:rPr>
        <w:t>Petition</w:t>
      </w:r>
      <w:r w:rsidR="00551C6E">
        <w:rPr>
          <w:sz w:val="26"/>
        </w:rPr>
        <w:t>s</w:t>
      </w:r>
      <w:r w:rsidR="00721CBE">
        <w:rPr>
          <w:sz w:val="26"/>
        </w:rPr>
        <w:t>.</w:t>
      </w:r>
    </w:p>
    <w:p w:rsidR="00721CBE" w:rsidRPr="00707351" w:rsidRDefault="00721CBE" w:rsidP="00FD66DB">
      <w:pPr>
        <w:widowControl/>
        <w:tabs>
          <w:tab w:val="left" w:pos="-720"/>
        </w:tabs>
        <w:suppressAutoHyphens/>
        <w:spacing w:line="360" w:lineRule="auto"/>
        <w:rPr>
          <w:b/>
          <w:sz w:val="26"/>
        </w:rPr>
      </w:pPr>
    </w:p>
    <w:p w:rsidR="00721CBE" w:rsidRPr="00B144AB" w:rsidRDefault="00721CBE" w:rsidP="00FD66DB">
      <w:pPr>
        <w:keepNext/>
        <w:widowControl/>
        <w:tabs>
          <w:tab w:val="left" w:pos="-720"/>
        </w:tabs>
        <w:suppressAutoHyphens/>
        <w:spacing w:line="360" w:lineRule="auto"/>
        <w:jc w:val="center"/>
        <w:rPr>
          <w:b/>
          <w:sz w:val="26"/>
        </w:rPr>
      </w:pPr>
      <w:r w:rsidRPr="00B144AB">
        <w:rPr>
          <w:b/>
          <w:sz w:val="26"/>
        </w:rPr>
        <w:t>History of the Proceeding</w:t>
      </w:r>
    </w:p>
    <w:p w:rsidR="00721CBE" w:rsidRDefault="00721CBE" w:rsidP="00FD66DB">
      <w:pPr>
        <w:widowControl/>
        <w:spacing w:line="360" w:lineRule="auto"/>
        <w:ind w:firstLine="720"/>
        <w:rPr>
          <w:sz w:val="26"/>
          <w:szCs w:val="26"/>
        </w:rPr>
      </w:pPr>
      <w:r>
        <w:rPr>
          <w:sz w:val="26"/>
          <w:szCs w:val="26"/>
        </w:rPr>
        <w:tab/>
      </w:r>
    </w:p>
    <w:p w:rsidR="005C08EE" w:rsidRDefault="00721CBE" w:rsidP="00FD66DB">
      <w:pPr>
        <w:widowControl/>
        <w:spacing w:line="360" w:lineRule="auto"/>
        <w:ind w:firstLine="1440"/>
        <w:rPr>
          <w:sz w:val="26"/>
        </w:rPr>
      </w:pPr>
      <w:r w:rsidRPr="00140BF8">
        <w:rPr>
          <w:sz w:val="26"/>
        </w:rPr>
        <w:t xml:space="preserve">On </w:t>
      </w:r>
      <w:r>
        <w:rPr>
          <w:sz w:val="26"/>
        </w:rPr>
        <w:t>November</w:t>
      </w:r>
      <w:r w:rsidRPr="00140BF8">
        <w:rPr>
          <w:sz w:val="26"/>
        </w:rPr>
        <w:t xml:space="preserve"> </w:t>
      </w:r>
      <w:r>
        <w:rPr>
          <w:sz w:val="26"/>
        </w:rPr>
        <w:t>5</w:t>
      </w:r>
      <w:r w:rsidRPr="00140BF8">
        <w:rPr>
          <w:sz w:val="26"/>
        </w:rPr>
        <w:t>, 201</w:t>
      </w:r>
      <w:r w:rsidR="00B56412">
        <w:rPr>
          <w:sz w:val="26"/>
        </w:rPr>
        <w:t>5</w:t>
      </w:r>
      <w:r w:rsidRPr="00140BF8">
        <w:rPr>
          <w:sz w:val="26"/>
        </w:rPr>
        <w:t xml:space="preserve">, </w:t>
      </w:r>
      <w:r>
        <w:rPr>
          <w:sz w:val="26"/>
        </w:rPr>
        <w:t>the Complainant</w:t>
      </w:r>
      <w:r w:rsidRPr="00140BF8">
        <w:rPr>
          <w:sz w:val="26"/>
        </w:rPr>
        <w:t xml:space="preserve"> filed a </w:t>
      </w:r>
      <w:r>
        <w:rPr>
          <w:sz w:val="26"/>
        </w:rPr>
        <w:t xml:space="preserve">Formal </w:t>
      </w:r>
      <w:r w:rsidRPr="00140BF8">
        <w:rPr>
          <w:sz w:val="26"/>
        </w:rPr>
        <w:t xml:space="preserve">Complaint </w:t>
      </w:r>
      <w:r>
        <w:rPr>
          <w:sz w:val="26"/>
        </w:rPr>
        <w:t xml:space="preserve">(Complaint) </w:t>
      </w:r>
      <w:r w:rsidRPr="00140BF8">
        <w:rPr>
          <w:sz w:val="26"/>
        </w:rPr>
        <w:t xml:space="preserve">against </w:t>
      </w:r>
      <w:r>
        <w:rPr>
          <w:sz w:val="26"/>
        </w:rPr>
        <w:t>PECO</w:t>
      </w:r>
      <w:r w:rsidR="004E0ABE">
        <w:rPr>
          <w:sz w:val="26"/>
        </w:rPr>
        <w:t>.</w:t>
      </w:r>
      <w:r w:rsidR="002568A1">
        <w:rPr>
          <w:rStyle w:val="FootnoteReference"/>
          <w:sz w:val="26"/>
        </w:rPr>
        <w:footnoteReference w:id="3"/>
      </w:r>
      <w:r w:rsidR="009A0784">
        <w:rPr>
          <w:sz w:val="26"/>
        </w:rPr>
        <w:t xml:space="preserve">  </w:t>
      </w:r>
      <w:r w:rsidR="004E0ABE">
        <w:rPr>
          <w:sz w:val="26"/>
        </w:rPr>
        <w:t>The Complainant alleged that PECO ha</w:t>
      </w:r>
      <w:r w:rsidR="00421928">
        <w:rPr>
          <w:sz w:val="26"/>
        </w:rPr>
        <w:t>d</w:t>
      </w:r>
      <w:r w:rsidR="004E0ABE">
        <w:rPr>
          <w:sz w:val="26"/>
        </w:rPr>
        <w:t xml:space="preserve"> false and outdated information </w:t>
      </w:r>
      <w:r w:rsidR="00421928">
        <w:rPr>
          <w:sz w:val="26"/>
        </w:rPr>
        <w:t xml:space="preserve">about her </w:t>
      </w:r>
      <w:r w:rsidR="004E0ABE">
        <w:rPr>
          <w:sz w:val="26"/>
        </w:rPr>
        <w:t xml:space="preserve">in its system, and that the Commission did not </w:t>
      </w:r>
      <w:r w:rsidR="00BB0B3C">
        <w:rPr>
          <w:sz w:val="26"/>
        </w:rPr>
        <w:t xml:space="preserve">properly </w:t>
      </w:r>
      <w:r w:rsidR="004E0ABE">
        <w:rPr>
          <w:sz w:val="26"/>
        </w:rPr>
        <w:t xml:space="preserve">listen to her </w:t>
      </w:r>
      <w:r w:rsidR="008E0756">
        <w:rPr>
          <w:sz w:val="26"/>
        </w:rPr>
        <w:t xml:space="preserve">in her </w:t>
      </w:r>
      <w:r w:rsidR="00421928">
        <w:rPr>
          <w:sz w:val="26"/>
        </w:rPr>
        <w:t xml:space="preserve">Informal </w:t>
      </w:r>
      <w:r w:rsidR="004E0ABE">
        <w:rPr>
          <w:sz w:val="26"/>
        </w:rPr>
        <w:t xml:space="preserve">Complaint </w:t>
      </w:r>
      <w:r w:rsidR="008E0756">
        <w:rPr>
          <w:sz w:val="26"/>
        </w:rPr>
        <w:t>proceeding</w:t>
      </w:r>
      <w:r w:rsidR="004E0ABE">
        <w:rPr>
          <w:sz w:val="26"/>
        </w:rPr>
        <w:t xml:space="preserve">.  </w:t>
      </w:r>
      <w:r w:rsidR="009A0784">
        <w:rPr>
          <w:sz w:val="26"/>
        </w:rPr>
        <w:t xml:space="preserve">Subsequently, </w:t>
      </w:r>
      <w:r w:rsidR="008E0756">
        <w:rPr>
          <w:sz w:val="26"/>
        </w:rPr>
        <w:t>on November 30, 2015, Ms. Dixon</w:t>
      </w:r>
      <w:r w:rsidR="005A32CD">
        <w:rPr>
          <w:sz w:val="26"/>
        </w:rPr>
        <w:t xml:space="preserve"> a</w:t>
      </w:r>
      <w:r w:rsidR="009A0784">
        <w:rPr>
          <w:sz w:val="26"/>
        </w:rPr>
        <w:t>mended</w:t>
      </w:r>
      <w:r w:rsidR="005A32CD">
        <w:rPr>
          <w:sz w:val="26"/>
        </w:rPr>
        <w:t xml:space="preserve"> </w:t>
      </w:r>
      <w:r w:rsidR="008E0756">
        <w:rPr>
          <w:sz w:val="26"/>
        </w:rPr>
        <w:t xml:space="preserve">her Complaint </w:t>
      </w:r>
      <w:r w:rsidR="00713966">
        <w:rPr>
          <w:sz w:val="26"/>
        </w:rPr>
        <w:t xml:space="preserve">(Amended Complaint) </w:t>
      </w:r>
      <w:r w:rsidR="008E0756">
        <w:rPr>
          <w:sz w:val="26"/>
        </w:rPr>
        <w:t xml:space="preserve">alleging that PECO </w:t>
      </w:r>
      <w:r w:rsidR="00D61486">
        <w:rPr>
          <w:sz w:val="26"/>
        </w:rPr>
        <w:t>was threatening or had</w:t>
      </w:r>
      <w:r w:rsidR="008E0756">
        <w:rPr>
          <w:sz w:val="26"/>
        </w:rPr>
        <w:t xml:space="preserve"> already shut off</w:t>
      </w:r>
      <w:r w:rsidR="005A32CD">
        <w:rPr>
          <w:sz w:val="26"/>
        </w:rPr>
        <w:t xml:space="preserve"> her service</w:t>
      </w:r>
      <w:r w:rsidR="00FD66DB">
        <w:rPr>
          <w:sz w:val="26"/>
        </w:rPr>
        <w:t xml:space="preserve">.  She alleged that she was </w:t>
      </w:r>
      <w:r w:rsidR="00421928">
        <w:rPr>
          <w:sz w:val="26"/>
        </w:rPr>
        <w:t>be</w:t>
      </w:r>
      <w:r w:rsidR="00DA6533">
        <w:rPr>
          <w:sz w:val="26"/>
        </w:rPr>
        <w:t>ing</w:t>
      </w:r>
      <w:r w:rsidR="00421928">
        <w:rPr>
          <w:sz w:val="26"/>
        </w:rPr>
        <w:t xml:space="preserve"> </w:t>
      </w:r>
      <w:r w:rsidR="00D61486">
        <w:rPr>
          <w:sz w:val="26"/>
        </w:rPr>
        <w:t>subject to discrimination</w:t>
      </w:r>
      <w:r w:rsidR="00FD66DB">
        <w:rPr>
          <w:sz w:val="26"/>
        </w:rPr>
        <w:t xml:space="preserve"> by PECO because </w:t>
      </w:r>
      <w:r w:rsidR="008E0756">
        <w:rPr>
          <w:sz w:val="26"/>
        </w:rPr>
        <w:t>PECO representatives talk</w:t>
      </w:r>
      <w:r w:rsidR="00D61486">
        <w:rPr>
          <w:sz w:val="26"/>
        </w:rPr>
        <w:t>ed</w:t>
      </w:r>
      <w:r w:rsidR="008E0756">
        <w:rPr>
          <w:sz w:val="26"/>
        </w:rPr>
        <w:t xml:space="preserve"> rudely to her </w:t>
      </w:r>
      <w:r w:rsidR="00D61486">
        <w:rPr>
          <w:sz w:val="26"/>
        </w:rPr>
        <w:t>and did</w:t>
      </w:r>
      <w:r w:rsidR="008E0756">
        <w:rPr>
          <w:sz w:val="26"/>
        </w:rPr>
        <w:t xml:space="preserve"> not </w:t>
      </w:r>
      <w:r w:rsidR="008E0756">
        <w:rPr>
          <w:sz w:val="26"/>
        </w:rPr>
        <w:lastRenderedPageBreak/>
        <w:t>answer her questions.  Additionally, Ms. Dixon averred that C</w:t>
      </w:r>
      <w:r w:rsidR="00713966">
        <w:rPr>
          <w:sz w:val="26"/>
        </w:rPr>
        <w:t>risis</w:t>
      </w:r>
      <w:r w:rsidR="008E0756">
        <w:rPr>
          <w:sz w:val="26"/>
        </w:rPr>
        <w:t xml:space="preserve"> offered funds to keep her services on but PECO refused to accept the payments.</w:t>
      </w:r>
      <w:r w:rsidR="005B5FB7">
        <w:rPr>
          <w:rStyle w:val="FootnoteReference"/>
          <w:sz w:val="26"/>
        </w:rPr>
        <w:footnoteReference w:id="4"/>
      </w:r>
      <w:r w:rsidR="00713966">
        <w:rPr>
          <w:sz w:val="26"/>
        </w:rPr>
        <w:t xml:space="preserve">  Amended Complaint at 3.</w:t>
      </w:r>
    </w:p>
    <w:p w:rsidR="005C08EE" w:rsidRDefault="005C08EE" w:rsidP="00FD66DB">
      <w:pPr>
        <w:widowControl/>
        <w:spacing w:line="360" w:lineRule="auto"/>
        <w:ind w:firstLine="1440"/>
        <w:rPr>
          <w:sz w:val="26"/>
        </w:rPr>
      </w:pPr>
    </w:p>
    <w:p w:rsidR="00CB4286" w:rsidRDefault="00721CBE" w:rsidP="00FD66DB">
      <w:pPr>
        <w:widowControl/>
        <w:spacing w:line="360" w:lineRule="auto"/>
        <w:ind w:firstLine="1440"/>
        <w:rPr>
          <w:sz w:val="26"/>
        </w:rPr>
      </w:pPr>
      <w:r w:rsidRPr="00140BF8">
        <w:rPr>
          <w:sz w:val="26"/>
        </w:rPr>
        <w:t xml:space="preserve">On </w:t>
      </w:r>
      <w:r w:rsidR="00CB4286">
        <w:rPr>
          <w:sz w:val="26"/>
        </w:rPr>
        <w:t>December</w:t>
      </w:r>
      <w:r w:rsidRPr="00140BF8">
        <w:rPr>
          <w:sz w:val="26"/>
        </w:rPr>
        <w:t xml:space="preserve"> 1</w:t>
      </w:r>
      <w:r w:rsidR="00CB4286">
        <w:rPr>
          <w:sz w:val="26"/>
        </w:rPr>
        <w:t>4</w:t>
      </w:r>
      <w:r w:rsidRPr="00140BF8">
        <w:rPr>
          <w:sz w:val="26"/>
        </w:rPr>
        <w:t>, 201</w:t>
      </w:r>
      <w:r w:rsidR="00CB4286">
        <w:rPr>
          <w:sz w:val="26"/>
        </w:rPr>
        <w:t>5</w:t>
      </w:r>
      <w:r w:rsidRPr="00140BF8">
        <w:rPr>
          <w:sz w:val="26"/>
        </w:rPr>
        <w:t xml:space="preserve">, </w:t>
      </w:r>
      <w:r>
        <w:rPr>
          <w:sz w:val="26"/>
        </w:rPr>
        <w:t>PECO</w:t>
      </w:r>
      <w:r w:rsidRPr="00140BF8">
        <w:rPr>
          <w:sz w:val="26"/>
        </w:rPr>
        <w:t xml:space="preserve"> filed an Answer to the </w:t>
      </w:r>
      <w:r w:rsidR="00DC53A9">
        <w:rPr>
          <w:sz w:val="26"/>
        </w:rPr>
        <w:t xml:space="preserve">Amended </w:t>
      </w:r>
      <w:r w:rsidRPr="00140BF8">
        <w:rPr>
          <w:sz w:val="26"/>
        </w:rPr>
        <w:t>Complaint</w:t>
      </w:r>
      <w:r>
        <w:rPr>
          <w:sz w:val="26"/>
        </w:rPr>
        <w:t xml:space="preserve"> </w:t>
      </w:r>
      <w:r w:rsidR="00D61486">
        <w:rPr>
          <w:sz w:val="26"/>
        </w:rPr>
        <w:t>averring</w:t>
      </w:r>
      <w:r w:rsidR="00CB4286">
        <w:rPr>
          <w:sz w:val="26"/>
        </w:rPr>
        <w:t xml:space="preserve"> that the Complainant ha</w:t>
      </w:r>
      <w:r w:rsidR="00D61486">
        <w:rPr>
          <w:sz w:val="26"/>
        </w:rPr>
        <w:t>d</w:t>
      </w:r>
      <w:r w:rsidR="00CB4286">
        <w:rPr>
          <w:sz w:val="26"/>
        </w:rPr>
        <w:t xml:space="preserve"> an outstanding account balance </w:t>
      </w:r>
      <w:r w:rsidR="00010A3A">
        <w:rPr>
          <w:sz w:val="26"/>
        </w:rPr>
        <w:t>of $17,073.30, and that it</w:t>
      </w:r>
      <w:r w:rsidR="00CB4286">
        <w:rPr>
          <w:sz w:val="26"/>
        </w:rPr>
        <w:t xml:space="preserve"> terminated </w:t>
      </w:r>
      <w:r w:rsidR="00010A3A">
        <w:rPr>
          <w:sz w:val="26"/>
        </w:rPr>
        <w:t xml:space="preserve">service </w:t>
      </w:r>
      <w:r w:rsidR="00CB4286">
        <w:rPr>
          <w:sz w:val="26"/>
        </w:rPr>
        <w:t>on November 30, 2015.  PECO a</w:t>
      </w:r>
      <w:r w:rsidR="00010A3A">
        <w:rPr>
          <w:sz w:val="26"/>
        </w:rPr>
        <w:t xml:space="preserve">lso averred that it cannot accept a </w:t>
      </w:r>
      <w:r w:rsidR="005A32CD">
        <w:rPr>
          <w:sz w:val="26"/>
        </w:rPr>
        <w:t>C</w:t>
      </w:r>
      <w:r w:rsidR="00713966">
        <w:rPr>
          <w:sz w:val="26"/>
        </w:rPr>
        <w:t xml:space="preserve">risis </w:t>
      </w:r>
      <w:r w:rsidR="00010A3A">
        <w:rPr>
          <w:sz w:val="26"/>
        </w:rPr>
        <w:t>grant payment b</w:t>
      </w:r>
      <w:r w:rsidR="00CB4286">
        <w:rPr>
          <w:sz w:val="26"/>
        </w:rPr>
        <w:t>e</w:t>
      </w:r>
      <w:r w:rsidR="00010A3A">
        <w:rPr>
          <w:sz w:val="26"/>
        </w:rPr>
        <w:t>cause the C</w:t>
      </w:r>
      <w:r w:rsidR="00CB4286">
        <w:rPr>
          <w:sz w:val="26"/>
        </w:rPr>
        <w:t>ompla</w:t>
      </w:r>
      <w:r w:rsidR="00010A3A">
        <w:rPr>
          <w:sz w:val="26"/>
        </w:rPr>
        <w:t xml:space="preserve">inant’s balance exceeded the </w:t>
      </w:r>
      <w:r w:rsidR="00D61486">
        <w:rPr>
          <w:sz w:val="26"/>
        </w:rPr>
        <w:t>Respondent</w:t>
      </w:r>
      <w:r w:rsidR="001B3E46">
        <w:rPr>
          <w:sz w:val="26"/>
        </w:rPr>
        <w:t xml:space="preserve">’s balance </w:t>
      </w:r>
      <w:r w:rsidR="00010A3A">
        <w:rPr>
          <w:sz w:val="26"/>
        </w:rPr>
        <w:t>threshold of $5,500 for accepting such grants.  PECO furthe</w:t>
      </w:r>
      <w:r w:rsidR="00D61486">
        <w:rPr>
          <w:sz w:val="26"/>
        </w:rPr>
        <w:t>r averred that the Complainant wa</w:t>
      </w:r>
      <w:r w:rsidR="00010A3A">
        <w:rPr>
          <w:sz w:val="26"/>
        </w:rPr>
        <w:t>s not eligible for a Commission</w:t>
      </w:r>
      <w:r w:rsidR="00E829CD">
        <w:rPr>
          <w:sz w:val="26"/>
        </w:rPr>
        <w:t>-</w:t>
      </w:r>
      <w:r w:rsidR="00010A3A">
        <w:rPr>
          <w:sz w:val="26"/>
        </w:rPr>
        <w:t xml:space="preserve">ordered payment arrangement because the Complainant’s balance included CAP arrears.  PECO requested the </w:t>
      </w:r>
      <w:r w:rsidR="00D61486">
        <w:rPr>
          <w:sz w:val="26"/>
        </w:rPr>
        <w:t>Complaint as amended b</w:t>
      </w:r>
      <w:r w:rsidR="00010A3A">
        <w:rPr>
          <w:sz w:val="26"/>
        </w:rPr>
        <w:t>e dismissed.</w:t>
      </w:r>
    </w:p>
    <w:p w:rsidR="00721CBE" w:rsidRPr="00140BF8" w:rsidRDefault="00721CBE" w:rsidP="00FD66DB">
      <w:pPr>
        <w:widowControl/>
        <w:spacing w:line="360" w:lineRule="auto"/>
        <w:ind w:firstLine="1440"/>
        <w:rPr>
          <w:sz w:val="26"/>
        </w:rPr>
      </w:pPr>
    </w:p>
    <w:p w:rsidR="00721CBE" w:rsidRDefault="00721CBE" w:rsidP="00FD66DB">
      <w:pPr>
        <w:widowControl/>
        <w:spacing w:line="360" w:lineRule="auto"/>
        <w:ind w:firstLine="720"/>
        <w:rPr>
          <w:sz w:val="26"/>
          <w:szCs w:val="26"/>
        </w:rPr>
      </w:pPr>
      <w:r>
        <w:rPr>
          <w:sz w:val="26"/>
          <w:szCs w:val="26"/>
        </w:rPr>
        <w:tab/>
      </w:r>
      <w:r w:rsidR="009F6EDD">
        <w:rPr>
          <w:sz w:val="26"/>
          <w:szCs w:val="26"/>
        </w:rPr>
        <w:t>A</w:t>
      </w:r>
      <w:r w:rsidR="00B1490F">
        <w:rPr>
          <w:sz w:val="26"/>
          <w:szCs w:val="26"/>
        </w:rPr>
        <w:t>LJ Haas conducted a</w:t>
      </w:r>
      <w:r w:rsidRPr="00EB0468">
        <w:rPr>
          <w:sz w:val="26"/>
          <w:szCs w:val="26"/>
        </w:rPr>
        <w:t xml:space="preserve"> telephonic hearing</w:t>
      </w:r>
      <w:r w:rsidR="009F6EDD">
        <w:rPr>
          <w:sz w:val="26"/>
          <w:szCs w:val="26"/>
        </w:rPr>
        <w:t xml:space="preserve"> o</w:t>
      </w:r>
      <w:r w:rsidR="003B07A3">
        <w:rPr>
          <w:sz w:val="26"/>
          <w:szCs w:val="26"/>
        </w:rPr>
        <w:t xml:space="preserve">n </w:t>
      </w:r>
      <w:r w:rsidR="009F6EDD">
        <w:rPr>
          <w:sz w:val="26"/>
          <w:szCs w:val="26"/>
        </w:rPr>
        <w:t>March</w:t>
      </w:r>
      <w:r w:rsidR="003B07A3">
        <w:rPr>
          <w:sz w:val="26"/>
          <w:szCs w:val="26"/>
        </w:rPr>
        <w:t xml:space="preserve"> </w:t>
      </w:r>
      <w:r w:rsidR="009F6EDD">
        <w:rPr>
          <w:sz w:val="26"/>
          <w:szCs w:val="26"/>
        </w:rPr>
        <w:t>25</w:t>
      </w:r>
      <w:r w:rsidR="003B07A3">
        <w:rPr>
          <w:sz w:val="26"/>
          <w:szCs w:val="26"/>
        </w:rPr>
        <w:t>, 2016</w:t>
      </w:r>
      <w:r w:rsidRPr="00EB0468">
        <w:rPr>
          <w:sz w:val="26"/>
          <w:szCs w:val="26"/>
        </w:rPr>
        <w:t>.</w:t>
      </w:r>
      <w:r>
        <w:rPr>
          <w:sz w:val="26"/>
          <w:szCs w:val="26"/>
        </w:rPr>
        <w:t xml:space="preserve"> </w:t>
      </w:r>
      <w:r w:rsidRPr="00EB0468">
        <w:rPr>
          <w:sz w:val="26"/>
          <w:szCs w:val="26"/>
        </w:rPr>
        <w:t xml:space="preserve"> </w:t>
      </w:r>
      <w:r w:rsidR="00713966">
        <w:rPr>
          <w:sz w:val="26"/>
          <w:szCs w:val="26"/>
        </w:rPr>
        <w:t>Ms.</w:t>
      </w:r>
      <w:r w:rsidR="009F6EDD">
        <w:rPr>
          <w:sz w:val="26"/>
          <w:szCs w:val="26"/>
        </w:rPr>
        <w:t xml:space="preserve"> Dixon appeared </w:t>
      </w:r>
      <w:r w:rsidR="001B3E46" w:rsidRPr="001B3E46">
        <w:rPr>
          <w:i/>
          <w:sz w:val="26"/>
          <w:szCs w:val="26"/>
        </w:rPr>
        <w:t>p</w:t>
      </w:r>
      <w:r w:rsidR="009F6EDD" w:rsidRPr="009F6EDD">
        <w:rPr>
          <w:i/>
          <w:sz w:val="26"/>
          <w:szCs w:val="26"/>
        </w:rPr>
        <w:t>ro se</w:t>
      </w:r>
      <w:r w:rsidR="001B3E46">
        <w:rPr>
          <w:sz w:val="26"/>
          <w:szCs w:val="26"/>
        </w:rPr>
        <w:t>,</w:t>
      </w:r>
      <w:r w:rsidR="009F6EDD">
        <w:rPr>
          <w:sz w:val="26"/>
          <w:szCs w:val="26"/>
        </w:rPr>
        <w:t xml:space="preserve"> and </w:t>
      </w:r>
      <w:r w:rsidR="001B3E46">
        <w:rPr>
          <w:sz w:val="26"/>
          <w:szCs w:val="26"/>
        </w:rPr>
        <w:t>presented oral testimony.</w:t>
      </w:r>
      <w:r w:rsidR="009F6EDD">
        <w:rPr>
          <w:sz w:val="26"/>
          <w:szCs w:val="26"/>
        </w:rPr>
        <w:t xml:space="preserve">  </w:t>
      </w:r>
      <w:r>
        <w:rPr>
          <w:sz w:val="26"/>
          <w:szCs w:val="26"/>
        </w:rPr>
        <w:t>PECO</w:t>
      </w:r>
      <w:r w:rsidRPr="00EB0468">
        <w:rPr>
          <w:sz w:val="26"/>
          <w:szCs w:val="26"/>
        </w:rPr>
        <w:t xml:space="preserve"> </w:t>
      </w:r>
      <w:r w:rsidR="00713966">
        <w:rPr>
          <w:sz w:val="26"/>
          <w:szCs w:val="26"/>
        </w:rPr>
        <w:t>was represented by c</w:t>
      </w:r>
      <w:r w:rsidR="009F6EDD">
        <w:rPr>
          <w:sz w:val="26"/>
          <w:szCs w:val="26"/>
        </w:rPr>
        <w:t xml:space="preserve">ounsel </w:t>
      </w:r>
      <w:r w:rsidR="00713966">
        <w:rPr>
          <w:sz w:val="26"/>
          <w:szCs w:val="26"/>
        </w:rPr>
        <w:t>who</w:t>
      </w:r>
      <w:r w:rsidR="009F6EDD">
        <w:rPr>
          <w:sz w:val="26"/>
          <w:szCs w:val="26"/>
        </w:rPr>
        <w:t xml:space="preserve"> </w:t>
      </w:r>
      <w:r w:rsidR="003B07A3">
        <w:rPr>
          <w:sz w:val="26"/>
          <w:szCs w:val="26"/>
        </w:rPr>
        <w:t xml:space="preserve">presented </w:t>
      </w:r>
      <w:r w:rsidR="00114A8B">
        <w:rPr>
          <w:sz w:val="26"/>
          <w:szCs w:val="26"/>
        </w:rPr>
        <w:t>o</w:t>
      </w:r>
      <w:r w:rsidR="003B07A3">
        <w:rPr>
          <w:sz w:val="26"/>
          <w:szCs w:val="26"/>
        </w:rPr>
        <w:t xml:space="preserve">ne </w:t>
      </w:r>
      <w:r>
        <w:rPr>
          <w:sz w:val="26"/>
          <w:szCs w:val="26"/>
        </w:rPr>
        <w:t>witness</w:t>
      </w:r>
      <w:r w:rsidR="00114A8B">
        <w:rPr>
          <w:sz w:val="26"/>
          <w:szCs w:val="26"/>
        </w:rPr>
        <w:t xml:space="preserve"> </w:t>
      </w:r>
      <w:r w:rsidR="00713966">
        <w:rPr>
          <w:sz w:val="26"/>
          <w:szCs w:val="26"/>
        </w:rPr>
        <w:t>and</w:t>
      </w:r>
      <w:r w:rsidR="00114A8B">
        <w:rPr>
          <w:sz w:val="26"/>
          <w:szCs w:val="26"/>
        </w:rPr>
        <w:t xml:space="preserve"> </w:t>
      </w:r>
      <w:r w:rsidR="009F6EDD">
        <w:rPr>
          <w:sz w:val="26"/>
          <w:szCs w:val="26"/>
        </w:rPr>
        <w:t>sponsored six exhibits</w:t>
      </w:r>
      <w:r w:rsidR="00114A8B">
        <w:rPr>
          <w:sz w:val="26"/>
          <w:szCs w:val="26"/>
        </w:rPr>
        <w:t xml:space="preserve"> that</w:t>
      </w:r>
      <w:r w:rsidR="009F6EDD">
        <w:rPr>
          <w:sz w:val="26"/>
          <w:szCs w:val="26"/>
        </w:rPr>
        <w:t xml:space="preserve"> were admitted into the record.  </w:t>
      </w:r>
      <w:r w:rsidR="00114A8B">
        <w:rPr>
          <w:sz w:val="26"/>
          <w:szCs w:val="26"/>
        </w:rPr>
        <w:t xml:space="preserve">The hearing produced a transcript of fifty-nine pages.  </w:t>
      </w:r>
      <w:r w:rsidR="00713966">
        <w:rPr>
          <w:sz w:val="26"/>
          <w:szCs w:val="26"/>
        </w:rPr>
        <w:t>The record</w:t>
      </w:r>
      <w:r w:rsidR="00114A8B">
        <w:rPr>
          <w:sz w:val="26"/>
          <w:szCs w:val="26"/>
        </w:rPr>
        <w:t xml:space="preserve"> closed </w:t>
      </w:r>
      <w:r>
        <w:rPr>
          <w:sz w:val="26"/>
          <w:szCs w:val="26"/>
        </w:rPr>
        <w:t>on A</w:t>
      </w:r>
      <w:r w:rsidR="00DB6C07">
        <w:rPr>
          <w:sz w:val="26"/>
          <w:szCs w:val="26"/>
        </w:rPr>
        <w:t>pril</w:t>
      </w:r>
      <w:r>
        <w:rPr>
          <w:sz w:val="26"/>
          <w:szCs w:val="26"/>
        </w:rPr>
        <w:t xml:space="preserve"> </w:t>
      </w:r>
      <w:r w:rsidR="00DB6C07">
        <w:rPr>
          <w:sz w:val="26"/>
          <w:szCs w:val="26"/>
        </w:rPr>
        <w:t>20</w:t>
      </w:r>
      <w:r>
        <w:rPr>
          <w:sz w:val="26"/>
          <w:szCs w:val="26"/>
        </w:rPr>
        <w:t>, 2016</w:t>
      </w:r>
      <w:r w:rsidRPr="00EB0468">
        <w:rPr>
          <w:sz w:val="26"/>
          <w:szCs w:val="26"/>
        </w:rPr>
        <w:t xml:space="preserve">.  </w:t>
      </w:r>
      <w:r>
        <w:rPr>
          <w:sz w:val="26"/>
          <w:szCs w:val="26"/>
        </w:rPr>
        <w:t xml:space="preserve">I.D. at 3. </w:t>
      </w:r>
      <w:r w:rsidRPr="0024330A">
        <w:rPr>
          <w:sz w:val="26"/>
          <w:szCs w:val="26"/>
        </w:rPr>
        <w:t xml:space="preserve"> </w:t>
      </w:r>
    </w:p>
    <w:p w:rsidR="007223B9" w:rsidRDefault="007223B9" w:rsidP="00FD66DB">
      <w:pPr>
        <w:widowControl/>
        <w:spacing w:line="360" w:lineRule="auto"/>
        <w:ind w:firstLine="720"/>
        <w:rPr>
          <w:sz w:val="26"/>
          <w:szCs w:val="26"/>
        </w:rPr>
      </w:pPr>
    </w:p>
    <w:p w:rsidR="00B1490F" w:rsidRDefault="00721CBE" w:rsidP="00FD66DB">
      <w:pPr>
        <w:widowControl/>
        <w:spacing w:line="360" w:lineRule="auto"/>
        <w:rPr>
          <w:sz w:val="26"/>
          <w:szCs w:val="26"/>
        </w:rPr>
      </w:pPr>
      <w:r>
        <w:rPr>
          <w:sz w:val="26"/>
          <w:szCs w:val="24"/>
        </w:rPr>
        <w:tab/>
      </w:r>
      <w:r>
        <w:rPr>
          <w:sz w:val="26"/>
          <w:szCs w:val="24"/>
        </w:rPr>
        <w:tab/>
        <w:t xml:space="preserve">On </w:t>
      </w:r>
      <w:r w:rsidR="00DB6C07">
        <w:rPr>
          <w:sz w:val="26"/>
          <w:szCs w:val="24"/>
        </w:rPr>
        <w:t>June</w:t>
      </w:r>
      <w:r>
        <w:rPr>
          <w:sz w:val="26"/>
          <w:szCs w:val="24"/>
        </w:rPr>
        <w:t xml:space="preserve"> </w:t>
      </w:r>
      <w:r w:rsidR="00DB6C07">
        <w:rPr>
          <w:sz w:val="26"/>
          <w:szCs w:val="24"/>
        </w:rPr>
        <w:t>30</w:t>
      </w:r>
      <w:r>
        <w:rPr>
          <w:sz w:val="26"/>
          <w:szCs w:val="24"/>
        </w:rPr>
        <w:t xml:space="preserve">, 2016, </w:t>
      </w:r>
      <w:r>
        <w:rPr>
          <w:sz w:val="26"/>
          <w:szCs w:val="26"/>
        </w:rPr>
        <w:t>the Commission issued the Initial Decision</w:t>
      </w:r>
      <w:r w:rsidR="00DB6C07">
        <w:rPr>
          <w:sz w:val="26"/>
          <w:szCs w:val="26"/>
        </w:rPr>
        <w:t xml:space="preserve"> of ALJ Haas that dismissed</w:t>
      </w:r>
      <w:r>
        <w:rPr>
          <w:sz w:val="26"/>
          <w:szCs w:val="26"/>
        </w:rPr>
        <w:t xml:space="preserve"> </w:t>
      </w:r>
      <w:r w:rsidRPr="00D365A7">
        <w:rPr>
          <w:sz w:val="26"/>
          <w:szCs w:val="26"/>
        </w:rPr>
        <w:t>the Complaint</w:t>
      </w:r>
      <w:r w:rsidR="008A6D1B">
        <w:rPr>
          <w:sz w:val="26"/>
          <w:szCs w:val="26"/>
        </w:rPr>
        <w:t xml:space="preserve"> as amended</w:t>
      </w:r>
      <w:r>
        <w:rPr>
          <w:sz w:val="26"/>
          <w:szCs w:val="26"/>
        </w:rPr>
        <w:t>.</w:t>
      </w:r>
      <w:r w:rsidRPr="00D365A7">
        <w:rPr>
          <w:sz w:val="26"/>
          <w:szCs w:val="26"/>
        </w:rPr>
        <w:t xml:space="preserve">  </w:t>
      </w:r>
      <w:r w:rsidR="008A6D1B">
        <w:rPr>
          <w:sz w:val="26"/>
          <w:szCs w:val="26"/>
        </w:rPr>
        <w:t xml:space="preserve">Thereafter, the Commission issued the </w:t>
      </w:r>
      <w:r w:rsidR="008A6D1B">
        <w:rPr>
          <w:i/>
          <w:sz w:val="26"/>
        </w:rPr>
        <w:t>August 2016 Order</w:t>
      </w:r>
      <w:r w:rsidR="008A6D1B">
        <w:rPr>
          <w:sz w:val="26"/>
          <w:szCs w:val="26"/>
        </w:rPr>
        <w:t xml:space="preserve"> stating that the Initial Decision </w:t>
      </w:r>
      <w:r w:rsidR="00D61486">
        <w:rPr>
          <w:sz w:val="26"/>
          <w:szCs w:val="26"/>
        </w:rPr>
        <w:t>had beco</w:t>
      </w:r>
      <w:r w:rsidR="008A6D1B">
        <w:rPr>
          <w:sz w:val="26"/>
          <w:szCs w:val="26"/>
        </w:rPr>
        <w:t xml:space="preserve">me final </w:t>
      </w:r>
      <w:r w:rsidR="00614C8A" w:rsidRPr="00554C87">
        <w:rPr>
          <w:sz w:val="26"/>
          <w:szCs w:val="26"/>
        </w:rPr>
        <w:t>without further Commission action</w:t>
      </w:r>
      <w:r w:rsidR="007223B9">
        <w:rPr>
          <w:sz w:val="26"/>
          <w:szCs w:val="26"/>
        </w:rPr>
        <w:t>.</w:t>
      </w:r>
    </w:p>
    <w:p w:rsidR="00E829CD" w:rsidRDefault="00E829CD" w:rsidP="00FD66DB">
      <w:pPr>
        <w:widowControl/>
        <w:spacing w:line="360" w:lineRule="auto"/>
        <w:rPr>
          <w:sz w:val="26"/>
          <w:szCs w:val="26"/>
        </w:rPr>
      </w:pPr>
    </w:p>
    <w:p w:rsidR="005024A0" w:rsidRDefault="001E231C" w:rsidP="00FD66DB">
      <w:pPr>
        <w:widowControl/>
        <w:spacing w:line="360" w:lineRule="auto"/>
        <w:ind w:firstLine="720"/>
        <w:rPr>
          <w:sz w:val="26"/>
          <w:szCs w:val="26"/>
        </w:rPr>
      </w:pPr>
      <w:r>
        <w:rPr>
          <w:sz w:val="26"/>
          <w:szCs w:val="26"/>
        </w:rPr>
        <w:lastRenderedPageBreak/>
        <w:tab/>
      </w:r>
      <w:r w:rsidR="00614C8A" w:rsidRPr="00D365A7">
        <w:rPr>
          <w:sz w:val="26"/>
          <w:szCs w:val="26"/>
        </w:rPr>
        <w:t>As noted, the Complainant</w:t>
      </w:r>
      <w:r w:rsidR="00614C8A">
        <w:rPr>
          <w:sz w:val="26"/>
          <w:szCs w:val="26"/>
        </w:rPr>
        <w:t xml:space="preserve"> </w:t>
      </w:r>
      <w:r w:rsidR="00614C8A" w:rsidRPr="00D365A7">
        <w:rPr>
          <w:sz w:val="26"/>
          <w:szCs w:val="26"/>
        </w:rPr>
        <w:t xml:space="preserve">filed </w:t>
      </w:r>
      <w:r w:rsidR="008A6D1B">
        <w:rPr>
          <w:sz w:val="26"/>
          <w:szCs w:val="26"/>
        </w:rPr>
        <w:t>the Reconsideration Petition on August 29, 2016, and the Rescission Petition on September 19, 2016.</w:t>
      </w:r>
      <w:r w:rsidR="00721CBE">
        <w:rPr>
          <w:rStyle w:val="FootnoteReference"/>
          <w:sz w:val="26"/>
        </w:rPr>
        <w:footnoteReference w:id="5"/>
      </w:r>
      <w:r w:rsidR="005024A0">
        <w:rPr>
          <w:sz w:val="26"/>
        </w:rPr>
        <w:t xml:space="preserve"> </w:t>
      </w:r>
      <w:r w:rsidR="008A6D1B">
        <w:rPr>
          <w:sz w:val="26"/>
        </w:rPr>
        <w:t xml:space="preserve"> </w:t>
      </w:r>
      <w:r w:rsidR="0005787A">
        <w:rPr>
          <w:sz w:val="26"/>
          <w:szCs w:val="26"/>
        </w:rPr>
        <w:t xml:space="preserve">PECO filed a letter response to the Reconsideration Petition but did not file an </w:t>
      </w:r>
      <w:r w:rsidR="005024A0">
        <w:rPr>
          <w:sz w:val="26"/>
          <w:szCs w:val="26"/>
        </w:rPr>
        <w:t xml:space="preserve">Answer to the </w:t>
      </w:r>
      <w:r w:rsidR="0005787A">
        <w:rPr>
          <w:sz w:val="26"/>
          <w:szCs w:val="26"/>
        </w:rPr>
        <w:t xml:space="preserve">Rescission </w:t>
      </w:r>
      <w:r w:rsidR="005024A0">
        <w:rPr>
          <w:sz w:val="26"/>
          <w:szCs w:val="26"/>
        </w:rPr>
        <w:t>Petition.</w:t>
      </w:r>
    </w:p>
    <w:p w:rsidR="00D61486" w:rsidRDefault="00D61486" w:rsidP="00E829CD">
      <w:pPr>
        <w:widowControl/>
        <w:spacing w:line="360" w:lineRule="auto"/>
        <w:ind w:firstLine="720"/>
        <w:rPr>
          <w:sz w:val="26"/>
          <w:szCs w:val="26"/>
        </w:rPr>
      </w:pPr>
    </w:p>
    <w:p w:rsidR="00721CBE" w:rsidRPr="008E5758" w:rsidRDefault="00721CBE" w:rsidP="00E829CD">
      <w:pPr>
        <w:pStyle w:val="ParaTab1"/>
        <w:spacing w:line="360" w:lineRule="auto"/>
        <w:ind w:firstLine="0"/>
        <w:jc w:val="center"/>
        <w:rPr>
          <w:sz w:val="26"/>
        </w:rPr>
      </w:pPr>
      <w:r w:rsidRPr="008E5758">
        <w:rPr>
          <w:b/>
          <w:sz w:val="26"/>
        </w:rPr>
        <w:t>Discussion</w:t>
      </w:r>
    </w:p>
    <w:p w:rsidR="00721CBE" w:rsidRPr="008E5758" w:rsidRDefault="00721CBE" w:rsidP="00E829CD">
      <w:pPr>
        <w:widowControl/>
        <w:tabs>
          <w:tab w:val="left" w:pos="900"/>
        </w:tabs>
        <w:spacing w:line="360" w:lineRule="auto"/>
        <w:rPr>
          <w:sz w:val="26"/>
        </w:rPr>
      </w:pPr>
    </w:p>
    <w:p w:rsidR="000768E9" w:rsidRPr="00BB0CC4" w:rsidRDefault="000768E9" w:rsidP="00E829CD">
      <w:pPr>
        <w:widowControl/>
        <w:spacing w:line="360" w:lineRule="auto"/>
        <w:ind w:firstLine="1440"/>
        <w:rPr>
          <w:color w:val="000000"/>
          <w:sz w:val="26"/>
          <w:szCs w:val="26"/>
        </w:rPr>
      </w:pPr>
      <w:r w:rsidRPr="00BB0CC4">
        <w:rPr>
          <w:sz w:val="26"/>
          <w:szCs w:val="26"/>
        </w:rPr>
        <w:t>We note that any issue not specifically address</w:t>
      </w:r>
      <w:r w:rsidR="00D61486">
        <w:rPr>
          <w:sz w:val="26"/>
          <w:szCs w:val="26"/>
        </w:rPr>
        <w:t>ed</w:t>
      </w:r>
      <w:r w:rsidRPr="00BB0CC4">
        <w:rPr>
          <w:sz w:val="26"/>
          <w:szCs w:val="26"/>
        </w:rPr>
        <w:t xml:space="preserve"> herein has been duly considered and will be denied without further discussion.  It is well settled that we are not required to consider expressly or at length each contention or argument raised by the parties.  </w:t>
      </w:r>
      <w:hyperlink r:id="rId8" w:history="1">
        <w:r w:rsidRPr="00BB0CC4">
          <w:rPr>
            <w:i/>
            <w:iCs/>
            <w:color w:val="000000"/>
            <w:sz w:val="26"/>
            <w:szCs w:val="26"/>
          </w:rPr>
          <w:t xml:space="preserve">Consolidated Rail Corporation v. Pa. PUC, </w:t>
        </w:r>
        <w:r w:rsidRPr="00BB0CC4">
          <w:rPr>
            <w:color w:val="000000"/>
            <w:sz w:val="26"/>
            <w:szCs w:val="26"/>
          </w:rPr>
          <w:t>625 A.2d 741 (Pa. Cmwlth. 1993);</w:t>
        </w:r>
      </w:hyperlink>
      <w:r w:rsidRPr="00BB0CC4">
        <w:rPr>
          <w:color w:val="000000"/>
          <w:sz w:val="26"/>
          <w:szCs w:val="26"/>
        </w:rPr>
        <w:t xml:space="preserve"> </w:t>
      </w:r>
      <w:r w:rsidRPr="00BB0CC4">
        <w:rPr>
          <w:i/>
          <w:color w:val="000000"/>
          <w:sz w:val="26"/>
          <w:szCs w:val="26"/>
        </w:rPr>
        <w:t xml:space="preserve">also </w:t>
      </w:r>
      <w:r w:rsidRPr="00BB0CC4">
        <w:rPr>
          <w:i/>
          <w:iCs/>
          <w:color w:val="000000"/>
          <w:sz w:val="26"/>
          <w:szCs w:val="26"/>
        </w:rPr>
        <w:t xml:space="preserve">see, generally, </w:t>
      </w:r>
      <w:hyperlink r:id="rId9" w:history="1">
        <w:r w:rsidRPr="00BB0CC4">
          <w:rPr>
            <w:i/>
            <w:iCs/>
            <w:color w:val="000000"/>
            <w:sz w:val="26"/>
            <w:szCs w:val="26"/>
          </w:rPr>
          <w:t>University of Pennsylvania v. Pa. PUC</w:t>
        </w:r>
        <w:r w:rsidRPr="00BB0CC4">
          <w:rPr>
            <w:color w:val="000000"/>
            <w:sz w:val="26"/>
            <w:szCs w:val="26"/>
          </w:rPr>
          <w:t>, 485 A.2d 1217 (Pa. Cmwlth. 1984).</w:t>
        </w:r>
      </w:hyperlink>
    </w:p>
    <w:p w:rsidR="000768E9" w:rsidRPr="00BB0CC4" w:rsidRDefault="000768E9" w:rsidP="00FD66DB">
      <w:pPr>
        <w:widowControl/>
        <w:tabs>
          <w:tab w:val="left" w:pos="0"/>
        </w:tabs>
        <w:spacing w:line="360" w:lineRule="auto"/>
        <w:ind w:firstLine="1440"/>
        <w:rPr>
          <w:sz w:val="26"/>
        </w:rPr>
      </w:pPr>
    </w:p>
    <w:p w:rsidR="000768E9" w:rsidRDefault="000768E9" w:rsidP="00FD66DB">
      <w:pPr>
        <w:widowControl/>
        <w:spacing w:line="360" w:lineRule="auto"/>
        <w:ind w:firstLine="1440"/>
        <w:rPr>
          <w:sz w:val="26"/>
        </w:rPr>
      </w:pPr>
      <w:r w:rsidRPr="00BB0CC4">
        <w:rPr>
          <w:sz w:val="26"/>
        </w:rPr>
        <w:t xml:space="preserve">The Public Utility Code (Code) establishes a party’s right to seek relief following the issuance of our final decisions pursuant to Subsections 703(f) and (g), 66 Pa. C.S. § 703(f) and § 703(g), relating to rehearings, as well as the rescission and amendment of orders.  Such requests for relief must be consistent with Section 5.572 of our Regulations, 52 Pa. Code § 5.572, relating to petitions for relief following the issuance of a final decision. </w:t>
      </w:r>
    </w:p>
    <w:p w:rsidR="000768E9" w:rsidRPr="00BB0CC4" w:rsidRDefault="000768E9" w:rsidP="00FD66DB">
      <w:pPr>
        <w:widowControl/>
        <w:spacing w:line="360" w:lineRule="auto"/>
        <w:ind w:firstLine="1440"/>
        <w:rPr>
          <w:sz w:val="26"/>
        </w:rPr>
      </w:pPr>
    </w:p>
    <w:p w:rsidR="000768E9" w:rsidRDefault="000768E9" w:rsidP="00FD66DB">
      <w:pPr>
        <w:widowControl/>
        <w:spacing w:line="360" w:lineRule="auto"/>
        <w:ind w:firstLine="1440"/>
        <w:rPr>
          <w:color w:val="000000"/>
          <w:spacing w:val="-3"/>
          <w:sz w:val="26"/>
          <w:u w:color="000000"/>
        </w:rPr>
      </w:pPr>
      <w:r w:rsidRPr="00BB0CC4">
        <w:rPr>
          <w:sz w:val="26"/>
          <w:szCs w:val="26"/>
        </w:rPr>
        <w:t xml:space="preserve">A petition to modify or rescind a final Commission order may only be granted judiciously and under appropriate circumstances, because such an action results </w:t>
      </w:r>
      <w:r w:rsidRPr="00BB0CC4">
        <w:rPr>
          <w:sz w:val="26"/>
          <w:szCs w:val="26"/>
        </w:rPr>
        <w:lastRenderedPageBreak/>
        <w:t xml:space="preserve">in the disturbance of final orders.  </w:t>
      </w:r>
      <w:r w:rsidRPr="00BB0CC4">
        <w:rPr>
          <w:i/>
          <w:sz w:val="26"/>
          <w:szCs w:val="26"/>
        </w:rPr>
        <w:t>City of Pittsburgh v. Pennsylvania Department of Transportation,</w:t>
      </w:r>
      <w:r w:rsidRPr="00BB0CC4">
        <w:rPr>
          <w:sz w:val="26"/>
          <w:szCs w:val="26"/>
        </w:rPr>
        <w:t xml:space="preserve"> 490 Pa. 264, 416 A.2d 461 (1980).  Additionally, we recognize that while a petition under Section 703(g) may raise any matter designed to convince us that we should exercise our discretion to amend or rescind a prior order, at the same time “[p]arties . . ., cannot be permitted by a second motion to review and reconsider, to raise the same questions which were specifically considered and decided against them.”  </w:t>
      </w:r>
      <w:r w:rsidRPr="00BB0CC4">
        <w:rPr>
          <w:i/>
          <w:sz w:val="26"/>
        </w:rPr>
        <w:t>Duick v. Pennsylvania Gas and Water Company</w:t>
      </w:r>
      <w:r w:rsidRPr="00BB0CC4">
        <w:rPr>
          <w:sz w:val="26"/>
        </w:rPr>
        <w:t>, 56 Pa. P.U.C. 553 (Order entered December 17, 1982)</w:t>
      </w:r>
      <w:r w:rsidRPr="00BB0CC4">
        <w:rPr>
          <w:sz w:val="26"/>
          <w:szCs w:val="26"/>
        </w:rPr>
        <w:t xml:space="preserve"> (quoting </w:t>
      </w:r>
      <w:hyperlink r:id="rId10" w:tgtFrame="x" w:tooltip="Clicking this link retrieves the full text document in another window" w:history="1">
        <w:r w:rsidRPr="00BB0CC4">
          <w:rPr>
            <w:i/>
            <w:sz w:val="26"/>
            <w:szCs w:val="26"/>
          </w:rPr>
          <w:t>Pennsylvania Railroad Co. v. Pennsylvania Public Service Commission</w:t>
        </w:r>
        <w:r w:rsidRPr="00BB0CC4">
          <w:rPr>
            <w:sz w:val="26"/>
            <w:szCs w:val="26"/>
          </w:rPr>
          <w:t>, 179 A. 850, 854 (Pa. Super. Ct. 1935)</w:t>
        </w:r>
      </w:hyperlink>
      <w:r w:rsidRPr="00BB0CC4">
        <w:rPr>
          <w:sz w:val="26"/>
          <w:szCs w:val="26"/>
        </w:rPr>
        <w:t xml:space="preserve">).  </w:t>
      </w:r>
      <w:r w:rsidRPr="00BB0CC4">
        <w:rPr>
          <w:color w:val="000000"/>
          <w:spacing w:val="-3"/>
          <w:sz w:val="26"/>
          <w:u w:color="000000"/>
        </w:rPr>
        <w:t xml:space="preserve">Such petitions are likely to succeed only when they raise “new and novel arguments” not previously heard or considerations which appear to have been overlooked or not addressed by the Commission.  </w:t>
      </w:r>
      <w:r w:rsidRPr="00BB0CC4">
        <w:rPr>
          <w:i/>
          <w:color w:val="000000"/>
          <w:spacing w:val="-3"/>
          <w:sz w:val="26"/>
          <w:u w:color="000000"/>
        </w:rPr>
        <w:t>Duick</w:t>
      </w:r>
      <w:r w:rsidRPr="00BB0CC4">
        <w:rPr>
          <w:color w:val="000000"/>
          <w:spacing w:val="-3"/>
          <w:sz w:val="26"/>
          <w:u w:color="000000"/>
        </w:rPr>
        <w:t xml:space="preserve"> at 559. </w:t>
      </w:r>
    </w:p>
    <w:p w:rsidR="00D61486" w:rsidRPr="00BB0CC4" w:rsidRDefault="00D61486" w:rsidP="00FD66DB">
      <w:pPr>
        <w:widowControl/>
        <w:spacing w:line="360" w:lineRule="auto"/>
        <w:ind w:firstLine="1440"/>
        <w:rPr>
          <w:sz w:val="26"/>
          <w:szCs w:val="26"/>
        </w:rPr>
      </w:pPr>
    </w:p>
    <w:p w:rsidR="009B71CD" w:rsidRDefault="009B71CD" w:rsidP="00FD66DB">
      <w:pPr>
        <w:keepNext/>
        <w:widowControl/>
        <w:spacing w:line="360" w:lineRule="auto"/>
        <w:rPr>
          <w:b/>
          <w:sz w:val="26"/>
          <w:szCs w:val="26"/>
        </w:rPr>
      </w:pPr>
      <w:r>
        <w:rPr>
          <w:b/>
          <w:sz w:val="26"/>
          <w:szCs w:val="26"/>
        </w:rPr>
        <w:t>ALJ’s Initial Decision</w:t>
      </w:r>
    </w:p>
    <w:p w:rsidR="009B71CD" w:rsidRPr="009B71CD" w:rsidRDefault="009B71CD" w:rsidP="00FD66DB">
      <w:pPr>
        <w:keepNext/>
        <w:widowControl/>
        <w:spacing w:line="360" w:lineRule="auto"/>
        <w:rPr>
          <w:sz w:val="26"/>
          <w:szCs w:val="26"/>
        </w:rPr>
      </w:pPr>
    </w:p>
    <w:p w:rsidR="009B71CD" w:rsidRDefault="00721CBE" w:rsidP="00FD66DB">
      <w:pPr>
        <w:keepNext/>
        <w:widowControl/>
        <w:spacing w:line="360" w:lineRule="auto"/>
        <w:ind w:firstLine="1440"/>
        <w:rPr>
          <w:sz w:val="26"/>
        </w:rPr>
      </w:pPr>
      <w:r w:rsidRPr="004B57AB">
        <w:rPr>
          <w:sz w:val="26"/>
        </w:rPr>
        <w:t xml:space="preserve">ALJ </w:t>
      </w:r>
      <w:r>
        <w:rPr>
          <w:sz w:val="26"/>
        </w:rPr>
        <w:t>Haas made fift</w:t>
      </w:r>
      <w:r w:rsidR="00114A8B">
        <w:rPr>
          <w:sz w:val="26"/>
        </w:rPr>
        <w:t>y</w:t>
      </w:r>
      <w:r w:rsidRPr="004B57AB">
        <w:rPr>
          <w:sz w:val="26"/>
        </w:rPr>
        <w:t xml:space="preserve"> Findings of Fact and </w:t>
      </w:r>
      <w:r>
        <w:rPr>
          <w:sz w:val="26"/>
        </w:rPr>
        <w:t>reached s</w:t>
      </w:r>
      <w:r w:rsidR="00114A8B">
        <w:rPr>
          <w:sz w:val="26"/>
        </w:rPr>
        <w:t>ix</w:t>
      </w:r>
      <w:r w:rsidRPr="004B57AB">
        <w:rPr>
          <w:sz w:val="26"/>
        </w:rPr>
        <w:t xml:space="preserve"> Conclusions of Law</w:t>
      </w:r>
      <w:r>
        <w:rPr>
          <w:sz w:val="26"/>
        </w:rPr>
        <w:t xml:space="preserve">.  </w:t>
      </w:r>
      <w:r w:rsidRPr="004B57AB">
        <w:rPr>
          <w:sz w:val="26"/>
        </w:rPr>
        <w:t>I.D. at </w:t>
      </w:r>
      <w:r>
        <w:rPr>
          <w:sz w:val="26"/>
        </w:rPr>
        <w:t>3</w:t>
      </w:r>
      <w:r w:rsidRPr="004B57AB">
        <w:rPr>
          <w:sz w:val="26"/>
        </w:rPr>
        <w:t>-</w:t>
      </w:r>
      <w:r w:rsidR="00114A8B">
        <w:rPr>
          <w:sz w:val="26"/>
        </w:rPr>
        <w:t>9</w:t>
      </w:r>
      <w:r w:rsidRPr="004B57AB">
        <w:rPr>
          <w:sz w:val="26"/>
        </w:rPr>
        <w:t xml:space="preserve">, </w:t>
      </w:r>
      <w:r w:rsidR="00114A8B">
        <w:rPr>
          <w:sz w:val="26"/>
        </w:rPr>
        <w:t>13</w:t>
      </w:r>
      <w:r>
        <w:rPr>
          <w:sz w:val="26"/>
        </w:rPr>
        <w:t>-</w:t>
      </w:r>
      <w:r w:rsidR="00114A8B">
        <w:rPr>
          <w:sz w:val="26"/>
        </w:rPr>
        <w:t>14</w:t>
      </w:r>
      <w:r w:rsidRPr="004B57AB">
        <w:rPr>
          <w:sz w:val="26"/>
        </w:rPr>
        <w:t>.  We shall adopt and incorporate herein by reference the ALJ’s Findings of Fact and Conclusions of Law unless they are either expressly or by necessary implication overruled or modified by this Opinion and Order.</w:t>
      </w:r>
      <w:r>
        <w:rPr>
          <w:sz w:val="26"/>
        </w:rPr>
        <w:t xml:space="preserve">  </w:t>
      </w:r>
    </w:p>
    <w:p w:rsidR="009B71CD" w:rsidRDefault="009B71CD" w:rsidP="00FD66DB">
      <w:pPr>
        <w:widowControl/>
        <w:spacing w:line="360" w:lineRule="auto"/>
        <w:ind w:firstLine="1440"/>
        <w:rPr>
          <w:sz w:val="26"/>
        </w:rPr>
      </w:pPr>
    </w:p>
    <w:p w:rsidR="001F29E6" w:rsidRDefault="009B71CD" w:rsidP="00FD66DB">
      <w:pPr>
        <w:widowControl/>
        <w:spacing w:line="360" w:lineRule="auto"/>
        <w:ind w:firstLine="720"/>
        <w:rPr>
          <w:sz w:val="26"/>
          <w:szCs w:val="26"/>
        </w:rPr>
      </w:pPr>
      <w:r>
        <w:rPr>
          <w:sz w:val="26"/>
          <w:szCs w:val="26"/>
        </w:rPr>
        <w:tab/>
      </w:r>
      <w:r w:rsidRPr="000D2DFD">
        <w:rPr>
          <w:sz w:val="26"/>
          <w:szCs w:val="26"/>
        </w:rPr>
        <w:t xml:space="preserve">In his Initial Decision, ALJ </w:t>
      </w:r>
      <w:r>
        <w:rPr>
          <w:sz w:val="26"/>
          <w:szCs w:val="26"/>
        </w:rPr>
        <w:t>Haas</w:t>
      </w:r>
      <w:r w:rsidRPr="000D2DFD">
        <w:rPr>
          <w:sz w:val="26"/>
          <w:szCs w:val="26"/>
        </w:rPr>
        <w:t xml:space="preserve"> first addressed the Complainant’s </w:t>
      </w:r>
      <w:r>
        <w:rPr>
          <w:sz w:val="26"/>
          <w:szCs w:val="26"/>
        </w:rPr>
        <w:t xml:space="preserve">allegation of discrimination </w:t>
      </w:r>
      <w:r w:rsidR="00114A8B">
        <w:rPr>
          <w:sz w:val="26"/>
          <w:szCs w:val="26"/>
        </w:rPr>
        <w:t>by PECO</w:t>
      </w:r>
      <w:r w:rsidR="00F37139">
        <w:rPr>
          <w:sz w:val="26"/>
          <w:szCs w:val="26"/>
        </w:rPr>
        <w:t xml:space="preserve">.  The Complainant </w:t>
      </w:r>
      <w:r w:rsidR="00156138">
        <w:rPr>
          <w:sz w:val="26"/>
          <w:szCs w:val="26"/>
        </w:rPr>
        <w:t xml:space="preserve">had </w:t>
      </w:r>
      <w:r w:rsidR="00F37139">
        <w:rPr>
          <w:sz w:val="26"/>
          <w:szCs w:val="26"/>
        </w:rPr>
        <w:t xml:space="preserve">alleged that PECO would not work with her </w:t>
      </w:r>
      <w:r w:rsidR="00114A8B">
        <w:rPr>
          <w:sz w:val="26"/>
          <w:szCs w:val="26"/>
        </w:rPr>
        <w:t>in</w:t>
      </w:r>
      <w:r w:rsidR="00F37139">
        <w:rPr>
          <w:sz w:val="26"/>
          <w:szCs w:val="26"/>
        </w:rPr>
        <w:t xml:space="preserve"> establish</w:t>
      </w:r>
      <w:r w:rsidR="00114A8B">
        <w:rPr>
          <w:sz w:val="26"/>
          <w:szCs w:val="26"/>
        </w:rPr>
        <w:t>ing</w:t>
      </w:r>
      <w:r w:rsidR="00F37139">
        <w:rPr>
          <w:sz w:val="26"/>
          <w:szCs w:val="26"/>
        </w:rPr>
        <w:t xml:space="preserve"> a payment agreement or </w:t>
      </w:r>
      <w:r w:rsidR="00114A8B">
        <w:rPr>
          <w:sz w:val="26"/>
          <w:szCs w:val="26"/>
        </w:rPr>
        <w:t>a</w:t>
      </w:r>
      <w:r w:rsidR="00243E97">
        <w:rPr>
          <w:sz w:val="26"/>
          <w:szCs w:val="26"/>
        </w:rPr>
        <w:t xml:space="preserve">ssistance </w:t>
      </w:r>
      <w:r w:rsidR="00F37139">
        <w:rPr>
          <w:sz w:val="26"/>
          <w:szCs w:val="26"/>
        </w:rPr>
        <w:t xml:space="preserve">in getting </w:t>
      </w:r>
      <w:r w:rsidR="00243E97">
        <w:rPr>
          <w:sz w:val="26"/>
          <w:szCs w:val="26"/>
        </w:rPr>
        <w:t>her funds</w:t>
      </w:r>
      <w:r w:rsidR="00F37139">
        <w:rPr>
          <w:sz w:val="26"/>
          <w:szCs w:val="26"/>
        </w:rPr>
        <w:t xml:space="preserve"> from </w:t>
      </w:r>
      <w:r w:rsidR="00243E97">
        <w:rPr>
          <w:sz w:val="26"/>
          <w:szCs w:val="26"/>
        </w:rPr>
        <w:t xml:space="preserve">its </w:t>
      </w:r>
      <w:r w:rsidR="00F37139">
        <w:rPr>
          <w:sz w:val="26"/>
          <w:szCs w:val="26"/>
        </w:rPr>
        <w:t>customer assistance program</w:t>
      </w:r>
      <w:r w:rsidR="008471A7">
        <w:rPr>
          <w:sz w:val="26"/>
          <w:szCs w:val="26"/>
        </w:rPr>
        <w:t>s</w:t>
      </w:r>
      <w:r w:rsidR="00F37139">
        <w:rPr>
          <w:sz w:val="26"/>
          <w:szCs w:val="26"/>
        </w:rPr>
        <w:t xml:space="preserve"> to pay for her outstanding charges.  </w:t>
      </w:r>
      <w:r w:rsidR="008471A7">
        <w:rPr>
          <w:sz w:val="26"/>
          <w:szCs w:val="26"/>
        </w:rPr>
        <w:t xml:space="preserve">The ALJ noted that when asked to identify the specific actions that </w:t>
      </w:r>
      <w:r w:rsidR="00243E97">
        <w:rPr>
          <w:sz w:val="26"/>
          <w:szCs w:val="26"/>
        </w:rPr>
        <w:t>led her to believe that she ha</w:t>
      </w:r>
      <w:r w:rsidR="00D61486">
        <w:rPr>
          <w:sz w:val="26"/>
          <w:szCs w:val="26"/>
        </w:rPr>
        <w:t>d</w:t>
      </w:r>
      <w:r w:rsidR="00243E97">
        <w:rPr>
          <w:sz w:val="26"/>
          <w:szCs w:val="26"/>
        </w:rPr>
        <w:t xml:space="preserve"> been </w:t>
      </w:r>
      <w:r w:rsidR="00D61486">
        <w:rPr>
          <w:sz w:val="26"/>
          <w:szCs w:val="26"/>
        </w:rPr>
        <w:t xml:space="preserve">subject to </w:t>
      </w:r>
      <w:r w:rsidR="00243E97">
        <w:rPr>
          <w:sz w:val="26"/>
          <w:szCs w:val="26"/>
        </w:rPr>
        <w:t>discrim</w:t>
      </w:r>
      <w:r w:rsidR="00D61486">
        <w:rPr>
          <w:sz w:val="26"/>
          <w:szCs w:val="26"/>
        </w:rPr>
        <w:t>ination</w:t>
      </w:r>
      <w:r w:rsidR="008471A7">
        <w:rPr>
          <w:sz w:val="26"/>
          <w:szCs w:val="26"/>
        </w:rPr>
        <w:t>, the Complainant testified</w:t>
      </w:r>
      <w:r w:rsidR="00211571">
        <w:rPr>
          <w:sz w:val="26"/>
          <w:szCs w:val="26"/>
        </w:rPr>
        <w:t xml:space="preserve"> that PECO would not gi</w:t>
      </w:r>
      <w:r w:rsidR="00CD2FFC">
        <w:rPr>
          <w:sz w:val="26"/>
          <w:szCs w:val="26"/>
        </w:rPr>
        <w:t>ve her a payment arrangement or</w:t>
      </w:r>
      <w:r w:rsidR="00211571">
        <w:rPr>
          <w:sz w:val="26"/>
          <w:szCs w:val="26"/>
        </w:rPr>
        <w:t xml:space="preserve"> other assistance</w:t>
      </w:r>
      <w:r w:rsidR="00243E97" w:rsidRPr="00243E97">
        <w:rPr>
          <w:sz w:val="26"/>
          <w:szCs w:val="26"/>
        </w:rPr>
        <w:t xml:space="preserve"> </w:t>
      </w:r>
      <w:r w:rsidR="00CD2FFC">
        <w:rPr>
          <w:sz w:val="26"/>
          <w:szCs w:val="26"/>
        </w:rPr>
        <w:t>due</w:t>
      </w:r>
      <w:r w:rsidR="00DE2A7C">
        <w:rPr>
          <w:sz w:val="26"/>
          <w:szCs w:val="26"/>
        </w:rPr>
        <w:t xml:space="preserve"> to</w:t>
      </w:r>
      <w:r w:rsidR="00243E97">
        <w:rPr>
          <w:sz w:val="26"/>
          <w:szCs w:val="26"/>
        </w:rPr>
        <w:t xml:space="preserve"> her </w:t>
      </w:r>
      <w:r w:rsidR="00CD2FFC">
        <w:rPr>
          <w:sz w:val="26"/>
          <w:szCs w:val="26"/>
        </w:rPr>
        <w:t xml:space="preserve">having </w:t>
      </w:r>
      <w:r w:rsidR="00243E97">
        <w:rPr>
          <w:sz w:val="26"/>
          <w:szCs w:val="26"/>
        </w:rPr>
        <w:t>high unpaid balances</w:t>
      </w:r>
      <w:r w:rsidR="00211571">
        <w:rPr>
          <w:sz w:val="26"/>
          <w:szCs w:val="26"/>
        </w:rPr>
        <w:t xml:space="preserve">. </w:t>
      </w:r>
      <w:r w:rsidR="008471A7">
        <w:rPr>
          <w:sz w:val="26"/>
          <w:szCs w:val="26"/>
        </w:rPr>
        <w:t xml:space="preserve"> </w:t>
      </w:r>
      <w:r w:rsidR="00D61486">
        <w:rPr>
          <w:sz w:val="26"/>
          <w:szCs w:val="26"/>
        </w:rPr>
        <w:t>I.D. at</w:t>
      </w:r>
      <w:r w:rsidR="009F5FF2">
        <w:rPr>
          <w:sz w:val="26"/>
          <w:szCs w:val="26"/>
        </w:rPr>
        <w:t> </w:t>
      </w:r>
      <w:r w:rsidR="00D61486">
        <w:rPr>
          <w:sz w:val="26"/>
          <w:szCs w:val="26"/>
        </w:rPr>
        <w:t>11.</w:t>
      </w:r>
    </w:p>
    <w:p w:rsidR="001F29E6" w:rsidRDefault="001F29E6" w:rsidP="00FD66DB">
      <w:pPr>
        <w:widowControl/>
        <w:spacing w:line="360" w:lineRule="auto"/>
        <w:ind w:firstLine="720"/>
        <w:rPr>
          <w:sz w:val="26"/>
          <w:szCs w:val="26"/>
        </w:rPr>
      </w:pPr>
    </w:p>
    <w:p w:rsidR="00156138" w:rsidRDefault="002B4EE2" w:rsidP="00FD66DB">
      <w:pPr>
        <w:widowControl/>
        <w:spacing w:line="360" w:lineRule="auto"/>
        <w:ind w:firstLine="720"/>
        <w:rPr>
          <w:sz w:val="26"/>
          <w:szCs w:val="26"/>
        </w:rPr>
      </w:pPr>
      <w:r>
        <w:rPr>
          <w:sz w:val="26"/>
          <w:szCs w:val="26"/>
        </w:rPr>
        <w:lastRenderedPageBreak/>
        <w:tab/>
      </w:r>
      <w:r w:rsidR="00092580">
        <w:rPr>
          <w:sz w:val="26"/>
          <w:szCs w:val="26"/>
        </w:rPr>
        <w:t xml:space="preserve">Noting the testimony of </w:t>
      </w:r>
      <w:r w:rsidR="00211571">
        <w:rPr>
          <w:sz w:val="26"/>
          <w:szCs w:val="26"/>
        </w:rPr>
        <w:t>PECO</w:t>
      </w:r>
      <w:r w:rsidR="00DE2A7C">
        <w:rPr>
          <w:sz w:val="26"/>
          <w:szCs w:val="26"/>
        </w:rPr>
        <w:t>’s</w:t>
      </w:r>
      <w:r w:rsidR="00211571">
        <w:rPr>
          <w:sz w:val="26"/>
          <w:szCs w:val="26"/>
        </w:rPr>
        <w:t xml:space="preserve"> witness </w:t>
      </w:r>
      <w:r w:rsidR="00092580">
        <w:rPr>
          <w:sz w:val="26"/>
          <w:szCs w:val="26"/>
        </w:rPr>
        <w:t xml:space="preserve">pertaining to the </w:t>
      </w:r>
      <w:r w:rsidR="00211571">
        <w:rPr>
          <w:sz w:val="26"/>
          <w:szCs w:val="26"/>
        </w:rPr>
        <w:t>Complainant</w:t>
      </w:r>
      <w:r w:rsidR="0081014C">
        <w:rPr>
          <w:sz w:val="26"/>
          <w:szCs w:val="26"/>
        </w:rPr>
        <w:t xml:space="preserve">’s account </w:t>
      </w:r>
      <w:r w:rsidR="00211571">
        <w:rPr>
          <w:sz w:val="26"/>
          <w:szCs w:val="26"/>
        </w:rPr>
        <w:t xml:space="preserve">balance </w:t>
      </w:r>
      <w:r w:rsidR="00D61486">
        <w:rPr>
          <w:sz w:val="26"/>
          <w:szCs w:val="26"/>
        </w:rPr>
        <w:t xml:space="preserve">– </w:t>
      </w:r>
      <w:r w:rsidR="0081014C">
        <w:rPr>
          <w:sz w:val="26"/>
          <w:szCs w:val="26"/>
        </w:rPr>
        <w:t>$16,411.62</w:t>
      </w:r>
      <w:r w:rsidR="00296EB2">
        <w:rPr>
          <w:sz w:val="26"/>
          <w:szCs w:val="26"/>
        </w:rPr>
        <w:t xml:space="preserve"> at the time of the hearing</w:t>
      </w:r>
      <w:r w:rsidR="00D61486">
        <w:rPr>
          <w:sz w:val="26"/>
          <w:szCs w:val="26"/>
        </w:rPr>
        <w:t xml:space="preserve"> –</w:t>
      </w:r>
      <w:r w:rsidR="00211571">
        <w:rPr>
          <w:sz w:val="26"/>
          <w:szCs w:val="26"/>
        </w:rPr>
        <w:t xml:space="preserve"> </w:t>
      </w:r>
      <w:r w:rsidR="00E730EA">
        <w:rPr>
          <w:sz w:val="26"/>
          <w:szCs w:val="26"/>
        </w:rPr>
        <w:t xml:space="preserve">the ALJ acknowledged </w:t>
      </w:r>
      <w:r w:rsidR="00EB6520">
        <w:rPr>
          <w:sz w:val="26"/>
          <w:szCs w:val="26"/>
        </w:rPr>
        <w:t>t</w:t>
      </w:r>
      <w:r w:rsidR="00CD2FFC">
        <w:rPr>
          <w:sz w:val="26"/>
          <w:szCs w:val="26"/>
        </w:rPr>
        <w:t xml:space="preserve">hat the </w:t>
      </w:r>
      <w:r w:rsidR="00341FBF">
        <w:rPr>
          <w:sz w:val="26"/>
          <w:szCs w:val="26"/>
        </w:rPr>
        <w:t xml:space="preserve">application of a </w:t>
      </w:r>
      <w:r w:rsidR="00CD2FFC">
        <w:rPr>
          <w:sz w:val="26"/>
          <w:szCs w:val="26"/>
        </w:rPr>
        <w:t>C</w:t>
      </w:r>
      <w:r w:rsidR="00DE2A7C">
        <w:rPr>
          <w:sz w:val="26"/>
          <w:szCs w:val="26"/>
        </w:rPr>
        <w:t>risis</w:t>
      </w:r>
      <w:r w:rsidR="00341FBF">
        <w:rPr>
          <w:sz w:val="26"/>
          <w:szCs w:val="26"/>
        </w:rPr>
        <w:t xml:space="preserve"> grant would not have reduced her balance to prevent </w:t>
      </w:r>
      <w:r w:rsidR="00CD2FFC">
        <w:rPr>
          <w:sz w:val="26"/>
          <w:szCs w:val="26"/>
        </w:rPr>
        <w:t xml:space="preserve">a </w:t>
      </w:r>
      <w:r w:rsidR="00341FBF">
        <w:rPr>
          <w:sz w:val="26"/>
          <w:szCs w:val="26"/>
        </w:rPr>
        <w:t>service termination</w:t>
      </w:r>
      <w:r w:rsidR="00CD2FFC">
        <w:rPr>
          <w:sz w:val="26"/>
          <w:szCs w:val="26"/>
        </w:rPr>
        <w:t xml:space="preserve"> </w:t>
      </w:r>
      <w:r w:rsidR="00341FBF">
        <w:rPr>
          <w:sz w:val="26"/>
          <w:szCs w:val="26"/>
        </w:rPr>
        <w:t xml:space="preserve">and </w:t>
      </w:r>
      <w:r w:rsidR="00CD2FFC">
        <w:rPr>
          <w:sz w:val="26"/>
          <w:szCs w:val="26"/>
        </w:rPr>
        <w:t xml:space="preserve">the </w:t>
      </w:r>
      <w:r w:rsidR="00341FBF">
        <w:rPr>
          <w:sz w:val="26"/>
          <w:szCs w:val="26"/>
        </w:rPr>
        <w:t xml:space="preserve">establishment of an affordable payment arrangement.  </w:t>
      </w:r>
      <w:r w:rsidR="00DE2A7C">
        <w:rPr>
          <w:sz w:val="26"/>
          <w:szCs w:val="26"/>
        </w:rPr>
        <w:t xml:space="preserve">The Respondent’s </w:t>
      </w:r>
      <w:r w:rsidR="00220761">
        <w:rPr>
          <w:sz w:val="26"/>
          <w:szCs w:val="26"/>
        </w:rPr>
        <w:t>witness also testified that P</w:t>
      </w:r>
      <w:r w:rsidR="00FC37B0">
        <w:rPr>
          <w:sz w:val="26"/>
          <w:szCs w:val="26"/>
        </w:rPr>
        <w:t>ECO had established four payment arrangements with the Complainant</w:t>
      </w:r>
      <w:r w:rsidR="00D61486">
        <w:rPr>
          <w:sz w:val="26"/>
          <w:szCs w:val="26"/>
        </w:rPr>
        <w:t xml:space="preserve">, but that Ms. Dixon </w:t>
      </w:r>
      <w:r w:rsidR="00FC37B0">
        <w:rPr>
          <w:sz w:val="26"/>
          <w:szCs w:val="26"/>
        </w:rPr>
        <w:t>defaulted</w:t>
      </w:r>
      <w:r w:rsidR="00D61486">
        <w:rPr>
          <w:sz w:val="26"/>
          <w:szCs w:val="26"/>
        </w:rPr>
        <w:t xml:space="preserve"> on each</w:t>
      </w:r>
      <w:r w:rsidR="00FC37B0">
        <w:rPr>
          <w:sz w:val="26"/>
          <w:szCs w:val="26"/>
        </w:rPr>
        <w:t xml:space="preserve">.  </w:t>
      </w:r>
      <w:r w:rsidR="00CD2FFC">
        <w:rPr>
          <w:sz w:val="26"/>
          <w:szCs w:val="26"/>
        </w:rPr>
        <w:t xml:space="preserve">The ALJ also </w:t>
      </w:r>
      <w:r w:rsidR="00E730EA">
        <w:rPr>
          <w:sz w:val="26"/>
          <w:szCs w:val="26"/>
        </w:rPr>
        <w:t>noted</w:t>
      </w:r>
      <w:r w:rsidR="00CD2FFC">
        <w:rPr>
          <w:sz w:val="26"/>
          <w:szCs w:val="26"/>
        </w:rPr>
        <w:t xml:space="preserve"> that b</w:t>
      </w:r>
      <w:r w:rsidR="00FC37B0">
        <w:rPr>
          <w:sz w:val="26"/>
          <w:szCs w:val="26"/>
        </w:rPr>
        <w:t xml:space="preserve">ecause the Complainant had defaulted on </w:t>
      </w:r>
      <w:r>
        <w:rPr>
          <w:sz w:val="26"/>
          <w:szCs w:val="26"/>
        </w:rPr>
        <w:t>all</w:t>
      </w:r>
      <w:r w:rsidR="00FC37B0">
        <w:rPr>
          <w:sz w:val="26"/>
          <w:szCs w:val="26"/>
        </w:rPr>
        <w:t xml:space="preserve"> her prior payment arrangements the Company </w:t>
      </w:r>
      <w:r w:rsidR="00D61486">
        <w:rPr>
          <w:sz w:val="26"/>
          <w:szCs w:val="26"/>
        </w:rPr>
        <w:t>would</w:t>
      </w:r>
      <w:r w:rsidR="00FC37B0">
        <w:rPr>
          <w:sz w:val="26"/>
          <w:szCs w:val="26"/>
        </w:rPr>
        <w:t xml:space="preserve"> not offer her any further payment arrangements.  </w:t>
      </w:r>
      <w:r w:rsidR="005A6BB0">
        <w:rPr>
          <w:sz w:val="26"/>
          <w:szCs w:val="26"/>
        </w:rPr>
        <w:t xml:space="preserve">Accordingly, the ALJ concluded that </w:t>
      </w:r>
      <w:r w:rsidR="00DE2A7C">
        <w:rPr>
          <w:sz w:val="26"/>
          <w:szCs w:val="26"/>
        </w:rPr>
        <w:t>Ms. Dixon</w:t>
      </w:r>
      <w:r w:rsidR="005A6BB0">
        <w:rPr>
          <w:sz w:val="26"/>
          <w:szCs w:val="26"/>
        </w:rPr>
        <w:t xml:space="preserve"> failed to prove by a preponderance of evidence that PECO discriminated against her or acted improperly in any way in its refusal to establish any further payment arrangements with her.  </w:t>
      </w:r>
      <w:r w:rsidR="005F4072">
        <w:rPr>
          <w:sz w:val="26"/>
          <w:szCs w:val="26"/>
        </w:rPr>
        <w:t>I.D. at 10-1</w:t>
      </w:r>
      <w:r w:rsidR="005A6BB0">
        <w:rPr>
          <w:sz w:val="26"/>
          <w:szCs w:val="26"/>
        </w:rPr>
        <w:t>2</w:t>
      </w:r>
      <w:r w:rsidR="005F4072">
        <w:rPr>
          <w:sz w:val="26"/>
          <w:szCs w:val="26"/>
        </w:rPr>
        <w:t xml:space="preserve">.  </w:t>
      </w:r>
    </w:p>
    <w:p w:rsidR="00211571" w:rsidRDefault="00211571" w:rsidP="00FD66DB">
      <w:pPr>
        <w:widowControl/>
        <w:spacing w:line="360" w:lineRule="auto"/>
        <w:ind w:firstLine="720"/>
        <w:rPr>
          <w:sz w:val="26"/>
          <w:szCs w:val="26"/>
        </w:rPr>
      </w:pPr>
    </w:p>
    <w:p w:rsidR="00211571" w:rsidRDefault="00B276C9" w:rsidP="00FD66DB">
      <w:pPr>
        <w:widowControl/>
        <w:spacing w:line="360" w:lineRule="auto"/>
        <w:ind w:firstLine="720"/>
        <w:rPr>
          <w:sz w:val="26"/>
          <w:szCs w:val="26"/>
        </w:rPr>
      </w:pPr>
      <w:r>
        <w:rPr>
          <w:sz w:val="26"/>
          <w:szCs w:val="26"/>
        </w:rPr>
        <w:tab/>
        <w:t xml:space="preserve">The ALJ </w:t>
      </w:r>
      <w:r w:rsidR="002619BE">
        <w:rPr>
          <w:sz w:val="26"/>
          <w:szCs w:val="26"/>
        </w:rPr>
        <w:t>also found</w:t>
      </w:r>
      <w:r>
        <w:rPr>
          <w:sz w:val="26"/>
          <w:szCs w:val="26"/>
        </w:rPr>
        <w:t xml:space="preserve"> that the Complainant </w:t>
      </w:r>
      <w:r w:rsidR="002619BE">
        <w:rPr>
          <w:sz w:val="26"/>
          <w:szCs w:val="26"/>
        </w:rPr>
        <w:t xml:space="preserve">only made a total of twenty payments towards her account in the four years from 2012 through 2015, and the payment </w:t>
      </w:r>
      <w:r w:rsidR="002444CD">
        <w:rPr>
          <w:sz w:val="26"/>
          <w:szCs w:val="26"/>
        </w:rPr>
        <w:t>were insufficient</w:t>
      </w:r>
      <w:r w:rsidR="002619BE">
        <w:rPr>
          <w:sz w:val="26"/>
          <w:szCs w:val="26"/>
        </w:rPr>
        <w:t xml:space="preserve"> to cover the current charges on the bills to which they were applied.</w:t>
      </w:r>
      <w:r w:rsidR="009B71CD" w:rsidRPr="000D2DFD">
        <w:rPr>
          <w:sz w:val="26"/>
          <w:szCs w:val="26"/>
        </w:rPr>
        <w:t xml:space="preserve">  </w:t>
      </w:r>
      <w:r w:rsidR="00BB3D9C">
        <w:rPr>
          <w:sz w:val="26"/>
          <w:szCs w:val="26"/>
        </w:rPr>
        <w:t>Tr. at 46-47; PECO Exhibit No. 1</w:t>
      </w:r>
      <w:r w:rsidR="003D51D2">
        <w:rPr>
          <w:sz w:val="26"/>
          <w:szCs w:val="26"/>
        </w:rPr>
        <w:t xml:space="preserve">. </w:t>
      </w:r>
      <w:r w:rsidR="00FC37B0" w:rsidRPr="000D2DFD">
        <w:rPr>
          <w:sz w:val="26"/>
          <w:szCs w:val="26"/>
        </w:rPr>
        <w:t xml:space="preserve"> </w:t>
      </w:r>
      <w:r w:rsidR="00E76AA5">
        <w:rPr>
          <w:sz w:val="26"/>
          <w:szCs w:val="26"/>
        </w:rPr>
        <w:t xml:space="preserve">Finally, the ALJ noted that </w:t>
      </w:r>
      <w:r w:rsidR="00CD2FFC">
        <w:rPr>
          <w:sz w:val="26"/>
          <w:szCs w:val="26"/>
        </w:rPr>
        <w:t xml:space="preserve">since 2010 </w:t>
      </w:r>
      <w:r w:rsidR="00E76AA5">
        <w:rPr>
          <w:sz w:val="26"/>
          <w:szCs w:val="26"/>
        </w:rPr>
        <w:t xml:space="preserve">the </w:t>
      </w:r>
      <w:r w:rsidR="00CD2FFC">
        <w:rPr>
          <w:sz w:val="26"/>
          <w:szCs w:val="26"/>
        </w:rPr>
        <w:t>C</w:t>
      </w:r>
      <w:r w:rsidR="00E76AA5">
        <w:rPr>
          <w:sz w:val="26"/>
          <w:szCs w:val="26"/>
        </w:rPr>
        <w:t>omplainant ha</w:t>
      </w:r>
      <w:r w:rsidR="00CD2FFC">
        <w:rPr>
          <w:sz w:val="26"/>
          <w:szCs w:val="26"/>
        </w:rPr>
        <w:t>d</w:t>
      </w:r>
      <w:r w:rsidR="00E76AA5">
        <w:rPr>
          <w:sz w:val="26"/>
          <w:szCs w:val="26"/>
        </w:rPr>
        <w:t xml:space="preserve"> filed at least four </w:t>
      </w:r>
      <w:r w:rsidR="00CD2FFC">
        <w:rPr>
          <w:sz w:val="26"/>
          <w:szCs w:val="26"/>
        </w:rPr>
        <w:t>F</w:t>
      </w:r>
      <w:r w:rsidR="00E76AA5">
        <w:rPr>
          <w:sz w:val="26"/>
          <w:szCs w:val="26"/>
        </w:rPr>
        <w:t xml:space="preserve">ormal </w:t>
      </w:r>
      <w:r w:rsidR="00CD2FFC">
        <w:rPr>
          <w:sz w:val="26"/>
          <w:szCs w:val="26"/>
        </w:rPr>
        <w:t>C</w:t>
      </w:r>
      <w:r w:rsidR="00E76AA5">
        <w:rPr>
          <w:sz w:val="26"/>
          <w:szCs w:val="26"/>
        </w:rPr>
        <w:t xml:space="preserve">omplaints against PECO </w:t>
      </w:r>
      <w:r w:rsidR="00CD2FFC">
        <w:rPr>
          <w:sz w:val="26"/>
          <w:szCs w:val="26"/>
        </w:rPr>
        <w:t>regarding</w:t>
      </w:r>
      <w:r w:rsidR="00E76AA5">
        <w:rPr>
          <w:sz w:val="26"/>
          <w:szCs w:val="26"/>
        </w:rPr>
        <w:t xml:space="preserve"> her electric service, thereby allowing her to continue to receive service while her outstanding balance increase</w:t>
      </w:r>
      <w:r w:rsidR="00CD2FFC">
        <w:rPr>
          <w:sz w:val="26"/>
          <w:szCs w:val="26"/>
        </w:rPr>
        <w:t>d</w:t>
      </w:r>
      <w:r w:rsidR="00E76AA5">
        <w:rPr>
          <w:sz w:val="26"/>
          <w:szCs w:val="26"/>
        </w:rPr>
        <w:t xml:space="preserve"> dramatically.  </w:t>
      </w:r>
      <w:r w:rsidR="00211571">
        <w:rPr>
          <w:sz w:val="26"/>
          <w:szCs w:val="26"/>
        </w:rPr>
        <w:t xml:space="preserve">Accordingly, the ALJ concluded that the Complainant failed to prove by a preponderance of evidence that PECO discriminated against her or acted improperly </w:t>
      </w:r>
      <w:r w:rsidR="00A503D5">
        <w:rPr>
          <w:sz w:val="26"/>
          <w:szCs w:val="26"/>
        </w:rPr>
        <w:t>by</w:t>
      </w:r>
      <w:r w:rsidR="00211571">
        <w:rPr>
          <w:sz w:val="26"/>
          <w:szCs w:val="26"/>
        </w:rPr>
        <w:t xml:space="preserve"> not establishing further payment arrangements with her.  </w:t>
      </w:r>
      <w:r w:rsidR="00BB3D9C" w:rsidRPr="00BB3D9C">
        <w:rPr>
          <w:sz w:val="26"/>
          <w:szCs w:val="26"/>
        </w:rPr>
        <w:t>I.D. at</w:t>
      </w:r>
      <w:r w:rsidR="009F5FF2">
        <w:rPr>
          <w:sz w:val="26"/>
          <w:szCs w:val="26"/>
        </w:rPr>
        <w:t> </w:t>
      </w:r>
      <w:r w:rsidR="00BB3D9C" w:rsidRPr="00BB3D9C">
        <w:rPr>
          <w:sz w:val="26"/>
          <w:szCs w:val="26"/>
        </w:rPr>
        <w:t>12</w:t>
      </w:r>
      <w:r w:rsidR="009F5FF2">
        <w:rPr>
          <w:sz w:val="26"/>
          <w:szCs w:val="26"/>
        </w:rPr>
        <w:noBreakHyphen/>
      </w:r>
      <w:r w:rsidR="00BB3D9C" w:rsidRPr="00BB3D9C">
        <w:rPr>
          <w:sz w:val="26"/>
          <w:szCs w:val="26"/>
        </w:rPr>
        <w:t>13.</w:t>
      </w:r>
    </w:p>
    <w:p w:rsidR="00E76AA5" w:rsidRDefault="00E76AA5" w:rsidP="00FD66DB">
      <w:pPr>
        <w:widowControl/>
        <w:spacing w:line="360" w:lineRule="auto"/>
        <w:ind w:firstLine="720"/>
        <w:rPr>
          <w:sz w:val="26"/>
          <w:szCs w:val="26"/>
        </w:rPr>
      </w:pPr>
    </w:p>
    <w:p w:rsidR="009B71CD" w:rsidRPr="000D2DFD" w:rsidRDefault="002943B3" w:rsidP="00FD66DB">
      <w:pPr>
        <w:widowControl/>
        <w:spacing w:line="360" w:lineRule="auto"/>
        <w:ind w:firstLine="720"/>
        <w:rPr>
          <w:color w:val="000000"/>
          <w:sz w:val="26"/>
          <w:szCs w:val="26"/>
        </w:rPr>
      </w:pPr>
      <w:r>
        <w:rPr>
          <w:color w:val="000000"/>
          <w:sz w:val="26"/>
          <w:szCs w:val="26"/>
        </w:rPr>
        <w:tab/>
      </w:r>
      <w:r w:rsidR="005A6BB0">
        <w:rPr>
          <w:color w:val="000000"/>
          <w:sz w:val="26"/>
          <w:szCs w:val="26"/>
        </w:rPr>
        <w:t xml:space="preserve">The ALJ agreed with PECO that the Complainant’s poor payment history and lack of good faith in meeting her payment obligations should preclude the establishment of a Commission ordered payment arrangement for her.  </w:t>
      </w:r>
      <w:r w:rsidR="00500033">
        <w:rPr>
          <w:color w:val="000000"/>
          <w:sz w:val="26"/>
          <w:szCs w:val="26"/>
        </w:rPr>
        <w:t>The ALJ cite</w:t>
      </w:r>
      <w:r w:rsidR="00DE2A7C">
        <w:rPr>
          <w:color w:val="000000"/>
          <w:sz w:val="26"/>
          <w:szCs w:val="26"/>
        </w:rPr>
        <w:t>d</w:t>
      </w:r>
      <w:r w:rsidR="00500033">
        <w:rPr>
          <w:color w:val="000000"/>
          <w:sz w:val="26"/>
          <w:szCs w:val="26"/>
        </w:rPr>
        <w:t xml:space="preserve"> to Commission’s decision in </w:t>
      </w:r>
      <w:r w:rsidR="00500033">
        <w:rPr>
          <w:i/>
          <w:color w:val="000000"/>
          <w:sz w:val="26"/>
          <w:szCs w:val="26"/>
        </w:rPr>
        <w:t xml:space="preserve">Stephen Getz v Metropolitan Edison </w:t>
      </w:r>
      <w:r w:rsidR="00500033" w:rsidRPr="002943B3">
        <w:rPr>
          <w:color w:val="000000"/>
          <w:sz w:val="26"/>
          <w:szCs w:val="26"/>
        </w:rPr>
        <w:t>Company</w:t>
      </w:r>
      <w:r w:rsidR="00500033">
        <w:rPr>
          <w:color w:val="000000"/>
          <w:sz w:val="26"/>
          <w:szCs w:val="26"/>
        </w:rPr>
        <w:t>, Docket No. C-2014-2459964 (Final Order entered May 28, 2015)</w:t>
      </w:r>
      <w:r w:rsidR="00DE2A7C">
        <w:rPr>
          <w:color w:val="000000"/>
          <w:sz w:val="26"/>
          <w:szCs w:val="26"/>
        </w:rPr>
        <w:t>,</w:t>
      </w:r>
      <w:r w:rsidR="00500033">
        <w:rPr>
          <w:color w:val="000000"/>
          <w:sz w:val="26"/>
          <w:szCs w:val="26"/>
        </w:rPr>
        <w:t xml:space="preserve"> and </w:t>
      </w:r>
      <w:r w:rsidR="00500033">
        <w:rPr>
          <w:i/>
          <w:color w:val="000000"/>
          <w:sz w:val="26"/>
          <w:szCs w:val="26"/>
        </w:rPr>
        <w:t xml:space="preserve">Susan Hewitt v PECO Energy </w:t>
      </w:r>
      <w:r w:rsidR="00500033" w:rsidRPr="002943B3">
        <w:rPr>
          <w:color w:val="000000"/>
          <w:sz w:val="26"/>
          <w:szCs w:val="26"/>
        </w:rPr>
        <w:t>Company</w:t>
      </w:r>
      <w:r w:rsidR="00500033">
        <w:rPr>
          <w:color w:val="000000"/>
          <w:sz w:val="26"/>
          <w:szCs w:val="26"/>
        </w:rPr>
        <w:t xml:space="preserve"> Docket No. F-2011-2273271</w:t>
      </w:r>
      <w:r w:rsidR="00DE2A7C">
        <w:rPr>
          <w:color w:val="000000"/>
          <w:sz w:val="26"/>
          <w:szCs w:val="26"/>
        </w:rPr>
        <w:t xml:space="preserve"> (</w:t>
      </w:r>
      <w:r w:rsidR="00500033">
        <w:rPr>
          <w:color w:val="000000"/>
          <w:sz w:val="26"/>
          <w:szCs w:val="26"/>
        </w:rPr>
        <w:t>Order entered September 12, 2013</w:t>
      </w:r>
      <w:r w:rsidR="00DE2A7C">
        <w:rPr>
          <w:color w:val="000000"/>
          <w:sz w:val="26"/>
          <w:szCs w:val="26"/>
        </w:rPr>
        <w:t>)</w:t>
      </w:r>
      <w:r w:rsidR="00500033">
        <w:rPr>
          <w:color w:val="000000"/>
          <w:sz w:val="26"/>
          <w:szCs w:val="26"/>
        </w:rPr>
        <w:t xml:space="preserve">, and noted </w:t>
      </w:r>
      <w:r w:rsidR="00500033">
        <w:rPr>
          <w:color w:val="000000"/>
          <w:sz w:val="26"/>
          <w:szCs w:val="26"/>
        </w:rPr>
        <w:lastRenderedPageBreak/>
        <w:t xml:space="preserve">that the Commission refused to exercise its discretion to order a payment arrangement for a customer where the customer had </w:t>
      </w:r>
      <w:r w:rsidR="00095176">
        <w:rPr>
          <w:color w:val="000000"/>
          <w:sz w:val="26"/>
          <w:szCs w:val="26"/>
        </w:rPr>
        <w:t xml:space="preserve">a </w:t>
      </w:r>
      <w:r w:rsidR="00500033">
        <w:rPr>
          <w:color w:val="000000"/>
          <w:sz w:val="26"/>
          <w:szCs w:val="26"/>
        </w:rPr>
        <w:t xml:space="preserve">poor payment history and/or demonstrated an inability or unwillingness to comply with payment arrangements established by the utility.  </w:t>
      </w:r>
      <w:r>
        <w:rPr>
          <w:color w:val="000000"/>
          <w:sz w:val="26"/>
          <w:szCs w:val="26"/>
        </w:rPr>
        <w:t xml:space="preserve">The </w:t>
      </w:r>
      <w:r w:rsidR="009B71CD" w:rsidRPr="000D2DFD">
        <w:rPr>
          <w:color w:val="000000"/>
          <w:sz w:val="26"/>
          <w:szCs w:val="26"/>
        </w:rPr>
        <w:t xml:space="preserve">ALJ </w:t>
      </w:r>
      <w:r>
        <w:rPr>
          <w:color w:val="000000"/>
          <w:sz w:val="26"/>
          <w:szCs w:val="26"/>
        </w:rPr>
        <w:t xml:space="preserve">concluded that the Complainant </w:t>
      </w:r>
      <w:r w:rsidR="00500033">
        <w:rPr>
          <w:color w:val="000000"/>
          <w:sz w:val="26"/>
          <w:szCs w:val="26"/>
        </w:rPr>
        <w:t xml:space="preserve">in this case </w:t>
      </w:r>
      <w:r>
        <w:rPr>
          <w:color w:val="000000"/>
          <w:sz w:val="26"/>
          <w:szCs w:val="26"/>
        </w:rPr>
        <w:t xml:space="preserve">has not made reasonable or good faith efforts to pay her bills in a timely fashion </w:t>
      </w:r>
      <w:r w:rsidR="00DE2A7C">
        <w:rPr>
          <w:color w:val="000000"/>
          <w:sz w:val="26"/>
          <w:szCs w:val="26"/>
        </w:rPr>
        <w:t>and wa</w:t>
      </w:r>
      <w:r>
        <w:rPr>
          <w:color w:val="000000"/>
          <w:sz w:val="26"/>
          <w:szCs w:val="26"/>
        </w:rPr>
        <w:t xml:space="preserve">s not entitled </w:t>
      </w:r>
      <w:r w:rsidR="00500033">
        <w:rPr>
          <w:color w:val="000000"/>
          <w:sz w:val="26"/>
          <w:szCs w:val="26"/>
        </w:rPr>
        <w:t>to a Commission-ordered payment a</w:t>
      </w:r>
      <w:r w:rsidR="00DE2A7C">
        <w:rPr>
          <w:color w:val="000000"/>
          <w:sz w:val="26"/>
          <w:szCs w:val="26"/>
        </w:rPr>
        <w:t>rrangemen</w:t>
      </w:r>
      <w:r w:rsidR="00500033">
        <w:rPr>
          <w:color w:val="000000"/>
          <w:sz w:val="26"/>
          <w:szCs w:val="26"/>
        </w:rPr>
        <w:t xml:space="preserve">t.  </w:t>
      </w:r>
      <w:r w:rsidR="00BB3D9C" w:rsidRPr="00BB3D9C">
        <w:rPr>
          <w:sz w:val="26"/>
          <w:szCs w:val="26"/>
        </w:rPr>
        <w:t>I.D. at 12-13.</w:t>
      </w:r>
    </w:p>
    <w:p w:rsidR="009B71CD" w:rsidRPr="000D2DFD" w:rsidRDefault="009B71CD" w:rsidP="00FD66DB">
      <w:pPr>
        <w:widowControl/>
        <w:spacing w:line="360" w:lineRule="auto"/>
        <w:rPr>
          <w:color w:val="000000"/>
          <w:sz w:val="26"/>
          <w:szCs w:val="26"/>
        </w:rPr>
      </w:pPr>
    </w:p>
    <w:p w:rsidR="009B71CD" w:rsidRPr="000D2DFD" w:rsidRDefault="002F76E1" w:rsidP="00FD66DB">
      <w:pPr>
        <w:keepNext/>
        <w:widowControl/>
        <w:spacing w:line="360" w:lineRule="auto"/>
        <w:contextualSpacing/>
        <w:rPr>
          <w:b/>
          <w:sz w:val="26"/>
          <w:szCs w:val="26"/>
        </w:rPr>
      </w:pPr>
      <w:r>
        <w:rPr>
          <w:b/>
          <w:sz w:val="26"/>
          <w:szCs w:val="26"/>
        </w:rPr>
        <w:t>Positions of the Parties</w:t>
      </w:r>
    </w:p>
    <w:p w:rsidR="009B71CD" w:rsidRPr="000D2DFD" w:rsidRDefault="009B71CD" w:rsidP="00FD66DB">
      <w:pPr>
        <w:keepNext/>
        <w:widowControl/>
        <w:spacing w:line="360" w:lineRule="auto"/>
        <w:jc w:val="both"/>
        <w:rPr>
          <w:sz w:val="26"/>
          <w:szCs w:val="26"/>
        </w:rPr>
      </w:pPr>
    </w:p>
    <w:p w:rsidR="008624C4" w:rsidRDefault="009B71CD" w:rsidP="00FD66DB">
      <w:pPr>
        <w:widowControl/>
        <w:spacing w:line="360" w:lineRule="auto"/>
        <w:ind w:firstLine="720"/>
        <w:rPr>
          <w:sz w:val="26"/>
          <w:szCs w:val="26"/>
        </w:rPr>
      </w:pPr>
      <w:r w:rsidRPr="000D2DFD">
        <w:rPr>
          <w:sz w:val="26"/>
          <w:szCs w:val="26"/>
        </w:rPr>
        <w:tab/>
      </w:r>
      <w:r w:rsidR="002444CD">
        <w:rPr>
          <w:sz w:val="26"/>
          <w:szCs w:val="26"/>
        </w:rPr>
        <w:t xml:space="preserve">In her Reconsideration Petition, Ms. Dixon essentially summarizes the findings of the Initial Decision and states that </w:t>
      </w:r>
      <w:r w:rsidR="008624C4">
        <w:rPr>
          <w:sz w:val="26"/>
          <w:szCs w:val="26"/>
        </w:rPr>
        <w:t xml:space="preserve">she </w:t>
      </w:r>
      <w:r w:rsidR="002444CD">
        <w:rPr>
          <w:sz w:val="26"/>
          <w:szCs w:val="26"/>
        </w:rPr>
        <w:t xml:space="preserve">was not given a fair hearing. </w:t>
      </w:r>
      <w:r w:rsidR="008624C4">
        <w:rPr>
          <w:sz w:val="26"/>
          <w:szCs w:val="26"/>
        </w:rPr>
        <w:t xml:space="preserve"> Reconsideration Petition at 1.  </w:t>
      </w:r>
      <w:r w:rsidR="002444CD">
        <w:rPr>
          <w:sz w:val="26"/>
          <w:szCs w:val="26"/>
        </w:rPr>
        <w:t>In its letter response, PECO objects to the Complainant’s filing a</w:t>
      </w:r>
      <w:r w:rsidR="008624C4">
        <w:rPr>
          <w:sz w:val="26"/>
          <w:szCs w:val="26"/>
        </w:rPr>
        <w:t>rguing</w:t>
      </w:r>
      <w:r w:rsidR="002444CD">
        <w:rPr>
          <w:sz w:val="26"/>
          <w:szCs w:val="26"/>
        </w:rPr>
        <w:t xml:space="preserve"> that Ms. Dixon has been abusing Commission process.  The Respondent </w:t>
      </w:r>
      <w:r w:rsidR="008624C4">
        <w:rPr>
          <w:sz w:val="26"/>
          <w:szCs w:val="26"/>
        </w:rPr>
        <w:t>alleges</w:t>
      </w:r>
      <w:r w:rsidR="002444CD">
        <w:rPr>
          <w:sz w:val="26"/>
          <w:szCs w:val="26"/>
        </w:rPr>
        <w:t xml:space="preserve"> that since July 20, 2011, the Complainant has filed eighteen informal and formal complaints with the Commission</w:t>
      </w:r>
      <w:r w:rsidR="008624C4">
        <w:rPr>
          <w:sz w:val="26"/>
          <w:szCs w:val="26"/>
        </w:rPr>
        <w:t xml:space="preserve"> which involved similar disputes over payment of bills, billing, alleged meter inaccuracy, threatened interruption of service or inadequacy of service.  </w:t>
      </w:r>
      <w:r w:rsidR="004E5A3B">
        <w:rPr>
          <w:sz w:val="26"/>
          <w:szCs w:val="26"/>
        </w:rPr>
        <w:t xml:space="preserve">According to PECO, Ms. Dixon </w:t>
      </w:r>
      <w:r w:rsidR="00296EB2">
        <w:rPr>
          <w:sz w:val="26"/>
          <w:szCs w:val="26"/>
        </w:rPr>
        <w:t xml:space="preserve">has skillfully avoided paying her </w:t>
      </w:r>
      <w:r w:rsidR="00561D64">
        <w:rPr>
          <w:sz w:val="26"/>
          <w:szCs w:val="26"/>
        </w:rPr>
        <w:t>outstanding</w:t>
      </w:r>
      <w:r w:rsidR="00296EB2">
        <w:rPr>
          <w:sz w:val="26"/>
          <w:szCs w:val="26"/>
        </w:rPr>
        <w:t xml:space="preserve"> balance owed to the Respondent</w:t>
      </w:r>
      <w:r w:rsidR="004E5A3B">
        <w:rPr>
          <w:sz w:val="26"/>
          <w:szCs w:val="26"/>
        </w:rPr>
        <w:t xml:space="preserve"> by filing Commission complaints</w:t>
      </w:r>
      <w:r w:rsidR="00296EB2">
        <w:rPr>
          <w:sz w:val="26"/>
          <w:szCs w:val="26"/>
        </w:rPr>
        <w:t xml:space="preserve">.  </w:t>
      </w:r>
      <w:r w:rsidR="004E5A3B">
        <w:rPr>
          <w:sz w:val="26"/>
          <w:szCs w:val="26"/>
        </w:rPr>
        <w:t xml:space="preserve">PECO Letter at 1-2.  </w:t>
      </w:r>
    </w:p>
    <w:p w:rsidR="008624C4" w:rsidRDefault="008624C4" w:rsidP="00FD66DB">
      <w:pPr>
        <w:widowControl/>
        <w:spacing w:line="360" w:lineRule="auto"/>
        <w:ind w:firstLine="720"/>
        <w:rPr>
          <w:sz w:val="26"/>
          <w:szCs w:val="26"/>
        </w:rPr>
      </w:pPr>
    </w:p>
    <w:p w:rsidR="00E730EA" w:rsidRDefault="004E5A3B" w:rsidP="00FD66DB">
      <w:pPr>
        <w:widowControl/>
        <w:spacing w:line="360" w:lineRule="auto"/>
        <w:ind w:firstLine="720"/>
        <w:rPr>
          <w:sz w:val="26"/>
          <w:szCs w:val="26"/>
        </w:rPr>
      </w:pPr>
      <w:r>
        <w:rPr>
          <w:sz w:val="26"/>
          <w:szCs w:val="26"/>
        </w:rPr>
        <w:tab/>
      </w:r>
      <w:r w:rsidR="00E730EA">
        <w:rPr>
          <w:sz w:val="26"/>
          <w:szCs w:val="26"/>
        </w:rPr>
        <w:t xml:space="preserve">In her Rescission Petition, Ms. Dixon states </w:t>
      </w:r>
      <w:r w:rsidR="00C7490C">
        <w:rPr>
          <w:sz w:val="26"/>
          <w:szCs w:val="26"/>
        </w:rPr>
        <w:t>that she has “more and new information” that was not presented</w:t>
      </w:r>
      <w:r w:rsidR="00E730EA">
        <w:rPr>
          <w:sz w:val="26"/>
          <w:szCs w:val="26"/>
        </w:rPr>
        <w:t xml:space="preserve"> at the hearing</w:t>
      </w:r>
      <w:r w:rsidR="00C7490C">
        <w:rPr>
          <w:sz w:val="26"/>
          <w:szCs w:val="26"/>
        </w:rPr>
        <w:t xml:space="preserve">. </w:t>
      </w:r>
      <w:r w:rsidR="008E74B0">
        <w:rPr>
          <w:sz w:val="26"/>
          <w:szCs w:val="26"/>
        </w:rPr>
        <w:t xml:space="preserve"> </w:t>
      </w:r>
      <w:r w:rsidR="00E730EA">
        <w:rPr>
          <w:sz w:val="26"/>
          <w:szCs w:val="26"/>
        </w:rPr>
        <w:t xml:space="preserve">The Complainant asserts that </w:t>
      </w:r>
      <w:r w:rsidR="00FA473A">
        <w:rPr>
          <w:sz w:val="26"/>
          <w:szCs w:val="26"/>
        </w:rPr>
        <w:t xml:space="preserve">she </w:t>
      </w:r>
      <w:r w:rsidR="00E730EA">
        <w:rPr>
          <w:sz w:val="26"/>
          <w:szCs w:val="26"/>
        </w:rPr>
        <w:t xml:space="preserve">has reached out to the Montgomery County’s legal aid which has been helping her with the PECO account.  Additionally, she states that she has been paying her account with PECO while this matter is being reviewed.  </w:t>
      </w:r>
      <w:r w:rsidR="00095176">
        <w:rPr>
          <w:sz w:val="26"/>
          <w:szCs w:val="26"/>
        </w:rPr>
        <w:t xml:space="preserve">Rescission Petition at 1.  </w:t>
      </w:r>
    </w:p>
    <w:p w:rsidR="00095176" w:rsidRDefault="00095176" w:rsidP="00FD66DB">
      <w:pPr>
        <w:widowControl/>
        <w:spacing w:line="360" w:lineRule="auto"/>
        <w:ind w:firstLine="720"/>
        <w:rPr>
          <w:sz w:val="26"/>
          <w:szCs w:val="26"/>
        </w:rPr>
      </w:pPr>
    </w:p>
    <w:p w:rsidR="00095176" w:rsidRDefault="00095176" w:rsidP="00FD66DB">
      <w:pPr>
        <w:widowControl/>
        <w:spacing w:line="360" w:lineRule="auto"/>
        <w:ind w:firstLine="720"/>
        <w:rPr>
          <w:sz w:val="26"/>
          <w:szCs w:val="26"/>
        </w:rPr>
      </w:pPr>
      <w:r>
        <w:rPr>
          <w:sz w:val="26"/>
          <w:szCs w:val="26"/>
        </w:rPr>
        <w:tab/>
        <w:t xml:space="preserve">No Answer to the Rescission Petition was filed.  </w:t>
      </w:r>
    </w:p>
    <w:p w:rsidR="002568A1" w:rsidRPr="000D2DFD" w:rsidRDefault="002568A1" w:rsidP="00FD66DB">
      <w:pPr>
        <w:keepNext/>
        <w:widowControl/>
        <w:spacing w:line="360" w:lineRule="auto"/>
        <w:rPr>
          <w:b/>
          <w:sz w:val="26"/>
          <w:szCs w:val="26"/>
        </w:rPr>
      </w:pPr>
      <w:r w:rsidRPr="000D2DFD">
        <w:rPr>
          <w:b/>
          <w:sz w:val="26"/>
          <w:szCs w:val="26"/>
        </w:rPr>
        <w:lastRenderedPageBreak/>
        <w:t>Disposition</w:t>
      </w:r>
      <w:r w:rsidRPr="000D2DFD">
        <w:rPr>
          <w:sz w:val="26"/>
          <w:szCs w:val="26"/>
        </w:rPr>
        <w:t xml:space="preserve"> </w:t>
      </w:r>
    </w:p>
    <w:p w:rsidR="002568A1" w:rsidRPr="000D2DFD" w:rsidRDefault="002568A1" w:rsidP="00FD66DB">
      <w:pPr>
        <w:keepNext/>
        <w:widowControl/>
        <w:spacing w:line="360" w:lineRule="auto"/>
        <w:rPr>
          <w:sz w:val="26"/>
          <w:szCs w:val="26"/>
        </w:rPr>
      </w:pPr>
    </w:p>
    <w:p w:rsidR="00FA473A" w:rsidRDefault="002568A1" w:rsidP="00FD66DB">
      <w:pPr>
        <w:widowControl/>
        <w:spacing w:line="360" w:lineRule="auto"/>
        <w:ind w:firstLine="720"/>
        <w:rPr>
          <w:sz w:val="26"/>
          <w:szCs w:val="26"/>
        </w:rPr>
      </w:pPr>
      <w:r w:rsidRPr="000D2DFD">
        <w:rPr>
          <w:sz w:val="26"/>
          <w:szCs w:val="26"/>
        </w:rPr>
        <w:tab/>
      </w:r>
      <w:r w:rsidR="00FA473A">
        <w:rPr>
          <w:sz w:val="26"/>
          <w:szCs w:val="26"/>
        </w:rPr>
        <w:t xml:space="preserve">Petitions for reconsideration or rescission essentially involve a two-step process.  First, we determine whether there are considerations, such as new or novel arguments set forth in the petition, that convince us to exercise our discretion under the Code to consider the case again.  If so, we proceed to consider whether we modify our conclusion or rationale.  </w:t>
      </w:r>
    </w:p>
    <w:p w:rsidR="00FA473A" w:rsidRDefault="00FA473A" w:rsidP="00FD66DB">
      <w:pPr>
        <w:widowControl/>
        <w:spacing w:line="360" w:lineRule="auto"/>
        <w:ind w:firstLine="720"/>
        <w:rPr>
          <w:sz w:val="26"/>
          <w:szCs w:val="26"/>
        </w:rPr>
      </w:pPr>
    </w:p>
    <w:p w:rsidR="00095176" w:rsidRDefault="00FA473A" w:rsidP="00FD66DB">
      <w:pPr>
        <w:widowControl/>
        <w:spacing w:line="360" w:lineRule="auto"/>
        <w:ind w:firstLine="720"/>
        <w:rPr>
          <w:sz w:val="26"/>
          <w:szCs w:val="26"/>
        </w:rPr>
      </w:pPr>
      <w:r>
        <w:rPr>
          <w:sz w:val="26"/>
          <w:szCs w:val="26"/>
        </w:rPr>
        <w:tab/>
      </w:r>
      <w:r w:rsidR="008F2386">
        <w:rPr>
          <w:sz w:val="26"/>
          <w:szCs w:val="26"/>
        </w:rPr>
        <w:t xml:space="preserve">In this case, Ms. Dixon makes new assertions that she has contacted </w:t>
      </w:r>
      <w:r w:rsidR="00095176">
        <w:rPr>
          <w:sz w:val="26"/>
          <w:szCs w:val="26"/>
        </w:rPr>
        <w:t>Montgomery County’s legal aid which has been helping her with her PECO account.  Additionally, she states that she has been paying her account with PECO while this matter is being reviewed</w:t>
      </w:r>
      <w:r w:rsidR="008F2386">
        <w:rPr>
          <w:sz w:val="26"/>
          <w:szCs w:val="26"/>
        </w:rPr>
        <w:t>.  However, she does not provide any supporti</w:t>
      </w:r>
      <w:r w:rsidR="00095176" w:rsidRPr="000D2DFD">
        <w:rPr>
          <w:sz w:val="26"/>
          <w:szCs w:val="26"/>
        </w:rPr>
        <w:t xml:space="preserve">ng argument as to why she believes the Initial Decision is not supported by </w:t>
      </w:r>
      <w:r w:rsidR="008F2386">
        <w:rPr>
          <w:sz w:val="26"/>
          <w:szCs w:val="26"/>
        </w:rPr>
        <w:t>the Code,</w:t>
      </w:r>
      <w:r w:rsidR="00095176" w:rsidRPr="000D2DFD">
        <w:rPr>
          <w:sz w:val="26"/>
          <w:szCs w:val="26"/>
        </w:rPr>
        <w:t xml:space="preserve"> Commission </w:t>
      </w:r>
      <w:r w:rsidR="008F2386">
        <w:rPr>
          <w:sz w:val="26"/>
          <w:szCs w:val="26"/>
        </w:rPr>
        <w:t>Regulation</w:t>
      </w:r>
      <w:r w:rsidR="00095176" w:rsidRPr="000D2DFD">
        <w:rPr>
          <w:sz w:val="26"/>
          <w:szCs w:val="26"/>
        </w:rPr>
        <w:t xml:space="preserve"> </w:t>
      </w:r>
      <w:r w:rsidR="008F2386">
        <w:rPr>
          <w:sz w:val="26"/>
          <w:szCs w:val="26"/>
        </w:rPr>
        <w:t>or O</w:t>
      </w:r>
      <w:r w:rsidR="00095176" w:rsidRPr="000D2DFD">
        <w:rPr>
          <w:sz w:val="26"/>
          <w:szCs w:val="26"/>
        </w:rPr>
        <w:t xml:space="preserve">rder or </w:t>
      </w:r>
      <w:r w:rsidR="008F2386">
        <w:rPr>
          <w:sz w:val="26"/>
          <w:szCs w:val="26"/>
        </w:rPr>
        <w:t xml:space="preserve">cite to </w:t>
      </w:r>
      <w:r w:rsidR="00095176" w:rsidRPr="000D2DFD">
        <w:rPr>
          <w:sz w:val="26"/>
          <w:szCs w:val="26"/>
        </w:rPr>
        <w:t xml:space="preserve">any record evidence that may have been overlooked in the proceeding.  </w:t>
      </w:r>
      <w:r w:rsidR="00FE58E3">
        <w:rPr>
          <w:sz w:val="26"/>
          <w:szCs w:val="26"/>
        </w:rPr>
        <w:t>Indeed</w:t>
      </w:r>
      <w:r w:rsidR="00095176" w:rsidRPr="000D2DFD">
        <w:rPr>
          <w:sz w:val="26"/>
          <w:szCs w:val="26"/>
        </w:rPr>
        <w:t>, none of her arguments</w:t>
      </w:r>
      <w:r w:rsidR="00095176">
        <w:rPr>
          <w:sz w:val="26"/>
          <w:szCs w:val="26"/>
        </w:rPr>
        <w:t xml:space="preserve"> </w:t>
      </w:r>
      <w:r w:rsidR="00FE58E3">
        <w:rPr>
          <w:sz w:val="26"/>
          <w:szCs w:val="26"/>
        </w:rPr>
        <w:t>address</w:t>
      </w:r>
      <w:r w:rsidR="00095176" w:rsidRPr="000D2DFD">
        <w:rPr>
          <w:sz w:val="26"/>
          <w:szCs w:val="26"/>
        </w:rPr>
        <w:t xml:space="preserve"> any specific finding of fact or conclusion of law in the Initial Decision.  </w:t>
      </w:r>
      <w:r w:rsidR="008F2386">
        <w:rPr>
          <w:sz w:val="26"/>
          <w:szCs w:val="26"/>
        </w:rPr>
        <w:t xml:space="preserve">Accordingly, the Petitions </w:t>
      </w:r>
      <w:r w:rsidR="007C0DCC">
        <w:rPr>
          <w:sz w:val="26"/>
          <w:szCs w:val="26"/>
        </w:rPr>
        <w:t xml:space="preserve">offer no new or novel arguments, or considerations which appear to have been overlooked or not addressed in the Initial Decision.  As such, they </w:t>
      </w:r>
      <w:r w:rsidR="008F2386">
        <w:rPr>
          <w:sz w:val="26"/>
          <w:szCs w:val="26"/>
        </w:rPr>
        <w:t xml:space="preserve">do no persuade us to grant reconsideration of our final action in this matter or to rescind the </w:t>
      </w:r>
      <w:r w:rsidR="007C0DCC" w:rsidRPr="00242374">
        <w:rPr>
          <w:i/>
          <w:sz w:val="26"/>
        </w:rPr>
        <w:t>August 2016 Order</w:t>
      </w:r>
      <w:r w:rsidR="00095176" w:rsidRPr="000D2DFD">
        <w:rPr>
          <w:sz w:val="26"/>
          <w:szCs w:val="26"/>
        </w:rPr>
        <w:t>.</w:t>
      </w:r>
    </w:p>
    <w:p w:rsidR="002568A1" w:rsidRDefault="002568A1" w:rsidP="00FD66DB">
      <w:pPr>
        <w:widowControl/>
        <w:spacing w:line="360" w:lineRule="auto"/>
        <w:ind w:firstLine="720"/>
        <w:rPr>
          <w:sz w:val="26"/>
          <w:szCs w:val="26"/>
        </w:rPr>
      </w:pPr>
    </w:p>
    <w:p w:rsidR="002568A1" w:rsidRPr="000D2DFD" w:rsidRDefault="007C0DCC" w:rsidP="00FD66DB">
      <w:pPr>
        <w:widowControl/>
        <w:spacing w:line="360" w:lineRule="auto"/>
        <w:ind w:firstLine="720"/>
        <w:rPr>
          <w:sz w:val="26"/>
          <w:szCs w:val="26"/>
        </w:rPr>
      </w:pPr>
      <w:r>
        <w:rPr>
          <w:sz w:val="26"/>
          <w:szCs w:val="26"/>
        </w:rPr>
        <w:tab/>
      </w:r>
      <w:r w:rsidR="00FE58E3">
        <w:rPr>
          <w:sz w:val="26"/>
          <w:szCs w:val="26"/>
        </w:rPr>
        <w:t>Upon further review</w:t>
      </w:r>
      <w:r w:rsidR="002568A1" w:rsidRPr="000D2DFD">
        <w:rPr>
          <w:sz w:val="26"/>
          <w:szCs w:val="26"/>
        </w:rPr>
        <w:t xml:space="preserve">, we </w:t>
      </w:r>
      <w:r w:rsidR="00FE58E3">
        <w:rPr>
          <w:sz w:val="26"/>
          <w:szCs w:val="26"/>
        </w:rPr>
        <w:t xml:space="preserve">also </w:t>
      </w:r>
      <w:r>
        <w:rPr>
          <w:sz w:val="26"/>
          <w:szCs w:val="26"/>
        </w:rPr>
        <w:t xml:space="preserve">acknowledge that the record evidence supports the ALJ’s </w:t>
      </w:r>
      <w:r w:rsidR="00FE58E3">
        <w:rPr>
          <w:sz w:val="26"/>
          <w:szCs w:val="26"/>
        </w:rPr>
        <w:t xml:space="preserve">determination that </w:t>
      </w:r>
      <w:r w:rsidR="00884A04">
        <w:rPr>
          <w:sz w:val="26"/>
          <w:szCs w:val="26"/>
        </w:rPr>
        <w:t>a Commission-ordered payment arrangement</w:t>
      </w:r>
      <w:r w:rsidR="00FE58E3">
        <w:rPr>
          <w:sz w:val="26"/>
          <w:szCs w:val="26"/>
        </w:rPr>
        <w:t xml:space="preserve"> was not appropriate in these circumstances</w:t>
      </w:r>
      <w:r w:rsidR="00884A04">
        <w:rPr>
          <w:sz w:val="26"/>
          <w:szCs w:val="26"/>
        </w:rPr>
        <w:t xml:space="preserve">.  </w:t>
      </w:r>
      <w:r w:rsidR="00FB510D">
        <w:rPr>
          <w:sz w:val="26"/>
          <w:szCs w:val="26"/>
        </w:rPr>
        <w:t>Considering</w:t>
      </w:r>
      <w:r w:rsidR="00FE58E3">
        <w:rPr>
          <w:sz w:val="26"/>
          <w:szCs w:val="26"/>
        </w:rPr>
        <w:t xml:space="preserve"> the Complainant’s payment history and apparent inability to comply with several prior payment arrangements established by the Respondent, the ALJ properly declined to exercise the Commission’s discretion to order another payment arrangement</w:t>
      </w:r>
      <w:r w:rsidR="000F0EEF">
        <w:rPr>
          <w:sz w:val="26"/>
          <w:szCs w:val="26"/>
        </w:rPr>
        <w:t xml:space="preserve"> for the non-CAP portion of the Complainant’s arrearage</w:t>
      </w:r>
      <w:r w:rsidR="00FE58E3">
        <w:rPr>
          <w:sz w:val="26"/>
          <w:szCs w:val="26"/>
        </w:rPr>
        <w:t>.</w:t>
      </w:r>
    </w:p>
    <w:p w:rsidR="00721CBE" w:rsidRPr="00D623FD" w:rsidRDefault="00721CBE" w:rsidP="00D623FD">
      <w:pPr>
        <w:widowControl/>
        <w:spacing w:line="360" w:lineRule="auto"/>
        <w:ind w:firstLine="720"/>
        <w:rPr>
          <w:sz w:val="26"/>
          <w:szCs w:val="26"/>
        </w:rPr>
      </w:pPr>
    </w:p>
    <w:p w:rsidR="00721CBE" w:rsidRPr="00D32C49" w:rsidRDefault="00721CBE" w:rsidP="00506B16">
      <w:pPr>
        <w:keepNext/>
        <w:widowControl/>
        <w:spacing w:line="360" w:lineRule="auto"/>
        <w:jc w:val="center"/>
        <w:rPr>
          <w:sz w:val="26"/>
        </w:rPr>
      </w:pPr>
      <w:r w:rsidRPr="00D32C49">
        <w:rPr>
          <w:b/>
          <w:sz w:val="26"/>
        </w:rPr>
        <w:lastRenderedPageBreak/>
        <w:t>Conclusion</w:t>
      </w:r>
    </w:p>
    <w:p w:rsidR="00721CBE" w:rsidRPr="00D32C49" w:rsidRDefault="00721CBE" w:rsidP="00FD66DB">
      <w:pPr>
        <w:keepNext/>
        <w:widowControl/>
        <w:tabs>
          <w:tab w:val="left" w:pos="-720"/>
        </w:tabs>
        <w:suppressAutoHyphens/>
        <w:spacing w:line="360" w:lineRule="auto"/>
        <w:rPr>
          <w:sz w:val="26"/>
        </w:rPr>
      </w:pPr>
    </w:p>
    <w:p w:rsidR="00721CBE" w:rsidRDefault="00E02DB9" w:rsidP="00FD66DB">
      <w:pPr>
        <w:widowControl/>
        <w:spacing w:line="360" w:lineRule="auto"/>
        <w:ind w:firstLine="1440"/>
        <w:rPr>
          <w:b/>
          <w:sz w:val="26"/>
        </w:rPr>
      </w:pPr>
      <w:r w:rsidRPr="00E02DB9">
        <w:rPr>
          <w:sz w:val="26"/>
          <w:szCs w:val="26"/>
        </w:rPr>
        <w:t xml:space="preserve">For the reasons set forth above, we will deny the </w:t>
      </w:r>
      <w:r w:rsidR="0020638A">
        <w:rPr>
          <w:sz w:val="26"/>
          <w:szCs w:val="26"/>
        </w:rPr>
        <w:t>Reconsideration Petition and the Rescission Petition</w:t>
      </w:r>
      <w:r w:rsidRPr="00E02DB9">
        <w:rPr>
          <w:sz w:val="26"/>
          <w:szCs w:val="26"/>
        </w:rPr>
        <w:t xml:space="preserve">, consistent with this Opinion and Order; </w:t>
      </w:r>
      <w:r w:rsidR="00721CBE" w:rsidRPr="00D32C49">
        <w:rPr>
          <w:b/>
          <w:sz w:val="26"/>
        </w:rPr>
        <w:t>THEREFORE,</w:t>
      </w:r>
    </w:p>
    <w:p w:rsidR="00721CBE" w:rsidRPr="00D32C49" w:rsidRDefault="00721CBE" w:rsidP="00FD66DB">
      <w:pPr>
        <w:widowControl/>
        <w:tabs>
          <w:tab w:val="left" w:pos="-720"/>
        </w:tabs>
        <w:suppressAutoHyphens/>
        <w:spacing w:line="360" w:lineRule="auto"/>
        <w:ind w:firstLine="1440"/>
        <w:rPr>
          <w:sz w:val="26"/>
        </w:rPr>
      </w:pPr>
    </w:p>
    <w:p w:rsidR="00721CBE" w:rsidRPr="00D32C49" w:rsidRDefault="00721CBE" w:rsidP="00FD66DB">
      <w:pPr>
        <w:widowControl/>
        <w:tabs>
          <w:tab w:val="left" w:pos="-720"/>
        </w:tabs>
        <w:suppressAutoHyphens/>
        <w:spacing w:line="360" w:lineRule="auto"/>
        <w:ind w:firstLine="1440"/>
        <w:rPr>
          <w:b/>
          <w:sz w:val="26"/>
        </w:rPr>
      </w:pPr>
      <w:r w:rsidRPr="00D32C49">
        <w:rPr>
          <w:b/>
          <w:sz w:val="26"/>
        </w:rPr>
        <w:t>IT IS ORDERED:</w:t>
      </w:r>
    </w:p>
    <w:p w:rsidR="00721CBE" w:rsidRPr="00D32C49" w:rsidRDefault="00721CBE" w:rsidP="00FD66DB">
      <w:pPr>
        <w:widowControl/>
        <w:tabs>
          <w:tab w:val="left" w:pos="-720"/>
        </w:tabs>
        <w:suppressAutoHyphens/>
        <w:spacing w:line="360" w:lineRule="auto"/>
        <w:rPr>
          <w:sz w:val="26"/>
        </w:rPr>
      </w:pPr>
    </w:p>
    <w:p w:rsidR="000C27F6" w:rsidRDefault="00721CBE" w:rsidP="00FD66DB">
      <w:pPr>
        <w:widowControl/>
        <w:spacing w:line="360" w:lineRule="auto"/>
        <w:rPr>
          <w:sz w:val="26"/>
          <w:szCs w:val="26"/>
        </w:rPr>
      </w:pPr>
      <w:r>
        <w:rPr>
          <w:sz w:val="26"/>
          <w:szCs w:val="26"/>
        </w:rPr>
        <w:tab/>
      </w:r>
      <w:r>
        <w:rPr>
          <w:sz w:val="26"/>
          <w:szCs w:val="26"/>
        </w:rPr>
        <w:tab/>
      </w:r>
      <w:r w:rsidRPr="00C83EC4">
        <w:rPr>
          <w:sz w:val="26"/>
          <w:szCs w:val="26"/>
        </w:rPr>
        <w:t>1.</w:t>
      </w:r>
      <w:r w:rsidRPr="00C83EC4">
        <w:rPr>
          <w:sz w:val="26"/>
          <w:szCs w:val="26"/>
        </w:rPr>
        <w:tab/>
      </w:r>
      <w:r w:rsidR="000C27F6" w:rsidRPr="000C27F6">
        <w:rPr>
          <w:sz w:val="26"/>
          <w:szCs w:val="26"/>
        </w:rPr>
        <w:t xml:space="preserve">That the Petition for </w:t>
      </w:r>
      <w:r w:rsidR="0020638A">
        <w:rPr>
          <w:sz w:val="26"/>
          <w:szCs w:val="26"/>
        </w:rPr>
        <w:t>Reconsideration</w:t>
      </w:r>
      <w:r w:rsidR="000C27F6" w:rsidRPr="000C27F6">
        <w:rPr>
          <w:sz w:val="26"/>
          <w:szCs w:val="26"/>
        </w:rPr>
        <w:t xml:space="preserve"> filed by </w:t>
      </w:r>
      <w:r w:rsidR="000C27F6">
        <w:rPr>
          <w:sz w:val="26"/>
          <w:szCs w:val="26"/>
        </w:rPr>
        <w:t>Sherry</w:t>
      </w:r>
      <w:r w:rsidR="000C27F6" w:rsidRPr="000C27F6">
        <w:rPr>
          <w:sz w:val="26"/>
          <w:szCs w:val="26"/>
        </w:rPr>
        <w:t xml:space="preserve"> </w:t>
      </w:r>
      <w:r w:rsidR="000C27F6">
        <w:rPr>
          <w:sz w:val="26"/>
          <w:szCs w:val="26"/>
        </w:rPr>
        <w:t>Dixon</w:t>
      </w:r>
      <w:r w:rsidR="000C27F6" w:rsidRPr="000C27F6">
        <w:rPr>
          <w:sz w:val="26"/>
          <w:szCs w:val="26"/>
        </w:rPr>
        <w:t xml:space="preserve"> on </w:t>
      </w:r>
      <w:r w:rsidR="00E02DB9">
        <w:rPr>
          <w:sz w:val="26"/>
          <w:szCs w:val="26"/>
        </w:rPr>
        <w:t>August</w:t>
      </w:r>
      <w:r w:rsidR="000C27F6" w:rsidRPr="000C27F6">
        <w:rPr>
          <w:sz w:val="26"/>
          <w:szCs w:val="26"/>
        </w:rPr>
        <w:t xml:space="preserve"> </w:t>
      </w:r>
      <w:r w:rsidR="0020638A">
        <w:rPr>
          <w:sz w:val="26"/>
          <w:szCs w:val="26"/>
        </w:rPr>
        <w:t>29</w:t>
      </w:r>
      <w:r w:rsidR="000C27F6" w:rsidRPr="000C27F6">
        <w:rPr>
          <w:sz w:val="26"/>
          <w:szCs w:val="26"/>
        </w:rPr>
        <w:t>, 201</w:t>
      </w:r>
      <w:r w:rsidR="00E02DB9">
        <w:rPr>
          <w:sz w:val="26"/>
          <w:szCs w:val="26"/>
        </w:rPr>
        <w:t>6</w:t>
      </w:r>
      <w:r w:rsidR="000C27F6" w:rsidRPr="000C27F6">
        <w:rPr>
          <w:sz w:val="26"/>
          <w:szCs w:val="26"/>
        </w:rPr>
        <w:t>, is denied</w:t>
      </w:r>
      <w:r w:rsidR="0020638A">
        <w:rPr>
          <w:sz w:val="26"/>
          <w:szCs w:val="26"/>
        </w:rPr>
        <w:t>, consistent with this Opinion and Order</w:t>
      </w:r>
      <w:r w:rsidR="000C27F6" w:rsidRPr="000C27F6">
        <w:rPr>
          <w:sz w:val="26"/>
          <w:szCs w:val="26"/>
        </w:rPr>
        <w:t>.</w:t>
      </w:r>
    </w:p>
    <w:p w:rsidR="0020638A" w:rsidRPr="000C27F6" w:rsidRDefault="0020638A" w:rsidP="00FD66DB">
      <w:pPr>
        <w:widowControl/>
        <w:spacing w:line="360" w:lineRule="auto"/>
        <w:rPr>
          <w:sz w:val="26"/>
          <w:szCs w:val="26"/>
        </w:rPr>
      </w:pPr>
    </w:p>
    <w:p w:rsidR="000C27F6" w:rsidRDefault="0020638A" w:rsidP="00FD66DB">
      <w:pPr>
        <w:widowControl/>
        <w:tabs>
          <w:tab w:val="left" w:pos="-720"/>
        </w:tabs>
        <w:suppressAutoHyphens/>
        <w:spacing w:line="360" w:lineRule="auto"/>
        <w:rPr>
          <w:sz w:val="26"/>
          <w:szCs w:val="26"/>
        </w:rPr>
      </w:pPr>
      <w:r>
        <w:tab/>
      </w:r>
      <w:r>
        <w:tab/>
      </w:r>
      <w:r>
        <w:rPr>
          <w:sz w:val="26"/>
          <w:szCs w:val="26"/>
        </w:rPr>
        <w:t>2</w:t>
      </w:r>
      <w:r w:rsidRPr="00C83EC4">
        <w:rPr>
          <w:sz w:val="26"/>
          <w:szCs w:val="26"/>
        </w:rPr>
        <w:t>.</w:t>
      </w:r>
      <w:r w:rsidRPr="00C83EC4">
        <w:rPr>
          <w:sz w:val="26"/>
          <w:szCs w:val="26"/>
        </w:rPr>
        <w:tab/>
      </w:r>
      <w:r w:rsidRPr="000C27F6">
        <w:rPr>
          <w:sz w:val="26"/>
          <w:szCs w:val="26"/>
        </w:rPr>
        <w:t xml:space="preserve">That the Petition for </w:t>
      </w:r>
      <w:r>
        <w:rPr>
          <w:sz w:val="26"/>
          <w:szCs w:val="26"/>
        </w:rPr>
        <w:t>Rescission</w:t>
      </w:r>
      <w:r w:rsidRPr="000C27F6">
        <w:rPr>
          <w:sz w:val="26"/>
          <w:szCs w:val="26"/>
        </w:rPr>
        <w:t xml:space="preserve"> filed by </w:t>
      </w:r>
      <w:r>
        <w:rPr>
          <w:sz w:val="26"/>
          <w:szCs w:val="26"/>
        </w:rPr>
        <w:t>Sherry</w:t>
      </w:r>
      <w:r w:rsidRPr="000C27F6">
        <w:rPr>
          <w:sz w:val="26"/>
          <w:szCs w:val="26"/>
        </w:rPr>
        <w:t xml:space="preserve"> </w:t>
      </w:r>
      <w:r>
        <w:rPr>
          <w:sz w:val="26"/>
          <w:szCs w:val="26"/>
        </w:rPr>
        <w:t>Dixon</w:t>
      </w:r>
      <w:r w:rsidRPr="000C27F6">
        <w:rPr>
          <w:sz w:val="26"/>
          <w:szCs w:val="26"/>
        </w:rPr>
        <w:t xml:space="preserve"> on </w:t>
      </w:r>
      <w:r>
        <w:rPr>
          <w:sz w:val="26"/>
          <w:szCs w:val="26"/>
        </w:rPr>
        <w:t>September</w:t>
      </w:r>
      <w:r w:rsidR="00506B16">
        <w:rPr>
          <w:sz w:val="26"/>
          <w:szCs w:val="26"/>
        </w:rPr>
        <w:t> </w:t>
      </w:r>
      <w:r>
        <w:rPr>
          <w:sz w:val="26"/>
          <w:szCs w:val="26"/>
        </w:rPr>
        <w:t>19</w:t>
      </w:r>
      <w:r w:rsidRPr="000C27F6">
        <w:rPr>
          <w:sz w:val="26"/>
          <w:szCs w:val="26"/>
        </w:rPr>
        <w:t>, 201</w:t>
      </w:r>
      <w:r>
        <w:rPr>
          <w:sz w:val="26"/>
          <w:szCs w:val="26"/>
        </w:rPr>
        <w:t>6</w:t>
      </w:r>
      <w:r w:rsidRPr="000C27F6">
        <w:rPr>
          <w:sz w:val="26"/>
          <w:szCs w:val="26"/>
        </w:rPr>
        <w:t>, is denied</w:t>
      </w:r>
      <w:r>
        <w:rPr>
          <w:sz w:val="26"/>
          <w:szCs w:val="26"/>
        </w:rPr>
        <w:t>, consistent with this Opinion and Order</w:t>
      </w:r>
      <w:r w:rsidRPr="000C27F6">
        <w:rPr>
          <w:sz w:val="26"/>
          <w:szCs w:val="26"/>
        </w:rPr>
        <w:t>.</w:t>
      </w:r>
    </w:p>
    <w:p w:rsidR="0020638A" w:rsidRDefault="00721CBE" w:rsidP="00FD66DB">
      <w:pPr>
        <w:widowControl/>
        <w:spacing w:line="360" w:lineRule="auto"/>
        <w:rPr>
          <w:sz w:val="26"/>
          <w:szCs w:val="26"/>
        </w:rPr>
      </w:pPr>
      <w:r w:rsidRPr="00C83EC4">
        <w:rPr>
          <w:sz w:val="26"/>
          <w:szCs w:val="26"/>
        </w:rPr>
        <w:tab/>
      </w:r>
      <w:r w:rsidRPr="00C83EC4">
        <w:rPr>
          <w:sz w:val="26"/>
          <w:szCs w:val="26"/>
        </w:rPr>
        <w:tab/>
      </w:r>
    </w:p>
    <w:p w:rsidR="00721CBE" w:rsidRPr="00C83EC4" w:rsidRDefault="0020638A" w:rsidP="00FD66DB">
      <w:pPr>
        <w:widowControl/>
        <w:spacing w:line="360" w:lineRule="auto"/>
        <w:rPr>
          <w:sz w:val="26"/>
          <w:szCs w:val="26"/>
        </w:rPr>
      </w:pPr>
      <w:r>
        <w:rPr>
          <w:sz w:val="26"/>
          <w:szCs w:val="26"/>
        </w:rPr>
        <w:tab/>
      </w:r>
      <w:r>
        <w:rPr>
          <w:sz w:val="26"/>
          <w:szCs w:val="26"/>
        </w:rPr>
        <w:tab/>
        <w:t>3</w:t>
      </w:r>
      <w:r w:rsidR="00721CBE" w:rsidRPr="00C83EC4">
        <w:rPr>
          <w:sz w:val="26"/>
          <w:szCs w:val="26"/>
        </w:rPr>
        <w:t>.</w:t>
      </w:r>
      <w:r w:rsidR="00721CBE" w:rsidRPr="00C83EC4">
        <w:rPr>
          <w:sz w:val="26"/>
          <w:szCs w:val="26"/>
        </w:rPr>
        <w:tab/>
        <w:t xml:space="preserve">That the </w:t>
      </w:r>
      <w:r w:rsidR="000C27F6">
        <w:rPr>
          <w:sz w:val="26"/>
          <w:szCs w:val="26"/>
        </w:rPr>
        <w:t>proceeding</w:t>
      </w:r>
      <w:r w:rsidR="00721CBE" w:rsidRPr="00C83EC4">
        <w:rPr>
          <w:sz w:val="26"/>
          <w:szCs w:val="26"/>
        </w:rPr>
        <w:t xml:space="preserve"> at Docket No. </w:t>
      </w:r>
      <w:r w:rsidR="00721CBE">
        <w:rPr>
          <w:sz w:val="26"/>
          <w:szCs w:val="26"/>
        </w:rPr>
        <w:t>C-201</w:t>
      </w:r>
      <w:r w:rsidR="00E41AFF">
        <w:rPr>
          <w:sz w:val="26"/>
          <w:szCs w:val="26"/>
        </w:rPr>
        <w:t>5</w:t>
      </w:r>
      <w:r w:rsidR="00721CBE">
        <w:rPr>
          <w:sz w:val="26"/>
          <w:szCs w:val="26"/>
        </w:rPr>
        <w:t>-25</w:t>
      </w:r>
      <w:r w:rsidR="00E41AFF">
        <w:rPr>
          <w:sz w:val="26"/>
          <w:szCs w:val="26"/>
        </w:rPr>
        <w:t>1</w:t>
      </w:r>
      <w:r w:rsidR="00721CBE">
        <w:rPr>
          <w:sz w:val="26"/>
          <w:szCs w:val="26"/>
        </w:rPr>
        <w:t>3</w:t>
      </w:r>
      <w:r w:rsidR="00E41AFF">
        <w:rPr>
          <w:sz w:val="26"/>
          <w:szCs w:val="26"/>
        </w:rPr>
        <w:t>6</w:t>
      </w:r>
      <w:r w:rsidR="00721CBE">
        <w:rPr>
          <w:sz w:val="26"/>
          <w:szCs w:val="26"/>
        </w:rPr>
        <w:t>52</w:t>
      </w:r>
      <w:r w:rsidR="00721CBE" w:rsidRPr="00C83EC4">
        <w:rPr>
          <w:sz w:val="26"/>
          <w:szCs w:val="26"/>
        </w:rPr>
        <w:t xml:space="preserve">, </w:t>
      </w:r>
      <w:r w:rsidR="000C27F6">
        <w:rPr>
          <w:sz w:val="26"/>
          <w:szCs w:val="26"/>
        </w:rPr>
        <w:t>be marked</w:t>
      </w:r>
      <w:r w:rsidR="00E02DB9">
        <w:rPr>
          <w:sz w:val="26"/>
          <w:szCs w:val="26"/>
        </w:rPr>
        <w:t xml:space="preserve"> closed.</w:t>
      </w:r>
    </w:p>
    <w:p w:rsidR="00721CBE" w:rsidRDefault="007A6D54" w:rsidP="00FD66DB">
      <w:pPr>
        <w:widowControl/>
        <w:tabs>
          <w:tab w:val="left" w:pos="-720"/>
        </w:tabs>
        <w:suppressAutoHyphens/>
        <w:rPr>
          <w:b/>
          <w:sz w:val="26"/>
        </w:rPr>
      </w:pPr>
      <w:bookmarkStart w:id="0" w:name="_GoBack"/>
      <w:r w:rsidRPr="009F01BA">
        <w:rPr>
          <w:b/>
          <w:noProof/>
        </w:rPr>
        <w:drawing>
          <wp:anchor distT="0" distB="0" distL="114300" distR="114300" simplePos="0" relativeHeight="251659264" behindDoc="1" locked="0" layoutInCell="1" allowOverlap="1" wp14:anchorId="1E77E7F2" wp14:editId="7909E216">
            <wp:simplePos x="0" y="0"/>
            <wp:positionH relativeFrom="column">
              <wp:posOffset>3157268</wp:posOffset>
            </wp:positionH>
            <wp:positionV relativeFrom="paragraph">
              <wp:posOffset>103050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721CBE" w:rsidRPr="005E1D9A" w:rsidRDefault="00721CBE" w:rsidP="00FD66DB">
      <w:pPr>
        <w:widowControl/>
        <w:tabs>
          <w:tab w:val="left" w:pos="-720"/>
        </w:tabs>
        <w:suppressAutoHyphens/>
        <w:rPr>
          <w:b/>
          <w:sz w:val="26"/>
        </w:rPr>
      </w:pPr>
      <w:r>
        <w:rPr>
          <w:b/>
          <w:sz w:val="26"/>
        </w:rPr>
        <w:tab/>
      </w:r>
      <w:r>
        <w:rPr>
          <w:b/>
          <w:sz w:val="26"/>
        </w:rPr>
        <w:tab/>
      </w:r>
      <w:r>
        <w:rPr>
          <w:b/>
          <w:sz w:val="26"/>
        </w:rPr>
        <w:tab/>
      </w:r>
      <w:r w:rsidRPr="005E1D9A">
        <w:rPr>
          <w:b/>
          <w:sz w:val="26"/>
        </w:rPr>
        <w:tab/>
      </w:r>
      <w:r w:rsidRPr="005E1D9A">
        <w:rPr>
          <w:b/>
          <w:sz w:val="26"/>
        </w:rPr>
        <w:tab/>
      </w:r>
      <w:r w:rsidRPr="005E1D9A">
        <w:rPr>
          <w:b/>
          <w:sz w:val="26"/>
        </w:rPr>
        <w:tab/>
      </w:r>
      <w:r>
        <w:rPr>
          <w:b/>
          <w:sz w:val="26"/>
        </w:rPr>
        <w:tab/>
      </w:r>
      <w:r w:rsidRPr="005E1D9A">
        <w:rPr>
          <w:b/>
          <w:sz w:val="26"/>
        </w:rPr>
        <w:t>BY THE COMMISSION,</w:t>
      </w:r>
    </w:p>
    <w:p w:rsidR="00721CBE" w:rsidRPr="005E1D9A" w:rsidRDefault="00721CBE" w:rsidP="00FD66DB">
      <w:pPr>
        <w:widowControl/>
        <w:tabs>
          <w:tab w:val="left" w:pos="-720"/>
        </w:tabs>
        <w:suppressAutoHyphens/>
        <w:rPr>
          <w:sz w:val="26"/>
        </w:rPr>
      </w:pPr>
    </w:p>
    <w:p w:rsidR="00721CBE" w:rsidRPr="005E1D9A" w:rsidRDefault="00721CBE" w:rsidP="00FD66DB">
      <w:pPr>
        <w:widowControl/>
        <w:tabs>
          <w:tab w:val="left" w:pos="-720"/>
        </w:tabs>
        <w:suppressAutoHyphens/>
        <w:rPr>
          <w:sz w:val="26"/>
        </w:rPr>
      </w:pPr>
    </w:p>
    <w:p w:rsidR="00721CBE" w:rsidRDefault="00721CBE" w:rsidP="00FD66DB">
      <w:pPr>
        <w:widowControl/>
        <w:tabs>
          <w:tab w:val="left" w:pos="-720"/>
        </w:tabs>
        <w:suppressAutoHyphens/>
        <w:rPr>
          <w:sz w:val="26"/>
        </w:rPr>
      </w:pPr>
    </w:p>
    <w:p w:rsidR="00721CBE" w:rsidRPr="005E1D9A" w:rsidRDefault="00721CBE" w:rsidP="00FD66DB">
      <w:pPr>
        <w:widowControl/>
        <w:tabs>
          <w:tab w:val="left" w:pos="-720"/>
        </w:tabs>
        <w:suppressAutoHyphens/>
        <w:rPr>
          <w:sz w:val="26"/>
        </w:rPr>
      </w:pPr>
      <w:r w:rsidRPr="005E1D9A">
        <w:rPr>
          <w:sz w:val="26"/>
        </w:rPr>
        <w:tab/>
      </w:r>
      <w:r w:rsidRPr="005E1D9A">
        <w:rPr>
          <w:sz w:val="26"/>
        </w:rPr>
        <w:tab/>
      </w:r>
      <w:r w:rsidRPr="005E1D9A">
        <w:rPr>
          <w:sz w:val="26"/>
        </w:rPr>
        <w:tab/>
      </w:r>
      <w:r w:rsidRPr="005E1D9A">
        <w:rPr>
          <w:sz w:val="26"/>
        </w:rPr>
        <w:tab/>
      </w:r>
      <w:r w:rsidRPr="005E1D9A">
        <w:rPr>
          <w:sz w:val="26"/>
        </w:rPr>
        <w:tab/>
      </w:r>
      <w:r w:rsidRPr="005E1D9A">
        <w:rPr>
          <w:sz w:val="26"/>
        </w:rPr>
        <w:tab/>
      </w:r>
      <w:r w:rsidRPr="005E1D9A">
        <w:rPr>
          <w:sz w:val="26"/>
        </w:rPr>
        <w:tab/>
        <w:t>Rosemary Chiavetta</w:t>
      </w:r>
    </w:p>
    <w:p w:rsidR="00721CBE" w:rsidRPr="005E1D9A" w:rsidRDefault="00721CBE" w:rsidP="00FD66DB">
      <w:pPr>
        <w:widowControl/>
        <w:tabs>
          <w:tab w:val="left" w:pos="-720"/>
        </w:tabs>
        <w:suppressAutoHyphens/>
        <w:rPr>
          <w:sz w:val="26"/>
        </w:rPr>
      </w:pPr>
      <w:r w:rsidRPr="005E1D9A">
        <w:rPr>
          <w:sz w:val="26"/>
        </w:rPr>
        <w:tab/>
      </w:r>
      <w:r w:rsidRPr="005E1D9A">
        <w:rPr>
          <w:sz w:val="26"/>
        </w:rPr>
        <w:tab/>
      </w:r>
      <w:r w:rsidRPr="005E1D9A">
        <w:rPr>
          <w:sz w:val="26"/>
        </w:rPr>
        <w:tab/>
      </w:r>
      <w:r w:rsidRPr="005E1D9A">
        <w:rPr>
          <w:sz w:val="26"/>
        </w:rPr>
        <w:tab/>
      </w:r>
      <w:r w:rsidRPr="005E1D9A">
        <w:rPr>
          <w:sz w:val="26"/>
        </w:rPr>
        <w:tab/>
      </w:r>
      <w:r w:rsidRPr="005E1D9A">
        <w:rPr>
          <w:sz w:val="26"/>
        </w:rPr>
        <w:tab/>
      </w:r>
      <w:r w:rsidRPr="005E1D9A">
        <w:rPr>
          <w:sz w:val="26"/>
        </w:rPr>
        <w:tab/>
        <w:t>Secretary</w:t>
      </w:r>
    </w:p>
    <w:p w:rsidR="00721CBE" w:rsidRPr="005E1D9A" w:rsidRDefault="00721CBE" w:rsidP="00FD66DB">
      <w:pPr>
        <w:widowControl/>
        <w:tabs>
          <w:tab w:val="left" w:pos="-720"/>
        </w:tabs>
        <w:suppressAutoHyphens/>
        <w:rPr>
          <w:sz w:val="26"/>
        </w:rPr>
      </w:pPr>
    </w:p>
    <w:p w:rsidR="000B0CF8" w:rsidRDefault="000B0CF8" w:rsidP="00FD66DB">
      <w:pPr>
        <w:widowControl/>
        <w:tabs>
          <w:tab w:val="left" w:pos="-720"/>
        </w:tabs>
        <w:suppressAutoHyphens/>
        <w:rPr>
          <w:sz w:val="26"/>
        </w:rPr>
      </w:pPr>
    </w:p>
    <w:p w:rsidR="00721CBE" w:rsidRPr="005E1D9A" w:rsidRDefault="00721CBE" w:rsidP="00FD66DB">
      <w:pPr>
        <w:widowControl/>
        <w:tabs>
          <w:tab w:val="left" w:pos="-720"/>
        </w:tabs>
        <w:suppressAutoHyphens/>
        <w:rPr>
          <w:sz w:val="26"/>
        </w:rPr>
      </w:pPr>
      <w:r w:rsidRPr="005E1D9A">
        <w:rPr>
          <w:sz w:val="26"/>
        </w:rPr>
        <w:t>(SEAL)</w:t>
      </w:r>
    </w:p>
    <w:p w:rsidR="000B0CF8" w:rsidRDefault="000B0CF8" w:rsidP="00FD66DB">
      <w:pPr>
        <w:widowControl/>
        <w:tabs>
          <w:tab w:val="left" w:pos="-720"/>
        </w:tabs>
        <w:suppressAutoHyphens/>
        <w:rPr>
          <w:sz w:val="26"/>
        </w:rPr>
      </w:pPr>
    </w:p>
    <w:p w:rsidR="0058021C" w:rsidRDefault="00721CBE" w:rsidP="00FD66DB">
      <w:pPr>
        <w:widowControl/>
        <w:tabs>
          <w:tab w:val="left" w:pos="-720"/>
        </w:tabs>
        <w:suppressAutoHyphens/>
        <w:rPr>
          <w:sz w:val="26"/>
        </w:rPr>
      </w:pPr>
      <w:r w:rsidRPr="005E1D9A">
        <w:rPr>
          <w:sz w:val="26"/>
        </w:rPr>
        <w:t xml:space="preserve">ORDER ADOPTED:  </w:t>
      </w:r>
      <w:r>
        <w:rPr>
          <w:sz w:val="26"/>
        </w:rPr>
        <w:t>August 3</w:t>
      </w:r>
      <w:r w:rsidR="00664C43">
        <w:rPr>
          <w:sz w:val="26"/>
        </w:rPr>
        <w:t>1</w:t>
      </w:r>
      <w:r>
        <w:rPr>
          <w:sz w:val="26"/>
        </w:rPr>
        <w:t>, 2017</w:t>
      </w:r>
    </w:p>
    <w:p w:rsidR="0058021C" w:rsidRDefault="0058021C" w:rsidP="00FD66DB">
      <w:pPr>
        <w:widowControl/>
        <w:tabs>
          <w:tab w:val="left" w:pos="-720"/>
        </w:tabs>
        <w:suppressAutoHyphens/>
        <w:rPr>
          <w:sz w:val="26"/>
        </w:rPr>
      </w:pPr>
    </w:p>
    <w:p w:rsidR="00344804" w:rsidRPr="0058021C" w:rsidRDefault="00721CBE" w:rsidP="00FD66DB">
      <w:pPr>
        <w:widowControl/>
        <w:tabs>
          <w:tab w:val="left" w:pos="-720"/>
        </w:tabs>
        <w:suppressAutoHyphens/>
        <w:rPr>
          <w:sz w:val="26"/>
        </w:rPr>
      </w:pPr>
      <w:r w:rsidRPr="005E1D9A">
        <w:rPr>
          <w:sz w:val="26"/>
        </w:rPr>
        <w:t>ORDER ENTERED:</w:t>
      </w:r>
      <w:r>
        <w:rPr>
          <w:sz w:val="26"/>
        </w:rPr>
        <w:t xml:space="preserve"> </w:t>
      </w:r>
      <w:r w:rsidR="007A6D54">
        <w:rPr>
          <w:sz w:val="26"/>
        </w:rPr>
        <w:t>August 31, 2017</w:t>
      </w:r>
    </w:p>
    <w:sectPr w:rsidR="00344804" w:rsidRPr="0058021C" w:rsidSect="004770D4">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1755" w:rsidRDefault="00011755" w:rsidP="00F7174B">
      <w:r>
        <w:separator/>
      </w:r>
    </w:p>
  </w:endnote>
  <w:endnote w:type="continuationSeparator" w:id="0">
    <w:p w:rsidR="00011755" w:rsidRDefault="00011755" w:rsidP="00F71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0423087"/>
      <w:docPartObj>
        <w:docPartGallery w:val="Page Numbers (Bottom of Page)"/>
        <w:docPartUnique/>
      </w:docPartObj>
    </w:sdtPr>
    <w:sdtEndPr>
      <w:rPr>
        <w:noProof/>
        <w:sz w:val="26"/>
        <w:szCs w:val="26"/>
      </w:rPr>
    </w:sdtEndPr>
    <w:sdtContent>
      <w:p w:rsidR="00F043CF" w:rsidRPr="009F1A08" w:rsidRDefault="00F043CF">
        <w:pPr>
          <w:pStyle w:val="Footer"/>
          <w:jc w:val="center"/>
          <w:rPr>
            <w:sz w:val="26"/>
            <w:szCs w:val="26"/>
          </w:rPr>
        </w:pPr>
        <w:r w:rsidRPr="009F1A08">
          <w:rPr>
            <w:sz w:val="26"/>
            <w:szCs w:val="26"/>
          </w:rPr>
          <w:fldChar w:fldCharType="begin"/>
        </w:r>
        <w:r w:rsidRPr="009F1A08">
          <w:rPr>
            <w:sz w:val="26"/>
            <w:szCs w:val="26"/>
          </w:rPr>
          <w:instrText xml:space="preserve"> PAGE   \* MERGEFORMAT </w:instrText>
        </w:r>
        <w:r w:rsidRPr="009F1A08">
          <w:rPr>
            <w:sz w:val="26"/>
            <w:szCs w:val="26"/>
          </w:rPr>
          <w:fldChar w:fldCharType="separate"/>
        </w:r>
        <w:r w:rsidR="007A6D54">
          <w:rPr>
            <w:noProof/>
            <w:sz w:val="26"/>
            <w:szCs w:val="26"/>
          </w:rPr>
          <w:t>9</w:t>
        </w:r>
        <w:r w:rsidRPr="009F1A08">
          <w:rPr>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1755" w:rsidRDefault="00011755" w:rsidP="00F7174B">
      <w:r>
        <w:separator/>
      </w:r>
    </w:p>
  </w:footnote>
  <w:footnote w:type="continuationSeparator" w:id="0">
    <w:p w:rsidR="00011755" w:rsidRDefault="00011755" w:rsidP="00F7174B">
      <w:r>
        <w:continuationSeparator/>
      </w:r>
    </w:p>
  </w:footnote>
  <w:footnote w:id="1">
    <w:p w:rsidR="00424386" w:rsidRPr="00424386" w:rsidRDefault="00424386" w:rsidP="00C453E6">
      <w:pPr>
        <w:pStyle w:val="FootnoteText"/>
        <w:keepNext/>
        <w:keepLines/>
        <w:ind w:firstLine="720"/>
        <w:rPr>
          <w:sz w:val="26"/>
          <w:szCs w:val="26"/>
        </w:rPr>
      </w:pPr>
      <w:r w:rsidRPr="00424386">
        <w:rPr>
          <w:rStyle w:val="FootnoteReference"/>
          <w:sz w:val="26"/>
          <w:szCs w:val="26"/>
        </w:rPr>
        <w:footnoteRef/>
      </w:r>
      <w:r w:rsidRPr="00424386">
        <w:rPr>
          <w:sz w:val="26"/>
          <w:szCs w:val="26"/>
        </w:rPr>
        <w:tab/>
      </w:r>
      <w:r w:rsidR="00242374">
        <w:rPr>
          <w:sz w:val="26"/>
          <w:szCs w:val="26"/>
        </w:rPr>
        <w:t xml:space="preserve">The Complainant’s filing was labeled as Exceptions but </w:t>
      </w:r>
      <w:r w:rsidR="00D61486">
        <w:rPr>
          <w:sz w:val="26"/>
          <w:szCs w:val="26"/>
        </w:rPr>
        <w:t xml:space="preserve">was </w:t>
      </w:r>
      <w:r w:rsidR="00242374">
        <w:rPr>
          <w:sz w:val="26"/>
          <w:szCs w:val="26"/>
        </w:rPr>
        <w:t xml:space="preserve">not timely filed.  </w:t>
      </w:r>
      <w:r w:rsidR="00C74F98">
        <w:rPr>
          <w:sz w:val="26"/>
          <w:szCs w:val="26"/>
        </w:rPr>
        <w:t>As discussed herein, w</w:t>
      </w:r>
      <w:r w:rsidR="00A9485D">
        <w:rPr>
          <w:sz w:val="26"/>
          <w:szCs w:val="26"/>
        </w:rPr>
        <w:t xml:space="preserve">e will treat it as Reconsideration Petition.  </w:t>
      </w:r>
      <w:r w:rsidR="00C74F98">
        <w:rPr>
          <w:sz w:val="26"/>
          <w:szCs w:val="26"/>
        </w:rPr>
        <w:t>Initially, the Complainant filed the Reconsideration Petition on August 10, 2016; however</w:t>
      </w:r>
      <w:r w:rsidR="009913B4">
        <w:rPr>
          <w:sz w:val="26"/>
          <w:szCs w:val="26"/>
        </w:rPr>
        <w:t>,</w:t>
      </w:r>
      <w:r w:rsidR="00C74F98">
        <w:rPr>
          <w:sz w:val="26"/>
          <w:szCs w:val="26"/>
        </w:rPr>
        <w:t xml:space="preserve"> the filing did not contain an original signature or a certificate of service.  The Secretary’s Bureau notified Ms. Dixon </w:t>
      </w:r>
      <w:r w:rsidR="00C453E6">
        <w:rPr>
          <w:sz w:val="26"/>
          <w:szCs w:val="26"/>
        </w:rPr>
        <w:t>about</w:t>
      </w:r>
      <w:r w:rsidR="00C74F98">
        <w:rPr>
          <w:sz w:val="26"/>
          <w:szCs w:val="26"/>
        </w:rPr>
        <w:t xml:space="preserve"> these deficiencies by letter dated August 15, 2016, and directed that the Complainant provide an original signature and certificate of service within ten days.  On August 29, 2016, Ms. Dixon provided the </w:t>
      </w:r>
      <w:r w:rsidR="00C453E6">
        <w:rPr>
          <w:sz w:val="26"/>
          <w:szCs w:val="26"/>
        </w:rPr>
        <w:t>requested</w:t>
      </w:r>
      <w:r w:rsidR="008A2FCE">
        <w:rPr>
          <w:sz w:val="26"/>
          <w:szCs w:val="26"/>
        </w:rPr>
        <w:t xml:space="preserve"> information.</w:t>
      </w:r>
    </w:p>
  </w:footnote>
  <w:footnote w:id="2">
    <w:p w:rsidR="00C453E6" w:rsidRDefault="00C453E6">
      <w:pPr>
        <w:pStyle w:val="FootnoteText"/>
      </w:pPr>
      <w:r>
        <w:tab/>
      </w:r>
      <w:r>
        <w:rPr>
          <w:rStyle w:val="FootnoteReference"/>
        </w:rPr>
        <w:footnoteRef/>
      </w:r>
      <w:r>
        <w:t xml:space="preserve"> </w:t>
      </w:r>
      <w:r>
        <w:tab/>
      </w:r>
      <w:r>
        <w:rPr>
          <w:sz w:val="26"/>
          <w:szCs w:val="26"/>
        </w:rPr>
        <w:t xml:space="preserve">On August 16, 2016, PECO Energy Company (Respondent or PECO) filed a letter </w:t>
      </w:r>
      <w:r w:rsidR="00561D64">
        <w:rPr>
          <w:sz w:val="26"/>
          <w:szCs w:val="26"/>
        </w:rPr>
        <w:t xml:space="preserve">(PECO Letter) </w:t>
      </w:r>
      <w:r>
        <w:rPr>
          <w:sz w:val="26"/>
          <w:szCs w:val="26"/>
        </w:rPr>
        <w:t>objecting to the late filed Exceptions and to the Commission’s consideration of the filing as a Petition for Reconsideration.</w:t>
      </w:r>
    </w:p>
  </w:footnote>
  <w:footnote w:id="3">
    <w:p w:rsidR="002568A1" w:rsidRPr="002568A1" w:rsidRDefault="002568A1" w:rsidP="002E52E6">
      <w:pPr>
        <w:pStyle w:val="FootnoteText"/>
        <w:keepNext/>
        <w:keepLines/>
        <w:widowControl/>
        <w:ind w:firstLine="720"/>
        <w:rPr>
          <w:sz w:val="26"/>
          <w:szCs w:val="26"/>
        </w:rPr>
      </w:pPr>
      <w:r w:rsidRPr="002568A1">
        <w:rPr>
          <w:rStyle w:val="FootnoteReference"/>
          <w:sz w:val="26"/>
          <w:szCs w:val="26"/>
        </w:rPr>
        <w:footnoteRef/>
      </w:r>
      <w:r>
        <w:rPr>
          <w:sz w:val="26"/>
          <w:szCs w:val="26"/>
        </w:rPr>
        <w:tab/>
        <w:t>This Complaint is a timely appeal of the Commission’s Bureau of Consumer Services (BCS)</w:t>
      </w:r>
      <w:r w:rsidR="007B57C9">
        <w:rPr>
          <w:sz w:val="26"/>
          <w:szCs w:val="26"/>
        </w:rPr>
        <w:t xml:space="preserve"> decision of </w:t>
      </w:r>
      <w:r>
        <w:rPr>
          <w:sz w:val="26"/>
          <w:szCs w:val="26"/>
        </w:rPr>
        <w:t>October 26, 2015</w:t>
      </w:r>
      <w:r w:rsidR="007B57C9">
        <w:rPr>
          <w:sz w:val="26"/>
          <w:szCs w:val="26"/>
        </w:rPr>
        <w:t>, which dismissed the Complainant</w:t>
      </w:r>
      <w:r w:rsidR="002E52E6">
        <w:rPr>
          <w:sz w:val="26"/>
          <w:szCs w:val="26"/>
        </w:rPr>
        <w:t>’s</w:t>
      </w:r>
      <w:r w:rsidR="007B57C9">
        <w:rPr>
          <w:sz w:val="26"/>
          <w:szCs w:val="26"/>
        </w:rPr>
        <w:t xml:space="preserve"> Informal Complaint </w:t>
      </w:r>
      <w:r w:rsidR="002E52E6">
        <w:rPr>
          <w:sz w:val="26"/>
          <w:szCs w:val="26"/>
        </w:rPr>
        <w:t xml:space="preserve">filed against PECO </w:t>
      </w:r>
      <w:r w:rsidR="007B57C9">
        <w:rPr>
          <w:sz w:val="26"/>
          <w:szCs w:val="26"/>
        </w:rPr>
        <w:t>relative to the subject matter in this case.</w:t>
      </w:r>
      <w:r>
        <w:rPr>
          <w:sz w:val="26"/>
          <w:szCs w:val="26"/>
        </w:rPr>
        <w:t xml:space="preserve"> </w:t>
      </w:r>
      <w:r w:rsidR="002E52E6">
        <w:rPr>
          <w:sz w:val="26"/>
          <w:szCs w:val="26"/>
        </w:rPr>
        <w:t xml:space="preserve"> BCS </w:t>
      </w:r>
      <w:r>
        <w:rPr>
          <w:color w:val="000000"/>
          <w:sz w:val="26"/>
          <w:szCs w:val="26"/>
        </w:rPr>
        <w:t xml:space="preserve">found that the Complainant was not eligible for a Commission ordered payment agreement due to </w:t>
      </w:r>
      <w:r w:rsidR="00713966">
        <w:rPr>
          <w:color w:val="000000"/>
          <w:sz w:val="26"/>
          <w:szCs w:val="26"/>
        </w:rPr>
        <w:t>Customer Assistance Program (</w:t>
      </w:r>
      <w:r>
        <w:rPr>
          <w:color w:val="000000"/>
          <w:sz w:val="26"/>
          <w:szCs w:val="26"/>
        </w:rPr>
        <w:t>CAP</w:t>
      </w:r>
      <w:r w:rsidR="00713966">
        <w:rPr>
          <w:color w:val="000000"/>
          <w:sz w:val="26"/>
          <w:szCs w:val="26"/>
        </w:rPr>
        <w:t>)</w:t>
      </w:r>
      <w:r>
        <w:rPr>
          <w:color w:val="000000"/>
          <w:sz w:val="26"/>
          <w:szCs w:val="26"/>
        </w:rPr>
        <w:t xml:space="preserve"> arrears on her account.</w:t>
      </w:r>
    </w:p>
  </w:footnote>
  <w:footnote w:id="4">
    <w:p w:rsidR="005B5FB7" w:rsidRPr="005B5FB7" w:rsidRDefault="005B5FB7" w:rsidP="005B5FB7">
      <w:pPr>
        <w:pStyle w:val="FootnoteText"/>
        <w:keepNext/>
        <w:keepLines/>
        <w:widowControl/>
        <w:ind w:firstLine="720"/>
        <w:rPr>
          <w:sz w:val="26"/>
          <w:szCs w:val="26"/>
        </w:rPr>
      </w:pPr>
      <w:r w:rsidRPr="005B5FB7">
        <w:footnoteRef/>
      </w:r>
      <w:r>
        <w:rPr>
          <w:sz w:val="26"/>
          <w:szCs w:val="26"/>
        </w:rPr>
        <w:tab/>
      </w:r>
      <w:r w:rsidR="00713966">
        <w:rPr>
          <w:sz w:val="26"/>
          <w:szCs w:val="26"/>
        </w:rPr>
        <w:t>Crisis grant payments are available to eligible customers to help reduce outstanding balances to a point where a payment arrangement may be established to either prevent service termination or restore service that has already been terminated.  Tr.</w:t>
      </w:r>
      <w:r w:rsidR="008D3218">
        <w:rPr>
          <w:sz w:val="26"/>
          <w:szCs w:val="26"/>
        </w:rPr>
        <w:t> </w:t>
      </w:r>
      <w:r w:rsidR="00713966">
        <w:rPr>
          <w:sz w:val="26"/>
          <w:szCs w:val="26"/>
        </w:rPr>
        <w:t>at 36-37.</w:t>
      </w:r>
    </w:p>
  </w:footnote>
  <w:footnote w:id="5">
    <w:p w:rsidR="00721CBE" w:rsidRPr="00A23715" w:rsidRDefault="00721CBE" w:rsidP="00D61486">
      <w:pPr>
        <w:pStyle w:val="FootnoteText"/>
        <w:keepNext/>
        <w:keepLines/>
        <w:ind w:firstLine="720"/>
        <w:rPr>
          <w:sz w:val="26"/>
        </w:rPr>
      </w:pPr>
      <w:r w:rsidRPr="00A23715">
        <w:rPr>
          <w:rStyle w:val="FootnoteReference"/>
          <w:sz w:val="26"/>
        </w:rPr>
        <w:footnoteRef/>
      </w:r>
      <w:r>
        <w:rPr>
          <w:sz w:val="26"/>
        </w:rPr>
        <w:tab/>
        <w:t xml:space="preserve">The Complainant’s </w:t>
      </w:r>
      <w:r w:rsidR="005024A0">
        <w:rPr>
          <w:sz w:val="26"/>
        </w:rPr>
        <w:t>Petition</w:t>
      </w:r>
      <w:r w:rsidR="008A6D1B">
        <w:rPr>
          <w:sz w:val="26"/>
        </w:rPr>
        <w:t>s</w:t>
      </w:r>
      <w:r>
        <w:rPr>
          <w:sz w:val="26"/>
        </w:rPr>
        <w:t xml:space="preserve"> </w:t>
      </w:r>
      <w:r w:rsidR="008A6D1B">
        <w:rPr>
          <w:sz w:val="26"/>
        </w:rPr>
        <w:t>each consist</w:t>
      </w:r>
      <w:r w:rsidR="001176CC">
        <w:rPr>
          <w:sz w:val="26"/>
        </w:rPr>
        <w:t xml:space="preserve"> of</w:t>
      </w:r>
      <w:r w:rsidR="005024A0">
        <w:rPr>
          <w:sz w:val="26"/>
        </w:rPr>
        <w:t xml:space="preserve"> one-page </w:t>
      </w:r>
      <w:r>
        <w:rPr>
          <w:sz w:val="26"/>
        </w:rPr>
        <w:t>letter</w:t>
      </w:r>
      <w:r w:rsidR="008A6D1B">
        <w:rPr>
          <w:sz w:val="26"/>
        </w:rPr>
        <w:t>s</w:t>
      </w:r>
      <w:r>
        <w:rPr>
          <w:sz w:val="26"/>
        </w:rPr>
        <w:t xml:space="preserve"> </w:t>
      </w:r>
      <w:r w:rsidR="005024A0">
        <w:rPr>
          <w:sz w:val="26"/>
        </w:rPr>
        <w:t>a</w:t>
      </w:r>
      <w:r>
        <w:rPr>
          <w:sz w:val="26"/>
        </w:rPr>
        <w:t>nd do not strictly comply with our Regulations, which require that “[</w:t>
      </w:r>
      <w:r w:rsidR="005024A0">
        <w:rPr>
          <w:sz w:val="26"/>
        </w:rPr>
        <w:t>p</w:t>
      </w:r>
      <w:r>
        <w:rPr>
          <w:sz w:val="26"/>
        </w:rPr>
        <w:t>]</w:t>
      </w:r>
      <w:r w:rsidR="005024A0">
        <w:rPr>
          <w:sz w:val="26"/>
        </w:rPr>
        <w:t>etitions for rehearing, reargument, r</w:t>
      </w:r>
      <w:r w:rsidR="00642654">
        <w:rPr>
          <w:sz w:val="26"/>
        </w:rPr>
        <w:t>e</w:t>
      </w:r>
      <w:r w:rsidR="005024A0">
        <w:rPr>
          <w:sz w:val="26"/>
        </w:rPr>
        <w:t>consideration, clarification, re</w:t>
      </w:r>
      <w:r w:rsidR="00642654">
        <w:rPr>
          <w:sz w:val="26"/>
        </w:rPr>
        <w:t>s</w:t>
      </w:r>
      <w:r w:rsidR="005024A0">
        <w:rPr>
          <w:sz w:val="26"/>
        </w:rPr>
        <w:t xml:space="preserve">cission, amendment, supersedeas or the like must be in writing and specify, in </w:t>
      </w:r>
      <w:r w:rsidR="00642654">
        <w:rPr>
          <w:sz w:val="26"/>
        </w:rPr>
        <w:t>n</w:t>
      </w:r>
      <w:r w:rsidR="005024A0">
        <w:rPr>
          <w:sz w:val="26"/>
        </w:rPr>
        <w:t>umbered par</w:t>
      </w:r>
      <w:r w:rsidR="00642654">
        <w:rPr>
          <w:sz w:val="26"/>
        </w:rPr>
        <w:t>a</w:t>
      </w:r>
      <w:r w:rsidR="005024A0">
        <w:rPr>
          <w:sz w:val="26"/>
        </w:rPr>
        <w:t>graphs,</w:t>
      </w:r>
      <w:r w:rsidR="00642654">
        <w:rPr>
          <w:sz w:val="26"/>
        </w:rPr>
        <w:t xml:space="preserve"> </w:t>
      </w:r>
      <w:r w:rsidR="005024A0">
        <w:rPr>
          <w:sz w:val="26"/>
        </w:rPr>
        <w:t xml:space="preserve">the finds or orders involved, and the points relied upon by petitioner, with appropriate record </w:t>
      </w:r>
      <w:r w:rsidR="00642654">
        <w:rPr>
          <w:sz w:val="26"/>
        </w:rPr>
        <w:t>references</w:t>
      </w:r>
      <w:r w:rsidR="005024A0">
        <w:rPr>
          <w:sz w:val="26"/>
        </w:rPr>
        <w:t xml:space="preserve"> </w:t>
      </w:r>
      <w:r w:rsidR="00642654">
        <w:rPr>
          <w:sz w:val="26"/>
        </w:rPr>
        <w:t>a</w:t>
      </w:r>
      <w:r w:rsidR="005024A0">
        <w:rPr>
          <w:sz w:val="26"/>
        </w:rPr>
        <w:t>nd specific r</w:t>
      </w:r>
      <w:r w:rsidR="00642654">
        <w:rPr>
          <w:sz w:val="26"/>
        </w:rPr>
        <w:t>e</w:t>
      </w:r>
      <w:r w:rsidR="005024A0">
        <w:rPr>
          <w:sz w:val="26"/>
        </w:rPr>
        <w:t>ques</w:t>
      </w:r>
      <w:r w:rsidR="00642654">
        <w:rPr>
          <w:sz w:val="26"/>
        </w:rPr>
        <w:t>t</w:t>
      </w:r>
      <w:r w:rsidR="005024A0">
        <w:rPr>
          <w:sz w:val="26"/>
        </w:rPr>
        <w:t>s fo</w:t>
      </w:r>
      <w:r w:rsidR="00642654">
        <w:rPr>
          <w:sz w:val="26"/>
        </w:rPr>
        <w:t>r</w:t>
      </w:r>
      <w:r w:rsidR="005024A0">
        <w:rPr>
          <w:sz w:val="26"/>
        </w:rPr>
        <w:t xml:space="preserve"> the </w:t>
      </w:r>
      <w:r w:rsidR="00642654">
        <w:rPr>
          <w:sz w:val="26"/>
        </w:rPr>
        <w:t>f</w:t>
      </w:r>
      <w:r w:rsidR="005024A0">
        <w:rPr>
          <w:sz w:val="26"/>
        </w:rPr>
        <w:t>indings or order</w:t>
      </w:r>
      <w:r w:rsidR="00642654">
        <w:rPr>
          <w:sz w:val="26"/>
        </w:rPr>
        <w:t>s</w:t>
      </w:r>
      <w:r w:rsidR="005024A0">
        <w:rPr>
          <w:sz w:val="26"/>
        </w:rPr>
        <w:t xml:space="preserve"> desi</w:t>
      </w:r>
      <w:r w:rsidR="00642654">
        <w:rPr>
          <w:sz w:val="26"/>
        </w:rPr>
        <w:t>r</w:t>
      </w:r>
      <w:r w:rsidR="005024A0">
        <w:rPr>
          <w:sz w:val="26"/>
        </w:rPr>
        <w:t>ed.</w:t>
      </w:r>
      <w:r>
        <w:rPr>
          <w:sz w:val="26"/>
        </w:rPr>
        <w:t>”  52 Pa. Code § 5.5</w:t>
      </w:r>
      <w:r w:rsidR="005024A0">
        <w:rPr>
          <w:sz w:val="26"/>
        </w:rPr>
        <w:t>72</w:t>
      </w:r>
      <w:r>
        <w:rPr>
          <w:sz w:val="26"/>
        </w:rPr>
        <w:t xml:space="preserve">(b).  Nevertheless, we will consider </w:t>
      </w:r>
      <w:r w:rsidR="001176CC">
        <w:rPr>
          <w:sz w:val="26"/>
        </w:rPr>
        <w:t>both P</w:t>
      </w:r>
      <w:r w:rsidR="00642654">
        <w:rPr>
          <w:sz w:val="26"/>
        </w:rPr>
        <w:t>etition</w:t>
      </w:r>
      <w:r w:rsidR="00FB510D">
        <w:rPr>
          <w:sz w:val="26"/>
        </w:rPr>
        <w:t>s</w:t>
      </w:r>
      <w:r>
        <w:rPr>
          <w:sz w:val="26"/>
        </w:rPr>
        <w:t xml:space="preserve"> in order to secure a just, speedy, and inexpensive determination in this proceeding, particularly as the Complainant is appearing </w:t>
      </w:r>
      <w:r w:rsidRPr="00A23715">
        <w:rPr>
          <w:i/>
          <w:sz w:val="26"/>
        </w:rPr>
        <w:t>pro se</w:t>
      </w:r>
      <w:r>
        <w:rPr>
          <w:sz w:val="26"/>
        </w:rPr>
        <w:t xml:space="preserve">.  </w:t>
      </w:r>
      <w:r w:rsidRPr="00564051">
        <w:rPr>
          <w:i/>
          <w:sz w:val="26"/>
        </w:rPr>
        <w:t>See</w:t>
      </w:r>
      <w:r>
        <w:rPr>
          <w:sz w:val="26"/>
        </w:rPr>
        <w:t xml:space="preserve"> 52 Pa. Code § 1.2(a) and (d).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35C55"/>
    <w:multiLevelType w:val="hybridMultilevel"/>
    <w:tmpl w:val="3E3CF2E0"/>
    <w:lvl w:ilvl="0" w:tplc="9B54789A">
      <w:start w:val="20"/>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6781FD7"/>
    <w:multiLevelType w:val="hybridMultilevel"/>
    <w:tmpl w:val="67582DB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21AC0022"/>
    <w:multiLevelType w:val="hybridMultilevel"/>
    <w:tmpl w:val="E7D095F8"/>
    <w:lvl w:ilvl="0" w:tplc="A4BAE4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2A10714E"/>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15:restartNumberingAfterBreak="0">
    <w:nsid w:val="3C276905"/>
    <w:multiLevelType w:val="hybridMultilevel"/>
    <w:tmpl w:val="E918C78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3D8147E3"/>
    <w:multiLevelType w:val="hybridMultilevel"/>
    <w:tmpl w:val="CCFEDB22"/>
    <w:lvl w:ilvl="0" w:tplc="786E7420">
      <w:start w:val="1"/>
      <w:numFmt w:val="decimal"/>
      <w:lvlText w:val="%1."/>
      <w:lvlJc w:val="left"/>
      <w:pPr>
        <w:ind w:left="756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42A910E1"/>
    <w:multiLevelType w:val="hybridMultilevel"/>
    <w:tmpl w:val="97447490"/>
    <w:lvl w:ilvl="0" w:tplc="1AB2A73E">
      <w:start w:val="1"/>
      <w:numFmt w:val="decimal"/>
      <w:lvlText w:val="(%1)"/>
      <w:lvlJc w:val="left"/>
      <w:pPr>
        <w:ind w:left="6480" w:hanging="360"/>
      </w:pPr>
      <w:rPr>
        <w:rFonts w:ascii="Times New Roman" w:hAnsi="Times New Roman" w:cs="Times New Roman" w:hint="default"/>
      </w:r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8" w15:restartNumberingAfterBreak="0">
    <w:nsid w:val="44762E7F"/>
    <w:multiLevelType w:val="hybridMultilevel"/>
    <w:tmpl w:val="2780E2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3"/>
  </w:num>
  <w:num w:numId="2">
    <w:abstractNumId w:val="2"/>
  </w:num>
  <w:num w:numId="3">
    <w:abstractNumId w:val="5"/>
  </w:num>
  <w:num w:numId="4">
    <w:abstractNumId w:val="8"/>
  </w:num>
  <w:num w:numId="5">
    <w:abstractNumId w:val="1"/>
  </w:num>
  <w:num w:numId="6">
    <w:abstractNumId w:val="4"/>
  </w:num>
  <w:num w:numId="7">
    <w:abstractNumId w:val="0"/>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5"/>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7EC"/>
    <w:rsid w:val="000001BD"/>
    <w:rsid w:val="00000223"/>
    <w:rsid w:val="00000651"/>
    <w:rsid w:val="00000CE2"/>
    <w:rsid w:val="00000D47"/>
    <w:rsid w:val="00001277"/>
    <w:rsid w:val="0000153D"/>
    <w:rsid w:val="000017F2"/>
    <w:rsid w:val="00001FC8"/>
    <w:rsid w:val="00002644"/>
    <w:rsid w:val="00002CF0"/>
    <w:rsid w:val="00003992"/>
    <w:rsid w:val="00003A51"/>
    <w:rsid w:val="00003C52"/>
    <w:rsid w:val="0000451E"/>
    <w:rsid w:val="00004817"/>
    <w:rsid w:val="00004D03"/>
    <w:rsid w:val="00005318"/>
    <w:rsid w:val="00005422"/>
    <w:rsid w:val="000065FB"/>
    <w:rsid w:val="00006685"/>
    <w:rsid w:val="00006A65"/>
    <w:rsid w:val="00006F35"/>
    <w:rsid w:val="00006FEE"/>
    <w:rsid w:val="0000721A"/>
    <w:rsid w:val="000075A6"/>
    <w:rsid w:val="00007AF7"/>
    <w:rsid w:val="00007E34"/>
    <w:rsid w:val="00007ECA"/>
    <w:rsid w:val="0001038F"/>
    <w:rsid w:val="00010A3A"/>
    <w:rsid w:val="00010FB6"/>
    <w:rsid w:val="00011755"/>
    <w:rsid w:val="0001221F"/>
    <w:rsid w:val="000123B7"/>
    <w:rsid w:val="000124ED"/>
    <w:rsid w:val="00012A7E"/>
    <w:rsid w:val="00013358"/>
    <w:rsid w:val="000141BC"/>
    <w:rsid w:val="00014E95"/>
    <w:rsid w:val="00015314"/>
    <w:rsid w:val="000154E2"/>
    <w:rsid w:val="00016D57"/>
    <w:rsid w:val="000171BD"/>
    <w:rsid w:val="00017852"/>
    <w:rsid w:val="00017979"/>
    <w:rsid w:val="00017F8B"/>
    <w:rsid w:val="000205EA"/>
    <w:rsid w:val="000206EB"/>
    <w:rsid w:val="00020969"/>
    <w:rsid w:val="000213A0"/>
    <w:rsid w:val="00021E46"/>
    <w:rsid w:val="00022572"/>
    <w:rsid w:val="00022B74"/>
    <w:rsid w:val="0002304F"/>
    <w:rsid w:val="0002315D"/>
    <w:rsid w:val="000231E3"/>
    <w:rsid w:val="0002332C"/>
    <w:rsid w:val="00023CFE"/>
    <w:rsid w:val="0002467F"/>
    <w:rsid w:val="00024F85"/>
    <w:rsid w:val="0002501D"/>
    <w:rsid w:val="0002524C"/>
    <w:rsid w:val="00025CEC"/>
    <w:rsid w:val="00025E34"/>
    <w:rsid w:val="00025F3F"/>
    <w:rsid w:val="00025FF6"/>
    <w:rsid w:val="0002606A"/>
    <w:rsid w:val="00026086"/>
    <w:rsid w:val="000260C6"/>
    <w:rsid w:val="000261E3"/>
    <w:rsid w:val="000267E5"/>
    <w:rsid w:val="00026C8C"/>
    <w:rsid w:val="00026CD2"/>
    <w:rsid w:val="00027002"/>
    <w:rsid w:val="0003055F"/>
    <w:rsid w:val="00030928"/>
    <w:rsid w:val="0003093F"/>
    <w:rsid w:val="00030A62"/>
    <w:rsid w:val="00030F6D"/>
    <w:rsid w:val="000314B7"/>
    <w:rsid w:val="00032635"/>
    <w:rsid w:val="00032F50"/>
    <w:rsid w:val="00032FDD"/>
    <w:rsid w:val="0003325E"/>
    <w:rsid w:val="0003333B"/>
    <w:rsid w:val="00033512"/>
    <w:rsid w:val="000338FE"/>
    <w:rsid w:val="0003393B"/>
    <w:rsid w:val="00033D2F"/>
    <w:rsid w:val="00033EFA"/>
    <w:rsid w:val="0003417F"/>
    <w:rsid w:val="00034C05"/>
    <w:rsid w:val="00034E13"/>
    <w:rsid w:val="00034FAE"/>
    <w:rsid w:val="000359E1"/>
    <w:rsid w:val="00035A3B"/>
    <w:rsid w:val="000365AD"/>
    <w:rsid w:val="00036D2C"/>
    <w:rsid w:val="00036FB5"/>
    <w:rsid w:val="00037341"/>
    <w:rsid w:val="00037FC0"/>
    <w:rsid w:val="000407DB"/>
    <w:rsid w:val="00040A8E"/>
    <w:rsid w:val="00040AEA"/>
    <w:rsid w:val="000411B5"/>
    <w:rsid w:val="0004175F"/>
    <w:rsid w:val="000426D8"/>
    <w:rsid w:val="00043D65"/>
    <w:rsid w:val="000441C7"/>
    <w:rsid w:val="00044260"/>
    <w:rsid w:val="00044CDF"/>
    <w:rsid w:val="00044F62"/>
    <w:rsid w:val="00045800"/>
    <w:rsid w:val="00045A33"/>
    <w:rsid w:val="00045E6A"/>
    <w:rsid w:val="00046C02"/>
    <w:rsid w:val="00046D2C"/>
    <w:rsid w:val="000477D8"/>
    <w:rsid w:val="00047874"/>
    <w:rsid w:val="00047A50"/>
    <w:rsid w:val="00047F4A"/>
    <w:rsid w:val="000503FD"/>
    <w:rsid w:val="00050F7D"/>
    <w:rsid w:val="00051A5C"/>
    <w:rsid w:val="000522FC"/>
    <w:rsid w:val="000523D1"/>
    <w:rsid w:val="00052B8F"/>
    <w:rsid w:val="00052BD3"/>
    <w:rsid w:val="00052FCD"/>
    <w:rsid w:val="000536BC"/>
    <w:rsid w:val="00053CA1"/>
    <w:rsid w:val="00053D76"/>
    <w:rsid w:val="00054612"/>
    <w:rsid w:val="00054A0E"/>
    <w:rsid w:val="0005572E"/>
    <w:rsid w:val="00055788"/>
    <w:rsid w:val="00055BAD"/>
    <w:rsid w:val="00055CB7"/>
    <w:rsid w:val="00056286"/>
    <w:rsid w:val="000571D8"/>
    <w:rsid w:val="0005720D"/>
    <w:rsid w:val="00057707"/>
    <w:rsid w:val="0005787A"/>
    <w:rsid w:val="00057D06"/>
    <w:rsid w:val="00057EB5"/>
    <w:rsid w:val="00057F80"/>
    <w:rsid w:val="000609F5"/>
    <w:rsid w:val="00060ADE"/>
    <w:rsid w:val="000612FD"/>
    <w:rsid w:val="0006164E"/>
    <w:rsid w:val="00061C8B"/>
    <w:rsid w:val="000623C6"/>
    <w:rsid w:val="00062570"/>
    <w:rsid w:val="00062601"/>
    <w:rsid w:val="00062F90"/>
    <w:rsid w:val="0006342E"/>
    <w:rsid w:val="0006356A"/>
    <w:rsid w:val="00063CC2"/>
    <w:rsid w:val="00064188"/>
    <w:rsid w:val="000642AA"/>
    <w:rsid w:val="00064973"/>
    <w:rsid w:val="000649EC"/>
    <w:rsid w:val="00064A1B"/>
    <w:rsid w:val="00064E81"/>
    <w:rsid w:val="00064F6E"/>
    <w:rsid w:val="00065291"/>
    <w:rsid w:val="000656DA"/>
    <w:rsid w:val="00065708"/>
    <w:rsid w:val="00065DA5"/>
    <w:rsid w:val="00065E9A"/>
    <w:rsid w:val="0006634C"/>
    <w:rsid w:val="00066408"/>
    <w:rsid w:val="000666C5"/>
    <w:rsid w:val="000669D9"/>
    <w:rsid w:val="000669FF"/>
    <w:rsid w:val="00066ADC"/>
    <w:rsid w:val="00066D6C"/>
    <w:rsid w:val="00066EE5"/>
    <w:rsid w:val="00066FFF"/>
    <w:rsid w:val="00067260"/>
    <w:rsid w:val="000675D1"/>
    <w:rsid w:val="0006784C"/>
    <w:rsid w:val="00067F23"/>
    <w:rsid w:val="00070469"/>
    <w:rsid w:val="00070EFA"/>
    <w:rsid w:val="000715E8"/>
    <w:rsid w:val="00071A6D"/>
    <w:rsid w:val="0007209F"/>
    <w:rsid w:val="000722A4"/>
    <w:rsid w:val="00072808"/>
    <w:rsid w:val="00075131"/>
    <w:rsid w:val="0007521D"/>
    <w:rsid w:val="000753F6"/>
    <w:rsid w:val="00075D7D"/>
    <w:rsid w:val="00076514"/>
    <w:rsid w:val="000768E9"/>
    <w:rsid w:val="00076F35"/>
    <w:rsid w:val="00076F6C"/>
    <w:rsid w:val="000770DB"/>
    <w:rsid w:val="000771BB"/>
    <w:rsid w:val="000775A0"/>
    <w:rsid w:val="00077A2E"/>
    <w:rsid w:val="00077B2D"/>
    <w:rsid w:val="000804B3"/>
    <w:rsid w:val="00080A8B"/>
    <w:rsid w:val="00081178"/>
    <w:rsid w:val="00081416"/>
    <w:rsid w:val="000818F1"/>
    <w:rsid w:val="000828CF"/>
    <w:rsid w:val="00082A18"/>
    <w:rsid w:val="00082A3D"/>
    <w:rsid w:val="00082CBC"/>
    <w:rsid w:val="00083125"/>
    <w:rsid w:val="000839C2"/>
    <w:rsid w:val="00084573"/>
    <w:rsid w:val="000845E4"/>
    <w:rsid w:val="0008490E"/>
    <w:rsid w:val="00084919"/>
    <w:rsid w:val="00084AF9"/>
    <w:rsid w:val="00084C67"/>
    <w:rsid w:val="00085117"/>
    <w:rsid w:val="00085330"/>
    <w:rsid w:val="00085EC7"/>
    <w:rsid w:val="00087299"/>
    <w:rsid w:val="000875A4"/>
    <w:rsid w:val="000877DD"/>
    <w:rsid w:val="0008785F"/>
    <w:rsid w:val="000878C7"/>
    <w:rsid w:val="000878C9"/>
    <w:rsid w:val="00087A69"/>
    <w:rsid w:val="00087AB1"/>
    <w:rsid w:val="0009003E"/>
    <w:rsid w:val="00090825"/>
    <w:rsid w:val="00090B69"/>
    <w:rsid w:val="000918D4"/>
    <w:rsid w:val="00091C59"/>
    <w:rsid w:val="000922E7"/>
    <w:rsid w:val="00092580"/>
    <w:rsid w:val="0009261B"/>
    <w:rsid w:val="00093164"/>
    <w:rsid w:val="00093660"/>
    <w:rsid w:val="00093E0C"/>
    <w:rsid w:val="00094851"/>
    <w:rsid w:val="00094907"/>
    <w:rsid w:val="00095176"/>
    <w:rsid w:val="000958D8"/>
    <w:rsid w:val="00095AD5"/>
    <w:rsid w:val="00095DBE"/>
    <w:rsid w:val="000960DC"/>
    <w:rsid w:val="0009612D"/>
    <w:rsid w:val="00096BB4"/>
    <w:rsid w:val="000973A2"/>
    <w:rsid w:val="00097504"/>
    <w:rsid w:val="00097922"/>
    <w:rsid w:val="00097B8D"/>
    <w:rsid w:val="000A0104"/>
    <w:rsid w:val="000A013F"/>
    <w:rsid w:val="000A0142"/>
    <w:rsid w:val="000A06E0"/>
    <w:rsid w:val="000A1358"/>
    <w:rsid w:val="000A1962"/>
    <w:rsid w:val="000A35C0"/>
    <w:rsid w:val="000A365D"/>
    <w:rsid w:val="000A443E"/>
    <w:rsid w:val="000A4F51"/>
    <w:rsid w:val="000A50E0"/>
    <w:rsid w:val="000A61FA"/>
    <w:rsid w:val="000A6356"/>
    <w:rsid w:val="000A672E"/>
    <w:rsid w:val="000A69B1"/>
    <w:rsid w:val="000A7668"/>
    <w:rsid w:val="000A76C2"/>
    <w:rsid w:val="000B08F1"/>
    <w:rsid w:val="000B0CF8"/>
    <w:rsid w:val="000B0DFE"/>
    <w:rsid w:val="000B11D2"/>
    <w:rsid w:val="000B1D8C"/>
    <w:rsid w:val="000B216D"/>
    <w:rsid w:val="000B26FD"/>
    <w:rsid w:val="000B2755"/>
    <w:rsid w:val="000B2A4A"/>
    <w:rsid w:val="000B2E1C"/>
    <w:rsid w:val="000B3420"/>
    <w:rsid w:val="000B353F"/>
    <w:rsid w:val="000B363C"/>
    <w:rsid w:val="000B3BB4"/>
    <w:rsid w:val="000B3D7E"/>
    <w:rsid w:val="000B41CC"/>
    <w:rsid w:val="000B4346"/>
    <w:rsid w:val="000B4ADA"/>
    <w:rsid w:val="000B4EAE"/>
    <w:rsid w:val="000B5039"/>
    <w:rsid w:val="000B5095"/>
    <w:rsid w:val="000B5206"/>
    <w:rsid w:val="000B5238"/>
    <w:rsid w:val="000B5759"/>
    <w:rsid w:val="000B59E2"/>
    <w:rsid w:val="000B5BE7"/>
    <w:rsid w:val="000B607A"/>
    <w:rsid w:val="000B6583"/>
    <w:rsid w:val="000B69A3"/>
    <w:rsid w:val="000B6B15"/>
    <w:rsid w:val="000B72CF"/>
    <w:rsid w:val="000C00B5"/>
    <w:rsid w:val="000C00E1"/>
    <w:rsid w:val="000C07BC"/>
    <w:rsid w:val="000C0AAB"/>
    <w:rsid w:val="000C111F"/>
    <w:rsid w:val="000C1D1F"/>
    <w:rsid w:val="000C27F6"/>
    <w:rsid w:val="000C2AE3"/>
    <w:rsid w:val="000C31E4"/>
    <w:rsid w:val="000C3270"/>
    <w:rsid w:val="000C332D"/>
    <w:rsid w:val="000C4058"/>
    <w:rsid w:val="000C466C"/>
    <w:rsid w:val="000C55FB"/>
    <w:rsid w:val="000C5927"/>
    <w:rsid w:val="000C5F15"/>
    <w:rsid w:val="000C67F5"/>
    <w:rsid w:val="000C69F0"/>
    <w:rsid w:val="000C709A"/>
    <w:rsid w:val="000C70AB"/>
    <w:rsid w:val="000C7255"/>
    <w:rsid w:val="000C765F"/>
    <w:rsid w:val="000C76B5"/>
    <w:rsid w:val="000C79A0"/>
    <w:rsid w:val="000C7BBD"/>
    <w:rsid w:val="000D008C"/>
    <w:rsid w:val="000D03B2"/>
    <w:rsid w:val="000D03D1"/>
    <w:rsid w:val="000D0702"/>
    <w:rsid w:val="000D1CA8"/>
    <w:rsid w:val="000D2275"/>
    <w:rsid w:val="000D22EB"/>
    <w:rsid w:val="000D23AC"/>
    <w:rsid w:val="000D267E"/>
    <w:rsid w:val="000D29C8"/>
    <w:rsid w:val="000D3069"/>
    <w:rsid w:val="000D3CAA"/>
    <w:rsid w:val="000D3E1C"/>
    <w:rsid w:val="000D40F9"/>
    <w:rsid w:val="000D42E2"/>
    <w:rsid w:val="000D4460"/>
    <w:rsid w:val="000D460C"/>
    <w:rsid w:val="000D4AF7"/>
    <w:rsid w:val="000D59B3"/>
    <w:rsid w:val="000D5A93"/>
    <w:rsid w:val="000D5ADC"/>
    <w:rsid w:val="000D6299"/>
    <w:rsid w:val="000D6E1E"/>
    <w:rsid w:val="000D72E0"/>
    <w:rsid w:val="000D7AB5"/>
    <w:rsid w:val="000E016C"/>
    <w:rsid w:val="000E02B6"/>
    <w:rsid w:val="000E09BB"/>
    <w:rsid w:val="000E1DC9"/>
    <w:rsid w:val="000E2075"/>
    <w:rsid w:val="000E215E"/>
    <w:rsid w:val="000E231D"/>
    <w:rsid w:val="000E3310"/>
    <w:rsid w:val="000E35AE"/>
    <w:rsid w:val="000E43AA"/>
    <w:rsid w:val="000E64D8"/>
    <w:rsid w:val="000E6636"/>
    <w:rsid w:val="000E6A73"/>
    <w:rsid w:val="000E6DC6"/>
    <w:rsid w:val="000E766F"/>
    <w:rsid w:val="000E7A90"/>
    <w:rsid w:val="000E7DE5"/>
    <w:rsid w:val="000F0EEF"/>
    <w:rsid w:val="000F179E"/>
    <w:rsid w:val="000F1DC2"/>
    <w:rsid w:val="000F2397"/>
    <w:rsid w:val="000F27FE"/>
    <w:rsid w:val="000F2DE3"/>
    <w:rsid w:val="000F4307"/>
    <w:rsid w:val="000F551B"/>
    <w:rsid w:val="000F5CA7"/>
    <w:rsid w:val="000F608F"/>
    <w:rsid w:val="000F61C2"/>
    <w:rsid w:val="000F6972"/>
    <w:rsid w:val="000F717E"/>
    <w:rsid w:val="000F7F78"/>
    <w:rsid w:val="00100639"/>
    <w:rsid w:val="001006A8"/>
    <w:rsid w:val="00100B78"/>
    <w:rsid w:val="00100F06"/>
    <w:rsid w:val="00101387"/>
    <w:rsid w:val="0010147F"/>
    <w:rsid w:val="0010158F"/>
    <w:rsid w:val="001017F6"/>
    <w:rsid w:val="00101985"/>
    <w:rsid w:val="00101AB8"/>
    <w:rsid w:val="00101F51"/>
    <w:rsid w:val="001026CA"/>
    <w:rsid w:val="00102FEB"/>
    <w:rsid w:val="0010341F"/>
    <w:rsid w:val="001034E9"/>
    <w:rsid w:val="001035AF"/>
    <w:rsid w:val="00104041"/>
    <w:rsid w:val="0010406E"/>
    <w:rsid w:val="001041C1"/>
    <w:rsid w:val="0010425F"/>
    <w:rsid w:val="001044B6"/>
    <w:rsid w:val="00104D61"/>
    <w:rsid w:val="00104D9B"/>
    <w:rsid w:val="0010526C"/>
    <w:rsid w:val="001059D4"/>
    <w:rsid w:val="00105C8E"/>
    <w:rsid w:val="00105DAC"/>
    <w:rsid w:val="001060E5"/>
    <w:rsid w:val="00106292"/>
    <w:rsid w:val="001062CD"/>
    <w:rsid w:val="00106312"/>
    <w:rsid w:val="00107388"/>
    <w:rsid w:val="001075D7"/>
    <w:rsid w:val="00107609"/>
    <w:rsid w:val="001079A5"/>
    <w:rsid w:val="00107A0C"/>
    <w:rsid w:val="00107AD4"/>
    <w:rsid w:val="00107EE2"/>
    <w:rsid w:val="00110650"/>
    <w:rsid w:val="001106DA"/>
    <w:rsid w:val="00110F2F"/>
    <w:rsid w:val="00112217"/>
    <w:rsid w:val="001129F3"/>
    <w:rsid w:val="00112E9E"/>
    <w:rsid w:val="00112FDA"/>
    <w:rsid w:val="00113277"/>
    <w:rsid w:val="001138D3"/>
    <w:rsid w:val="00114656"/>
    <w:rsid w:val="00114A8B"/>
    <w:rsid w:val="00114DFB"/>
    <w:rsid w:val="0011535C"/>
    <w:rsid w:val="00115DA8"/>
    <w:rsid w:val="00115E04"/>
    <w:rsid w:val="001168C4"/>
    <w:rsid w:val="001169AE"/>
    <w:rsid w:val="00116DC1"/>
    <w:rsid w:val="001173F4"/>
    <w:rsid w:val="0011757D"/>
    <w:rsid w:val="001176CC"/>
    <w:rsid w:val="001176EC"/>
    <w:rsid w:val="00117A05"/>
    <w:rsid w:val="00117CB2"/>
    <w:rsid w:val="0012026F"/>
    <w:rsid w:val="0012032E"/>
    <w:rsid w:val="0012056F"/>
    <w:rsid w:val="00120880"/>
    <w:rsid w:val="00120B39"/>
    <w:rsid w:val="00120B8F"/>
    <w:rsid w:val="00120CC2"/>
    <w:rsid w:val="00120D10"/>
    <w:rsid w:val="0012131E"/>
    <w:rsid w:val="00122222"/>
    <w:rsid w:val="0012361C"/>
    <w:rsid w:val="0012370F"/>
    <w:rsid w:val="001238E5"/>
    <w:rsid w:val="001239CD"/>
    <w:rsid w:val="00123A2E"/>
    <w:rsid w:val="00124071"/>
    <w:rsid w:val="00124683"/>
    <w:rsid w:val="00124F72"/>
    <w:rsid w:val="001253FB"/>
    <w:rsid w:val="00125F0A"/>
    <w:rsid w:val="001266DB"/>
    <w:rsid w:val="001267D4"/>
    <w:rsid w:val="0012696F"/>
    <w:rsid w:val="00126D31"/>
    <w:rsid w:val="00126E93"/>
    <w:rsid w:val="00127033"/>
    <w:rsid w:val="00127062"/>
    <w:rsid w:val="001303B4"/>
    <w:rsid w:val="001303C7"/>
    <w:rsid w:val="00130BA7"/>
    <w:rsid w:val="00130EA9"/>
    <w:rsid w:val="00131482"/>
    <w:rsid w:val="00131919"/>
    <w:rsid w:val="00132194"/>
    <w:rsid w:val="0013266A"/>
    <w:rsid w:val="0013269E"/>
    <w:rsid w:val="00132FEA"/>
    <w:rsid w:val="00133469"/>
    <w:rsid w:val="00133529"/>
    <w:rsid w:val="00134395"/>
    <w:rsid w:val="00134C8A"/>
    <w:rsid w:val="00135157"/>
    <w:rsid w:val="00135480"/>
    <w:rsid w:val="00135670"/>
    <w:rsid w:val="001358B2"/>
    <w:rsid w:val="00135972"/>
    <w:rsid w:val="001360FC"/>
    <w:rsid w:val="001361AC"/>
    <w:rsid w:val="00136C22"/>
    <w:rsid w:val="001370B5"/>
    <w:rsid w:val="00137B55"/>
    <w:rsid w:val="001400A9"/>
    <w:rsid w:val="001402F3"/>
    <w:rsid w:val="00140BF8"/>
    <w:rsid w:val="001414CD"/>
    <w:rsid w:val="00142219"/>
    <w:rsid w:val="00142BD8"/>
    <w:rsid w:val="00142CF7"/>
    <w:rsid w:val="00142FE6"/>
    <w:rsid w:val="00143267"/>
    <w:rsid w:val="0014360F"/>
    <w:rsid w:val="00143F09"/>
    <w:rsid w:val="001447A0"/>
    <w:rsid w:val="0014497F"/>
    <w:rsid w:val="00144F43"/>
    <w:rsid w:val="00145197"/>
    <w:rsid w:val="00145241"/>
    <w:rsid w:val="001456D6"/>
    <w:rsid w:val="00146126"/>
    <w:rsid w:val="001468FC"/>
    <w:rsid w:val="00146A23"/>
    <w:rsid w:val="00146DDD"/>
    <w:rsid w:val="00146E58"/>
    <w:rsid w:val="00146FB3"/>
    <w:rsid w:val="001470C7"/>
    <w:rsid w:val="00147145"/>
    <w:rsid w:val="00147407"/>
    <w:rsid w:val="001476D4"/>
    <w:rsid w:val="00147A98"/>
    <w:rsid w:val="00150096"/>
    <w:rsid w:val="00150583"/>
    <w:rsid w:val="001508E4"/>
    <w:rsid w:val="00150D50"/>
    <w:rsid w:val="00150E30"/>
    <w:rsid w:val="0015155C"/>
    <w:rsid w:val="001515A8"/>
    <w:rsid w:val="0015217B"/>
    <w:rsid w:val="001525E2"/>
    <w:rsid w:val="001526C2"/>
    <w:rsid w:val="00152DFB"/>
    <w:rsid w:val="0015380A"/>
    <w:rsid w:val="001542D1"/>
    <w:rsid w:val="00154C08"/>
    <w:rsid w:val="00154CB6"/>
    <w:rsid w:val="0015566F"/>
    <w:rsid w:val="00155EEB"/>
    <w:rsid w:val="00155FCB"/>
    <w:rsid w:val="00156138"/>
    <w:rsid w:val="00156329"/>
    <w:rsid w:val="00157F1C"/>
    <w:rsid w:val="00160152"/>
    <w:rsid w:val="001608B2"/>
    <w:rsid w:val="00160E6E"/>
    <w:rsid w:val="00160FB6"/>
    <w:rsid w:val="001611EF"/>
    <w:rsid w:val="00161ADD"/>
    <w:rsid w:val="00162782"/>
    <w:rsid w:val="001628FE"/>
    <w:rsid w:val="00162EAE"/>
    <w:rsid w:val="00162F5C"/>
    <w:rsid w:val="001630EB"/>
    <w:rsid w:val="001634A6"/>
    <w:rsid w:val="00163859"/>
    <w:rsid w:val="00163B25"/>
    <w:rsid w:val="00163D79"/>
    <w:rsid w:val="001641FF"/>
    <w:rsid w:val="00164520"/>
    <w:rsid w:val="00164D32"/>
    <w:rsid w:val="00164DA4"/>
    <w:rsid w:val="00166298"/>
    <w:rsid w:val="001663C8"/>
    <w:rsid w:val="0016653A"/>
    <w:rsid w:val="00166ED2"/>
    <w:rsid w:val="00167352"/>
    <w:rsid w:val="00167790"/>
    <w:rsid w:val="001678D9"/>
    <w:rsid w:val="00167CEA"/>
    <w:rsid w:val="0017027B"/>
    <w:rsid w:val="001707D7"/>
    <w:rsid w:val="00171199"/>
    <w:rsid w:val="00171CF5"/>
    <w:rsid w:val="00172060"/>
    <w:rsid w:val="00172188"/>
    <w:rsid w:val="001728FC"/>
    <w:rsid w:val="00172A96"/>
    <w:rsid w:val="00172AB2"/>
    <w:rsid w:val="00172F06"/>
    <w:rsid w:val="00173D22"/>
    <w:rsid w:val="00174D3D"/>
    <w:rsid w:val="00174E3F"/>
    <w:rsid w:val="001751D7"/>
    <w:rsid w:val="001755D8"/>
    <w:rsid w:val="00175729"/>
    <w:rsid w:val="001759D9"/>
    <w:rsid w:val="0017660F"/>
    <w:rsid w:val="0017682B"/>
    <w:rsid w:val="001770B0"/>
    <w:rsid w:val="00177F78"/>
    <w:rsid w:val="001802D3"/>
    <w:rsid w:val="00180601"/>
    <w:rsid w:val="00181152"/>
    <w:rsid w:val="00181222"/>
    <w:rsid w:val="00181958"/>
    <w:rsid w:val="00182478"/>
    <w:rsid w:val="00182607"/>
    <w:rsid w:val="0018274A"/>
    <w:rsid w:val="00182AF3"/>
    <w:rsid w:val="001831AC"/>
    <w:rsid w:val="001839F1"/>
    <w:rsid w:val="0018480F"/>
    <w:rsid w:val="00184D47"/>
    <w:rsid w:val="00185038"/>
    <w:rsid w:val="00185167"/>
    <w:rsid w:val="0018518D"/>
    <w:rsid w:val="001855CA"/>
    <w:rsid w:val="00185739"/>
    <w:rsid w:val="001857B0"/>
    <w:rsid w:val="0018583E"/>
    <w:rsid w:val="00185AFF"/>
    <w:rsid w:val="00185B0D"/>
    <w:rsid w:val="00185F18"/>
    <w:rsid w:val="00185F46"/>
    <w:rsid w:val="00186A97"/>
    <w:rsid w:val="00186D7E"/>
    <w:rsid w:val="001870F6"/>
    <w:rsid w:val="00187930"/>
    <w:rsid w:val="00190781"/>
    <w:rsid w:val="00190992"/>
    <w:rsid w:val="00191763"/>
    <w:rsid w:val="00191A20"/>
    <w:rsid w:val="00192708"/>
    <w:rsid w:val="001927AD"/>
    <w:rsid w:val="00192DF3"/>
    <w:rsid w:val="00192FCD"/>
    <w:rsid w:val="001944F6"/>
    <w:rsid w:val="00194940"/>
    <w:rsid w:val="00194B66"/>
    <w:rsid w:val="00194E02"/>
    <w:rsid w:val="0019530E"/>
    <w:rsid w:val="00195A42"/>
    <w:rsid w:val="00195C58"/>
    <w:rsid w:val="00195F2E"/>
    <w:rsid w:val="00197581"/>
    <w:rsid w:val="00197C05"/>
    <w:rsid w:val="001A004E"/>
    <w:rsid w:val="001A0B18"/>
    <w:rsid w:val="001A1400"/>
    <w:rsid w:val="001A1946"/>
    <w:rsid w:val="001A2355"/>
    <w:rsid w:val="001A24F6"/>
    <w:rsid w:val="001A280F"/>
    <w:rsid w:val="001A2BE9"/>
    <w:rsid w:val="001A597D"/>
    <w:rsid w:val="001A732F"/>
    <w:rsid w:val="001A76C4"/>
    <w:rsid w:val="001A7EFE"/>
    <w:rsid w:val="001B0145"/>
    <w:rsid w:val="001B016F"/>
    <w:rsid w:val="001B05EC"/>
    <w:rsid w:val="001B0900"/>
    <w:rsid w:val="001B0C7B"/>
    <w:rsid w:val="001B1151"/>
    <w:rsid w:val="001B187D"/>
    <w:rsid w:val="001B1D75"/>
    <w:rsid w:val="001B1DB4"/>
    <w:rsid w:val="001B2603"/>
    <w:rsid w:val="001B2CD6"/>
    <w:rsid w:val="001B31EE"/>
    <w:rsid w:val="001B35D7"/>
    <w:rsid w:val="001B3E46"/>
    <w:rsid w:val="001B41AC"/>
    <w:rsid w:val="001B461D"/>
    <w:rsid w:val="001B539E"/>
    <w:rsid w:val="001B5865"/>
    <w:rsid w:val="001B595D"/>
    <w:rsid w:val="001B59F0"/>
    <w:rsid w:val="001B5A7B"/>
    <w:rsid w:val="001B6382"/>
    <w:rsid w:val="001B6A0A"/>
    <w:rsid w:val="001B6C10"/>
    <w:rsid w:val="001B6CCD"/>
    <w:rsid w:val="001B7907"/>
    <w:rsid w:val="001C0809"/>
    <w:rsid w:val="001C1183"/>
    <w:rsid w:val="001C1234"/>
    <w:rsid w:val="001C1F06"/>
    <w:rsid w:val="001C2B7F"/>
    <w:rsid w:val="001C2B92"/>
    <w:rsid w:val="001C4117"/>
    <w:rsid w:val="001C4470"/>
    <w:rsid w:val="001C4978"/>
    <w:rsid w:val="001C4B6C"/>
    <w:rsid w:val="001C5F74"/>
    <w:rsid w:val="001C61F9"/>
    <w:rsid w:val="001C657E"/>
    <w:rsid w:val="001C73CD"/>
    <w:rsid w:val="001C7AAE"/>
    <w:rsid w:val="001D0EA8"/>
    <w:rsid w:val="001D0ED2"/>
    <w:rsid w:val="001D1425"/>
    <w:rsid w:val="001D1715"/>
    <w:rsid w:val="001D1D6B"/>
    <w:rsid w:val="001D1FFA"/>
    <w:rsid w:val="001D25F3"/>
    <w:rsid w:val="001D3751"/>
    <w:rsid w:val="001D376D"/>
    <w:rsid w:val="001D38E9"/>
    <w:rsid w:val="001D4719"/>
    <w:rsid w:val="001D4B11"/>
    <w:rsid w:val="001D5249"/>
    <w:rsid w:val="001D5372"/>
    <w:rsid w:val="001D537B"/>
    <w:rsid w:val="001D5AA0"/>
    <w:rsid w:val="001D5E90"/>
    <w:rsid w:val="001D5EFC"/>
    <w:rsid w:val="001D656E"/>
    <w:rsid w:val="001D6778"/>
    <w:rsid w:val="001D69F4"/>
    <w:rsid w:val="001D705F"/>
    <w:rsid w:val="001E0B61"/>
    <w:rsid w:val="001E1276"/>
    <w:rsid w:val="001E1610"/>
    <w:rsid w:val="001E1FD6"/>
    <w:rsid w:val="001E231C"/>
    <w:rsid w:val="001E2470"/>
    <w:rsid w:val="001E2949"/>
    <w:rsid w:val="001E2C36"/>
    <w:rsid w:val="001E343F"/>
    <w:rsid w:val="001E3937"/>
    <w:rsid w:val="001E3F37"/>
    <w:rsid w:val="001E5807"/>
    <w:rsid w:val="001E60EE"/>
    <w:rsid w:val="001E621D"/>
    <w:rsid w:val="001E6313"/>
    <w:rsid w:val="001E662B"/>
    <w:rsid w:val="001E6ACA"/>
    <w:rsid w:val="001E7091"/>
    <w:rsid w:val="001E71DD"/>
    <w:rsid w:val="001E7299"/>
    <w:rsid w:val="001F0025"/>
    <w:rsid w:val="001F0509"/>
    <w:rsid w:val="001F0B96"/>
    <w:rsid w:val="001F1D00"/>
    <w:rsid w:val="001F2069"/>
    <w:rsid w:val="001F2669"/>
    <w:rsid w:val="001F2686"/>
    <w:rsid w:val="001F285E"/>
    <w:rsid w:val="001F28C4"/>
    <w:rsid w:val="001F29E6"/>
    <w:rsid w:val="001F2CDC"/>
    <w:rsid w:val="001F2D64"/>
    <w:rsid w:val="001F2F50"/>
    <w:rsid w:val="001F3FAC"/>
    <w:rsid w:val="001F3FAE"/>
    <w:rsid w:val="001F42E4"/>
    <w:rsid w:val="001F43EB"/>
    <w:rsid w:val="001F4BCA"/>
    <w:rsid w:val="001F4CEE"/>
    <w:rsid w:val="001F4FA1"/>
    <w:rsid w:val="001F55B4"/>
    <w:rsid w:val="001F5939"/>
    <w:rsid w:val="001F5ADE"/>
    <w:rsid w:val="001F62E7"/>
    <w:rsid w:val="001F67C2"/>
    <w:rsid w:val="001F6A60"/>
    <w:rsid w:val="001F7250"/>
    <w:rsid w:val="001F75FF"/>
    <w:rsid w:val="001F7829"/>
    <w:rsid w:val="00200AB5"/>
    <w:rsid w:val="00201C31"/>
    <w:rsid w:val="00202524"/>
    <w:rsid w:val="00202A4F"/>
    <w:rsid w:val="00202AA8"/>
    <w:rsid w:val="00202B57"/>
    <w:rsid w:val="00203025"/>
    <w:rsid w:val="00203F94"/>
    <w:rsid w:val="0020442F"/>
    <w:rsid w:val="002044B6"/>
    <w:rsid w:val="00204A87"/>
    <w:rsid w:val="0020580B"/>
    <w:rsid w:val="0020623E"/>
    <w:rsid w:val="0020638A"/>
    <w:rsid w:val="0020644D"/>
    <w:rsid w:val="00206592"/>
    <w:rsid w:val="0020688A"/>
    <w:rsid w:val="00206AAC"/>
    <w:rsid w:val="00206E8B"/>
    <w:rsid w:val="00207441"/>
    <w:rsid w:val="00207DDC"/>
    <w:rsid w:val="00210240"/>
    <w:rsid w:val="002105C5"/>
    <w:rsid w:val="00210736"/>
    <w:rsid w:val="00210CE0"/>
    <w:rsid w:val="00210E25"/>
    <w:rsid w:val="00210E85"/>
    <w:rsid w:val="00210F81"/>
    <w:rsid w:val="00211571"/>
    <w:rsid w:val="00211622"/>
    <w:rsid w:val="00211F1B"/>
    <w:rsid w:val="00212080"/>
    <w:rsid w:val="00212364"/>
    <w:rsid w:val="002137B2"/>
    <w:rsid w:val="00213A1C"/>
    <w:rsid w:val="002143F8"/>
    <w:rsid w:val="00214B3E"/>
    <w:rsid w:val="00214DC8"/>
    <w:rsid w:val="00214E5F"/>
    <w:rsid w:val="002150F5"/>
    <w:rsid w:val="00215C08"/>
    <w:rsid w:val="0021638A"/>
    <w:rsid w:val="0021693E"/>
    <w:rsid w:val="00216A86"/>
    <w:rsid w:val="00216E7E"/>
    <w:rsid w:val="00216FC2"/>
    <w:rsid w:val="0021751E"/>
    <w:rsid w:val="00217581"/>
    <w:rsid w:val="002175F6"/>
    <w:rsid w:val="00217A4E"/>
    <w:rsid w:val="0022004A"/>
    <w:rsid w:val="002200D1"/>
    <w:rsid w:val="002202F4"/>
    <w:rsid w:val="00220761"/>
    <w:rsid w:val="00221533"/>
    <w:rsid w:val="00221BF0"/>
    <w:rsid w:val="00221F1A"/>
    <w:rsid w:val="0022202F"/>
    <w:rsid w:val="00223BE6"/>
    <w:rsid w:val="00223CD5"/>
    <w:rsid w:val="00224665"/>
    <w:rsid w:val="00225AE5"/>
    <w:rsid w:val="002260F4"/>
    <w:rsid w:val="002263A6"/>
    <w:rsid w:val="002263D2"/>
    <w:rsid w:val="0022698E"/>
    <w:rsid w:val="00226DDF"/>
    <w:rsid w:val="00227354"/>
    <w:rsid w:val="002276B4"/>
    <w:rsid w:val="00227912"/>
    <w:rsid w:val="00227FAB"/>
    <w:rsid w:val="00230210"/>
    <w:rsid w:val="00230292"/>
    <w:rsid w:val="002305D8"/>
    <w:rsid w:val="002309E9"/>
    <w:rsid w:val="00230A11"/>
    <w:rsid w:val="002311C3"/>
    <w:rsid w:val="002311EE"/>
    <w:rsid w:val="002328E8"/>
    <w:rsid w:val="00232AA6"/>
    <w:rsid w:val="00232E6B"/>
    <w:rsid w:val="00233488"/>
    <w:rsid w:val="00234B16"/>
    <w:rsid w:val="00234DEA"/>
    <w:rsid w:val="0023519F"/>
    <w:rsid w:val="002354CC"/>
    <w:rsid w:val="00235D3B"/>
    <w:rsid w:val="00235F21"/>
    <w:rsid w:val="00236209"/>
    <w:rsid w:val="00236870"/>
    <w:rsid w:val="002369BF"/>
    <w:rsid w:val="00236B20"/>
    <w:rsid w:val="00236BAC"/>
    <w:rsid w:val="002370F5"/>
    <w:rsid w:val="00237B46"/>
    <w:rsid w:val="00237E48"/>
    <w:rsid w:val="0024007E"/>
    <w:rsid w:val="0024088A"/>
    <w:rsid w:val="00240ACA"/>
    <w:rsid w:val="00240D7B"/>
    <w:rsid w:val="00241299"/>
    <w:rsid w:val="00242138"/>
    <w:rsid w:val="00242374"/>
    <w:rsid w:val="00242B89"/>
    <w:rsid w:val="00242C42"/>
    <w:rsid w:val="00243162"/>
    <w:rsid w:val="00243350"/>
    <w:rsid w:val="002434EB"/>
    <w:rsid w:val="0024399A"/>
    <w:rsid w:val="00243E97"/>
    <w:rsid w:val="0024441D"/>
    <w:rsid w:val="002444CD"/>
    <w:rsid w:val="00244EBA"/>
    <w:rsid w:val="00245E13"/>
    <w:rsid w:val="00245E63"/>
    <w:rsid w:val="00246005"/>
    <w:rsid w:val="00246C59"/>
    <w:rsid w:val="002471BD"/>
    <w:rsid w:val="00247A24"/>
    <w:rsid w:val="00247F35"/>
    <w:rsid w:val="00250623"/>
    <w:rsid w:val="00251355"/>
    <w:rsid w:val="00251918"/>
    <w:rsid w:val="0025232A"/>
    <w:rsid w:val="00252A1B"/>
    <w:rsid w:val="00252D75"/>
    <w:rsid w:val="00252D7F"/>
    <w:rsid w:val="00252FCA"/>
    <w:rsid w:val="002531BC"/>
    <w:rsid w:val="00253BF7"/>
    <w:rsid w:val="00254995"/>
    <w:rsid w:val="0025508E"/>
    <w:rsid w:val="00255462"/>
    <w:rsid w:val="00256233"/>
    <w:rsid w:val="00256463"/>
    <w:rsid w:val="002568A1"/>
    <w:rsid w:val="00256BA9"/>
    <w:rsid w:val="00257AA3"/>
    <w:rsid w:val="00257D32"/>
    <w:rsid w:val="00260044"/>
    <w:rsid w:val="00260613"/>
    <w:rsid w:val="00260957"/>
    <w:rsid w:val="00261032"/>
    <w:rsid w:val="002619BE"/>
    <w:rsid w:val="00262909"/>
    <w:rsid w:val="00262D9F"/>
    <w:rsid w:val="002630E2"/>
    <w:rsid w:val="00263293"/>
    <w:rsid w:val="002643F9"/>
    <w:rsid w:val="00264646"/>
    <w:rsid w:val="00264B6E"/>
    <w:rsid w:val="00264E86"/>
    <w:rsid w:val="00265506"/>
    <w:rsid w:val="00265AE4"/>
    <w:rsid w:val="00265B6D"/>
    <w:rsid w:val="00266444"/>
    <w:rsid w:val="00266D46"/>
    <w:rsid w:val="00266DDD"/>
    <w:rsid w:val="00267188"/>
    <w:rsid w:val="002671A2"/>
    <w:rsid w:val="00267B63"/>
    <w:rsid w:val="00267F1F"/>
    <w:rsid w:val="00267F5D"/>
    <w:rsid w:val="002704E9"/>
    <w:rsid w:val="0027060B"/>
    <w:rsid w:val="00270683"/>
    <w:rsid w:val="00270DFB"/>
    <w:rsid w:val="00271BBD"/>
    <w:rsid w:val="00271FC3"/>
    <w:rsid w:val="0027232D"/>
    <w:rsid w:val="002726A4"/>
    <w:rsid w:val="00272746"/>
    <w:rsid w:val="0027292C"/>
    <w:rsid w:val="00272D1F"/>
    <w:rsid w:val="00272E9D"/>
    <w:rsid w:val="00273379"/>
    <w:rsid w:val="00274137"/>
    <w:rsid w:val="002747C1"/>
    <w:rsid w:val="00274D0F"/>
    <w:rsid w:val="00275037"/>
    <w:rsid w:val="00275238"/>
    <w:rsid w:val="00275489"/>
    <w:rsid w:val="00275FF7"/>
    <w:rsid w:val="002766CE"/>
    <w:rsid w:val="00277500"/>
    <w:rsid w:val="0027788B"/>
    <w:rsid w:val="00277B00"/>
    <w:rsid w:val="00277BF4"/>
    <w:rsid w:val="00277D6D"/>
    <w:rsid w:val="00277ECA"/>
    <w:rsid w:val="00280750"/>
    <w:rsid w:val="00280A0D"/>
    <w:rsid w:val="00280A4A"/>
    <w:rsid w:val="00281168"/>
    <w:rsid w:val="0028125E"/>
    <w:rsid w:val="00281290"/>
    <w:rsid w:val="002818FA"/>
    <w:rsid w:val="00281A5F"/>
    <w:rsid w:val="00281B12"/>
    <w:rsid w:val="00283516"/>
    <w:rsid w:val="00283539"/>
    <w:rsid w:val="00283729"/>
    <w:rsid w:val="002837EC"/>
    <w:rsid w:val="002847B0"/>
    <w:rsid w:val="00284972"/>
    <w:rsid w:val="00284BD1"/>
    <w:rsid w:val="00284E70"/>
    <w:rsid w:val="00284E86"/>
    <w:rsid w:val="0028500A"/>
    <w:rsid w:val="00285073"/>
    <w:rsid w:val="002859FB"/>
    <w:rsid w:val="00285A8E"/>
    <w:rsid w:val="0028602D"/>
    <w:rsid w:val="0028701F"/>
    <w:rsid w:val="002872B6"/>
    <w:rsid w:val="002873E6"/>
    <w:rsid w:val="00287681"/>
    <w:rsid w:val="00287C4F"/>
    <w:rsid w:val="00287EF7"/>
    <w:rsid w:val="00290029"/>
    <w:rsid w:val="002907D2"/>
    <w:rsid w:val="00290F08"/>
    <w:rsid w:val="002911F0"/>
    <w:rsid w:val="00291F2F"/>
    <w:rsid w:val="00291F68"/>
    <w:rsid w:val="0029235E"/>
    <w:rsid w:val="00292927"/>
    <w:rsid w:val="0029356B"/>
    <w:rsid w:val="00294181"/>
    <w:rsid w:val="002943B3"/>
    <w:rsid w:val="002946AB"/>
    <w:rsid w:val="002946B2"/>
    <w:rsid w:val="00294BD5"/>
    <w:rsid w:val="0029672A"/>
    <w:rsid w:val="00296998"/>
    <w:rsid w:val="00296EB2"/>
    <w:rsid w:val="00297B94"/>
    <w:rsid w:val="002A01BD"/>
    <w:rsid w:val="002A060A"/>
    <w:rsid w:val="002A0783"/>
    <w:rsid w:val="002A0915"/>
    <w:rsid w:val="002A0D42"/>
    <w:rsid w:val="002A1164"/>
    <w:rsid w:val="002A22A6"/>
    <w:rsid w:val="002A2BEB"/>
    <w:rsid w:val="002A32CC"/>
    <w:rsid w:val="002A4450"/>
    <w:rsid w:val="002A45BB"/>
    <w:rsid w:val="002A4B7F"/>
    <w:rsid w:val="002A522A"/>
    <w:rsid w:val="002A5EB0"/>
    <w:rsid w:val="002A60F1"/>
    <w:rsid w:val="002A635B"/>
    <w:rsid w:val="002A6598"/>
    <w:rsid w:val="002A6750"/>
    <w:rsid w:val="002B044E"/>
    <w:rsid w:val="002B18F9"/>
    <w:rsid w:val="002B2296"/>
    <w:rsid w:val="002B26E1"/>
    <w:rsid w:val="002B28A9"/>
    <w:rsid w:val="002B29F8"/>
    <w:rsid w:val="002B2F63"/>
    <w:rsid w:val="002B3040"/>
    <w:rsid w:val="002B30FD"/>
    <w:rsid w:val="002B333B"/>
    <w:rsid w:val="002B3609"/>
    <w:rsid w:val="002B4244"/>
    <w:rsid w:val="002B4407"/>
    <w:rsid w:val="002B4EE2"/>
    <w:rsid w:val="002B5015"/>
    <w:rsid w:val="002B5832"/>
    <w:rsid w:val="002B5B80"/>
    <w:rsid w:val="002B5D3D"/>
    <w:rsid w:val="002B60C5"/>
    <w:rsid w:val="002B6679"/>
    <w:rsid w:val="002B67B7"/>
    <w:rsid w:val="002B6B97"/>
    <w:rsid w:val="002B748C"/>
    <w:rsid w:val="002B7882"/>
    <w:rsid w:val="002C0429"/>
    <w:rsid w:val="002C0DD3"/>
    <w:rsid w:val="002C0EE9"/>
    <w:rsid w:val="002C15B5"/>
    <w:rsid w:val="002C16BE"/>
    <w:rsid w:val="002C19E4"/>
    <w:rsid w:val="002C1A84"/>
    <w:rsid w:val="002C1CCB"/>
    <w:rsid w:val="002C1D3D"/>
    <w:rsid w:val="002C232D"/>
    <w:rsid w:val="002C257A"/>
    <w:rsid w:val="002C27FE"/>
    <w:rsid w:val="002C339B"/>
    <w:rsid w:val="002C3676"/>
    <w:rsid w:val="002C3C03"/>
    <w:rsid w:val="002C446C"/>
    <w:rsid w:val="002C44E1"/>
    <w:rsid w:val="002C4928"/>
    <w:rsid w:val="002C4A1B"/>
    <w:rsid w:val="002C4F72"/>
    <w:rsid w:val="002C5256"/>
    <w:rsid w:val="002C5678"/>
    <w:rsid w:val="002C6648"/>
    <w:rsid w:val="002C6CC4"/>
    <w:rsid w:val="002C6EF5"/>
    <w:rsid w:val="002C7166"/>
    <w:rsid w:val="002C7270"/>
    <w:rsid w:val="002C7542"/>
    <w:rsid w:val="002C79B8"/>
    <w:rsid w:val="002D0565"/>
    <w:rsid w:val="002D13C4"/>
    <w:rsid w:val="002D1791"/>
    <w:rsid w:val="002D1B15"/>
    <w:rsid w:val="002D2678"/>
    <w:rsid w:val="002D275E"/>
    <w:rsid w:val="002D2A1D"/>
    <w:rsid w:val="002D2C16"/>
    <w:rsid w:val="002D313F"/>
    <w:rsid w:val="002D402C"/>
    <w:rsid w:val="002D41FE"/>
    <w:rsid w:val="002D4DA3"/>
    <w:rsid w:val="002D5320"/>
    <w:rsid w:val="002D5452"/>
    <w:rsid w:val="002D598A"/>
    <w:rsid w:val="002D5AFD"/>
    <w:rsid w:val="002D6357"/>
    <w:rsid w:val="002D65B8"/>
    <w:rsid w:val="002D6683"/>
    <w:rsid w:val="002D6997"/>
    <w:rsid w:val="002D6AB7"/>
    <w:rsid w:val="002D743D"/>
    <w:rsid w:val="002D7514"/>
    <w:rsid w:val="002D7584"/>
    <w:rsid w:val="002D7A10"/>
    <w:rsid w:val="002D7BB3"/>
    <w:rsid w:val="002E01A0"/>
    <w:rsid w:val="002E039A"/>
    <w:rsid w:val="002E0697"/>
    <w:rsid w:val="002E07F1"/>
    <w:rsid w:val="002E0A68"/>
    <w:rsid w:val="002E0D60"/>
    <w:rsid w:val="002E0FA9"/>
    <w:rsid w:val="002E1339"/>
    <w:rsid w:val="002E2474"/>
    <w:rsid w:val="002E2C60"/>
    <w:rsid w:val="002E2CCD"/>
    <w:rsid w:val="002E2F2E"/>
    <w:rsid w:val="002E3026"/>
    <w:rsid w:val="002E3196"/>
    <w:rsid w:val="002E3731"/>
    <w:rsid w:val="002E3A8B"/>
    <w:rsid w:val="002E3F06"/>
    <w:rsid w:val="002E4A4B"/>
    <w:rsid w:val="002E4B04"/>
    <w:rsid w:val="002E52E6"/>
    <w:rsid w:val="002E5839"/>
    <w:rsid w:val="002E5E87"/>
    <w:rsid w:val="002E6057"/>
    <w:rsid w:val="002E611B"/>
    <w:rsid w:val="002E6295"/>
    <w:rsid w:val="002E6355"/>
    <w:rsid w:val="002E643A"/>
    <w:rsid w:val="002E64A9"/>
    <w:rsid w:val="002E68BF"/>
    <w:rsid w:val="002E6FFA"/>
    <w:rsid w:val="002E765B"/>
    <w:rsid w:val="002E7BAB"/>
    <w:rsid w:val="002E7F8F"/>
    <w:rsid w:val="002F112F"/>
    <w:rsid w:val="002F1A77"/>
    <w:rsid w:val="002F24F7"/>
    <w:rsid w:val="002F25AE"/>
    <w:rsid w:val="002F2733"/>
    <w:rsid w:val="002F2BB0"/>
    <w:rsid w:val="002F2D9C"/>
    <w:rsid w:val="002F3089"/>
    <w:rsid w:val="002F32B7"/>
    <w:rsid w:val="002F37D3"/>
    <w:rsid w:val="002F39BB"/>
    <w:rsid w:val="002F3F04"/>
    <w:rsid w:val="002F41BA"/>
    <w:rsid w:val="002F49DD"/>
    <w:rsid w:val="002F4D3A"/>
    <w:rsid w:val="002F5E86"/>
    <w:rsid w:val="002F662D"/>
    <w:rsid w:val="002F7228"/>
    <w:rsid w:val="002F7249"/>
    <w:rsid w:val="002F750E"/>
    <w:rsid w:val="002F76E1"/>
    <w:rsid w:val="0030019C"/>
    <w:rsid w:val="00300AD2"/>
    <w:rsid w:val="00300C2E"/>
    <w:rsid w:val="00300FDA"/>
    <w:rsid w:val="003010FC"/>
    <w:rsid w:val="003018AA"/>
    <w:rsid w:val="003020A5"/>
    <w:rsid w:val="003030BC"/>
    <w:rsid w:val="0030361D"/>
    <w:rsid w:val="00303885"/>
    <w:rsid w:val="00303B99"/>
    <w:rsid w:val="00303D6C"/>
    <w:rsid w:val="00303E2A"/>
    <w:rsid w:val="003044D4"/>
    <w:rsid w:val="00304F5A"/>
    <w:rsid w:val="0030665C"/>
    <w:rsid w:val="0030682C"/>
    <w:rsid w:val="00306D1F"/>
    <w:rsid w:val="0030714F"/>
    <w:rsid w:val="003073E2"/>
    <w:rsid w:val="00307549"/>
    <w:rsid w:val="00307DDF"/>
    <w:rsid w:val="00310F4C"/>
    <w:rsid w:val="0031125C"/>
    <w:rsid w:val="003114C6"/>
    <w:rsid w:val="00311AE6"/>
    <w:rsid w:val="00311F63"/>
    <w:rsid w:val="003125ED"/>
    <w:rsid w:val="00312B14"/>
    <w:rsid w:val="003134B2"/>
    <w:rsid w:val="00313706"/>
    <w:rsid w:val="00314072"/>
    <w:rsid w:val="00314A43"/>
    <w:rsid w:val="00315102"/>
    <w:rsid w:val="0031520C"/>
    <w:rsid w:val="00315694"/>
    <w:rsid w:val="00315A0E"/>
    <w:rsid w:val="00315B83"/>
    <w:rsid w:val="00316699"/>
    <w:rsid w:val="00316963"/>
    <w:rsid w:val="003169F2"/>
    <w:rsid w:val="003172C2"/>
    <w:rsid w:val="00320D4F"/>
    <w:rsid w:val="00320F02"/>
    <w:rsid w:val="00320FE4"/>
    <w:rsid w:val="00321083"/>
    <w:rsid w:val="003216D1"/>
    <w:rsid w:val="003218EE"/>
    <w:rsid w:val="00322040"/>
    <w:rsid w:val="00322AF6"/>
    <w:rsid w:val="00323326"/>
    <w:rsid w:val="00323BAB"/>
    <w:rsid w:val="00323CA9"/>
    <w:rsid w:val="003240B8"/>
    <w:rsid w:val="00324681"/>
    <w:rsid w:val="00325422"/>
    <w:rsid w:val="003268C2"/>
    <w:rsid w:val="00326C52"/>
    <w:rsid w:val="003274BA"/>
    <w:rsid w:val="00327B64"/>
    <w:rsid w:val="00330E37"/>
    <w:rsid w:val="0033170A"/>
    <w:rsid w:val="00331EB6"/>
    <w:rsid w:val="003324FA"/>
    <w:rsid w:val="003332D4"/>
    <w:rsid w:val="00333A25"/>
    <w:rsid w:val="00333FDA"/>
    <w:rsid w:val="003340DE"/>
    <w:rsid w:val="00334417"/>
    <w:rsid w:val="00334887"/>
    <w:rsid w:val="00334EC2"/>
    <w:rsid w:val="003351EB"/>
    <w:rsid w:val="003353B5"/>
    <w:rsid w:val="0033584A"/>
    <w:rsid w:val="00335A1A"/>
    <w:rsid w:val="0033657E"/>
    <w:rsid w:val="00336812"/>
    <w:rsid w:val="0033732D"/>
    <w:rsid w:val="00337A1F"/>
    <w:rsid w:val="00337BA8"/>
    <w:rsid w:val="00340D19"/>
    <w:rsid w:val="0034168D"/>
    <w:rsid w:val="0034178B"/>
    <w:rsid w:val="003417C7"/>
    <w:rsid w:val="00341F2F"/>
    <w:rsid w:val="00341FBF"/>
    <w:rsid w:val="0034272C"/>
    <w:rsid w:val="003428C3"/>
    <w:rsid w:val="00342956"/>
    <w:rsid w:val="00342D6A"/>
    <w:rsid w:val="00343230"/>
    <w:rsid w:val="00343544"/>
    <w:rsid w:val="0034395C"/>
    <w:rsid w:val="00343EA3"/>
    <w:rsid w:val="00343EC0"/>
    <w:rsid w:val="00344804"/>
    <w:rsid w:val="00344D49"/>
    <w:rsid w:val="00345372"/>
    <w:rsid w:val="00346162"/>
    <w:rsid w:val="003468E7"/>
    <w:rsid w:val="00346C47"/>
    <w:rsid w:val="00346C7D"/>
    <w:rsid w:val="003473C2"/>
    <w:rsid w:val="00347863"/>
    <w:rsid w:val="00347A1F"/>
    <w:rsid w:val="003508D7"/>
    <w:rsid w:val="003510FF"/>
    <w:rsid w:val="003518C8"/>
    <w:rsid w:val="00351A51"/>
    <w:rsid w:val="00352BC7"/>
    <w:rsid w:val="00352E6E"/>
    <w:rsid w:val="0035338B"/>
    <w:rsid w:val="003533B5"/>
    <w:rsid w:val="00353CE3"/>
    <w:rsid w:val="00353F40"/>
    <w:rsid w:val="003542D3"/>
    <w:rsid w:val="00354B1B"/>
    <w:rsid w:val="00354B2F"/>
    <w:rsid w:val="00355272"/>
    <w:rsid w:val="00355410"/>
    <w:rsid w:val="00355BFA"/>
    <w:rsid w:val="00356024"/>
    <w:rsid w:val="003561D9"/>
    <w:rsid w:val="0035647A"/>
    <w:rsid w:val="003566F0"/>
    <w:rsid w:val="003568D9"/>
    <w:rsid w:val="00356C76"/>
    <w:rsid w:val="0035728C"/>
    <w:rsid w:val="0036035C"/>
    <w:rsid w:val="00360426"/>
    <w:rsid w:val="0036063F"/>
    <w:rsid w:val="00360B65"/>
    <w:rsid w:val="00360C62"/>
    <w:rsid w:val="00361146"/>
    <w:rsid w:val="00361619"/>
    <w:rsid w:val="00361F8D"/>
    <w:rsid w:val="003622CA"/>
    <w:rsid w:val="003629F0"/>
    <w:rsid w:val="00363030"/>
    <w:rsid w:val="00363D38"/>
    <w:rsid w:val="003640C8"/>
    <w:rsid w:val="00364563"/>
    <w:rsid w:val="0036462C"/>
    <w:rsid w:val="00364A42"/>
    <w:rsid w:val="00364CC8"/>
    <w:rsid w:val="003653A1"/>
    <w:rsid w:val="00365E02"/>
    <w:rsid w:val="00366018"/>
    <w:rsid w:val="00366549"/>
    <w:rsid w:val="00366747"/>
    <w:rsid w:val="003667FD"/>
    <w:rsid w:val="00366E0E"/>
    <w:rsid w:val="003674CA"/>
    <w:rsid w:val="0036754F"/>
    <w:rsid w:val="00367FFC"/>
    <w:rsid w:val="003702A2"/>
    <w:rsid w:val="00370512"/>
    <w:rsid w:val="0037077D"/>
    <w:rsid w:val="0037081A"/>
    <w:rsid w:val="003708BD"/>
    <w:rsid w:val="00370A42"/>
    <w:rsid w:val="00371750"/>
    <w:rsid w:val="00371A4B"/>
    <w:rsid w:val="0037262C"/>
    <w:rsid w:val="00372CFB"/>
    <w:rsid w:val="00372D90"/>
    <w:rsid w:val="003732C1"/>
    <w:rsid w:val="0037352F"/>
    <w:rsid w:val="0037356A"/>
    <w:rsid w:val="00373E48"/>
    <w:rsid w:val="00374099"/>
    <w:rsid w:val="003743C4"/>
    <w:rsid w:val="00374C5B"/>
    <w:rsid w:val="00374F23"/>
    <w:rsid w:val="0037525E"/>
    <w:rsid w:val="003752D2"/>
    <w:rsid w:val="003755FB"/>
    <w:rsid w:val="0037577C"/>
    <w:rsid w:val="0037608C"/>
    <w:rsid w:val="003767B2"/>
    <w:rsid w:val="00376961"/>
    <w:rsid w:val="00376D53"/>
    <w:rsid w:val="00376F22"/>
    <w:rsid w:val="00377862"/>
    <w:rsid w:val="003778B6"/>
    <w:rsid w:val="00377D57"/>
    <w:rsid w:val="003800C7"/>
    <w:rsid w:val="00380732"/>
    <w:rsid w:val="003810DD"/>
    <w:rsid w:val="00381421"/>
    <w:rsid w:val="0038188D"/>
    <w:rsid w:val="00381B2C"/>
    <w:rsid w:val="00381FEF"/>
    <w:rsid w:val="00382B40"/>
    <w:rsid w:val="00383D35"/>
    <w:rsid w:val="003840E0"/>
    <w:rsid w:val="003841E8"/>
    <w:rsid w:val="00384AEA"/>
    <w:rsid w:val="00384B21"/>
    <w:rsid w:val="00384F64"/>
    <w:rsid w:val="0038512A"/>
    <w:rsid w:val="00385502"/>
    <w:rsid w:val="00385526"/>
    <w:rsid w:val="003857E9"/>
    <w:rsid w:val="00385B07"/>
    <w:rsid w:val="00385FAC"/>
    <w:rsid w:val="003862CD"/>
    <w:rsid w:val="003863E7"/>
    <w:rsid w:val="003866CA"/>
    <w:rsid w:val="00386D03"/>
    <w:rsid w:val="003878C9"/>
    <w:rsid w:val="003904F7"/>
    <w:rsid w:val="00390584"/>
    <w:rsid w:val="0039085E"/>
    <w:rsid w:val="00390A62"/>
    <w:rsid w:val="003915CB"/>
    <w:rsid w:val="003915E0"/>
    <w:rsid w:val="00391A2D"/>
    <w:rsid w:val="00391A43"/>
    <w:rsid w:val="00391CAA"/>
    <w:rsid w:val="00392734"/>
    <w:rsid w:val="003927B4"/>
    <w:rsid w:val="00393123"/>
    <w:rsid w:val="003933D9"/>
    <w:rsid w:val="003944E5"/>
    <w:rsid w:val="00394A04"/>
    <w:rsid w:val="00394FFE"/>
    <w:rsid w:val="00395719"/>
    <w:rsid w:val="003958EB"/>
    <w:rsid w:val="00395B3E"/>
    <w:rsid w:val="00395DF7"/>
    <w:rsid w:val="00396375"/>
    <w:rsid w:val="00396541"/>
    <w:rsid w:val="003968A0"/>
    <w:rsid w:val="00396928"/>
    <w:rsid w:val="00396EC9"/>
    <w:rsid w:val="00397918"/>
    <w:rsid w:val="00397ACA"/>
    <w:rsid w:val="003A0178"/>
    <w:rsid w:val="003A01C0"/>
    <w:rsid w:val="003A071C"/>
    <w:rsid w:val="003A0A0B"/>
    <w:rsid w:val="003A0D28"/>
    <w:rsid w:val="003A15FF"/>
    <w:rsid w:val="003A1A55"/>
    <w:rsid w:val="003A1C1C"/>
    <w:rsid w:val="003A1D43"/>
    <w:rsid w:val="003A2604"/>
    <w:rsid w:val="003A2AB7"/>
    <w:rsid w:val="003A2CA9"/>
    <w:rsid w:val="003A31BD"/>
    <w:rsid w:val="003A3B84"/>
    <w:rsid w:val="003A3D1C"/>
    <w:rsid w:val="003A4E6C"/>
    <w:rsid w:val="003A534F"/>
    <w:rsid w:val="003A538C"/>
    <w:rsid w:val="003A5623"/>
    <w:rsid w:val="003A5AF1"/>
    <w:rsid w:val="003A6721"/>
    <w:rsid w:val="003A6FF0"/>
    <w:rsid w:val="003A7B45"/>
    <w:rsid w:val="003A7B61"/>
    <w:rsid w:val="003A7E3A"/>
    <w:rsid w:val="003B011C"/>
    <w:rsid w:val="003B016A"/>
    <w:rsid w:val="003B0517"/>
    <w:rsid w:val="003B0611"/>
    <w:rsid w:val="003B07A3"/>
    <w:rsid w:val="003B0D66"/>
    <w:rsid w:val="003B0D72"/>
    <w:rsid w:val="003B159D"/>
    <w:rsid w:val="003B192A"/>
    <w:rsid w:val="003B220B"/>
    <w:rsid w:val="003B2B48"/>
    <w:rsid w:val="003B2CB6"/>
    <w:rsid w:val="003B2DBB"/>
    <w:rsid w:val="003B3617"/>
    <w:rsid w:val="003B39E7"/>
    <w:rsid w:val="003B3A34"/>
    <w:rsid w:val="003B42D9"/>
    <w:rsid w:val="003B4614"/>
    <w:rsid w:val="003B465B"/>
    <w:rsid w:val="003B50DA"/>
    <w:rsid w:val="003B5F4E"/>
    <w:rsid w:val="003B6017"/>
    <w:rsid w:val="003B7029"/>
    <w:rsid w:val="003B7073"/>
    <w:rsid w:val="003C02BA"/>
    <w:rsid w:val="003C06D8"/>
    <w:rsid w:val="003C0F84"/>
    <w:rsid w:val="003C2E13"/>
    <w:rsid w:val="003C3140"/>
    <w:rsid w:val="003C327C"/>
    <w:rsid w:val="003C3A63"/>
    <w:rsid w:val="003C3E02"/>
    <w:rsid w:val="003C3FE8"/>
    <w:rsid w:val="003C528E"/>
    <w:rsid w:val="003C5783"/>
    <w:rsid w:val="003C6A69"/>
    <w:rsid w:val="003C73F9"/>
    <w:rsid w:val="003C768D"/>
    <w:rsid w:val="003C77B2"/>
    <w:rsid w:val="003C7A00"/>
    <w:rsid w:val="003C7EC4"/>
    <w:rsid w:val="003D1562"/>
    <w:rsid w:val="003D1F49"/>
    <w:rsid w:val="003D1F70"/>
    <w:rsid w:val="003D2152"/>
    <w:rsid w:val="003D234E"/>
    <w:rsid w:val="003D2989"/>
    <w:rsid w:val="003D2AC7"/>
    <w:rsid w:val="003D2DEE"/>
    <w:rsid w:val="003D394E"/>
    <w:rsid w:val="003D3971"/>
    <w:rsid w:val="003D3FE9"/>
    <w:rsid w:val="003D4168"/>
    <w:rsid w:val="003D447C"/>
    <w:rsid w:val="003D45F6"/>
    <w:rsid w:val="003D497D"/>
    <w:rsid w:val="003D4D10"/>
    <w:rsid w:val="003D4DB8"/>
    <w:rsid w:val="003D51D2"/>
    <w:rsid w:val="003D51DE"/>
    <w:rsid w:val="003D57BB"/>
    <w:rsid w:val="003D5F07"/>
    <w:rsid w:val="003D6463"/>
    <w:rsid w:val="003D6AB5"/>
    <w:rsid w:val="003D6CF4"/>
    <w:rsid w:val="003D7161"/>
    <w:rsid w:val="003D7BF3"/>
    <w:rsid w:val="003E02E7"/>
    <w:rsid w:val="003E050F"/>
    <w:rsid w:val="003E071C"/>
    <w:rsid w:val="003E0759"/>
    <w:rsid w:val="003E0BCA"/>
    <w:rsid w:val="003E0BCF"/>
    <w:rsid w:val="003E121E"/>
    <w:rsid w:val="003E1D07"/>
    <w:rsid w:val="003E25AA"/>
    <w:rsid w:val="003E2890"/>
    <w:rsid w:val="003E3988"/>
    <w:rsid w:val="003E3FF5"/>
    <w:rsid w:val="003E414C"/>
    <w:rsid w:val="003E44DD"/>
    <w:rsid w:val="003E4B34"/>
    <w:rsid w:val="003E5354"/>
    <w:rsid w:val="003E5C36"/>
    <w:rsid w:val="003E5F6D"/>
    <w:rsid w:val="003E6038"/>
    <w:rsid w:val="003E6252"/>
    <w:rsid w:val="003E64D7"/>
    <w:rsid w:val="003E67A3"/>
    <w:rsid w:val="003E6C92"/>
    <w:rsid w:val="003E70C3"/>
    <w:rsid w:val="003E75D2"/>
    <w:rsid w:val="003E78C2"/>
    <w:rsid w:val="003E7E48"/>
    <w:rsid w:val="003F068A"/>
    <w:rsid w:val="003F1087"/>
    <w:rsid w:val="003F1F93"/>
    <w:rsid w:val="003F2021"/>
    <w:rsid w:val="003F20A0"/>
    <w:rsid w:val="003F21C4"/>
    <w:rsid w:val="003F2DF5"/>
    <w:rsid w:val="003F41A9"/>
    <w:rsid w:val="003F4C50"/>
    <w:rsid w:val="003F4FAA"/>
    <w:rsid w:val="003F4FFC"/>
    <w:rsid w:val="003F5033"/>
    <w:rsid w:val="003F5112"/>
    <w:rsid w:val="003F5116"/>
    <w:rsid w:val="003F51F4"/>
    <w:rsid w:val="003F52C6"/>
    <w:rsid w:val="003F54E5"/>
    <w:rsid w:val="003F558E"/>
    <w:rsid w:val="003F664A"/>
    <w:rsid w:val="003F6692"/>
    <w:rsid w:val="003F683A"/>
    <w:rsid w:val="003F723C"/>
    <w:rsid w:val="003F7285"/>
    <w:rsid w:val="003F74E3"/>
    <w:rsid w:val="003F77B3"/>
    <w:rsid w:val="003F7B70"/>
    <w:rsid w:val="004011C6"/>
    <w:rsid w:val="0040126F"/>
    <w:rsid w:val="004012F8"/>
    <w:rsid w:val="00401733"/>
    <w:rsid w:val="00401818"/>
    <w:rsid w:val="00401D5C"/>
    <w:rsid w:val="00402214"/>
    <w:rsid w:val="00402763"/>
    <w:rsid w:val="004029A6"/>
    <w:rsid w:val="00402F37"/>
    <w:rsid w:val="00403056"/>
    <w:rsid w:val="00403501"/>
    <w:rsid w:val="004036B6"/>
    <w:rsid w:val="0040377C"/>
    <w:rsid w:val="00403D6E"/>
    <w:rsid w:val="00404859"/>
    <w:rsid w:val="00404C6E"/>
    <w:rsid w:val="00404C7A"/>
    <w:rsid w:val="00405083"/>
    <w:rsid w:val="00405898"/>
    <w:rsid w:val="00405AA2"/>
    <w:rsid w:val="00405E03"/>
    <w:rsid w:val="00406194"/>
    <w:rsid w:val="004073CB"/>
    <w:rsid w:val="004077D8"/>
    <w:rsid w:val="00407AC0"/>
    <w:rsid w:val="004100A7"/>
    <w:rsid w:val="0041013B"/>
    <w:rsid w:val="00411024"/>
    <w:rsid w:val="00411814"/>
    <w:rsid w:val="004118D4"/>
    <w:rsid w:val="004121C0"/>
    <w:rsid w:val="00412BDA"/>
    <w:rsid w:val="00412CBA"/>
    <w:rsid w:val="00412E30"/>
    <w:rsid w:val="00413B67"/>
    <w:rsid w:val="00413BEB"/>
    <w:rsid w:val="00413D14"/>
    <w:rsid w:val="00413E9D"/>
    <w:rsid w:val="00413FA9"/>
    <w:rsid w:val="00414907"/>
    <w:rsid w:val="00414F42"/>
    <w:rsid w:val="00415341"/>
    <w:rsid w:val="004158F5"/>
    <w:rsid w:val="00415961"/>
    <w:rsid w:val="00415B78"/>
    <w:rsid w:val="00416041"/>
    <w:rsid w:val="00416601"/>
    <w:rsid w:val="004166BD"/>
    <w:rsid w:val="00416724"/>
    <w:rsid w:val="00416924"/>
    <w:rsid w:val="004169A6"/>
    <w:rsid w:val="004170AF"/>
    <w:rsid w:val="00417852"/>
    <w:rsid w:val="0042057D"/>
    <w:rsid w:val="00420D7B"/>
    <w:rsid w:val="004210DA"/>
    <w:rsid w:val="00421331"/>
    <w:rsid w:val="004216DF"/>
    <w:rsid w:val="00421861"/>
    <w:rsid w:val="00421928"/>
    <w:rsid w:val="00422181"/>
    <w:rsid w:val="004221E9"/>
    <w:rsid w:val="004222F5"/>
    <w:rsid w:val="00422309"/>
    <w:rsid w:val="004223AC"/>
    <w:rsid w:val="00422774"/>
    <w:rsid w:val="00422C55"/>
    <w:rsid w:val="00423004"/>
    <w:rsid w:val="00423830"/>
    <w:rsid w:val="0042431A"/>
    <w:rsid w:val="00424386"/>
    <w:rsid w:val="00425698"/>
    <w:rsid w:val="00425B5A"/>
    <w:rsid w:val="00425ED2"/>
    <w:rsid w:val="004263AE"/>
    <w:rsid w:val="0042647D"/>
    <w:rsid w:val="00426C84"/>
    <w:rsid w:val="0042773C"/>
    <w:rsid w:val="0042799F"/>
    <w:rsid w:val="00427BEA"/>
    <w:rsid w:val="00430BC5"/>
    <w:rsid w:val="004310F4"/>
    <w:rsid w:val="00431111"/>
    <w:rsid w:val="00431C4F"/>
    <w:rsid w:val="00431F67"/>
    <w:rsid w:val="00432BB7"/>
    <w:rsid w:val="00432F2F"/>
    <w:rsid w:val="004331E9"/>
    <w:rsid w:val="0043390D"/>
    <w:rsid w:val="00433E8D"/>
    <w:rsid w:val="004346C9"/>
    <w:rsid w:val="00434A60"/>
    <w:rsid w:val="00434E88"/>
    <w:rsid w:val="0043541B"/>
    <w:rsid w:val="0043559E"/>
    <w:rsid w:val="0043592C"/>
    <w:rsid w:val="00436062"/>
    <w:rsid w:val="0043609F"/>
    <w:rsid w:val="00436217"/>
    <w:rsid w:val="00436345"/>
    <w:rsid w:val="0043684E"/>
    <w:rsid w:val="00436F2F"/>
    <w:rsid w:val="0044061D"/>
    <w:rsid w:val="00440626"/>
    <w:rsid w:val="004411B9"/>
    <w:rsid w:val="00441207"/>
    <w:rsid w:val="00441462"/>
    <w:rsid w:val="00441E91"/>
    <w:rsid w:val="00441FEE"/>
    <w:rsid w:val="004422CA"/>
    <w:rsid w:val="00442FAD"/>
    <w:rsid w:val="00443807"/>
    <w:rsid w:val="00443A1C"/>
    <w:rsid w:val="00443EBB"/>
    <w:rsid w:val="00443F03"/>
    <w:rsid w:val="004443E1"/>
    <w:rsid w:val="004449AC"/>
    <w:rsid w:val="0044506F"/>
    <w:rsid w:val="00445121"/>
    <w:rsid w:val="00445680"/>
    <w:rsid w:val="00445C33"/>
    <w:rsid w:val="00446216"/>
    <w:rsid w:val="004462F7"/>
    <w:rsid w:val="0044636A"/>
    <w:rsid w:val="00450675"/>
    <w:rsid w:val="00451116"/>
    <w:rsid w:val="00451656"/>
    <w:rsid w:val="0045179B"/>
    <w:rsid w:val="00452353"/>
    <w:rsid w:val="00453C7E"/>
    <w:rsid w:val="00454835"/>
    <w:rsid w:val="00454F06"/>
    <w:rsid w:val="004550AC"/>
    <w:rsid w:val="004554AA"/>
    <w:rsid w:val="0045554B"/>
    <w:rsid w:val="00455AAF"/>
    <w:rsid w:val="0045635B"/>
    <w:rsid w:val="0045645E"/>
    <w:rsid w:val="0045650D"/>
    <w:rsid w:val="00456B54"/>
    <w:rsid w:val="00456CCF"/>
    <w:rsid w:val="0045716C"/>
    <w:rsid w:val="00457E6A"/>
    <w:rsid w:val="0046019D"/>
    <w:rsid w:val="00460250"/>
    <w:rsid w:val="004623FA"/>
    <w:rsid w:val="004626FF"/>
    <w:rsid w:val="00463D09"/>
    <w:rsid w:val="00464536"/>
    <w:rsid w:val="00464790"/>
    <w:rsid w:val="00464A95"/>
    <w:rsid w:val="0046514E"/>
    <w:rsid w:val="0046532C"/>
    <w:rsid w:val="00465965"/>
    <w:rsid w:val="0046623C"/>
    <w:rsid w:val="0046686A"/>
    <w:rsid w:val="00466F96"/>
    <w:rsid w:val="00467084"/>
    <w:rsid w:val="00467739"/>
    <w:rsid w:val="00467D46"/>
    <w:rsid w:val="004705D8"/>
    <w:rsid w:val="00470D0C"/>
    <w:rsid w:val="0047104F"/>
    <w:rsid w:val="00471900"/>
    <w:rsid w:val="00471D6B"/>
    <w:rsid w:val="004721A9"/>
    <w:rsid w:val="0047301E"/>
    <w:rsid w:val="00474104"/>
    <w:rsid w:val="00474E22"/>
    <w:rsid w:val="004751EF"/>
    <w:rsid w:val="004755CB"/>
    <w:rsid w:val="00475D86"/>
    <w:rsid w:val="0047608F"/>
    <w:rsid w:val="004762EF"/>
    <w:rsid w:val="00476554"/>
    <w:rsid w:val="004770D4"/>
    <w:rsid w:val="0047739F"/>
    <w:rsid w:val="0047758F"/>
    <w:rsid w:val="004776EC"/>
    <w:rsid w:val="00477A5E"/>
    <w:rsid w:val="004813D4"/>
    <w:rsid w:val="004818B4"/>
    <w:rsid w:val="004821A1"/>
    <w:rsid w:val="004824CF"/>
    <w:rsid w:val="00482A39"/>
    <w:rsid w:val="00482B78"/>
    <w:rsid w:val="00482DB7"/>
    <w:rsid w:val="0048493F"/>
    <w:rsid w:val="00484D63"/>
    <w:rsid w:val="00485132"/>
    <w:rsid w:val="004864B3"/>
    <w:rsid w:val="00486B3D"/>
    <w:rsid w:val="004875B9"/>
    <w:rsid w:val="004875D5"/>
    <w:rsid w:val="00490625"/>
    <w:rsid w:val="00490949"/>
    <w:rsid w:val="004912CE"/>
    <w:rsid w:val="0049166E"/>
    <w:rsid w:val="00491694"/>
    <w:rsid w:val="00491A3E"/>
    <w:rsid w:val="00491B7B"/>
    <w:rsid w:val="00491D91"/>
    <w:rsid w:val="00492239"/>
    <w:rsid w:val="004922E1"/>
    <w:rsid w:val="00492754"/>
    <w:rsid w:val="00492A13"/>
    <w:rsid w:val="00492C28"/>
    <w:rsid w:val="00492DCE"/>
    <w:rsid w:val="00493D27"/>
    <w:rsid w:val="00494916"/>
    <w:rsid w:val="004951BC"/>
    <w:rsid w:val="0049580C"/>
    <w:rsid w:val="00495AC6"/>
    <w:rsid w:val="00495E7D"/>
    <w:rsid w:val="00496874"/>
    <w:rsid w:val="00496CF9"/>
    <w:rsid w:val="00496E5A"/>
    <w:rsid w:val="004971F0"/>
    <w:rsid w:val="0049768F"/>
    <w:rsid w:val="00497CFE"/>
    <w:rsid w:val="004A04E5"/>
    <w:rsid w:val="004A064F"/>
    <w:rsid w:val="004A0768"/>
    <w:rsid w:val="004A0E80"/>
    <w:rsid w:val="004A1495"/>
    <w:rsid w:val="004A17BE"/>
    <w:rsid w:val="004A2089"/>
    <w:rsid w:val="004A212F"/>
    <w:rsid w:val="004A2165"/>
    <w:rsid w:val="004A2B4F"/>
    <w:rsid w:val="004A38A4"/>
    <w:rsid w:val="004A3AD5"/>
    <w:rsid w:val="004A3E61"/>
    <w:rsid w:val="004A46FA"/>
    <w:rsid w:val="004A4993"/>
    <w:rsid w:val="004A4C41"/>
    <w:rsid w:val="004A4DCA"/>
    <w:rsid w:val="004A5084"/>
    <w:rsid w:val="004A5F74"/>
    <w:rsid w:val="004A6212"/>
    <w:rsid w:val="004A67D7"/>
    <w:rsid w:val="004A6C0A"/>
    <w:rsid w:val="004A7373"/>
    <w:rsid w:val="004B0043"/>
    <w:rsid w:val="004B021D"/>
    <w:rsid w:val="004B04B7"/>
    <w:rsid w:val="004B0B54"/>
    <w:rsid w:val="004B1052"/>
    <w:rsid w:val="004B17B5"/>
    <w:rsid w:val="004B261E"/>
    <w:rsid w:val="004B35AF"/>
    <w:rsid w:val="004B3F02"/>
    <w:rsid w:val="004B5366"/>
    <w:rsid w:val="004B57AB"/>
    <w:rsid w:val="004B5F4A"/>
    <w:rsid w:val="004B604A"/>
    <w:rsid w:val="004B6A8C"/>
    <w:rsid w:val="004B6B14"/>
    <w:rsid w:val="004B7C5F"/>
    <w:rsid w:val="004C07BB"/>
    <w:rsid w:val="004C0FC8"/>
    <w:rsid w:val="004C1048"/>
    <w:rsid w:val="004C3390"/>
    <w:rsid w:val="004C3E3E"/>
    <w:rsid w:val="004C3FEB"/>
    <w:rsid w:val="004C44E9"/>
    <w:rsid w:val="004C4E4F"/>
    <w:rsid w:val="004C516F"/>
    <w:rsid w:val="004C569B"/>
    <w:rsid w:val="004C6198"/>
    <w:rsid w:val="004C61CC"/>
    <w:rsid w:val="004C650A"/>
    <w:rsid w:val="004C68A0"/>
    <w:rsid w:val="004C692A"/>
    <w:rsid w:val="004C6DE0"/>
    <w:rsid w:val="004C6E87"/>
    <w:rsid w:val="004C748A"/>
    <w:rsid w:val="004C7B23"/>
    <w:rsid w:val="004D1201"/>
    <w:rsid w:val="004D1313"/>
    <w:rsid w:val="004D16E8"/>
    <w:rsid w:val="004D1D85"/>
    <w:rsid w:val="004D1EAD"/>
    <w:rsid w:val="004D275E"/>
    <w:rsid w:val="004D2D46"/>
    <w:rsid w:val="004D2E4E"/>
    <w:rsid w:val="004D2E50"/>
    <w:rsid w:val="004D3590"/>
    <w:rsid w:val="004D35BD"/>
    <w:rsid w:val="004D38D2"/>
    <w:rsid w:val="004D3A9D"/>
    <w:rsid w:val="004D4277"/>
    <w:rsid w:val="004D4C2B"/>
    <w:rsid w:val="004D4CB2"/>
    <w:rsid w:val="004D54CF"/>
    <w:rsid w:val="004D5650"/>
    <w:rsid w:val="004D5EDC"/>
    <w:rsid w:val="004D60F8"/>
    <w:rsid w:val="004D6AC4"/>
    <w:rsid w:val="004D6E81"/>
    <w:rsid w:val="004D7316"/>
    <w:rsid w:val="004D7331"/>
    <w:rsid w:val="004E02AB"/>
    <w:rsid w:val="004E0ABE"/>
    <w:rsid w:val="004E0DC3"/>
    <w:rsid w:val="004E1843"/>
    <w:rsid w:val="004E20B2"/>
    <w:rsid w:val="004E248A"/>
    <w:rsid w:val="004E2C79"/>
    <w:rsid w:val="004E2F87"/>
    <w:rsid w:val="004E3279"/>
    <w:rsid w:val="004E3430"/>
    <w:rsid w:val="004E3C56"/>
    <w:rsid w:val="004E42DA"/>
    <w:rsid w:val="004E4662"/>
    <w:rsid w:val="004E47EC"/>
    <w:rsid w:val="004E4B84"/>
    <w:rsid w:val="004E514F"/>
    <w:rsid w:val="004E5169"/>
    <w:rsid w:val="004E5A3B"/>
    <w:rsid w:val="004E6D0A"/>
    <w:rsid w:val="004E6D2A"/>
    <w:rsid w:val="004E6E06"/>
    <w:rsid w:val="004E7038"/>
    <w:rsid w:val="004E737F"/>
    <w:rsid w:val="004E7944"/>
    <w:rsid w:val="004E7D5B"/>
    <w:rsid w:val="004F01A3"/>
    <w:rsid w:val="004F03DE"/>
    <w:rsid w:val="004F0449"/>
    <w:rsid w:val="004F094B"/>
    <w:rsid w:val="004F11E3"/>
    <w:rsid w:val="004F1674"/>
    <w:rsid w:val="004F1D48"/>
    <w:rsid w:val="004F22DA"/>
    <w:rsid w:val="004F2512"/>
    <w:rsid w:val="004F2521"/>
    <w:rsid w:val="004F29CB"/>
    <w:rsid w:val="004F2AF9"/>
    <w:rsid w:val="004F2B86"/>
    <w:rsid w:val="004F2C6A"/>
    <w:rsid w:val="004F2D4C"/>
    <w:rsid w:val="004F3A0F"/>
    <w:rsid w:val="004F438C"/>
    <w:rsid w:val="004F4FEC"/>
    <w:rsid w:val="004F523B"/>
    <w:rsid w:val="004F5715"/>
    <w:rsid w:val="004F58F8"/>
    <w:rsid w:val="004F5E7A"/>
    <w:rsid w:val="004F61F4"/>
    <w:rsid w:val="004F7FB9"/>
    <w:rsid w:val="0050002D"/>
    <w:rsid w:val="00500033"/>
    <w:rsid w:val="00500141"/>
    <w:rsid w:val="00500C5A"/>
    <w:rsid w:val="00500E33"/>
    <w:rsid w:val="005012B0"/>
    <w:rsid w:val="005014E4"/>
    <w:rsid w:val="00501C6A"/>
    <w:rsid w:val="00501ECF"/>
    <w:rsid w:val="00502165"/>
    <w:rsid w:val="00502218"/>
    <w:rsid w:val="00502432"/>
    <w:rsid w:val="005024A0"/>
    <w:rsid w:val="005031DD"/>
    <w:rsid w:val="00503D12"/>
    <w:rsid w:val="00504834"/>
    <w:rsid w:val="00504B4E"/>
    <w:rsid w:val="00504B5C"/>
    <w:rsid w:val="00504C7A"/>
    <w:rsid w:val="0050520C"/>
    <w:rsid w:val="00505489"/>
    <w:rsid w:val="00505AEE"/>
    <w:rsid w:val="00505C40"/>
    <w:rsid w:val="00505C62"/>
    <w:rsid w:val="005060D7"/>
    <w:rsid w:val="0050632E"/>
    <w:rsid w:val="00506975"/>
    <w:rsid w:val="00506B16"/>
    <w:rsid w:val="00506D07"/>
    <w:rsid w:val="00506D74"/>
    <w:rsid w:val="00507512"/>
    <w:rsid w:val="0050752D"/>
    <w:rsid w:val="00510F99"/>
    <w:rsid w:val="0051132E"/>
    <w:rsid w:val="00511EF3"/>
    <w:rsid w:val="00512411"/>
    <w:rsid w:val="00512540"/>
    <w:rsid w:val="0051266A"/>
    <w:rsid w:val="00512697"/>
    <w:rsid w:val="00513441"/>
    <w:rsid w:val="0051380C"/>
    <w:rsid w:val="005139A7"/>
    <w:rsid w:val="00513C84"/>
    <w:rsid w:val="00514507"/>
    <w:rsid w:val="00514597"/>
    <w:rsid w:val="005148C2"/>
    <w:rsid w:val="00514AD1"/>
    <w:rsid w:val="00514F4E"/>
    <w:rsid w:val="005153F5"/>
    <w:rsid w:val="00515D75"/>
    <w:rsid w:val="0051664D"/>
    <w:rsid w:val="0051670B"/>
    <w:rsid w:val="005176C9"/>
    <w:rsid w:val="00517BB5"/>
    <w:rsid w:val="005202B3"/>
    <w:rsid w:val="00520E08"/>
    <w:rsid w:val="00521002"/>
    <w:rsid w:val="00521350"/>
    <w:rsid w:val="005213F7"/>
    <w:rsid w:val="00522186"/>
    <w:rsid w:val="005221FE"/>
    <w:rsid w:val="00522C29"/>
    <w:rsid w:val="00522CFD"/>
    <w:rsid w:val="00525849"/>
    <w:rsid w:val="00525A73"/>
    <w:rsid w:val="00525DDA"/>
    <w:rsid w:val="00526217"/>
    <w:rsid w:val="00526381"/>
    <w:rsid w:val="0052640D"/>
    <w:rsid w:val="005269E6"/>
    <w:rsid w:val="00526E71"/>
    <w:rsid w:val="00530AF6"/>
    <w:rsid w:val="00530BFA"/>
    <w:rsid w:val="00530EE7"/>
    <w:rsid w:val="0053112A"/>
    <w:rsid w:val="00531646"/>
    <w:rsid w:val="00531EEE"/>
    <w:rsid w:val="00532271"/>
    <w:rsid w:val="00532466"/>
    <w:rsid w:val="0053247C"/>
    <w:rsid w:val="0053364E"/>
    <w:rsid w:val="00533B6E"/>
    <w:rsid w:val="0053400C"/>
    <w:rsid w:val="00534505"/>
    <w:rsid w:val="005346A9"/>
    <w:rsid w:val="0053471B"/>
    <w:rsid w:val="00534A7E"/>
    <w:rsid w:val="005351B9"/>
    <w:rsid w:val="00535C84"/>
    <w:rsid w:val="00536011"/>
    <w:rsid w:val="00536368"/>
    <w:rsid w:val="00537947"/>
    <w:rsid w:val="00537968"/>
    <w:rsid w:val="00537D90"/>
    <w:rsid w:val="00537F9D"/>
    <w:rsid w:val="00540404"/>
    <w:rsid w:val="00540C37"/>
    <w:rsid w:val="00540D7B"/>
    <w:rsid w:val="00540DAC"/>
    <w:rsid w:val="005418B2"/>
    <w:rsid w:val="00541E61"/>
    <w:rsid w:val="00543C89"/>
    <w:rsid w:val="00543E5B"/>
    <w:rsid w:val="0054498C"/>
    <w:rsid w:val="005451A6"/>
    <w:rsid w:val="005451C4"/>
    <w:rsid w:val="0054558C"/>
    <w:rsid w:val="00545802"/>
    <w:rsid w:val="005461BC"/>
    <w:rsid w:val="005466D1"/>
    <w:rsid w:val="00546D1F"/>
    <w:rsid w:val="00546F58"/>
    <w:rsid w:val="00547606"/>
    <w:rsid w:val="005500C7"/>
    <w:rsid w:val="005500D7"/>
    <w:rsid w:val="00550B79"/>
    <w:rsid w:val="00550BF4"/>
    <w:rsid w:val="00551506"/>
    <w:rsid w:val="0055150B"/>
    <w:rsid w:val="0055193B"/>
    <w:rsid w:val="005519A7"/>
    <w:rsid w:val="00551C6E"/>
    <w:rsid w:val="00551E66"/>
    <w:rsid w:val="0055205F"/>
    <w:rsid w:val="0055315B"/>
    <w:rsid w:val="005532F9"/>
    <w:rsid w:val="005536B5"/>
    <w:rsid w:val="0055440B"/>
    <w:rsid w:val="00554CCF"/>
    <w:rsid w:val="00555595"/>
    <w:rsid w:val="005556EC"/>
    <w:rsid w:val="00555F40"/>
    <w:rsid w:val="00556C9F"/>
    <w:rsid w:val="0055708D"/>
    <w:rsid w:val="00557A3A"/>
    <w:rsid w:val="00557A7D"/>
    <w:rsid w:val="00557C37"/>
    <w:rsid w:val="00557CFC"/>
    <w:rsid w:val="00560135"/>
    <w:rsid w:val="00560BD7"/>
    <w:rsid w:val="00561065"/>
    <w:rsid w:val="00561AE8"/>
    <w:rsid w:val="00561CA6"/>
    <w:rsid w:val="00561D64"/>
    <w:rsid w:val="00562087"/>
    <w:rsid w:val="005624BD"/>
    <w:rsid w:val="00562E45"/>
    <w:rsid w:val="00563649"/>
    <w:rsid w:val="00563A02"/>
    <w:rsid w:val="00564051"/>
    <w:rsid w:val="00564300"/>
    <w:rsid w:val="00564565"/>
    <w:rsid w:val="005647BE"/>
    <w:rsid w:val="0056499A"/>
    <w:rsid w:val="00564A12"/>
    <w:rsid w:val="00565EE0"/>
    <w:rsid w:val="00565FD3"/>
    <w:rsid w:val="00566299"/>
    <w:rsid w:val="00567100"/>
    <w:rsid w:val="005673AF"/>
    <w:rsid w:val="00567695"/>
    <w:rsid w:val="00567782"/>
    <w:rsid w:val="0057019A"/>
    <w:rsid w:val="0057127D"/>
    <w:rsid w:val="00571860"/>
    <w:rsid w:val="00571B4B"/>
    <w:rsid w:val="005722F6"/>
    <w:rsid w:val="005725F6"/>
    <w:rsid w:val="005732F8"/>
    <w:rsid w:val="00573760"/>
    <w:rsid w:val="00574222"/>
    <w:rsid w:val="00574453"/>
    <w:rsid w:val="005746E9"/>
    <w:rsid w:val="005749CC"/>
    <w:rsid w:val="00574A6D"/>
    <w:rsid w:val="00574DB8"/>
    <w:rsid w:val="005760F4"/>
    <w:rsid w:val="00576487"/>
    <w:rsid w:val="0058021C"/>
    <w:rsid w:val="005802AF"/>
    <w:rsid w:val="00581F6C"/>
    <w:rsid w:val="00582976"/>
    <w:rsid w:val="005829DD"/>
    <w:rsid w:val="00582A74"/>
    <w:rsid w:val="0058385C"/>
    <w:rsid w:val="00583C85"/>
    <w:rsid w:val="00584CF8"/>
    <w:rsid w:val="00584E2D"/>
    <w:rsid w:val="005867DF"/>
    <w:rsid w:val="00586817"/>
    <w:rsid w:val="00586D92"/>
    <w:rsid w:val="00586FB7"/>
    <w:rsid w:val="00587507"/>
    <w:rsid w:val="00587533"/>
    <w:rsid w:val="00587FE0"/>
    <w:rsid w:val="00587FE3"/>
    <w:rsid w:val="00590184"/>
    <w:rsid w:val="005904F0"/>
    <w:rsid w:val="00590FF6"/>
    <w:rsid w:val="00593755"/>
    <w:rsid w:val="00594294"/>
    <w:rsid w:val="00594479"/>
    <w:rsid w:val="00595CDA"/>
    <w:rsid w:val="00595D46"/>
    <w:rsid w:val="005964E0"/>
    <w:rsid w:val="00596A0B"/>
    <w:rsid w:val="00596E05"/>
    <w:rsid w:val="00596F85"/>
    <w:rsid w:val="005970FA"/>
    <w:rsid w:val="00597C7C"/>
    <w:rsid w:val="005A0117"/>
    <w:rsid w:val="005A0176"/>
    <w:rsid w:val="005A088E"/>
    <w:rsid w:val="005A0E8F"/>
    <w:rsid w:val="005A139C"/>
    <w:rsid w:val="005A1C76"/>
    <w:rsid w:val="005A2298"/>
    <w:rsid w:val="005A28C1"/>
    <w:rsid w:val="005A2950"/>
    <w:rsid w:val="005A32CD"/>
    <w:rsid w:val="005A3309"/>
    <w:rsid w:val="005A426F"/>
    <w:rsid w:val="005A4657"/>
    <w:rsid w:val="005A4DE1"/>
    <w:rsid w:val="005A52FD"/>
    <w:rsid w:val="005A5587"/>
    <w:rsid w:val="005A5956"/>
    <w:rsid w:val="005A5EC9"/>
    <w:rsid w:val="005A644E"/>
    <w:rsid w:val="005A6600"/>
    <w:rsid w:val="005A6BB0"/>
    <w:rsid w:val="005A7001"/>
    <w:rsid w:val="005A72DB"/>
    <w:rsid w:val="005A72FC"/>
    <w:rsid w:val="005A7537"/>
    <w:rsid w:val="005A7937"/>
    <w:rsid w:val="005B0388"/>
    <w:rsid w:val="005B0C34"/>
    <w:rsid w:val="005B109A"/>
    <w:rsid w:val="005B14E7"/>
    <w:rsid w:val="005B197F"/>
    <w:rsid w:val="005B2420"/>
    <w:rsid w:val="005B2785"/>
    <w:rsid w:val="005B28C5"/>
    <w:rsid w:val="005B2B60"/>
    <w:rsid w:val="005B34CC"/>
    <w:rsid w:val="005B36EF"/>
    <w:rsid w:val="005B3CE5"/>
    <w:rsid w:val="005B40BD"/>
    <w:rsid w:val="005B41E2"/>
    <w:rsid w:val="005B4219"/>
    <w:rsid w:val="005B422A"/>
    <w:rsid w:val="005B5100"/>
    <w:rsid w:val="005B536B"/>
    <w:rsid w:val="005B53AF"/>
    <w:rsid w:val="005B55F4"/>
    <w:rsid w:val="005B5C29"/>
    <w:rsid w:val="005B5D1F"/>
    <w:rsid w:val="005B5D33"/>
    <w:rsid w:val="005B5FB7"/>
    <w:rsid w:val="005B6D65"/>
    <w:rsid w:val="005B6E15"/>
    <w:rsid w:val="005C08EE"/>
    <w:rsid w:val="005C0A3A"/>
    <w:rsid w:val="005C0AE7"/>
    <w:rsid w:val="005C0B9A"/>
    <w:rsid w:val="005C1BBA"/>
    <w:rsid w:val="005C1E9B"/>
    <w:rsid w:val="005C1FB0"/>
    <w:rsid w:val="005C2650"/>
    <w:rsid w:val="005C2FD5"/>
    <w:rsid w:val="005C30ED"/>
    <w:rsid w:val="005C31EB"/>
    <w:rsid w:val="005C34CD"/>
    <w:rsid w:val="005C399D"/>
    <w:rsid w:val="005C3CA7"/>
    <w:rsid w:val="005C3F5A"/>
    <w:rsid w:val="005C4D66"/>
    <w:rsid w:val="005C4EFD"/>
    <w:rsid w:val="005C5378"/>
    <w:rsid w:val="005C6431"/>
    <w:rsid w:val="005C64D0"/>
    <w:rsid w:val="005C67DE"/>
    <w:rsid w:val="005C6AF6"/>
    <w:rsid w:val="005C72F0"/>
    <w:rsid w:val="005D0209"/>
    <w:rsid w:val="005D1063"/>
    <w:rsid w:val="005D15C0"/>
    <w:rsid w:val="005D161F"/>
    <w:rsid w:val="005D22DB"/>
    <w:rsid w:val="005D2685"/>
    <w:rsid w:val="005D2AB9"/>
    <w:rsid w:val="005D3097"/>
    <w:rsid w:val="005D30B3"/>
    <w:rsid w:val="005D34E2"/>
    <w:rsid w:val="005D3B15"/>
    <w:rsid w:val="005D4933"/>
    <w:rsid w:val="005D496E"/>
    <w:rsid w:val="005D4B0B"/>
    <w:rsid w:val="005D4B13"/>
    <w:rsid w:val="005D4CDC"/>
    <w:rsid w:val="005D4FAF"/>
    <w:rsid w:val="005D56DA"/>
    <w:rsid w:val="005D5E97"/>
    <w:rsid w:val="005D76F2"/>
    <w:rsid w:val="005D7C20"/>
    <w:rsid w:val="005E016E"/>
    <w:rsid w:val="005E0173"/>
    <w:rsid w:val="005E04E9"/>
    <w:rsid w:val="005E0C1B"/>
    <w:rsid w:val="005E0DCB"/>
    <w:rsid w:val="005E19AF"/>
    <w:rsid w:val="005E1D9A"/>
    <w:rsid w:val="005E28DB"/>
    <w:rsid w:val="005E2D5B"/>
    <w:rsid w:val="005E2EDE"/>
    <w:rsid w:val="005E47FB"/>
    <w:rsid w:val="005E49A6"/>
    <w:rsid w:val="005E5108"/>
    <w:rsid w:val="005E590A"/>
    <w:rsid w:val="005E5E87"/>
    <w:rsid w:val="005E6960"/>
    <w:rsid w:val="005E6D97"/>
    <w:rsid w:val="005E6DE3"/>
    <w:rsid w:val="005E6E51"/>
    <w:rsid w:val="005E73F1"/>
    <w:rsid w:val="005E75AB"/>
    <w:rsid w:val="005E7D93"/>
    <w:rsid w:val="005E7EB8"/>
    <w:rsid w:val="005F110E"/>
    <w:rsid w:val="005F149B"/>
    <w:rsid w:val="005F1577"/>
    <w:rsid w:val="005F184F"/>
    <w:rsid w:val="005F18D6"/>
    <w:rsid w:val="005F1AD2"/>
    <w:rsid w:val="005F1B4C"/>
    <w:rsid w:val="005F241D"/>
    <w:rsid w:val="005F2BA8"/>
    <w:rsid w:val="005F3582"/>
    <w:rsid w:val="005F3CD6"/>
    <w:rsid w:val="005F3FFE"/>
    <w:rsid w:val="005F4072"/>
    <w:rsid w:val="005F40BA"/>
    <w:rsid w:val="005F4434"/>
    <w:rsid w:val="005F50DF"/>
    <w:rsid w:val="005F5324"/>
    <w:rsid w:val="005F58CD"/>
    <w:rsid w:val="005F67D2"/>
    <w:rsid w:val="005F7CCB"/>
    <w:rsid w:val="005F7E1A"/>
    <w:rsid w:val="00600D34"/>
    <w:rsid w:val="00601089"/>
    <w:rsid w:val="00601171"/>
    <w:rsid w:val="00601392"/>
    <w:rsid w:val="00601925"/>
    <w:rsid w:val="00601DC7"/>
    <w:rsid w:val="00602064"/>
    <w:rsid w:val="00602A5E"/>
    <w:rsid w:val="00602C1D"/>
    <w:rsid w:val="00603024"/>
    <w:rsid w:val="00603342"/>
    <w:rsid w:val="006036DE"/>
    <w:rsid w:val="0060448B"/>
    <w:rsid w:val="00604C81"/>
    <w:rsid w:val="0060553C"/>
    <w:rsid w:val="00605996"/>
    <w:rsid w:val="00605F3F"/>
    <w:rsid w:val="00606047"/>
    <w:rsid w:val="00606176"/>
    <w:rsid w:val="006062B4"/>
    <w:rsid w:val="00606DD4"/>
    <w:rsid w:val="00607011"/>
    <w:rsid w:val="00607264"/>
    <w:rsid w:val="00607374"/>
    <w:rsid w:val="006075A4"/>
    <w:rsid w:val="00607F85"/>
    <w:rsid w:val="00607FE1"/>
    <w:rsid w:val="00610057"/>
    <w:rsid w:val="006102C2"/>
    <w:rsid w:val="0061079B"/>
    <w:rsid w:val="006108D0"/>
    <w:rsid w:val="00610BD9"/>
    <w:rsid w:val="00611041"/>
    <w:rsid w:val="0061117F"/>
    <w:rsid w:val="00611196"/>
    <w:rsid w:val="006116E3"/>
    <w:rsid w:val="00611AFF"/>
    <w:rsid w:val="00612146"/>
    <w:rsid w:val="006126DD"/>
    <w:rsid w:val="00612D6B"/>
    <w:rsid w:val="00612DE6"/>
    <w:rsid w:val="00612FC6"/>
    <w:rsid w:val="006130C0"/>
    <w:rsid w:val="00613A81"/>
    <w:rsid w:val="00613C53"/>
    <w:rsid w:val="00613C76"/>
    <w:rsid w:val="0061402C"/>
    <w:rsid w:val="0061454D"/>
    <w:rsid w:val="00614C2C"/>
    <w:rsid w:val="00614C8A"/>
    <w:rsid w:val="00614E10"/>
    <w:rsid w:val="00615EF4"/>
    <w:rsid w:val="00616694"/>
    <w:rsid w:val="00616785"/>
    <w:rsid w:val="00616F2B"/>
    <w:rsid w:val="00616FF1"/>
    <w:rsid w:val="0061753E"/>
    <w:rsid w:val="0061766D"/>
    <w:rsid w:val="00617A01"/>
    <w:rsid w:val="00617B95"/>
    <w:rsid w:val="00620927"/>
    <w:rsid w:val="00620A8B"/>
    <w:rsid w:val="00620B4E"/>
    <w:rsid w:val="00620B76"/>
    <w:rsid w:val="006212E6"/>
    <w:rsid w:val="00621402"/>
    <w:rsid w:val="00622512"/>
    <w:rsid w:val="006226C1"/>
    <w:rsid w:val="00622A43"/>
    <w:rsid w:val="00622F2A"/>
    <w:rsid w:val="0062318C"/>
    <w:rsid w:val="0062386C"/>
    <w:rsid w:val="00623F8A"/>
    <w:rsid w:val="0062402E"/>
    <w:rsid w:val="006241B3"/>
    <w:rsid w:val="0062427C"/>
    <w:rsid w:val="00624400"/>
    <w:rsid w:val="00624E51"/>
    <w:rsid w:val="006250E5"/>
    <w:rsid w:val="006258CF"/>
    <w:rsid w:val="00625ACD"/>
    <w:rsid w:val="00625B0D"/>
    <w:rsid w:val="00625EA0"/>
    <w:rsid w:val="00626021"/>
    <w:rsid w:val="00626162"/>
    <w:rsid w:val="00626919"/>
    <w:rsid w:val="00627A9E"/>
    <w:rsid w:val="00630852"/>
    <w:rsid w:val="00630A84"/>
    <w:rsid w:val="00631D5D"/>
    <w:rsid w:val="00631FEE"/>
    <w:rsid w:val="006320AC"/>
    <w:rsid w:val="00633A95"/>
    <w:rsid w:val="00634719"/>
    <w:rsid w:val="006348F3"/>
    <w:rsid w:val="00635923"/>
    <w:rsid w:val="00635971"/>
    <w:rsid w:val="00635B87"/>
    <w:rsid w:val="006362C6"/>
    <w:rsid w:val="00636392"/>
    <w:rsid w:val="006367B8"/>
    <w:rsid w:val="00636B09"/>
    <w:rsid w:val="00637236"/>
    <w:rsid w:val="00637A81"/>
    <w:rsid w:val="006404E5"/>
    <w:rsid w:val="00640B51"/>
    <w:rsid w:val="00640C34"/>
    <w:rsid w:val="00640E84"/>
    <w:rsid w:val="0064106B"/>
    <w:rsid w:val="0064134E"/>
    <w:rsid w:val="006419FD"/>
    <w:rsid w:val="00641DB9"/>
    <w:rsid w:val="00642493"/>
    <w:rsid w:val="00642654"/>
    <w:rsid w:val="0064265B"/>
    <w:rsid w:val="0064292E"/>
    <w:rsid w:val="00642985"/>
    <w:rsid w:val="00642A9A"/>
    <w:rsid w:val="00643078"/>
    <w:rsid w:val="00643641"/>
    <w:rsid w:val="006438C4"/>
    <w:rsid w:val="00643A9E"/>
    <w:rsid w:val="00643FB4"/>
    <w:rsid w:val="006450EA"/>
    <w:rsid w:val="00645427"/>
    <w:rsid w:val="0064558B"/>
    <w:rsid w:val="0064586F"/>
    <w:rsid w:val="00645E82"/>
    <w:rsid w:val="0064695E"/>
    <w:rsid w:val="00646EF4"/>
    <w:rsid w:val="00647E2D"/>
    <w:rsid w:val="00647F8C"/>
    <w:rsid w:val="0065017D"/>
    <w:rsid w:val="006503E8"/>
    <w:rsid w:val="00650570"/>
    <w:rsid w:val="006505CD"/>
    <w:rsid w:val="0065114F"/>
    <w:rsid w:val="00651B2E"/>
    <w:rsid w:val="00652143"/>
    <w:rsid w:val="00652291"/>
    <w:rsid w:val="006526BE"/>
    <w:rsid w:val="00652747"/>
    <w:rsid w:val="00653A6C"/>
    <w:rsid w:val="00654A4A"/>
    <w:rsid w:val="0065545A"/>
    <w:rsid w:val="00655843"/>
    <w:rsid w:val="00656000"/>
    <w:rsid w:val="006560FD"/>
    <w:rsid w:val="006561DA"/>
    <w:rsid w:val="006565C8"/>
    <w:rsid w:val="00656DA1"/>
    <w:rsid w:val="006571E4"/>
    <w:rsid w:val="0065760C"/>
    <w:rsid w:val="00657DB9"/>
    <w:rsid w:val="0066037C"/>
    <w:rsid w:val="00661123"/>
    <w:rsid w:val="00661153"/>
    <w:rsid w:val="006627B9"/>
    <w:rsid w:val="00662A6B"/>
    <w:rsid w:val="00663111"/>
    <w:rsid w:val="006631F8"/>
    <w:rsid w:val="0066435C"/>
    <w:rsid w:val="00664A6C"/>
    <w:rsid w:val="00664C43"/>
    <w:rsid w:val="00664DAC"/>
    <w:rsid w:val="00664F03"/>
    <w:rsid w:val="00665CDA"/>
    <w:rsid w:val="00665F85"/>
    <w:rsid w:val="00666184"/>
    <w:rsid w:val="006661CF"/>
    <w:rsid w:val="0066627C"/>
    <w:rsid w:val="006668F8"/>
    <w:rsid w:val="006669AB"/>
    <w:rsid w:val="00667A22"/>
    <w:rsid w:val="00667B44"/>
    <w:rsid w:val="006708B0"/>
    <w:rsid w:val="006709D0"/>
    <w:rsid w:val="00670BFD"/>
    <w:rsid w:val="00670DC6"/>
    <w:rsid w:val="00671E4C"/>
    <w:rsid w:val="0067299B"/>
    <w:rsid w:val="00672D2E"/>
    <w:rsid w:val="00674237"/>
    <w:rsid w:val="00674295"/>
    <w:rsid w:val="006742D8"/>
    <w:rsid w:val="006743AB"/>
    <w:rsid w:val="0067461D"/>
    <w:rsid w:val="006748A8"/>
    <w:rsid w:val="00674B4A"/>
    <w:rsid w:val="00674BB7"/>
    <w:rsid w:val="00674D90"/>
    <w:rsid w:val="00675059"/>
    <w:rsid w:val="00675ED2"/>
    <w:rsid w:val="00676234"/>
    <w:rsid w:val="0067625D"/>
    <w:rsid w:val="00676D25"/>
    <w:rsid w:val="006770DB"/>
    <w:rsid w:val="0067725C"/>
    <w:rsid w:val="00677350"/>
    <w:rsid w:val="006774CC"/>
    <w:rsid w:val="00680979"/>
    <w:rsid w:val="0068114E"/>
    <w:rsid w:val="0068139E"/>
    <w:rsid w:val="006818A8"/>
    <w:rsid w:val="00681A51"/>
    <w:rsid w:val="00682424"/>
    <w:rsid w:val="00682469"/>
    <w:rsid w:val="0068337B"/>
    <w:rsid w:val="0068345B"/>
    <w:rsid w:val="00683490"/>
    <w:rsid w:val="0068355B"/>
    <w:rsid w:val="00683587"/>
    <w:rsid w:val="006837CF"/>
    <w:rsid w:val="00683D97"/>
    <w:rsid w:val="006844AF"/>
    <w:rsid w:val="00684C3A"/>
    <w:rsid w:val="00684FCA"/>
    <w:rsid w:val="0068524B"/>
    <w:rsid w:val="0068582B"/>
    <w:rsid w:val="00685B32"/>
    <w:rsid w:val="00685E4A"/>
    <w:rsid w:val="00686B5C"/>
    <w:rsid w:val="00686F01"/>
    <w:rsid w:val="006876AC"/>
    <w:rsid w:val="006879E6"/>
    <w:rsid w:val="00690276"/>
    <w:rsid w:val="0069030C"/>
    <w:rsid w:val="00690B8A"/>
    <w:rsid w:val="006915C8"/>
    <w:rsid w:val="00691AB3"/>
    <w:rsid w:val="00691BBF"/>
    <w:rsid w:val="0069268A"/>
    <w:rsid w:val="00692850"/>
    <w:rsid w:val="00692DC9"/>
    <w:rsid w:val="00692DF1"/>
    <w:rsid w:val="0069347D"/>
    <w:rsid w:val="00693600"/>
    <w:rsid w:val="00693682"/>
    <w:rsid w:val="00693B5B"/>
    <w:rsid w:val="00693D0C"/>
    <w:rsid w:val="0069418C"/>
    <w:rsid w:val="00694A7A"/>
    <w:rsid w:val="00694FE9"/>
    <w:rsid w:val="00695271"/>
    <w:rsid w:val="00695768"/>
    <w:rsid w:val="00695D55"/>
    <w:rsid w:val="0069628B"/>
    <w:rsid w:val="0069670F"/>
    <w:rsid w:val="00696997"/>
    <w:rsid w:val="00697B6F"/>
    <w:rsid w:val="006A02D6"/>
    <w:rsid w:val="006A0DB1"/>
    <w:rsid w:val="006A1AFD"/>
    <w:rsid w:val="006A1E82"/>
    <w:rsid w:val="006A1FE8"/>
    <w:rsid w:val="006A22B6"/>
    <w:rsid w:val="006A2854"/>
    <w:rsid w:val="006A330A"/>
    <w:rsid w:val="006A3863"/>
    <w:rsid w:val="006A3AE6"/>
    <w:rsid w:val="006A4295"/>
    <w:rsid w:val="006A4C25"/>
    <w:rsid w:val="006A4EB7"/>
    <w:rsid w:val="006A4F51"/>
    <w:rsid w:val="006A590D"/>
    <w:rsid w:val="006A60ED"/>
    <w:rsid w:val="006A6375"/>
    <w:rsid w:val="006A65A5"/>
    <w:rsid w:val="006A6D0E"/>
    <w:rsid w:val="006A6DCF"/>
    <w:rsid w:val="006A6E3A"/>
    <w:rsid w:val="006A6EEF"/>
    <w:rsid w:val="006A7001"/>
    <w:rsid w:val="006A71CE"/>
    <w:rsid w:val="006A758C"/>
    <w:rsid w:val="006A7805"/>
    <w:rsid w:val="006A7BB0"/>
    <w:rsid w:val="006A7E95"/>
    <w:rsid w:val="006B1446"/>
    <w:rsid w:val="006B191A"/>
    <w:rsid w:val="006B1D18"/>
    <w:rsid w:val="006B1F91"/>
    <w:rsid w:val="006B2608"/>
    <w:rsid w:val="006B2718"/>
    <w:rsid w:val="006B30EF"/>
    <w:rsid w:val="006B3119"/>
    <w:rsid w:val="006B3126"/>
    <w:rsid w:val="006B3C1A"/>
    <w:rsid w:val="006B4493"/>
    <w:rsid w:val="006B56DF"/>
    <w:rsid w:val="006B6297"/>
    <w:rsid w:val="006B6629"/>
    <w:rsid w:val="006B6C95"/>
    <w:rsid w:val="006B7995"/>
    <w:rsid w:val="006C07A9"/>
    <w:rsid w:val="006C0D0F"/>
    <w:rsid w:val="006C0F46"/>
    <w:rsid w:val="006C16A8"/>
    <w:rsid w:val="006C1EEC"/>
    <w:rsid w:val="006C20A7"/>
    <w:rsid w:val="006C319D"/>
    <w:rsid w:val="006C352C"/>
    <w:rsid w:val="006C3732"/>
    <w:rsid w:val="006C3FEA"/>
    <w:rsid w:val="006C4193"/>
    <w:rsid w:val="006C4B4A"/>
    <w:rsid w:val="006C4D9B"/>
    <w:rsid w:val="006C4FEE"/>
    <w:rsid w:val="006C650F"/>
    <w:rsid w:val="006C65E9"/>
    <w:rsid w:val="006C6666"/>
    <w:rsid w:val="006C69E7"/>
    <w:rsid w:val="006C791A"/>
    <w:rsid w:val="006C7956"/>
    <w:rsid w:val="006D02C4"/>
    <w:rsid w:val="006D03C2"/>
    <w:rsid w:val="006D0E42"/>
    <w:rsid w:val="006D10AE"/>
    <w:rsid w:val="006D17CF"/>
    <w:rsid w:val="006D1BBB"/>
    <w:rsid w:val="006D1E54"/>
    <w:rsid w:val="006D24DC"/>
    <w:rsid w:val="006D25C3"/>
    <w:rsid w:val="006D25E8"/>
    <w:rsid w:val="006D29F2"/>
    <w:rsid w:val="006D2A2D"/>
    <w:rsid w:val="006D3674"/>
    <w:rsid w:val="006D3BBB"/>
    <w:rsid w:val="006D4290"/>
    <w:rsid w:val="006D447C"/>
    <w:rsid w:val="006D4B4A"/>
    <w:rsid w:val="006D4BE9"/>
    <w:rsid w:val="006D4CD6"/>
    <w:rsid w:val="006D5276"/>
    <w:rsid w:val="006D5388"/>
    <w:rsid w:val="006D55E1"/>
    <w:rsid w:val="006D58C3"/>
    <w:rsid w:val="006D5E20"/>
    <w:rsid w:val="006D6128"/>
    <w:rsid w:val="006D69D6"/>
    <w:rsid w:val="006D6F85"/>
    <w:rsid w:val="006D71F9"/>
    <w:rsid w:val="006D7CA2"/>
    <w:rsid w:val="006E025F"/>
    <w:rsid w:val="006E065B"/>
    <w:rsid w:val="006E09D3"/>
    <w:rsid w:val="006E15DB"/>
    <w:rsid w:val="006E1692"/>
    <w:rsid w:val="006E1957"/>
    <w:rsid w:val="006E1C33"/>
    <w:rsid w:val="006E1E6C"/>
    <w:rsid w:val="006E20CB"/>
    <w:rsid w:val="006E2310"/>
    <w:rsid w:val="006E39DC"/>
    <w:rsid w:val="006E533A"/>
    <w:rsid w:val="006E5505"/>
    <w:rsid w:val="006E56CB"/>
    <w:rsid w:val="006E576A"/>
    <w:rsid w:val="006E69BD"/>
    <w:rsid w:val="006E6BBE"/>
    <w:rsid w:val="006E6C72"/>
    <w:rsid w:val="006E71BB"/>
    <w:rsid w:val="006E71DC"/>
    <w:rsid w:val="006E75E9"/>
    <w:rsid w:val="006E7EC1"/>
    <w:rsid w:val="006F016E"/>
    <w:rsid w:val="006F0665"/>
    <w:rsid w:val="006F0815"/>
    <w:rsid w:val="006F0968"/>
    <w:rsid w:val="006F0D0A"/>
    <w:rsid w:val="006F136D"/>
    <w:rsid w:val="006F148A"/>
    <w:rsid w:val="006F1754"/>
    <w:rsid w:val="006F1774"/>
    <w:rsid w:val="006F19F7"/>
    <w:rsid w:val="006F1FB6"/>
    <w:rsid w:val="006F2074"/>
    <w:rsid w:val="006F226D"/>
    <w:rsid w:val="006F240A"/>
    <w:rsid w:val="006F2A5B"/>
    <w:rsid w:val="006F2D27"/>
    <w:rsid w:val="006F2FB3"/>
    <w:rsid w:val="006F396F"/>
    <w:rsid w:val="006F3B4E"/>
    <w:rsid w:val="006F3CE3"/>
    <w:rsid w:val="006F3D23"/>
    <w:rsid w:val="006F4E35"/>
    <w:rsid w:val="006F5214"/>
    <w:rsid w:val="006F5261"/>
    <w:rsid w:val="006F531B"/>
    <w:rsid w:val="006F56B6"/>
    <w:rsid w:val="006F5AE6"/>
    <w:rsid w:val="006F5C09"/>
    <w:rsid w:val="006F5EB1"/>
    <w:rsid w:val="006F62BC"/>
    <w:rsid w:val="006F670F"/>
    <w:rsid w:val="006F70BD"/>
    <w:rsid w:val="006F79A0"/>
    <w:rsid w:val="0070023A"/>
    <w:rsid w:val="0070037B"/>
    <w:rsid w:val="007008AF"/>
    <w:rsid w:val="00700EE1"/>
    <w:rsid w:val="00702493"/>
    <w:rsid w:val="00703362"/>
    <w:rsid w:val="007034D1"/>
    <w:rsid w:val="00704310"/>
    <w:rsid w:val="007051D8"/>
    <w:rsid w:val="00705B01"/>
    <w:rsid w:val="00706A77"/>
    <w:rsid w:val="00707351"/>
    <w:rsid w:val="007078A9"/>
    <w:rsid w:val="0071035D"/>
    <w:rsid w:val="007109A0"/>
    <w:rsid w:val="00710D88"/>
    <w:rsid w:val="00710DD9"/>
    <w:rsid w:val="00711670"/>
    <w:rsid w:val="0071167F"/>
    <w:rsid w:val="007122F9"/>
    <w:rsid w:val="00712806"/>
    <w:rsid w:val="0071382F"/>
    <w:rsid w:val="00713966"/>
    <w:rsid w:val="00714652"/>
    <w:rsid w:val="00714A8A"/>
    <w:rsid w:val="00714B44"/>
    <w:rsid w:val="00714F3B"/>
    <w:rsid w:val="00715331"/>
    <w:rsid w:val="00715CD2"/>
    <w:rsid w:val="007166F7"/>
    <w:rsid w:val="00716985"/>
    <w:rsid w:val="00716AEF"/>
    <w:rsid w:val="00716B51"/>
    <w:rsid w:val="00717076"/>
    <w:rsid w:val="00717296"/>
    <w:rsid w:val="007172CB"/>
    <w:rsid w:val="00717FE7"/>
    <w:rsid w:val="00720335"/>
    <w:rsid w:val="0072052A"/>
    <w:rsid w:val="007207B8"/>
    <w:rsid w:val="00720CF6"/>
    <w:rsid w:val="00721A20"/>
    <w:rsid w:val="00721CBE"/>
    <w:rsid w:val="00721D30"/>
    <w:rsid w:val="00721FDF"/>
    <w:rsid w:val="007223B9"/>
    <w:rsid w:val="0072295E"/>
    <w:rsid w:val="00722BC8"/>
    <w:rsid w:val="0072382C"/>
    <w:rsid w:val="00724543"/>
    <w:rsid w:val="007253B2"/>
    <w:rsid w:val="007253FF"/>
    <w:rsid w:val="00727370"/>
    <w:rsid w:val="00727551"/>
    <w:rsid w:val="00730AF9"/>
    <w:rsid w:val="00731928"/>
    <w:rsid w:val="007319AD"/>
    <w:rsid w:val="007320A9"/>
    <w:rsid w:val="007326A9"/>
    <w:rsid w:val="0073277B"/>
    <w:rsid w:val="00732A29"/>
    <w:rsid w:val="00732B83"/>
    <w:rsid w:val="00732CEE"/>
    <w:rsid w:val="00732E51"/>
    <w:rsid w:val="00733957"/>
    <w:rsid w:val="007339D3"/>
    <w:rsid w:val="007339F8"/>
    <w:rsid w:val="00734190"/>
    <w:rsid w:val="007341A6"/>
    <w:rsid w:val="0073435D"/>
    <w:rsid w:val="00734536"/>
    <w:rsid w:val="007345B7"/>
    <w:rsid w:val="00734A6F"/>
    <w:rsid w:val="00734BAD"/>
    <w:rsid w:val="00735064"/>
    <w:rsid w:val="00735356"/>
    <w:rsid w:val="00735D9E"/>
    <w:rsid w:val="00736707"/>
    <w:rsid w:val="007374D3"/>
    <w:rsid w:val="0073758A"/>
    <w:rsid w:val="00737FFD"/>
    <w:rsid w:val="00740561"/>
    <w:rsid w:val="00740F87"/>
    <w:rsid w:val="0074109C"/>
    <w:rsid w:val="00742335"/>
    <w:rsid w:val="00742445"/>
    <w:rsid w:val="00742842"/>
    <w:rsid w:val="00742C0C"/>
    <w:rsid w:val="00743EA6"/>
    <w:rsid w:val="0074470C"/>
    <w:rsid w:val="0074492D"/>
    <w:rsid w:val="00744FD2"/>
    <w:rsid w:val="007451D7"/>
    <w:rsid w:val="00745A2F"/>
    <w:rsid w:val="00745E38"/>
    <w:rsid w:val="00745E99"/>
    <w:rsid w:val="00746070"/>
    <w:rsid w:val="0074620D"/>
    <w:rsid w:val="00746683"/>
    <w:rsid w:val="00747215"/>
    <w:rsid w:val="007472E0"/>
    <w:rsid w:val="00750E70"/>
    <w:rsid w:val="00751075"/>
    <w:rsid w:val="0075132B"/>
    <w:rsid w:val="00751808"/>
    <w:rsid w:val="007526AB"/>
    <w:rsid w:val="00752941"/>
    <w:rsid w:val="0075323B"/>
    <w:rsid w:val="00753356"/>
    <w:rsid w:val="00753376"/>
    <w:rsid w:val="00753909"/>
    <w:rsid w:val="007542B7"/>
    <w:rsid w:val="007543B0"/>
    <w:rsid w:val="007548E3"/>
    <w:rsid w:val="00754A5A"/>
    <w:rsid w:val="00754DFC"/>
    <w:rsid w:val="00755131"/>
    <w:rsid w:val="007559E5"/>
    <w:rsid w:val="007564F6"/>
    <w:rsid w:val="007565BF"/>
    <w:rsid w:val="007568A9"/>
    <w:rsid w:val="00756CB9"/>
    <w:rsid w:val="00756DEC"/>
    <w:rsid w:val="00761504"/>
    <w:rsid w:val="00761514"/>
    <w:rsid w:val="00761FBC"/>
    <w:rsid w:val="00761FE1"/>
    <w:rsid w:val="007621DE"/>
    <w:rsid w:val="0076267A"/>
    <w:rsid w:val="007629F0"/>
    <w:rsid w:val="00762EBF"/>
    <w:rsid w:val="00763C22"/>
    <w:rsid w:val="00763CE7"/>
    <w:rsid w:val="00764923"/>
    <w:rsid w:val="007659E2"/>
    <w:rsid w:val="0076612A"/>
    <w:rsid w:val="00766908"/>
    <w:rsid w:val="007669EA"/>
    <w:rsid w:val="00766A7F"/>
    <w:rsid w:val="007673C3"/>
    <w:rsid w:val="00767696"/>
    <w:rsid w:val="00767793"/>
    <w:rsid w:val="00770127"/>
    <w:rsid w:val="007701DE"/>
    <w:rsid w:val="00770533"/>
    <w:rsid w:val="00770ABA"/>
    <w:rsid w:val="007715FC"/>
    <w:rsid w:val="00771830"/>
    <w:rsid w:val="00772177"/>
    <w:rsid w:val="0077265F"/>
    <w:rsid w:val="00772E1F"/>
    <w:rsid w:val="00774B9D"/>
    <w:rsid w:val="0077510D"/>
    <w:rsid w:val="0077565F"/>
    <w:rsid w:val="0077576E"/>
    <w:rsid w:val="00775C65"/>
    <w:rsid w:val="00775FA9"/>
    <w:rsid w:val="0077639A"/>
    <w:rsid w:val="00776D55"/>
    <w:rsid w:val="00776F63"/>
    <w:rsid w:val="007775A4"/>
    <w:rsid w:val="007800AF"/>
    <w:rsid w:val="00780360"/>
    <w:rsid w:val="0078100C"/>
    <w:rsid w:val="0078123A"/>
    <w:rsid w:val="0078157F"/>
    <w:rsid w:val="00781779"/>
    <w:rsid w:val="0078185E"/>
    <w:rsid w:val="007825D2"/>
    <w:rsid w:val="00782799"/>
    <w:rsid w:val="00783BF7"/>
    <w:rsid w:val="007846C0"/>
    <w:rsid w:val="00785332"/>
    <w:rsid w:val="007858FD"/>
    <w:rsid w:val="00785DEB"/>
    <w:rsid w:val="007863CB"/>
    <w:rsid w:val="007867C0"/>
    <w:rsid w:val="00786D62"/>
    <w:rsid w:val="00786F48"/>
    <w:rsid w:val="0078725D"/>
    <w:rsid w:val="0078772C"/>
    <w:rsid w:val="00787866"/>
    <w:rsid w:val="007878E4"/>
    <w:rsid w:val="007879E4"/>
    <w:rsid w:val="00790493"/>
    <w:rsid w:val="0079082B"/>
    <w:rsid w:val="0079090E"/>
    <w:rsid w:val="00790984"/>
    <w:rsid w:val="00790A49"/>
    <w:rsid w:val="00791054"/>
    <w:rsid w:val="0079128C"/>
    <w:rsid w:val="0079205F"/>
    <w:rsid w:val="00792076"/>
    <w:rsid w:val="00792289"/>
    <w:rsid w:val="0079228D"/>
    <w:rsid w:val="00792628"/>
    <w:rsid w:val="0079267C"/>
    <w:rsid w:val="007928D3"/>
    <w:rsid w:val="00792D4E"/>
    <w:rsid w:val="0079345F"/>
    <w:rsid w:val="00793CC0"/>
    <w:rsid w:val="00794177"/>
    <w:rsid w:val="0079508F"/>
    <w:rsid w:val="007955F3"/>
    <w:rsid w:val="007958ED"/>
    <w:rsid w:val="007960DD"/>
    <w:rsid w:val="007963BD"/>
    <w:rsid w:val="007966E6"/>
    <w:rsid w:val="0079699C"/>
    <w:rsid w:val="00796D03"/>
    <w:rsid w:val="00797A64"/>
    <w:rsid w:val="00797D01"/>
    <w:rsid w:val="007A0505"/>
    <w:rsid w:val="007A0A90"/>
    <w:rsid w:val="007A1190"/>
    <w:rsid w:val="007A186C"/>
    <w:rsid w:val="007A3BC8"/>
    <w:rsid w:val="007A3DCA"/>
    <w:rsid w:val="007A4783"/>
    <w:rsid w:val="007A5191"/>
    <w:rsid w:val="007A588F"/>
    <w:rsid w:val="007A647F"/>
    <w:rsid w:val="007A64E0"/>
    <w:rsid w:val="007A6A15"/>
    <w:rsid w:val="007A6BDA"/>
    <w:rsid w:val="007A6CBB"/>
    <w:rsid w:val="007A6D54"/>
    <w:rsid w:val="007A6ED6"/>
    <w:rsid w:val="007A70D3"/>
    <w:rsid w:val="007A736E"/>
    <w:rsid w:val="007A7AEE"/>
    <w:rsid w:val="007A7F33"/>
    <w:rsid w:val="007B03A0"/>
    <w:rsid w:val="007B0500"/>
    <w:rsid w:val="007B0BE5"/>
    <w:rsid w:val="007B111B"/>
    <w:rsid w:val="007B1441"/>
    <w:rsid w:val="007B17FD"/>
    <w:rsid w:val="007B1B4D"/>
    <w:rsid w:val="007B25E8"/>
    <w:rsid w:val="007B25FE"/>
    <w:rsid w:val="007B2E18"/>
    <w:rsid w:val="007B330D"/>
    <w:rsid w:val="007B374F"/>
    <w:rsid w:val="007B376C"/>
    <w:rsid w:val="007B3AE8"/>
    <w:rsid w:val="007B3B59"/>
    <w:rsid w:val="007B4418"/>
    <w:rsid w:val="007B5168"/>
    <w:rsid w:val="007B57C9"/>
    <w:rsid w:val="007B5BB6"/>
    <w:rsid w:val="007B5DAC"/>
    <w:rsid w:val="007B5F62"/>
    <w:rsid w:val="007B621D"/>
    <w:rsid w:val="007B625E"/>
    <w:rsid w:val="007B63F5"/>
    <w:rsid w:val="007B640C"/>
    <w:rsid w:val="007B654F"/>
    <w:rsid w:val="007B66B3"/>
    <w:rsid w:val="007B6F05"/>
    <w:rsid w:val="007B7077"/>
    <w:rsid w:val="007B718D"/>
    <w:rsid w:val="007B73FD"/>
    <w:rsid w:val="007B7463"/>
    <w:rsid w:val="007C0DCC"/>
    <w:rsid w:val="007C1042"/>
    <w:rsid w:val="007C14B6"/>
    <w:rsid w:val="007C17D3"/>
    <w:rsid w:val="007C195D"/>
    <w:rsid w:val="007C1B30"/>
    <w:rsid w:val="007C20B1"/>
    <w:rsid w:val="007C2DB5"/>
    <w:rsid w:val="007C2E2A"/>
    <w:rsid w:val="007C3003"/>
    <w:rsid w:val="007C385F"/>
    <w:rsid w:val="007C3BC4"/>
    <w:rsid w:val="007C3C80"/>
    <w:rsid w:val="007C3F53"/>
    <w:rsid w:val="007C4C3D"/>
    <w:rsid w:val="007C4DB0"/>
    <w:rsid w:val="007C5201"/>
    <w:rsid w:val="007C5499"/>
    <w:rsid w:val="007C5923"/>
    <w:rsid w:val="007C5F20"/>
    <w:rsid w:val="007C64E9"/>
    <w:rsid w:val="007C65DE"/>
    <w:rsid w:val="007C6B60"/>
    <w:rsid w:val="007C6F85"/>
    <w:rsid w:val="007C703D"/>
    <w:rsid w:val="007C71DC"/>
    <w:rsid w:val="007C7B99"/>
    <w:rsid w:val="007D0F9A"/>
    <w:rsid w:val="007D16CC"/>
    <w:rsid w:val="007D1A8D"/>
    <w:rsid w:val="007D2368"/>
    <w:rsid w:val="007D23B3"/>
    <w:rsid w:val="007D2E1E"/>
    <w:rsid w:val="007D348B"/>
    <w:rsid w:val="007D3AA0"/>
    <w:rsid w:val="007D3B71"/>
    <w:rsid w:val="007D3FE2"/>
    <w:rsid w:val="007D4359"/>
    <w:rsid w:val="007D4EC2"/>
    <w:rsid w:val="007D564D"/>
    <w:rsid w:val="007D5690"/>
    <w:rsid w:val="007D57B7"/>
    <w:rsid w:val="007D5930"/>
    <w:rsid w:val="007D67EA"/>
    <w:rsid w:val="007D69FA"/>
    <w:rsid w:val="007D6BA9"/>
    <w:rsid w:val="007D6DD1"/>
    <w:rsid w:val="007D75E9"/>
    <w:rsid w:val="007D7920"/>
    <w:rsid w:val="007D7A78"/>
    <w:rsid w:val="007D7CC9"/>
    <w:rsid w:val="007D7FAB"/>
    <w:rsid w:val="007E0C43"/>
    <w:rsid w:val="007E1111"/>
    <w:rsid w:val="007E11D8"/>
    <w:rsid w:val="007E1600"/>
    <w:rsid w:val="007E16BE"/>
    <w:rsid w:val="007E1E93"/>
    <w:rsid w:val="007E2E72"/>
    <w:rsid w:val="007E2F09"/>
    <w:rsid w:val="007E38C7"/>
    <w:rsid w:val="007E3A75"/>
    <w:rsid w:val="007E3D73"/>
    <w:rsid w:val="007E3F3E"/>
    <w:rsid w:val="007E4050"/>
    <w:rsid w:val="007E4641"/>
    <w:rsid w:val="007E4778"/>
    <w:rsid w:val="007E4D75"/>
    <w:rsid w:val="007E5504"/>
    <w:rsid w:val="007E55CD"/>
    <w:rsid w:val="007E5D6C"/>
    <w:rsid w:val="007E6838"/>
    <w:rsid w:val="007E7FA7"/>
    <w:rsid w:val="007F02B9"/>
    <w:rsid w:val="007F078E"/>
    <w:rsid w:val="007F0C46"/>
    <w:rsid w:val="007F0CE1"/>
    <w:rsid w:val="007F1ABA"/>
    <w:rsid w:val="007F23DB"/>
    <w:rsid w:val="007F25A3"/>
    <w:rsid w:val="007F282F"/>
    <w:rsid w:val="007F28B0"/>
    <w:rsid w:val="007F2A03"/>
    <w:rsid w:val="007F3616"/>
    <w:rsid w:val="007F4734"/>
    <w:rsid w:val="007F473E"/>
    <w:rsid w:val="007F4847"/>
    <w:rsid w:val="007F4D92"/>
    <w:rsid w:val="007F4ED7"/>
    <w:rsid w:val="007F5371"/>
    <w:rsid w:val="007F5F76"/>
    <w:rsid w:val="007F60F8"/>
    <w:rsid w:val="007F699F"/>
    <w:rsid w:val="007F6A9E"/>
    <w:rsid w:val="007F6DE8"/>
    <w:rsid w:val="007F77B2"/>
    <w:rsid w:val="007F7883"/>
    <w:rsid w:val="007F7D0C"/>
    <w:rsid w:val="00800499"/>
    <w:rsid w:val="008014ED"/>
    <w:rsid w:val="00801AB6"/>
    <w:rsid w:val="008021B9"/>
    <w:rsid w:val="00802570"/>
    <w:rsid w:val="008029DB"/>
    <w:rsid w:val="00802CA3"/>
    <w:rsid w:val="00803696"/>
    <w:rsid w:val="00805346"/>
    <w:rsid w:val="00806163"/>
    <w:rsid w:val="00806FFB"/>
    <w:rsid w:val="008072D7"/>
    <w:rsid w:val="00807647"/>
    <w:rsid w:val="00807E39"/>
    <w:rsid w:val="0081014C"/>
    <w:rsid w:val="00810603"/>
    <w:rsid w:val="00810D15"/>
    <w:rsid w:val="00810F1B"/>
    <w:rsid w:val="00811145"/>
    <w:rsid w:val="00811263"/>
    <w:rsid w:val="008112E2"/>
    <w:rsid w:val="00811742"/>
    <w:rsid w:val="008123AF"/>
    <w:rsid w:val="00812B83"/>
    <w:rsid w:val="00812C2D"/>
    <w:rsid w:val="00813813"/>
    <w:rsid w:val="00813C03"/>
    <w:rsid w:val="00813FBF"/>
    <w:rsid w:val="008141D2"/>
    <w:rsid w:val="00814283"/>
    <w:rsid w:val="00814503"/>
    <w:rsid w:val="00814A09"/>
    <w:rsid w:val="00814E85"/>
    <w:rsid w:val="00814F25"/>
    <w:rsid w:val="00815DD6"/>
    <w:rsid w:val="00816C67"/>
    <w:rsid w:val="00817450"/>
    <w:rsid w:val="00817C6C"/>
    <w:rsid w:val="008200E1"/>
    <w:rsid w:val="00820209"/>
    <w:rsid w:val="008203C4"/>
    <w:rsid w:val="00820F35"/>
    <w:rsid w:val="00820FEC"/>
    <w:rsid w:val="008214D8"/>
    <w:rsid w:val="00821AE8"/>
    <w:rsid w:val="00822FF3"/>
    <w:rsid w:val="008231CF"/>
    <w:rsid w:val="0082393D"/>
    <w:rsid w:val="00823DE0"/>
    <w:rsid w:val="00824BFC"/>
    <w:rsid w:val="00824FAC"/>
    <w:rsid w:val="00825766"/>
    <w:rsid w:val="00825C77"/>
    <w:rsid w:val="0082695B"/>
    <w:rsid w:val="00826CA6"/>
    <w:rsid w:val="00827EEB"/>
    <w:rsid w:val="00830821"/>
    <w:rsid w:val="00830BC4"/>
    <w:rsid w:val="00830D92"/>
    <w:rsid w:val="008314F2"/>
    <w:rsid w:val="00831CF1"/>
    <w:rsid w:val="00831DF7"/>
    <w:rsid w:val="00831ED5"/>
    <w:rsid w:val="00832177"/>
    <w:rsid w:val="00832DF0"/>
    <w:rsid w:val="00833012"/>
    <w:rsid w:val="0083324D"/>
    <w:rsid w:val="008332FC"/>
    <w:rsid w:val="008339AF"/>
    <w:rsid w:val="00833AA0"/>
    <w:rsid w:val="008348CE"/>
    <w:rsid w:val="00834929"/>
    <w:rsid w:val="008354BA"/>
    <w:rsid w:val="00835595"/>
    <w:rsid w:val="0083585E"/>
    <w:rsid w:val="008361B9"/>
    <w:rsid w:val="0083636A"/>
    <w:rsid w:val="00837E7C"/>
    <w:rsid w:val="00840229"/>
    <w:rsid w:val="00840C04"/>
    <w:rsid w:val="00840F10"/>
    <w:rsid w:val="00841733"/>
    <w:rsid w:val="00842484"/>
    <w:rsid w:val="0084272C"/>
    <w:rsid w:val="008433D2"/>
    <w:rsid w:val="00843447"/>
    <w:rsid w:val="0084383D"/>
    <w:rsid w:val="008439F8"/>
    <w:rsid w:val="00843C0B"/>
    <w:rsid w:val="00843C12"/>
    <w:rsid w:val="008440F5"/>
    <w:rsid w:val="00844354"/>
    <w:rsid w:val="00844434"/>
    <w:rsid w:val="0084487B"/>
    <w:rsid w:val="00844BD4"/>
    <w:rsid w:val="00844D38"/>
    <w:rsid w:val="00844D85"/>
    <w:rsid w:val="008455DC"/>
    <w:rsid w:val="0084563E"/>
    <w:rsid w:val="00845701"/>
    <w:rsid w:val="008460B0"/>
    <w:rsid w:val="0084660B"/>
    <w:rsid w:val="008466C5"/>
    <w:rsid w:val="008467FC"/>
    <w:rsid w:val="00846C55"/>
    <w:rsid w:val="008471A7"/>
    <w:rsid w:val="008475B2"/>
    <w:rsid w:val="0084777B"/>
    <w:rsid w:val="00847A58"/>
    <w:rsid w:val="00847F30"/>
    <w:rsid w:val="00847F98"/>
    <w:rsid w:val="0085046A"/>
    <w:rsid w:val="008509D5"/>
    <w:rsid w:val="00850BF7"/>
    <w:rsid w:val="00850E71"/>
    <w:rsid w:val="0085146E"/>
    <w:rsid w:val="00851B6E"/>
    <w:rsid w:val="0085246F"/>
    <w:rsid w:val="008524BE"/>
    <w:rsid w:val="00852505"/>
    <w:rsid w:val="00853008"/>
    <w:rsid w:val="0085306F"/>
    <w:rsid w:val="008531A4"/>
    <w:rsid w:val="00853243"/>
    <w:rsid w:val="00853365"/>
    <w:rsid w:val="008539CE"/>
    <w:rsid w:val="008539F0"/>
    <w:rsid w:val="00853BC2"/>
    <w:rsid w:val="00853C7E"/>
    <w:rsid w:val="00854278"/>
    <w:rsid w:val="008549E5"/>
    <w:rsid w:val="00854E88"/>
    <w:rsid w:val="00854F07"/>
    <w:rsid w:val="00855B24"/>
    <w:rsid w:val="00856063"/>
    <w:rsid w:val="00856333"/>
    <w:rsid w:val="00856652"/>
    <w:rsid w:val="008566B2"/>
    <w:rsid w:val="00856D1A"/>
    <w:rsid w:val="00857172"/>
    <w:rsid w:val="00857492"/>
    <w:rsid w:val="008578C4"/>
    <w:rsid w:val="00860DE4"/>
    <w:rsid w:val="00861506"/>
    <w:rsid w:val="008619F0"/>
    <w:rsid w:val="0086209C"/>
    <w:rsid w:val="0086236A"/>
    <w:rsid w:val="008624C4"/>
    <w:rsid w:val="00862B94"/>
    <w:rsid w:val="008631D5"/>
    <w:rsid w:val="00863F3B"/>
    <w:rsid w:val="00864A80"/>
    <w:rsid w:val="00864ABD"/>
    <w:rsid w:val="0086569A"/>
    <w:rsid w:val="00865754"/>
    <w:rsid w:val="00867A36"/>
    <w:rsid w:val="00867C26"/>
    <w:rsid w:val="00867C3F"/>
    <w:rsid w:val="00870002"/>
    <w:rsid w:val="008700CE"/>
    <w:rsid w:val="008702A8"/>
    <w:rsid w:val="0087035A"/>
    <w:rsid w:val="00870643"/>
    <w:rsid w:val="00870E03"/>
    <w:rsid w:val="00870FD4"/>
    <w:rsid w:val="00871C1E"/>
    <w:rsid w:val="00871E05"/>
    <w:rsid w:val="0087204B"/>
    <w:rsid w:val="00872172"/>
    <w:rsid w:val="00872345"/>
    <w:rsid w:val="008726BA"/>
    <w:rsid w:val="00872B3E"/>
    <w:rsid w:val="00872C75"/>
    <w:rsid w:val="00873456"/>
    <w:rsid w:val="0087347D"/>
    <w:rsid w:val="00873BDE"/>
    <w:rsid w:val="00873CA1"/>
    <w:rsid w:val="008751E0"/>
    <w:rsid w:val="0087524E"/>
    <w:rsid w:val="00876025"/>
    <w:rsid w:val="00877372"/>
    <w:rsid w:val="00877660"/>
    <w:rsid w:val="0087773A"/>
    <w:rsid w:val="00877B0B"/>
    <w:rsid w:val="00880121"/>
    <w:rsid w:val="0088185C"/>
    <w:rsid w:val="00881CCD"/>
    <w:rsid w:val="00882072"/>
    <w:rsid w:val="0088208B"/>
    <w:rsid w:val="0088214A"/>
    <w:rsid w:val="008821BC"/>
    <w:rsid w:val="00882CF6"/>
    <w:rsid w:val="00882DAD"/>
    <w:rsid w:val="00882E12"/>
    <w:rsid w:val="00882F90"/>
    <w:rsid w:val="0088313D"/>
    <w:rsid w:val="0088319F"/>
    <w:rsid w:val="00883369"/>
    <w:rsid w:val="0088390A"/>
    <w:rsid w:val="008843F5"/>
    <w:rsid w:val="00884848"/>
    <w:rsid w:val="00884A04"/>
    <w:rsid w:val="00884F32"/>
    <w:rsid w:val="00885073"/>
    <w:rsid w:val="00885263"/>
    <w:rsid w:val="0088625F"/>
    <w:rsid w:val="00886878"/>
    <w:rsid w:val="008868A8"/>
    <w:rsid w:val="008869B1"/>
    <w:rsid w:val="00886C15"/>
    <w:rsid w:val="00886EAF"/>
    <w:rsid w:val="0088756F"/>
    <w:rsid w:val="00887AEF"/>
    <w:rsid w:val="008902F2"/>
    <w:rsid w:val="00890D93"/>
    <w:rsid w:val="0089103C"/>
    <w:rsid w:val="008916FE"/>
    <w:rsid w:val="00892C4B"/>
    <w:rsid w:val="00892C7F"/>
    <w:rsid w:val="00892D0E"/>
    <w:rsid w:val="00892DA5"/>
    <w:rsid w:val="00892DEE"/>
    <w:rsid w:val="00892ECB"/>
    <w:rsid w:val="00892FA4"/>
    <w:rsid w:val="00893665"/>
    <w:rsid w:val="00893AAE"/>
    <w:rsid w:val="00894822"/>
    <w:rsid w:val="008949B1"/>
    <w:rsid w:val="00894D66"/>
    <w:rsid w:val="00895396"/>
    <w:rsid w:val="00895E83"/>
    <w:rsid w:val="00895EED"/>
    <w:rsid w:val="00896995"/>
    <w:rsid w:val="00896DA2"/>
    <w:rsid w:val="00896E2B"/>
    <w:rsid w:val="0089713E"/>
    <w:rsid w:val="008972AA"/>
    <w:rsid w:val="008972FB"/>
    <w:rsid w:val="008A014D"/>
    <w:rsid w:val="008A07D1"/>
    <w:rsid w:val="008A10F3"/>
    <w:rsid w:val="008A1BC3"/>
    <w:rsid w:val="008A27CD"/>
    <w:rsid w:val="008A28FA"/>
    <w:rsid w:val="008A2FCE"/>
    <w:rsid w:val="008A3049"/>
    <w:rsid w:val="008A306A"/>
    <w:rsid w:val="008A306E"/>
    <w:rsid w:val="008A46D6"/>
    <w:rsid w:val="008A4A49"/>
    <w:rsid w:val="008A4D60"/>
    <w:rsid w:val="008A53EE"/>
    <w:rsid w:val="008A5C0F"/>
    <w:rsid w:val="008A67B2"/>
    <w:rsid w:val="008A6D1B"/>
    <w:rsid w:val="008A6FE4"/>
    <w:rsid w:val="008A714C"/>
    <w:rsid w:val="008B012A"/>
    <w:rsid w:val="008B0503"/>
    <w:rsid w:val="008B10E4"/>
    <w:rsid w:val="008B1596"/>
    <w:rsid w:val="008B16F0"/>
    <w:rsid w:val="008B1CE2"/>
    <w:rsid w:val="008B31A6"/>
    <w:rsid w:val="008B348A"/>
    <w:rsid w:val="008B37CC"/>
    <w:rsid w:val="008B3ACF"/>
    <w:rsid w:val="008B4062"/>
    <w:rsid w:val="008B56D7"/>
    <w:rsid w:val="008B5977"/>
    <w:rsid w:val="008B6206"/>
    <w:rsid w:val="008B63EC"/>
    <w:rsid w:val="008B6609"/>
    <w:rsid w:val="008B6DA4"/>
    <w:rsid w:val="008B6E36"/>
    <w:rsid w:val="008B7A43"/>
    <w:rsid w:val="008C06B9"/>
    <w:rsid w:val="008C09C4"/>
    <w:rsid w:val="008C0B7B"/>
    <w:rsid w:val="008C1270"/>
    <w:rsid w:val="008C144D"/>
    <w:rsid w:val="008C1492"/>
    <w:rsid w:val="008C149A"/>
    <w:rsid w:val="008C1598"/>
    <w:rsid w:val="008C1C76"/>
    <w:rsid w:val="008C1F44"/>
    <w:rsid w:val="008C20D9"/>
    <w:rsid w:val="008C2446"/>
    <w:rsid w:val="008C256E"/>
    <w:rsid w:val="008C2593"/>
    <w:rsid w:val="008C2875"/>
    <w:rsid w:val="008C2FCC"/>
    <w:rsid w:val="008C3A4A"/>
    <w:rsid w:val="008C4014"/>
    <w:rsid w:val="008C41F3"/>
    <w:rsid w:val="008C4392"/>
    <w:rsid w:val="008C476A"/>
    <w:rsid w:val="008C4857"/>
    <w:rsid w:val="008C583E"/>
    <w:rsid w:val="008C5F0F"/>
    <w:rsid w:val="008C646F"/>
    <w:rsid w:val="008C66B1"/>
    <w:rsid w:val="008C6B6E"/>
    <w:rsid w:val="008C6C1C"/>
    <w:rsid w:val="008C73E8"/>
    <w:rsid w:val="008D0258"/>
    <w:rsid w:val="008D08DC"/>
    <w:rsid w:val="008D0EE3"/>
    <w:rsid w:val="008D12D7"/>
    <w:rsid w:val="008D1B7A"/>
    <w:rsid w:val="008D2363"/>
    <w:rsid w:val="008D2408"/>
    <w:rsid w:val="008D2AC2"/>
    <w:rsid w:val="008D2E46"/>
    <w:rsid w:val="008D3218"/>
    <w:rsid w:val="008D429B"/>
    <w:rsid w:val="008D4364"/>
    <w:rsid w:val="008D45B1"/>
    <w:rsid w:val="008D4689"/>
    <w:rsid w:val="008D48FF"/>
    <w:rsid w:val="008D4B86"/>
    <w:rsid w:val="008D50EA"/>
    <w:rsid w:val="008D5321"/>
    <w:rsid w:val="008D53A4"/>
    <w:rsid w:val="008D61A7"/>
    <w:rsid w:val="008D62A9"/>
    <w:rsid w:val="008D64F1"/>
    <w:rsid w:val="008D652E"/>
    <w:rsid w:val="008E0007"/>
    <w:rsid w:val="008E00FC"/>
    <w:rsid w:val="008E0179"/>
    <w:rsid w:val="008E02F2"/>
    <w:rsid w:val="008E0374"/>
    <w:rsid w:val="008E0756"/>
    <w:rsid w:val="008E0B1C"/>
    <w:rsid w:val="008E1426"/>
    <w:rsid w:val="008E145C"/>
    <w:rsid w:val="008E16B0"/>
    <w:rsid w:val="008E1AA7"/>
    <w:rsid w:val="008E1D5A"/>
    <w:rsid w:val="008E2D53"/>
    <w:rsid w:val="008E3E4B"/>
    <w:rsid w:val="008E43A6"/>
    <w:rsid w:val="008E45E7"/>
    <w:rsid w:val="008E4923"/>
    <w:rsid w:val="008E4EF9"/>
    <w:rsid w:val="008E557B"/>
    <w:rsid w:val="008E5758"/>
    <w:rsid w:val="008E5A0C"/>
    <w:rsid w:val="008E5C7E"/>
    <w:rsid w:val="008E5FD6"/>
    <w:rsid w:val="008E6286"/>
    <w:rsid w:val="008E62F5"/>
    <w:rsid w:val="008E68BB"/>
    <w:rsid w:val="008E6DFC"/>
    <w:rsid w:val="008E72FD"/>
    <w:rsid w:val="008E74B0"/>
    <w:rsid w:val="008E7710"/>
    <w:rsid w:val="008F0FD3"/>
    <w:rsid w:val="008F13D6"/>
    <w:rsid w:val="008F1E9C"/>
    <w:rsid w:val="008F2386"/>
    <w:rsid w:val="008F2795"/>
    <w:rsid w:val="008F2F6F"/>
    <w:rsid w:val="008F356B"/>
    <w:rsid w:val="008F3AB7"/>
    <w:rsid w:val="008F3B70"/>
    <w:rsid w:val="008F3D6C"/>
    <w:rsid w:val="008F4398"/>
    <w:rsid w:val="008F485A"/>
    <w:rsid w:val="008F4E5D"/>
    <w:rsid w:val="008F58B6"/>
    <w:rsid w:val="008F6978"/>
    <w:rsid w:val="008F6D20"/>
    <w:rsid w:val="008F6DCA"/>
    <w:rsid w:val="008F7D12"/>
    <w:rsid w:val="008F7DB1"/>
    <w:rsid w:val="00900D4D"/>
    <w:rsid w:val="009010DF"/>
    <w:rsid w:val="009012FC"/>
    <w:rsid w:val="00901D76"/>
    <w:rsid w:val="00902CA5"/>
    <w:rsid w:val="00902CC3"/>
    <w:rsid w:val="00902D59"/>
    <w:rsid w:val="00902F62"/>
    <w:rsid w:val="00903483"/>
    <w:rsid w:val="0090380F"/>
    <w:rsid w:val="00903F34"/>
    <w:rsid w:val="00904255"/>
    <w:rsid w:val="009042F9"/>
    <w:rsid w:val="00904623"/>
    <w:rsid w:val="00905449"/>
    <w:rsid w:val="009055C4"/>
    <w:rsid w:val="009056DA"/>
    <w:rsid w:val="00905C0A"/>
    <w:rsid w:val="00906028"/>
    <w:rsid w:val="00906B32"/>
    <w:rsid w:val="00906DFF"/>
    <w:rsid w:val="00906F6E"/>
    <w:rsid w:val="009070A3"/>
    <w:rsid w:val="00907110"/>
    <w:rsid w:val="00907827"/>
    <w:rsid w:val="00910FEF"/>
    <w:rsid w:val="009115DA"/>
    <w:rsid w:val="00911D3A"/>
    <w:rsid w:val="009122F8"/>
    <w:rsid w:val="009124CB"/>
    <w:rsid w:val="00912568"/>
    <w:rsid w:val="009126C9"/>
    <w:rsid w:val="00912915"/>
    <w:rsid w:val="00913870"/>
    <w:rsid w:val="00913A0B"/>
    <w:rsid w:val="009142F6"/>
    <w:rsid w:val="00914410"/>
    <w:rsid w:val="00915121"/>
    <w:rsid w:val="009151EE"/>
    <w:rsid w:val="009154B5"/>
    <w:rsid w:val="00915520"/>
    <w:rsid w:val="009155DC"/>
    <w:rsid w:val="009155F7"/>
    <w:rsid w:val="00915EA2"/>
    <w:rsid w:val="00915F3D"/>
    <w:rsid w:val="0091756A"/>
    <w:rsid w:val="0091784D"/>
    <w:rsid w:val="00917AA0"/>
    <w:rsid w:val="00917D6F"/>
    <w:rsid w:val="00920301"/>
    <w:rsid w:val="0092075A"/>
    <w:rsid w:val="00920AE6"/>
    <w:rsid w:val="00920B55"/>
    <w:rsid w:val="00921131"/>
    <w:rsid w:val="009212E1"/>
    <w:rsid w:val="009213FB"/>
    <w:rsid w:val="00921D58"/>
    <w:rsid w:val="00922B82"/>
    <w:rsid w:val="00923523"/>
    <w:rsid w:val="0092363C"/>
    <w:rsid w:val="0092376F"/>
    <w:rsid w:val="009238F7"/>
    <w:rsid w:val="00923C63"/>
    <w:rsid w:val="00923E1F"/>
    <w:rsid w:val="00923F91"/>
    <w:rsid w:val="00923FFA"/>
    <w:rsid w:val="009243ED"/>
    <w:rsid w:val="00924605"/>
    <w:rsid w:val="009247F5"/>
    <w:rsid w:val="00924966"/>
    <w:rsid w:val="00924F81"/>
    <w:rsid w:val="00925717"/>
    <w:rsid w:val="009265D6"/>
    <w:rsid w:val="00926AB2"/>
    <w:rsid w:val="00926BC8"/>
    <w:rsid w:val="0092742A"/>
    <w:rsid w:val="00927471"/>
    <w:rsid w:val="00927593"/>
    <w:rsid w:val="00927A95"/>
    <w:rsid w:val="00927C17"/>
    <w:rsid w:val="00927C43"/>
    <w:rsid w:val="00927C5C"/>
    <w:rsid w:val="00927CA6"/>
    <w:rsid w:val="00927CEF"/>
    <w:rsid w:val="00930029"/>
    <w:rsid w:val="009301F9"/>
    <w:rsid w:val="00930944"/>
    <w:rsid w:val="00931651"/>
    <w:rsid w:val="00931854"/>
    <w:rsid w:val="009325FE"/>
    <w:rsid w:val="00932B80"/>
    <w:rsid w:val="00933D8C"/>
    <w:rsid w:val="0093409F"/>
    <w:rsid w:val="00934AA9"/>
    <w:rsid w:val="0093523F"/>
    <w:rsid w:val="00935407"/>
    <w:rsid w:val="009356BA"/>
    <w:rsid w:val="00935723"/>
    <w:rsid w:val="00936130"/>
    <w:rsid w:val="00936CB5"/>
    <w:rsid w:val="00936D0E"/>
    <w:rsid w:val="009373D3"/>
    <w:rsid w:val="009405DC"/>
    <w:rsid w:val="009407FE"/>
    <w:rsid w:val="009410B7"/>
    <w:rsid w:val="00941710"/>
    <w:rsid w:val="00941A2E"/>
    <w:rsid w:val="00941E3E"/>
    <w:rsid w:val="00942436"/>
    <w:rsid w:val="00942FCF"/>
    <w:rsid w:val="00943263"/>
    <w:rsid w:val="0094344C"/>
    <w:rsid w:val="00944695"/>
    <w:rsid w:val="009448E6"/>
    <w:rsid w:val="00945569"/>
    <w:rsid w:val="00945827"/>
    <w:rsid w:val="00945988"/>
    <w:rsid w:val="00945B1A"/>
    <w:rsid w:val="00945F98"/>
    <w:rsid w:val="00946A2C"/>
    <w:rsid w:val="00946F1E"/>
    <w:rsid w:val="009479D1"/>
    <w:rsid w:val="00947BFD"/>
    <w:rsid w:val="009507C1"/>
    <w:rsid w:val="0095154F"/>
    <w:rsid w:val="00951563"/>
    <w:rsid w:val="00951CD9"/>
    <w:rsid w:val="00951FA6"/>
    <w:rsid w:val="00952623"/>
    <w:rsid w:val="00952AC8"/>
    <w:rsid w:val="00952B49"/>
    <w:rsid w:val="00952CA0"/>
    <w:rsid w:val="00952FFB"/>
    <w:rsid w:val="009535DE"/>
    <w:rsid w:val="0095361B"/>
    <w:rsid w:val="00953D70"/>
    <w:rsid w:val="009542D8"/>
    <w:rsid w:val="00954726"/>
    <w:rsid w:val="00954A61"/>
    <w:rsid w:val="00954DDD"/>
    <w:rsid w:val="00954FE0"/>
    <w:rsid w:val="00955D61"/>
    <w:rsid w:val="00956F14"/>
    <w:rsid w:val="00957603"/>
    <w:rsid w:val="009576F3"/>
    <w:rsid w:val="009579A2"/>
    <w:rsid w:val="00957A1D"/>
    <w:rsid w:val="00957BC0"/>
    <w:rsid w:val="00960369"/>
    <w:rsid w:val="009607A2"/>
    <w:rsid w:val="00960AC2"/>
    <w:rsid w:val="009610A9"/>
    <w:rsid w:val="00961671"/>
    <w:rsid w:val="0096176B"/>
    <w:rsid w:val="00961AC1"/>
    <w:rsid w:val="009624DA"/>
    <w:rsid w:val="0096276A"/>
    <w:rsid w:val="0096316A"/>
    <w:rsid w:val="00963EA1"/>
    <w:rsid w:val="00963F8F"/>
    <w:rsid w:val="00964013"/>
    <w:rsid w:val="00964263"/>
    <w:rsid w:val="0096487B"/>
    <w:rsid w:val="00965462"/>
    <w:rsid w:val="00965885"/>
    <w:rsid w:val="00965CD1"/>
    <w:rsid w:val="009667DD"/>
    <w:rsid w:val="00966934"/>
    <w:rsid w:val="00966E02"/>
    <w:rsid w:val="009677F5"/>
    <w:rsid w:val="00967C53"/>
    <w:rsid w:val="00970460"/>
    <w:rsid w:val="00970874"/>
    <w:rsid w:val="00970FB3"/>
    <w:rsid w:val="0097149A"/>
    <w:rsid w:val="00971B48"/>
    <w:rsid w:val="00972222"/>
    <w:rsid w:val="00972583"/>
    <w:rsid w:val="00972963"/>
    <w:rsid w:val="00972ECE"/>
    <w:rsid w:val="0097326D"/>
    <w:rsid w:val="009734B3"/>
    <w:rsid w:val="00973500"/>
    <w:rsid w:val="009736FE"/>
    <w:rsid w:val="00973AC4"/>
    <w:rsid w:val="00973E95"/>
    <w:rsid w:val="0097434E"/>
    <w:rsid w:val="009757D1"/>
    <w:rsid w:val="00975EB9"/>
    <w:rsid w:val="00976AB7"/>
    <w:rsid w:val="009774B0"/>
    <w:rsid w:val="009777B0"/>
    <w:rsid w:val="00977A05"/>
    <w:rsid w:val="00980381"/>
    <w:rsid w:val="00980754"/>
    <w:rsid w:val="00980F74"/>
    <w:rsid w:val="00981443"/>
    <w:rsid w:val="00981535"/>
    <w:rsid w:val="00981D81"/>
    <w:rsid w:val="009825C8"/>
    <w:rsid w:val="00982B12"/>
    <w:rsid w:val="009832B9"/>
    <w:rsid w:val="009832E0"/>
    <w:rsid w:val="00983531"/>
    <w:rsid w:val="00983A38"/>
    <w:rsid w:val="0098409F"/>
    <w:rsid w:val="0098437C"/>
    <w:rsid w:val="00984616"/>
    <w:rsid w:val="00984A55"/>
    <w:rsid w:val="00984BF1"/>
    <w:rsid w:val="00985537"/>
    <w:rsid w:val="009859F1"/>
    <w:rsid w:val="00985C01"/>
    <w:rsid w:val="00986130"/>
    <w:rsid w:val="00986438"/>
    <w:rsid w:val="00986885"/>
    <w:rsid w:val="00987663"/>
    <w:rsid w:val="00987C5E"/>
    <w:rsid w:val="00987CB5"/>
    <w:rsid w:val="009903BA"/>
    <w:rsid w:val="009903D4"/>
    <w:rsid w:val="00990558"/>
    <w:rsid w:val="009907F2"/>
    <w:rsid w:val="00990ADD"/>
    <w:rsid w:val="009911B1"/>
    <w:rsid w:val="009913B4"/>
    <w:rsid w:val="00991698"/>
    <w:rsid w:val="009917DA"/>
    <w:rsid w:val="009917E7"/>
    <w:rsid w:val="00991AE2"/>
    <w:rsid w:val="00991C17"/>
    <w:rsid w:val="00991C34"/>
    <w:rsid w:val="0099274D"/>
    <w:rsid w:val="00992D1E"/>
    <w:rsid w:val="00992D66"/>
    <w:rsid w:val="009934F8"/>
    <w:rsid w:val="00993D9F"/>
    <w:rsid w:val="00993E88"/>
    <w:rsid w:val="009946A1"/>
    <w:rsid w:val="009947D7"/>
    <w:rsid w:val="00994D1A"/>
    <w:rsid w:val="00994FB5"/>
    <w:rsid w:val="00995328"/>
    <w:rsid w:val="009954DC"/>
    <w:rsid w:val="00995C69"/>
    <w:rsid w:val="00995D8E"/>
    <w:rsid w:val="009965D6"/>
    <w:rsid w:val="00996D2E"/>
    <w:rsid w:val="00997260"/>
    <w:rsid w:val="00997A3F"/>
    <w:rsid w:val="00997EB2"/>
    <w:rsid w:val="009A036C"/>
    <w:rsid w:val="009A054C"/>
    <w:rsid w:val="009A06F5"/>
    <w:rsid w:val="009A0784"/>
    <w:rsid w:val="009A0788"/>
    <w:rsid w:val="009A0E92"/>
    <w:rsid w:val="009A0FF3"/>
    <w:rsid w:val="009A12D9"/>
    <w:rsid w:val="009A1596"/>
    <w:rsid w:val="009A17EC"/>
    <w:rsid w:val="009A25CB"/>
    <w:rsid w:val="009A25D3"/>
    <w:rsid w:val="009A3345"/>
    <w:rsid w:val="009A3D83"/>
    <w:rsid w:val="009A418E"/>
    <w:rsid w:val="009A6087"/>
    <w:rsid w:val="009A63AE"/>
    <w:rsid w:val="009A65A0"/>
    <w:rsid w:val="009A667A"/>
    <w:rsid w:val="009A6DB2"/>
    <w:rsid w:val="009A7553"/>
    <w:rsid w:val="009A759F"/>
    <w:rsid w:val="009A79BB"/>
    <w:rsid w:val="009A7C0F"/>
    <w:rsid w:val="009A7E31"/>
    <w:rsid w:val="009B01E7"/>
    <w:rsid w:val="009B03DF"/>
    <w:rsid w:val="009B0675"/>
    <w:rsid w:val="009B069F"/>
    <w:rsid w:val="009B08C9"/>
    <w:rsid w:val="009B1DB8"/>
    <w:rsid w:val="009B1E3A"/>
    <w:rsid w:val="009B1EAB"/>
    <w:rsid w:val="009B208B"/>
    <w:rsid w:val="009B2232"/>
    <w:rsid w:val="009B2264"/>
    <w:rsid w:val="009B2A43"/>
    <w:rsid w:val="009B2D84"/>
    <w:rsid w:val="009B3E2E"/>
    <w:rsid w:val="009B3FBB"/>
    <w:rsid w:val="009B41F4"/>
    <w:rsid w:val="009B4B4A"/>
    <w:rsid w:val="009B59DC"/>
    <w:rsid w:val="009B6310"/>
    <w:rsid w:val="009B636F"/>
    <w:rsid w:val="009B68F4"/>
    <w:rsid w:val="009B6AF0"/>
    <w:rsid w:val="009B6BEF"/>
    <w:rsid w:val="009B6CE4"/>
    <w:rsid w:val="009B71CD"/>
    <w:rsid w:val="009C0579"/>
    <w:rsid w:val="009C09F3"/>
    <w:rsid w:val="009C0AF1"/>
    <w:rsid w:val="009C0CD2"/>
    <w:rsid w:val="009C128C"/>
    <w:rsid w:val="009C1604"/>
    <w:rsid w:val="009C1E96"/>
    <w:rsid w:val="009C20A8"/>
    <w:rsid w:val="009C292D"/>
    <w:rsid w:val="009C2E0C"/>
    <w:rsid w:val="009C3903"/>
    <w:rsid w:val="009C3CA9"/>
    <w:rsid w:val="009C432A"/>
    <w:rsid w:val="009C50F1"/>
    <w:rsid w:val="009C5398"/>
    <w:rsid w:val="009C5A51"/>
    <w:rsid w:val="009C5F0C"/>
    <w:rsid w:val="009C67C0"/>
    <w:rsid w:val="009C6C4B"/>
    <w:rsid w:val="009D0B9E"/>
    <w:rsid w:val="009D0BD7"/>
    <w:rsid w:val="009D0C18"/>
    <w:rsid w:val="009D1035"/>
    <w:rsid w:val="009D13D0"/>
    <w:rsid w:val="009D1B09"/>
    <w:rsid w:val="009D2068"/>
    <w:rsid w:val="009D2836"/>
    <w:rsid w:val="009D29B5"/>
    <w:rsid w:val="009D363D"/>
    <w:rsid w:val="009D38C0"/>
    <w:rsid w:val="009D41CC"/>
    <w:rsid w:val="009D4346"/>
    <w:rsid w:val="009D4C93"/>
    <w:rsid w:val="009D4D46"/>
    <w:rsid w:val="009D575B"/>
    <w:rsid w:val="009D6193"/>
    <w:rsid w:val="009D6BC5"/>
    <w:rsid w:val="009D6DA4"/>
    <w:rsid w:val="009D7470"/>
    <w:rsid w:val="009D7861"/>
    <w:rsid w:val="009D7D33"/>
    <w:rsid w:val="009D7EA8"/>
    <w:rsid w:val="009E01FC"/>
    <w:rsid w:val="009E0317"/>
    <w:rsid w:val="009E0419"/>
    <w:rsid w:val="009E0685"/>
    <w:rsid w:val="009E0C8D"/>
    <w:rsid w:val="009E1999"/>
    <w:rsid w:val="009E237C"/>
    <w:rsid w:val="009E305C"/>
    <w:rsid w:val="009E324D"/>
    <w:rsid w:val="009E4339"/>
    <w:rsid w:val="009E46BF"/>
    <w:rsid w:val="009E4DD4"/>
    <w:rsid w:val="009E4E3F"/>
    <w:rsid w:val="009E5B49"/>
    <w:rsid w:val="009E6224"/>
    <w:rsid w:val="009E64B8"/>
    <w:rsid w:val="009E698B"/>
    <w:rsid w:val="009E6D4A"/>
    <w:rsid w:val="009E709E"/>
    <w:rsid w:val="009E7C2F"/>
    <w:rsid w:val="009E7CE0"/>
    <w:rsid w:val="009F044B"/>
    <w:rsid w:val="009F0BB6"/>
    <w:rsid w:val="009F0BED"/>
    <w:rsid w:val="009F0F0A"/>
    <w:rsid w:val="009F0F77"/>
    <w:rsid w:val="009F0FBE"/>
    <w:rsid w:val="009F1547"/>
    <w:rsid w:val="009F169E"/>
    <w:rsid w:val="009F1A08"/>
    <w:rsid w:val="009F1A1B"/>
    <w:rsid w:val="009F1CB5"/>
    <w:rsid w:val="009F1E07"/>
    <w:rsid w:val="009F21E2"/>
    <w:rsid w:val="009F22FF"/>
    <w:rsid w:val="009F2542"/>
    <w:rsid w:val="009F3475"/>
    <w:rsid w:val="009F3836"/>
    <w:rsid w:val="009F47E8"/>
    <w:rsid w:val="009F4ABA"/>
    <w:rsid w:val="009F55FF"/>
    <w:rsid w:val="009F5FF2"/>
    <w:rsid w:val="009F6EDD"/>
    <w:rsid w:val="009F6FEF"/>
    <w:rsid w:val="009F71BE"/>
    <w:rsid w:val="009F7706"/>
    <w:rsid w:val="00A00317"/>
    <w:rsid w:val="00A00963"/>
    <w:rsid w:val="00A01157"/>
    <w:rsid w:val="00A0167D"/>
    <w:rsid w:val="00A01D0B"/>
    <w:rsid w:val="00A01DFE"/>
    <w:rsid w:val="00A0271B"/>
    <w:rsid w:val="00A02A9B"/>
    <w:rsid w:val="00A02D14"/>
    <w:rsid w:val="00A031AA"/>
    <w:rsid w:val="00A053F6"/>
    <w:rsid w:val="00A057DA"/>
    <w:rsid w:val="00A057FA"/>
    <w:rsid w:val="00A0598C"/>
    <w:rsid w:val="00A05C7D"/>
    <w:rsid w:val="00A066AE"/>
    <w:rsid w:val="00A072CB"/>
    <w:rsid w:val="00A0779F"/>
    <w:rsid w:val="00A10DD9"/>
    <w:rsid w:val="00A1117F"/>
    <w:rsid w:val="00A11ACF"/>
    <w:rsid w:val="00A11D21"/>
    <w:rsid w:val="00A1242F"/>
    <w:rsid w:val="00A12565"/>
    <w:rsid w:val="00A12671"/>
    <w:rsid w:val="00A12758"/>
    <w:rsid w:val="00A12C6B"/>
    <w:rsid w:val="00A12E41"/>
    <w:rsid w:val="00A12FE6"/>
    <w:rsid w:val="00A13151"/>
    <w:rsid w:val="00A1334C"/>
    <w:rsid w:val="00A13525"/>
    <w:rsid w:val="00A13E8A"/>
    <w:rsid w:val="00A14117"/>
    <w:rsid w:val="00A145F3"/>
    <w:rsid w:val="00A14757"/>
    <w:rsid w:val="00A14828"/>
    <w:rsid w:val="00A149A2"/>
    <w:rsid w:val="00A149FA"/>
    <w:rsid w:val="00A14E09"/>
    <w:rsid w:val="00A15050"/>
    <w:rsid w:val="00A153A1"/>
    <w:rsid w:val="00A15FB8"/>
    <w:rsid w:val="00A16587"/>
    <w:rsid w:val="00A17630"/>
    <w:rsid w:val="00A17C99"/>
    <w:rsid w:val="00A17DF0"/>
    <w:rsid w:val="00A2058C"/>
    <w:rsid w:val="00A20C1A"/>
    <w:rsid w:val="00A20F78"/>
    <w:rsid w:val="00A2114B"/>
    <w:rsid w:val="00A218F1"/>
    <w:rsid w:val="00A21C21"/>
    <w:rsid w:val="00A21D1D"/>
    <w:rsid w:val="00A22250"/>
    <w:rsid w:val="00A2263C"/>
    <w:rsid w:val="00A23715"/>
    <w:rsid w:val="00A23FC4"/>
    <w:rsid w:val="00A24394"/>
    <w:rsid w:val="00A2448F"/>
    <w:rsid w:val="00A2548D"/>
    <w:rsid w:val="00A258FB"/>
    <w:rsid w:val="00A25BCD"/>
    <w:rsid w:val="00A26060"/>
    <w:rsid w:val="00A26537"/>
    <w:rsid w:val="00A269C9"/>
    <w:rsid w:val="00A26E0D"/>
    <w:rsid w:val="00A26EEC"/>
    <w:rsid w:val="00A27070"/>
    <w:rsid w:val="00A27271"/>
    <w:rsid w:val="00A27DEE"/>
    <w:rsid w:val="00A3059C"/>
    <w:rsid w:val="00A3120C"/>
    <w:rsid w:val="00A31563"/>
    <w:rsid w:val="00A317B5"/>
    <w:rsid w:val="00A31B93"/>
    <w:rsid w:val="00A3202D"/>
    <w:rsid w:val="00A32EB7"/>
    <w:rsid w:val="00A33737"/>
    <w:rsid w:val="00A33BD6"/>
    <w:rsid w:val="00A34383"/>
    <w:rsid w:val="00A34C4D"/>
    <w:rsid w:val="00A34E06"/>
    <w:rsid w:val="00A34E7F"/>
    <w:rsid w:val="00A34FFC"/>
    <w:rsid w:val="00A3543E"/>
    <w:rsid w:val="00A35910"/>
    <w:rsid w:val="00A35ADD"/>
    <w:rsid w:val="00A35B9D"/>
    <w:rsid w:val="00A35D32"/>
    <w:rsid w:val="00A36749"/>
    <w:rsid w:val="00A367A0"/>
    <w:rsid w:val="00A36C6A"/>
    <w:rsid w:val="00A36F9C"/>
    <w:rsid w:val="00A3748C"/>
    <w:rsid w:val="00A375EF"/>
    <w:rsid w:val="00A377CD"/>
    <w:rsid w:val="00A37896"/>
    <w:rsid w:val="00A402F5"/>
    <w:rsid w:val="00A40643"/>
    <w:rsid w:val="00A40981"/>
    <w:rsid w:val="00A40F1E"/>
    <w:rsid w:val="00A41757"/>
    <w:rsid w:val="00A423C4"/>
    <w:rsid w:val="00A4294B"/>
    <w:rsid w:val="00A43195"/>
    <w:rsid w:val="00A4342E"/>
    <w:rsid w:val="00A444BE"/>
    <w:rsid w:val="00A44679"/>
    <w:rsid w:val="00A457C2"/>
    <w:rsid w:val="00A45940"/>
    <w:rsid w:val="00A45DBE"/>
    <w:rsid w:val="00A46D7F"/>
    <w:rsid w:val="00A475C5"/>
    <w:rsid w:val="00A47B68"/>
    <w:rsid w:val="00A5001A"/>
    <w:rsid w:val="00A503D5"/>
    <w:rsid w:val="00A50B07"/>
    <w:rsid w:val="00A51478"/>
    <w:rsid w:val="00A51751"/>
    <w:rsid w:val="00A517B6"/>
    <w:rsid w:val="00A517F5"/>
    <w:rsid w:val="00A519B0"/>
    <w:rsid w:val="00A5221B"/>
    <w:rsid w:val="00A528C2"/>
    <w:rsid w:val="00A52B18"/>
    <w:rsid w:val="00A53930"/>
    <w:rsid w:val="00A53A5D"/>
    <w:rsid w:val="00A53B8A"/>
    <w:rsid w:val="00A53BEB"/>
    <w:rsid w:val="00A5433A"/>
    <w:rsid w:val="00A54AFD"/>
    <w:rsid w:val="00A54E69"/>
    <w:rsid w:val="00A55857"/>
    <w:rsid w:val="00A567BB"/>
    <w:rsid w:val="00A56BFE"/>
    <w:rsid w:val="00A56D28"/>
    <w:rsid w:val="00A56F2F"/>
    <w:rsid w:val="00A56F8C"/>
    <w:rsid w:val="00A6047B"/>
    <w:rsid w:val="00A60FC9"/>
    <w:rsid w:val="00A614D9"/>
    <w:rsid w:val="00A61833"/>
    <w:rsid w:val="00A61B06"/>
    <w:rsid w:val="00A61C8F"/>
    <w:rsid w:val="00A61FF9"/>
    <w:rsid w:val="00A62113"/>
    <w:rsid w:val="00A62609"/>
    <w:rsid w:val="00A62BD7"/>
    <w:rsid w:val="00A630BE"/>
    <w:rsid w:val="00A63230"/>
    <w:rsid w:val="00A63379"/>
    <w:rsid w:val="00A633EB"/>
    <w:rsid w:val="00A63774"/>
    <w:rsid w:val="00A6407A"/>
    <w:rsid w:val="00A65529"/>
    <w:rsid w:val="00A655D0"/>
    <w:rsid w:val="00A65900"/>
    <w:rsid w:val="00A65B15"/>
    <w:rsid w:val="00A65EE2"/>
    <w:rsid w:val="00A66015"/>
    <w:rsid w:val="00A66321"/>
    <w:rsid w:val="00A6649C"/>
    <w:rsid w:val="00A66711"/>
    <w:rsid w:val="00A66DCF"/>
    <w:rsid w:val="00A674DE"/>
    <w:rsid w:val="00A6759C"/>
    <w:rsid w:val="00A6760C"/>
    <w:rsid w:val="00A67923"/>
    <w:rsid w:val="00A70026"/>
    <w:rsid w:val="00A7015E"/>
    <w:rsid w:val="00A702ED"/>
    <w:rsid w:val="00A70932"/>
    <w:rsid w:val="00A71345"/>
    <w:rsid w:val="00A713ED"/>
    <w:rsid w:val="00A7148E"/>
    <w:rsid w:val="00A714B8"/>
    <w:rsid w:val="00A71906"/>
    <w:rsid w:val="00A71E74"/>
    <w:rsid w:val="00A72227"/>
    <w:rsid w:val="00A72CBB"/>
    <w:rsid w:val="00A72CE7"/>
    <w:rsid w:val="00A73509"/>
    <w:rsid w:val="00A738C1"/>
    <w:rsid w:val="00A74256"/>
    <w:rsid w:val="00A74751"/>
    <w:rsid w:val="00A74901"/>
    <w:rsid w:val="00A75031"/>
    <w:rsid w:val="00A75580"/>
    <w:rsid w:val="00A75733"/>
    <w:rsid w:val="00A75F78"/>
    <w:rsid w:val="00A76308"/>
    <w:rsid w:val="00A766E8"/>
    <w:rsid w:val="00A767CF"/>
    <w:rsid w:val="00A768AA"/>
    <w:rsid w:val="00A776C7"/>
    <w:rsid w:val="00A77717"/>
    <w:rsid w:val="00A7781A"/>
    <w:rsid w:val="00A77AC1"/>
    <w:rsid w:val="00A77C08"/>
    <w:rsid w:val="00A77E78"/>
    <w:rsid w:val="00A80488"/>
    <w:rsid w:val="00A80ACB"/>
    <w:rsid w:val="00A81492"/>
    <w:rsid w:val="00A81527"/>
    <w:rsid w:val="00A815B9"/>
    <w:rsid w:val="00A82058"/>
    <w:rsid w:val="00A84AE7"/>
    <w:rsid w:val="00A84D86"/>
    <w:rsid w:val="00A84DAF"/>
    <w:rsid w:val="00A84E8D"/>
    <w:rsid w:val="00A851E6"/>
    <w:rsid w:val="00A86576"/>
    <w:rsid w:val="00A8668D"/>
    <w:rsid w:val="00A8672E"/>
    <w:rsid w:val="00A869B0"/>
    <w:rsid w:val="00A869B8"/>
    <w:rsid w:val="00A8734C"/>
    <w:rsid w:val="00A90420"/>
    <w:rsid w:val="00A90AC0"/>
    <w:rsid w:val="00A90BF6"/>
    <w:rsid w:val="00A90EDF"/>
    <w:rsid w:val="00A91051"/>
    <w:rsid w:val="00A910CB"/>
    <w:rsid w:val="00A915AD"/>
    <w:rsid w:val="00A91BF0"/>
    <w:rsid w:val="00A91DC1"/>
    <w:rsid w:val="00A91F4A"/>
    <w:rsid w:val="00A9289F"/>
    <w:rsid w:val="00A92908"/>
    <w:rsid w:val="00A929F4"/>
    <w:rsid w:val="00A929FD"/>
    <w:rsid w:val="00A92C1D"/>
    <w:rsid w:val="00A93307"/>
    <w:rsid w:val="00A9351B"/>
    <w:rsid w:val="00A93633"/>
    <w:rsid w:val="00A9443C"/>
    <w:rsid w:val="00A9485D"/>
    <w:rsid w:val="00A9546A"/>
    <w:rsid w:val="00A95CA5"/>
    <w:rsid w:val="00A963A5"/>
    <w:rsid w:val="00A96A31"/>
    <w:rsid w:val="00A97082"/>
    <w:rsid w:val="00A97301"/>
    <w:rsid w:val="00A9774D"/>
    <w:rsid w:val="00AA0965"/>
    <w:rsid w:val="00AA0BAA"/>
    <w:rsid w:val="00AA0C70"/>
    <w:rsid w:val="00AA0C77"/>
    <w:rsid w:val="00AA1D27"/>
    <w:rsid w:val="00AA204C"/>
    <w:rsid w:val="00AA2D57"/>
    <w:rsid w:val="00AA2E94"/>
    <w:rsid w:val="00AA3000"/>
    <w:rsid w:val="00AA3941"/>
    <w:rsid w:val="00AA3C70"/>
    <w:rsid w:val="00AA40F7"/>
    <w:rsid w:val="00AA43EB"/>
    <w:rsid w:val="00AA4482"/>
    <w:rsid w:val="00AA538E"/>
    <w:rsid w:val="00AA56D0"/>
    <w:rsid w:val="00AA583C"/>
    <w:rsid w:val="00AA588E"/>
    <w:rsid w:val="00AA610F"/>
    <w:rsid w:val="00AA6223"/>
    <w:rsid w:val="00AA7955"/>
    <w:rsid w:val="00AB005D"/>
    <w:rsid w:val="00AB008E"/>
    <w:rsid w:val="00AB01BE"/>
    <w:rsid w:val="00AB056E"/>
    <w:rsid w:val="00AB0579"/>
    <w:rsid w:val="00AB0977"/>
    <w:rsid w:val="00AB09DB"/>
    <w:rsid w:val="00AB0C9F"/>
    <w:rsid w:val="00AB0F63"/>
    <w:rsid w:val="00AB0F65"/>
    <w:rsid w:val="00AB143A"/>
    <w:rsid w:val="00AB155C"/>
    <w:rsid w:val="00AB1693"/>
    <w:rsid w:val="00AB2C82"/>
    <w:rsid w:val="00AB30EC"/>
    <w:rsid w:val="00AB315C"/>
    <w:rsid w:val="00AB385B"/>
    <w:rsid w:val="00AB3CCF"/>
    <w:rsid w:val="00AB3E3E"/>
    <w:rsid w:val="00AB4034"/>
    <w:rsid w:val="00AB4209"/>
    <w:rsid w:val="00AB4745"/>
    <w:rsid w:val="00AB47A8"/>
    <w:rsid w:val="00AB54D2"/>
    <w:rsid w:val="00AB5BCE"/>
    <w:rsid w:val="00AB5CDF"/>
    <w:rsid w:val="00AB5FA4"/>
    <w:rsid w:val="00AB632A"/>
    <w:rsid w:val="00AB67E1"/>
    <w:rsid w:val="00AB68F9"/>
    <w:rsid w:val="00AB717A"/>
    <w:rsid w:val="00AB71C6"/>
    <w:rsid w:val="00AB7C18"/>
    <w:rsid w:val="00AB7E96"/>
    <w:rsid w:val="00AC003B"/>
    <w:rsid w:val="00AC003C"/>
    <w:rsid w:val="00AC0103"/>
    <w:rsid w:val="00AC0A8E"/>
    <w:rsid w:val="00AC0B3A"/>
    <w:rsid w:val="00AC102F"/>
    <w:rsid w:val="00AC1404"/>
    <w:rsid w:val="00AC14BD"/>
    <w:rsid w:val="00AC31EA"/>
    <w:rsid w:val="00AC32B7"/>
    <w:rsid w:val="00AC38BD"/>
    <w:rsid w:val="00AC4881"/>
    <w:rsid w:val="00AC5275"/>
    <w:rsid w:val="00AC52F0"/>
    <w:rsid w:val="00AC54A8"/>
    <w:rsid w:val="00AC5BF4"/>
    <w:rsid w:val="00AC5F91"/>
    <w:rsid w:val="00AC7363"/>
    <w:rsid w:val="00AD039F"/>
    <w:rsid w:val="00AD077D"/>
    <w:rsid w:val="00AD0F88"/>
    <w:rsid w:val="00AD10DF"/>
    <w:rsid w:val="00AD1113"/>
    <w:rsid w:val="00AD11A5"/>
    <w:rsid w:val="00AD1397"/>
    <w:rsid w:val="00AD1DDC"/>
    <w:rsid w:val="00AD24F3"/>
    <w:rsid w:val="00AD37E0"/>
    <w:rsid w:val="00AD3902"/>
    <w:rsid w:val="00AD3C07"/>
    <w:rsid w:val="00AD3F61"/>
    <w:rsid w:val="00AD49D1"/>
    <w:rsid w:val="00AD4FEE"/>
    <w:rsid w:val="00AD523F"/>
    <w:rsid w:val="00AD5255"/>
    <w:rsid w:val="00AD57F8"/>
    <w:rsid w:val="00AD58A0"/>
    <w:rsid w:val="00AD6010"/>
    <w:rsid w:val="00AD6DFC"/>
    <w:rsid w:val="00AD7223"/>
    <w:rsid w:val="00AD7226"/>
    <w:rsid w:val="00AD7746"/>
    <w:rsid w:val="00AE03CC"/>
    <w:rsid w:val="00AE0551"/>
    <w:rsid w:val="00AE05F8"/>
    <w:rsid w:val="00AE218D"/>
    <w:rsid w:val="00AE2212"/>
    <w:rsid w:val="00AE319E"/>
    <w:rsid w:val="00AE339E"/>
    <w:rsid w:val="00AE33FF"/>
    <w:rsid w:val="00AE38D4"/>
    <w:rsid w:val="00AE3D40"/>
    <w:rsid w:val="00AE3F15"/>
    <w:rsid w:val="00AE499D"/>
    <w:rsid w:val="00AE4B14"/>
    <w:rsid w:val="00AE4DAC"/>
    <w:rsid w:val="00AE4E99"/>
    <w:rsid w:val="00AE4FF8"/>
    <w:rsid w:val="00AE54AE"/>
    <w:rsid w:val="00AE5753"/>
    <w:rsid w:val="00AE5E94"/>
    <w:rsid w:val="00AE6856"/>
    <w:rsid w:val="00AE6D12"/>
    <w:rsid w:val="00AF026B"/>
    <w:rsid w:val="00AF06D5"/>
    <w:rsid w:val="00AF09DD"/>
    <w:rsid w:val="00AF15B0"/>
    <w:rsid w:val="00AF246B"/>
    <w:rsid w:val="00AF3C3E"/>
    <w:rsid w:val="00AF40DE"/>
    <w:rsid w:val="00AF4BEE"/>
    <w:rsid w:val="00AF56BE"/>
    <w:rsid w:val="00AF5B2F"/>
    <w:rsid w:val="00AF61F1"/>
    <w:rsid w:val="00AF6557"/>
    <w:rsid w:val="00AF6637"/>
    <w:rsid w:val="00AF75CF"/>
    <w:rsid w:val="00AF7BB1"/>
    <w:rsid w:val="00AF7DB4"/>
    <w:rsid w:val="00B009CC"/>
    <w:rsid w:val="00B016BB"/>
    <w:rsid w:val="00B01A94"/>
    <w:rsid w:val="00B01CEC"/>
    <w:rsid w:val="00B02655"/>
    <w:rsid w:val="00B0339B"/>
    <w:rsid w:val="00B04682"/>
    <w:rsid w:val="00B05094"/>
    <w:rsid w:val="00B05102"/>
    <w:rsid w:val="00B058C6"/>
    <w:rsid w:val="00B05D3D"/>
    <w:rsid w:val="00B06130"/>
    <w:rsid w:val="00B06F57"/>
    <w:rsid w:val="00B079F9"/>
    <w:rsid w:val="00B07BBB"/>
    <w:rsid w:val="00B10263"/>
    <w:rsid w:val="00B102DD"/>
    <w:rsid w:val="00B10376"/>
    <w:rsid w:val="00B10D36"/>
    <w:rsid w:val="00B118D7"/>
    <w:rsid w:val="00B11A26"/>
    <w:rsid w:val="00B11C26"/>
    <w:rsid w:val="00B11DEE"/>
    <w:rsid w:val="00B12661"/>
    <w:rsid w:val="00B1276F"/>
    <w:rsid w:val="00B1335F"/>
    <w:rsid w:val="00B1348E"/>
    <w:rsid w:val="00B13544"/>
    <w:rsid w:val="00B142AA"/>
    <w:rsid w:val="00B144AB"/>
    <w:rsid w:val="00B1490F"/>
    <w:rsid w:val="00B14A9B"/>
    <w:rsid w:val="00B14BD1"/>
    <w:rsid w:val="00B14BDB"/>
    <w:rsid w:val="00B14E49"/>
    <w:rsid w:val="00B15023"/>
    <w:rsid w:val="00B1527F"/>
    <w:rsid w:val="00B15884"/>
    <w:rsid w:val="00B15DCD"/>
    <w:rsid w:val="00B165A0"/>
    <w:rsid w:val="00B16942"/>
    <w:rsid w:val="00B16A34"/>
    <w:rsid w:val="00B17121"/>
    <w:rsid w:val="00B175E4"/>
    <w:rsid w:val="00B17635"/>
    <w:rsid w:val="00B2021D"/>
    <w:rsid w:val="00B2042B"/>
    <w:rsid w:val="00B2083E"/>
    <w:rsid w:val="00B20C58"/>
    <w:rsid w:val="00B213F2"/>
    <w:rsid w:val="00B217D6"/>
    <w:rsid w:val="00B21CB5"/>
    <w:rsid w:val="00B22D6C"/>
    <w:rsid w:val="00B23933"/>
    <w:rsid w:val="00B24787"/>
    <w:rsid w:val="00B2489C"/>
    <w:rsid w:val="00B2489D"/>
    <w:rsid w:val="00B24A82"/>
    <w:rsid w:val="00B24D82"/>
    <w:rsid w:val="00B24FAF"/>
    <w:rsid w:val="00B24FB0"/>
    <w:rsid w:val="00B252F7"/>
    <w:rsid w:val="00B25453"/>
    <w:rsid w:val="00B25E56"/>
    <w:rsid w:val="00B25ED6"/>
    <w:rsid w:val="00B26968"/>
    <w:rsid w:val="00B274F7"/>
    <w:rsid w:val="00B276C9"/>
    <w:rsid w:val="00B276D5"/>
    <w:rsid w:val="00B27DA7"/>
    <w:rsid w:val="00B27E1D"/>
    <w:rsid w:val="00B3057E"/>
    <w:rsid w:val="00B30730"/>
    <w:rsid w:val="00B31968"/>
    <w:rsid w:val="00B31B9C"/>
    <w:rsid w:val="00B31CD6"/>
    <w:rsid w:val="00B33618"/>
    <w:rsid w:val="00B33653"/>
    <w:rsid w:val="00B34205"/>
    <w:rsid w:val="00B34753"/>
    <w:rsid w:val="00B347C2"/>
    <w:rsid w:val="00B34D6C"/>
    <w:rsid w:val="00B3527D"/>
    <w:rsid w:val="00B35559"/>
    <w:rsid w:val="00B3559C"/>
    <w:rsid w:val="00B36A96"/>
    <w:rsid w:val="00B36BF8"/>
    <w:rsid w:val="00B3725B"/>
    <w:rsid w:val="00B37432"/>
    <w:rsid w:val="00B37F11"/>
    <w:rsid w:val="00B40417"/>
    <w:rsid w:val="00B40844"/>
    <w:rsid w:val="00B40E9F"/>
    <w:rsid w:val="00B4118A"/>
    <w:rsid w:val="00B4145D"/>
    <w:rsid w:val="00B416C6"/>
    <w:rsid w:val="00B41AAE"/>
    <w:rsid w:val="00B42C50"/>
    <w:rsid w:val="00B4321F"/>
    <w:rsid w:val="00B44FDB"/>
    <w:rsid w:val="00B45080"/>
    <w:rsid w:val="00B45350"/>
    <w:rsid w:val="00B466DA"/>
    <w:rsid w:val="00B46905"/>
    <w:rsid w:val="00B4696B"/>
    <w:rsid w:val="00B46A92"/>
    <w:rsid w:val="00B47113"/>
    <w:rsid w:val="00B47638"/>
    <w:rsid w:val="00B47CC6"/>
    <w:rsid w:val="00B505B6"/>
    <w:rsid w:val="00B51514"/>
    <w:rsid w:val="00B51FFA"/>
    <w:rsid w:val="00B5200E"/>
    <w:rsid w:val="00B52023"/>
    <w:rsid w:val="00B530B3"/>
    <w:rsid w:val="00B53195"/>
    <w:rsid w:val="00B537FD"/>
    <w:rsid w:val="00B5384F"/>
    <w:rsid w:val="00B53CCF"/>
    <w:rsid w:val="00B54421"/>
    <w:rsid w:val="00B54430"/>
    <w:rsid w:val="00B546CD"/>
    <w:rsid w:val="00B549FB"/>
    <w:rsid w:val="00B54F04"/>
    <w:rsid w:val="00B552E3"/>
    <w:rsid w:val="00B5544F"/>
    <w:rsid w:val="00B55787"/>
    <w:rsid w:val="00B55C9A"/>
    <w:rsid w:val="00B55CFB"/>
    <w:rsid w:val="00B55E5D"/>
    <w:rsid w:val="00B56412"/>
    <w:rsid w:val="00B567EB"/>
    <w:rsid w:val="00B56826"/>
    <w:rsid w:val="00B56EAE"/>
    <w:rsid w:val="00B56FF7"/>
    <w:rsid w:val="00B577A8"/>
    <w:rsid w:val="00B577EA"/>
    <w:rsid w:val="00B577FF"/>
    <w:rsid w:val="00B606DC"/>
    <w:rsid w:val="00B6099B"/>
    <w:rsid w:val="00B60A36"/>
    <w:rsid w:val="00B60A8B"/>
    <w:rsid w:val="00B61155"/>
    <w:rsid w:val="00B611E8"/>
    <w:rsid w:val="00B612A9"/>
    <w:rsid w:val="00B6191D"/>
    <w:rsid w:val="00B6285D"/>
    <w:rsid w:val="00B62DE9"/>
    <w:rsid w:val="00B63371"/>
    <w:rsid w:val="00B63EB9"/>
    <w:rsid w:val="00B64407"/>
    <w:rsid w:val="00B649F3"/>
    <w:rsid w:val="00B65409"/>
    <w:rsid w:val="00B654EB"/>
    <w:rsid w:val="00B65540"/>
    <w:rsid w:val="00B661DC"/>
    <w:rsid w:val="00B66867"/>
    <w:rsid w:val="00B66994"/>
    <w:rsid w:val="00B66EF5"/>
    <w:rsid w:val="00B6715A"/>
    <w:rsid w:val="00B67966"/>
    <w:rsid w:val="00B67A14"/>
    <w:rsid w:val="00B67BFA"/>
    <w:rsid w:val="00B67D62"/>
    <w:rsid w:val="00B703F6"/>
    <w:rsid w:val="00B70757"/>
    <w:rsid w:val="00B7079D"/>
    <w:rsid w:val="00B707FE"/>
    <w:rsid w:val="00B710D8"/>
    <w:rsid w:val="00B71A1E"/>
    <w:rsid w:val="00B71AFB"/>
    <w:rsid w:val="00B71F3A"/>
    <w:rsid w:val="00B72D88"/>
    <w:rsid w:val="00B73C97"/>
    <w:rsid w:val="00B76129"/>
    <w:rsid w:val="00B76340"/>
    <w:rsid w:val="00B763BC"/>
    <w:rsid w:val="00B769D7"/>
    <w:rsid w:val="00B76A88"/>
    <w:rsid w:val="00B76B19"/>
    <w:rsid w:val="00B7796C"/>
    <w:rsid w:val="00B80C43"/>
    <w:rsid w:val="00B80DF0"/>
    <w:rsid w:val="00B81141"/>
    <w:rsid w:val="00B815B2"/>
    <w:rsid w:val="00B821F8"/>
    <w:rsid w:val="00B82311"/>
    <w:rsid w:val="00B8264D"/>
    <w:rsid w:val="00B835A5"/>
    <w:rsid w:val="00B836F5"/>
    <w:rsid w:val="00B83855"/>
    <w:rsid w:val="00B84CF8"/>
    <w:rsid w:val="00B8542A"/>
    <w:rsid w:val="00B85B4E"/>
    <w:rsid w:val="00B865DB"/>
    <w:rsid w:val="00B8679B"/>
    <w:rsid w:val="00B867F4"/>
    <w:rsid w:val="00B868E2"/>
    <w:rsid w:val="00B87B6D"/>
    <w:rsid w:val="00B87E7C"/>
    <w:rsid w:val="00B87F15"/>
    <w:rsid w:val="00B902B1"/>
    <w:rsid w:val="00B908A3"/>
    <w:rsid w:val="00B90B39"/>
    <w:rsid w:val="00B90DEF"/>
    <w:rsid w:val="00B90DF3"/>
    <w:rsid w:val="00B9144F"/>
    <w:rsid w:val="00B91478"/>
    <w:rsid w:val="00B921D5"/>
    <w:rsid w:val="00B93FF5"/>
    <w:rsid w:val="00B94552"/>
    <w:rsid w:val="00B94786"/>
    <w:rsid w:val="00B95122"/>
    <w:rsid w:val="00B95189"/>
    <w:rsid w:val="00B9551C"/>
    <w:rsid w:val="00B957A5"/>
    <w:rsid w:val="00B95A7E"/>
    <w:rsid w:val="00B9607E"/>
    <w:rsid w:val="00B97DE2"/>
    <w:rsid w:val="00BA0D64"/>
    <w:rsid w:val="00BA152A"/>
    <w:rsid w:val="00BA1F69"/>
    <w:rsid w:val="00BA202C"/>
    <w:rsid w:val="00BA20B1"/>
    <w:rsid w:val="00BA28FA"/>
    <w:rsid w:val="00BA2A13"/>
    <w:rsid w:val="00BA2B9C"/>
    <w:rsid w:val="00BA3351"/>
    <w:rsid w:val="00BA36FC"/>
    <w:rsid w:val="00BA44ED"/>
    <w:rsid w:val="00BA4B5C"/>
    <w:rsid w:val="00BA55E2"/>
    <w:rsid w:val="00BA5B53"/>
    <w:rsid w:val="00BA5D1E"/>
    <w:rsid w:val="00BA5D72"/>
    <w:rsid w:val="00BA6349"/>
    <w:rsid w:val="00BA63B1"/>
    <w:rsid w:val="00BA6505"/>
    <w:rsid w:val="00BA66BA"/>
    <w:rsid w:val="00BA68A6"/>
    <w:rsid w:val="00BA6D05"/>
    <w:rsid w:val="00BA6FF8"/>
    <w:rsid w:val="00BA7136"/>
    <w:rsid w:val="00BA7631"/>
    <w:rsid w:val="00BA7715"/>
    <w:rsid w:val="00BA774F"/>
    <w:rsid w:val="00BA78B6"/>
    <w:rsid w:val="00BA79B5"/>
    <w:rsid w:val="00BA7DE9"/>
    <w:rsid w:val="00BB016A"/>
    <w:rsid w:val="00BB03B2"/>
    <w:rsid w:val="00BB0840"/>
    <w:rsid w:val="00BB088B"/>
    <w:rsid w:val="00BB0B3C"/>
    <w:rsid w:val="00BB18AD"/>
    <w:rsid w:val="00BB20BA"/>
    <w:rsid w:val="00BB24DF"/>
    <w:rsid w:val="00BB26AD"/>
    <w:rsid w:val="00BB278D"/>
    <w:rsid w:val="00BB2930"/>
    <w:rsid w:val="00BB2CC4"/>
    <w:rsid w:val="00BB3D25"/>
    <w:rsid w:val="00BB3D9C"/>
    <w:rsid w:val="00BB447D"/>
    <w:rsid w:val="00BB4692"/>
    <w:rsid w:val="00BB4ECA"/>
    <w:rsid w:val="00BB53F9"/>
    <w:rsid w:val="00BB5743"/>
    <w:rsid w:val="00BB5E6F"/>
    <w:rsid w:val="00BB662C"/>
    <w:rsid w:val="00BB6D2B"/>
    <w:rsid w:val="00BB716E"/>
    <w:rsid w:val="00BB7434"/>
    <w:rsid w:val="00BB7613"/>
    <w:rsid w:val="00BB79BD"/>
    <w:rsid w:val="00BC05FD"/>
    <w:rsid w:val="00BC0DA3"/>
    <w:rsid w:val="00BC0EA7"/>
    <w:rsid w:val="00BC10E6"/>
    <w:rsid w:val="00BC1220"/>
    <w:rsid w:val="00BC1250"/>
    <w:rsid w:val="00BC3211"/>
    <w:rsid w:val="00BC33CA"/>
    <w:rsid w:val="00BC3516"/>
    <w:rsid w:val="00BC39E9"/>
    <w:rsid w:val="00BC55A3"/>
    <w:rsid w:val="00BC62CF"/>
    <w:rsid w:val="00BC666B"/>
    <w:rsid w:val="00BC6DC2"/>
    <w:rsid w:val="00BC7208"/>
    <w:rsid w:val="00BC734E"/>
    <w:rsid w:val="00BD0B48"/>
    <w:rsid w:val="00BD0C97"/>
    <w:rsid w:val="00BD0ED3"/>
    <w:rsid w:val="00BD1010"/>
    <w:rsid w:val="00BD1425"/>
    <w:rsid w:val="00BD1643"/>
    <w:rsid w:val="00BD1DF0"/>
    <w:rsid w:val="00BD1E24"/>
    <w:rsid w:val="00BD1F20"/>
    <w:rsid w:val="00BD271D"/>
    <w:rsid w:val="00BD2722"/>
    <w:rsid w:val="00BD2761"/>
    <w:rsid w:val="00BD2A0A"/>
    <w:rsid w:val="00BD3653"/>
    <w:rsid w:val="00BD462E"/>
    <w:rsid w:val="00BD4867"/>
    <w:rsid w:val="00BD4CE7"/>
    <w:rsid w:val="00BD59BD"/>
    <w:rsid w:val="00BD5BEA"/>
    <w:rsid w:val="00BD5D0F"/>
    <w:rsid w:val="00BD7025"/>
    <w:rsid w:val="00BD75BA"/>
    <w:rsid w:val="00BD761A"/>
    <w:rsid w:val="00BD7863"/>
    <w:rsid w:val="00BD7A45"/>
    <w:rsid w:val="00BD7A71"/>
    <w:rsid w:val="00BD7BB6"/>
    <w:rsid w:val="00BD7C68"/>
    <w:rsid w:val="00BE034B"/>
    <w:rsid w:val="00BE061D"/>
    <w:rsid w:val="00BE08AA"/>
    <w:rsid w:val="00BE0CC9"/>
    <w:rsid w:val="00BE0EAD"/>
    <w:rsid w:val="00BE15B2"/>
    <w:rsid w:val="00BE1765"/>
    <w:rsid w:val="00BE1CBC"/>
    <w:rsid w:val="00BE1F49"/>
    <w:rsid w:val="00BE291C"/>
    <w:rsid w:val="00BE29DC"/>
    <w:rsid w:val="00BE29FA"/>
    <w:rsid w:val="00BE358D"/>
    <w:rsid w:val="00BE4254"/>
    <w:rsid w:val="00BE4BC0"/>
    <w:rsid w:val="00BE4F69"/>
    <w:rsid w:val="00BE5132"/>
    <w:rsid w:val="00BE5158"/>
    <w:rsid w:val="00BE5393"/>
    <w:rsid w:val="00BE5C7D"/>
    <w:rsid w:val="00BE62E9"/>
    <w:rsid w:val="00BE6BD1"/>
    <w:rsid w:val="00BE70D7"/>
    <w:rsid w:val="00BF0FC4"/>
    <w:rsid w:val="00BF1393"/>
    <w:rsid w:val="00BF1DC7"/>
    <w:rsid w:val="00BF1EA0"/>
    <w:rsid w:val="00BF2170"/>
    <w:rsid w:val="00BF3A71"/>
    <w:rsid w:val="00BF486D"/>
    <w:rsid w:val="00BF60E7"/>
    <w:rsid w:val="00BF65EA"/>
    <w:rsid w:val="00BF697A"/>
    <w:rsid w:val="00BF6ADB"/>
    <w:rsid w:val="00BF6D5A"/>
    <w:rsid w:val="00C02444"/>
    <w:rsid w:val="00C02DA5"/>
    <w:rsid w:val="00C0303B"/>
    <w:rsid w:val="00C03776"/>
    <w:rsid w:val="00C03C99"/>
    <w:rsid w:val="00C03E66"/>
    <w:rsid w:val="00C04138"/>
    <w:rsid w:val="00C04320"/>
    <w:rsid w:val="00C046A1"/>
    <w:rsid w:val="00C04B9F"/>
    <w:rsid w:val="00C051EF"/>
    <w:rsid w:val="00C0523C"/>
    <w:rsid w:val="00C067EE"/>
    <w:rsid w:val="00C07254"/>
    <w:rsid w:val="00C074D9"/>
    <w:rsid w:val="00C0753E"/>
    <w:rsid w:val="00C07C10"/>
    <w:rsid w:val="00C10A80"/>
    <w:rsid w:val="00C10A86"/>
    <w:rsid w:val="00C10F1C"/>
    <w:rsid w:val="00C111A3"/>
    <w:rsid w:val="00C11AE7"/>
    <w:rsid w:val="00C11C8D"/>
    <w:rsid w:val="00C11D90"/>
    <w:rsid w:val="00C12078"/>
    <w:rsid w:val="00C120E9"/>
    <w:rsid w:val="00C12199"/>
    <w:rsid w:val="00C12BED"/>
    <w:rsid w:val="00C12C3F"/>
    <w:rsid w:val="00C13585"/>
    <w:rsid w:val="00C13821"/>
    <w:rsid w:val="00C13A14"/>
    <w:rsid w:val="00C13BBA"/>
    <w:rsid w:val="00C13E76"/>
    <w:rsid w:val="00C14051"/>
    <w:rsid w:val="00C1420B"/>
    <w:rsid w:val="00C15667"/>
    <w:rsid w:val="00C15F73"/>
    <w:rsid w:val="00C16AFA"/>
    <w:rsid w:val="00C2037B"/>
    <w:rsid w:val="00C20A4C"/>
    <w:rsid w:val="00C20FDA"/>
    <w:rsid w:val="00C212CB"/>
    <w:rsid w:val="00C217CB"/>
    <w:rsid w:val="00C21E3F"/>
    <w:rsid w:val="00C21F83"/>
    <w:rsid w:val="00C2205A"/>
    <w:rsid w:val="00C22935"/>
    <w:rsid w:val="00C22B0B"/>
    <w:rsid w:val="00C22FF7"/>
    <w:rsid w:val="00C23C7A"/>
    <w:rsid w:val="00C23D6B"/>
    <w:rsid w:val="00C23DC9"/>
    <w:rsid w:val="00C23EDF"/>
    <w:rsid w:val="00C25009"/>
    <w:rsid w:val="00C25670"/>
    <w:rsid w:val="00C25F93"/>
    <w:rsid w:val="00C26B34"/>
    <w:rsid w:val="00C27A10"/>
    <w:rsid w:val="00C27A2F"/>
    <w:rsid w:val="00C27AC0"/>
    <w:rsid w:val="00C27EBA"/>
    <w:rsid w:val="00C27F75"/>
    <w:rsid w:val="00C27F76"/>
    <w:rsid w:val="00C27F83"/>
    <w:rsid w:val="00C3055E"/>
    <w:rsid w:val="00C30655"/>
    <w:rsid w:val="00C30B80"/>
    <w:rsid w:val="00C30DA4"/>
    <w:rsid w:val="00C313CB"/>
    <w:rsid w:val="00C334EC"/>
    <w:rsid w:val="00C33D7F"/>
    <w:rsid w:val="00C33E25"/>
    <w:rsid w:val="00C33F68"/>
    <w:rsid w:val="00C341E4"/>
    <w:rsid w:val="00C34334"/>
    <w:rsid w:val="00C352F7"/>
    <w:rsid w:val="00C35F65"/>
    <w:rsid w:val="00C36513"/>
    <w:rsid w:val="00C36E65"/>
    <w:rsid w:val="00C3788C"/>
    <w:rsid w:val="00C41124"/>
    <w:rsid w:val="00C41688"/>
    <w:rsid w:val="00C41A87"/>
    <w:rsid w:val="00C426E3"/>
    <w:rsid w:val="00C427CE"/>
    <w:rsid w:val="00C4337B"/>
    <w:rsid w:val="00C43536"/>
    <w:rsid w:val="00C44046"/>
    <w:rsid w:val="00C44719"/>
    <w:rsid w:val="00C44A9B"/>
    <w:rsid w:val="00C44D76"/>
    <w:rsid w:val="00C4505B"/>
    <w:rsid w:val="00C453E6"/>
    <w:rsid w:val="00C4589D"/>
    <w:rsid w:val="00C45D83"/>
    <w:rsid w:val="00C4647B"/>
    <w:rsid w:val="00C4690E"/>
    <w:rsid w:val="00C46EDD"/>
    <w:rsid w:val="00C471ED"/>
    <w:rsid w:val="00C47438"/>
    <w:rsid w:val="00C47630"/>
    <w:rsid w:val="00C47D00"/>
    <w:rsid w:val="00C47F43"/>
    <w:rsid w:val="00C50108"/>
    <w:rsid w:val="00C51090"/>
    <w:rsid w:val="00C511C1"/>
    <w:rsid w:val="00C51610"/>
    <w:rsid w:val="00C51A71"/>
    <w:rsid w:val="00C51E37"/>
    <w:rsid w:val="00C51F6A"/>
    <w:rsid w:val="00C52030"/>
    <w:rsid w:val="00C520A3"/>
    <w:rsid w:val="00C5211B"/>
    <w:rsid w:val="00C5248F"/>
    <w:rsid w:val="00C53422"/>
    <w:rsid w:val="00C53C04"/>
    <w:rsid w:val="00C545E4"/>
    <w:rsid w:val="00C54D1E"/>
    <w:rsid w:val="00C54DFD"/>
    <w:rsid w:val="00C558FB"/>
    <w:rsid w:val="00C55AC6"/>
    <w:rsid w:val="00C55B40"/>
    <w:rsid w:val="00C55C7D"/>
    <w:rsid w:val="00C560BC"/>
    <w:rsid w:val="00C56FB5"/>
    <w:rsid w:val="00C573FD"/>
    <w:rsid w:val="00C57490"/>
    <w:rsid w:val="00C57857"/>
    <w:rsid w:val="00C57AB0"/>
    <w:rsid w:val="00C57CDE"/>
    <w:rsid w:val="00C57D74"/>
    <w:rsid w:val="00C60128"/>
    <w:rsid w:val="00C60ED4"/>
    <w:rsid w:val="00C615FE"/>
    <w:rsid w:val="00C61FDC"/>
    <w:rsid w:val="00C6247C"/>
    <w:rsid w:val="00C624C3"/>
    <w:rsid w:val="00C62593"/>
    <w:rsid w:val="00C62919"/>
    <w:rsid w:val="00C63275"/>
    <w:rsid w:val="00C63309"/>
    <w:rsid w:val="00C63D98"/>
    <w:rsid w:val="00C63EBF"/>
    <w:rsid w:val="00C63F77"/>
    <w:rsid w:val="00C64110"/>
    <w:rsid w:val="00C64200"/>
    <w:rsid w:val="00C64B2E"/>
    <w:rsid w:val="00C64F8B"/>
    <w:rsid w:val="00C6572C"/>
    <w:rsid w:val="00C659E3"/>
    <w:rsid w:val="00C66F88"/>
    <w:rsid w:val="00C6700A"/>
    <w:rsid w:val="00C674CB"/>
    <w:rsid w:val="00C6799A"/>
    <w:rsid w:val="00C67AC4"/>
    <w:rsid w:val="00C70663"/>
    <w:rsid w:val="00C708F7"/>
    <w:rsid w:val="00C70CFF"/>
    <w:rsid w:val="00C7191A"/>
    <w:rsid w:val="00C71954"/>
    <w:rsid w:val="00C71A6A"/>
    <w:rsid w:val="00C71F2A"/>
    <w:rsid w:val="00C724D8"/>
    <w:rsid w:val="00C72872"/>
    <w:rsid w:val="00C73124"/>
    <w:rsid w:val="00C73325"/>
    <w:rsid w:val="00C74092"/>
    <w:rsid w:val="00C7417D"/>
    <w:rsid w:val="00C74286"/>
    <w:rsid w:val="00C74608"/>
    <w:rsid w:val="00C748BE"/>
    <w:rsid w:val="00C7490C"/>
    <w:rsid w:val="00C74F98"/>
    <w:rsid w:val="00C75655"/>
    <w:rsid w:val="00C75D4E"/>
    <w:rsid w:val="00C75E14"/>
    <w:rsid w:val="00C761FB"/>
    <w:rsid w:val="00C7672B"/>
    <w:rsid w:val="00C7691A"/>
    <w:rsid w:val="00C76AF3"/>
    <w:rsid w:val="00C76BE0"/>
    <w:rsid w:val="00C76E2F"/>
    <w:rsid w:val="00C77501"/>
    <w:rsid w:val="00C778BC"/>
    <w:rsid w:val="00C77A1F"/>
    <w:rsid w:val="00C77B9A"/>
    <w:rsid w:val="00C8077B"/>
    <w:rsid w:val="00C809E8"/>
    <w:rsid w:val="00C80CA5"/>
    <w:rsid w:val="00C81914"/>
    <w:rsid w:val="00C819B7"/>
    <w:rsid w:val="00C81C5B"/>
    <w:rsid w:val="00C81DE1"/>
    <w:rsid w:val="00C82414"/>
    <w:rsid w:val="00C8255A"/>
    <w:rsid w:val="00C82737"/>
    <w:rsid w:val="00C82819"/>
    <w:rsid w:val="00C82D00"/>
    <w:rsid w:val="00C83083"/>
    <w:rsid w:val="00C832EF"/>
    <w:rsid w:val="00C837C3"/>
    <w:rsid w:val="00C83AAE"/>
    <w:rsid w:val="00C83EC4"/>
    <w:rsid w:val="00C84497"/>
    <w:rsid w:val="00C84768"/>
    <w:rsid w:val="00C854A6"/>
    <w:rsid w:val="00C85651"/>
    <w:rsid w:val="00C85943"/>
    <w:rsid w:val="00C85F76"/>
    <w:rsid w:val="00C868F6"/>
    <w:rsid w:val="00C86953"/>
    <w:rsid w:val="00C86A40"/>
    <w:rsid w:val="00C86ACE"/>
    <w:rsid w:val="00C87F6C"/>
    <w:rsid w:val="00C90534"/>
    <w:rsid w:val="00C90D91"/>
    <w:rsid w:val="00C9137C"/>
    <w:rsid w:val="00C914E0"/>
    <w:rsid w:val="00C91644"/>
    <w:rsid w:val="00C916E9"/>
    <w:rsid w:val="00C91E71"/>
    <w:rsid w:val="00C926EC"/>
    <w:rsid w:val="00C92BDC"/>
    <w:rsid w:val="00C92F9F"/>
    <w:rsid w:val="00C930D3"/>
    <w:rsid w:val="00C93556"/>
    <w:rsid w:val="00C9368B"/>
    <w:rsid w:val="00C95590"/>
    <w:rsid w:val="00C95698"/>
    <w:rsid w:val="00C95759"/>
    <w:rsid w:val="00C960D9"/>
    <w:rsid w:val="00C9663B"/>
    <w:rsid w:val="00C96D64"/>
    <w:rsid w:val="00C97500"/>
    <w:rsid w:val="00CA1356"/>
    <w:rsid w:val="00CA1523"/>
    <w:rsid w:val="00CA2144"/>
    <w:rsid w:val="00CA267F"/>
    <w:rsid w:val="00CA269E"/>
    <w:rsid w:val="00CA2807"/>
    <w:rsid w:val="00CA2953"/>
    <w:rsid w:val="00CA2A07"/>
    <w:rsid w:val="00CA2A52"/>
    <w:rsid w:val="00CA2D50"/>
    <w:rsid w:val="00CA2E99"/>
    <w:rsid w:val="00CA340A"/>
    <w:rsid w:val="00CA348A"/>
    <w:rsid w:val="00CA34D2"/>
    <w:rsid w:val="00CA35C7"/>
    <w:rsid w:val="00CA3669"/>
    <w:rsid w:val="00CA3C87"/>
    <w:rsid w:val="00CA3ECA"/>
    <w:rsid w:val="00CA43A5"/>
    <w:rsid w:val="00CA4EFA"/>
    <w:rsid w:val="00CA515E"/>
    <w:rsid w:val="00CA5AB3"/>
    <w:rsid w:val="00CA5FDE"/>
    <w:rsid w:val="00CA7C0B"/>
    <w:rsid w:val="00CA7FE7"/>
    <w:rsid w:val="00CB01C1"/>
    <w:rsid w:val="00CB0C94"/>
    <w:rsid w:val="00CB1041"/>
    <w:rsid w:val="00CB15D2"/>
    <w:rsid w:val="00CB18EB"/>
    <w:rsid w:val="00CB18FC"/>
    <w:rsid w:val="00CB1DCF"/>
    <w:rsid w:val="00CB1E63"/>
    <w:rsid w:val="00CB2039"/>
    <w:rsid w:val="00CB217B"/>
    <w:rsid w:val="00CB244C"/>
    <w:rsid w:val="00CB28AA"/>
    <w:rsid w:val="00CB3106"/>
    <w:rsid w:val="00CB3BE6"/>
    <w:rsid w:val="00CB3F4A"/>
    <w:rsid w:val="00CB4286"/>
    <w:rsid w:val="00CB45B6"/>
    <w:rsid w:val="00CB45F4"/>
    <w:rsid w:val="00CB4616"/>
    <w:rsid w:val="00CB4AA3"/>
    <w:rsid w:val="00CB4F30"/>
    <w:rsid w:val="00CB529C"/>
    <w:rsid w:val="00CB56AB"/>
    <w:rsid w:val="00CB5C32"/>
    <w:rsid w:val="00CB5C5E"/>
    <w:rsid w:val="00CB65BF"/>
    <w:rsid w:val="00CB6612"/>
    <w:rsid w:val="00CB6B9A"/>
    <w:rsid w:val="00CB6E2B"/>
    <w:rsid w:val="00CB6FF7"/>
    <w:rsid w:val="00CB70C2"/>
    <w:rsid w:val="00CB7302"/>
    <w:rsid w:val="00CB7371"/>
    <w:rsid w:val="00CB776F"/>
    <w:rsid w:val="00CB792D"/>
    <w:rsid w:val="00CB7B64"/>
    <w:rsid w:val="00CC1049"/>
    <w:rsid w:val="00CC1AEB"/>
    <w:rsid w:val="00CC1D86"/>
    <w:rsid w:val="00CC1E9F"/>
    <w:rsid w:val="00CC21F5"/>
    <w:rsid w:val="00CC28CE"/>
    <w:rsid w:val="00CC33DA"/>
    <w:rsid w:val="00CC3DC8"/>
    <w:rsid w:val="00CC4551"/>
    <w:rsid w:val="00CC46A4"/>
    <w:rsid w:val="00CC4B5D"/>
    <w:rsid w:val="00CC5684"/>
    <w:rsid w:val="00CC5851"/>
    <w:rsid w:val="00CC5896"/>
    <w:rsid w:val="00CC5ADD"/>
    <w:rsid w:val="00CC5AFC"/>
    <w:rsid w:val="00CC5C86"/>
    <w:rsid w:val="00CC6417"/>
    <w:rsid w:val="00CC676E"/>
    <w:rsid w:val="00CC6F89"/>
    <w:rsid w:val="00CC7128"/>
    <w:rsid w:val="00CC75BB"/>
    <w:rsid w:val="00CC7D8C"/>
    <w:rsid w:val="00CD045F"/>
    <w:rsid w:val="00CD0FD2"/>
    <w:rsid w:val="00CD12FE"/>
    <w:rsid w:val="00CD17C6"/>
    <w:rsid w:val="00CD1EAB"/>
    <w:rsid w:val="00CD2B11"/>
    <w:rsid w:val="00CD2B54"/>
    <w:rsid w:val="00CD2FFC"/>
    <w:rsid w:val="00CD4158"/>
    <w:rsid w:val="00CD50AF"/>
    <w:rsid w:val="00CD538E"/>
    <w:rsid w:val="00CD5988"/>
    <w:rsid w:val="00CD5A0D"/>
    <w:rsid w:val="00CD6379"/>
    <w:rsid w:val="00CD6A2B"/>
    <w:rsid w:val="00CD7887"/>
    <w:rsid w:val="00CD7F9A"/>
    <w:rsid w:val="00CE00B9"/>
    <w:rsid w:val="00CE0483"/>
    <w:rsid w:val="00CE0B91"/>
    <w:rsid w:val="00CE0C35"/>
    <w:rsid w:val="00CE0C48"/>
    <w:rsid w:val="00CE10F2"/>
    <w:rsid w:val="00CE1F4A"/>
    <w:rsid w:val="00CE2078"/>
    <w:rsid w:val="00CE241A"/>
    <w:rsid w:val="00CE2717"/>
    <w:rsid w:val="00CE2A97"/>
    <w:rsid w:val="00CE3810"/>
    <w:rsid w:val="00CE38A0"/>
    <w:rsid w:val="00CE3A1B"/>
    <w:rsid w:val="00CE3E6E"/>
    <w:rsid w:val="00CE440F"/>
    <w:rsid w:val="00CE4C01"/>
    <w:rsid w:val="00CE4F4D"/>
    <w:rsid w:val="00CE52B4"/>
    <w:rsid w:val="00CE59BB"/>
    <w:rsid w:val="00CE5DCD"/>
    <w:rsid w:val="00CE6875"/>
    <w:rsid w:val="00CE6E0B"/>
    <w:rsid w:val="00CE701C"/>
    <w:rsid w:val="00CE7599"/>
    <w:rsid w:val="00CF05D5"/>
    <w:rsid w:val="00CF0A6F"/>
    <w:rsid w:val="00CF0F99"/>
    <w:rsid w:val="00CF1AA5"/>
    <w:rsid w:val="00CF1C1C"/>
    <w:rsid w:val="00CF1DEA"/>
    <w:rsid w:val="00CF2095"/>
    <w:rsid w:val="00CF28BA"/>
    <w:rsid w:val="00CF2C3A"/>
    <w:rsid w:val="00CF3046"/>
    <w:rsid w:val="00CF3088"/>
    <w:rsid w:val="00CF414A"/>
    <w:rsid w:val="00CF47E1"/>
    <w:rsid w:val="00CF4FF0"/>
    <w:rsid w:val="00CF54B6"/>
    <w:rsid w:val="00CF57B0"/>
    <w:rsid w:val="00CF5B47"/>
    <w:rsid w:val="00CF607B"/>
    <w:rsid w:val="00CF6869"/>
    <w:rsid w:val="00CF6D28"/>
    <w:rsid w:val="00CF7517"/>
    <w:rsid w:val="00D00C6D"/>
    <w:rsid w:val="00D00E88"/>
    <w:rsid w:val="00D013CF"/>
    <w:rsid w:val="00D017A0"/>
    <w:rsid w:val="00D01FBC"/>
    <w:rsid w:val="00D020B8"/>
    <w:rsid w:val="00D02EE1"/>
    <w:rsid w:val="00D032BC"/>
    <w:rsid w:val="00D04FDD"/>
    <w:rsid w:val="00D0675D"/>
    <w:rsid w:val="00D0746F"/>
    <w:rsid w:val="00D076EF"/>
    <w:rsid w:val="00D1017C"/>
    <w:rsid w:val="00D104F9"/>
    <w:rsid w:val="00D10A33"/>
    <w:rsid w:val="00D10D3F"/>
    <w:rsid w:val="00D10EEF"/>
    <w:rsid w:val="00D111D1"/>
    <w:rsid w:val="00D12A6E"/>
    <w:rsid w:val="00D12DD6"/>
    <w:rsid w:val="00D13414"/>
    <w:rsid w:val="00D1385B"/>
    <w:rsid w:val="00D139E7"/>
    <w:rsid w:val="00D14323"/>
    <w:rsid w:val="00D1457A"/>
    <w:rsid w:val="00D14763"/>
    <w:rsid w:val="00D14833"/>
    <w:rsid w:val="00D14B0F"/>
    <w:rsid w:val="00D14E10"/>
    <w:rsid w:val="00D15088"/>
    <w:rsid w:val="00D1581D"/>
    <w:rsid w:val="00D15B6D"/>
    <w:rsid w:val="00D15D9F"/>
    <w:rsid w:val="00D16008"/>
    <w:rsid w:val="00D166D4"/>
    <w:rsid w:val="00D16AB8"/>
    <w:rsid w:val="00D16AC3"/>
    <w:rsid w:val="00D17095"/>
    <w:rsid w:val="00D1715F"/>
    <w:rsid w:val="00D17DA8"/>
    <w:rsid w:val="00D207DC"/>
    <w:rsid w:val="00D2099C"/>
    <w:rsid w:val="00D20D57"/>
    <w:rsid w:val="00D22631"/>
    <w:rsid w:val="00D239F8"/>
    <w:rsid w:val="00D24614"/>
    <w:rsid w:val="00D24991"/>
    <w:rsid w:val="00D24B8F"/>
    <w:rsid w:val="00D2555A"/>
    <w:rsid w:val="00D25B17"/>
    <w:rsid w:val="00D25EF6"/>
    <w:rsid w:val="00D2656C"/>
    <w:rsid w:val="00D2714A"/>
    <w:rsid w:val="00D30254"/>
    <w:rsid w:val="00D3039D"/>
    <w:rsid w:val="00D30ED2"/>
    <w:rsid w:val="00D31778"/>
    <w:rsid w:val="00D32C49"/>
    <w:rsid w:val="00D335E7"/>
    <w:rsid w:val="00D33768"/>
    <w:rsid w:val="00D33B0F"/>
    <w:rsid w:val="00D33D87"/>
    <w:rsid w:val="00D33D9D"/>
    <w:rsid w:val="00D3420B"/>
    <w:rsid w:val="00D34244"/>
    <w:rsid w:val="00D3433C"/>
    <w:rsid w:val="00D348BB"/>
    <w:rsid w:val="00D34BEC"/>
    <w:rsid w:val="00D34C7A"/>
    <w:rsid w:val="00D34F4A"/>
    <w:rsid w:val="00D35077"/>
    <w:rsid w:val="00D353B7"/>
    <w:rsid w:val="00D35A6E"/>
    <w:rsid w:val="00D3618E"/>
    <w:rsid w:val="00D3631D"/>
    <w:rsid w:val="00D36B48"/>
    <w:rsid w:val="00D36F5E"/>
    <w:rsid w:val="00D374CE"/>
    <w:rsid w:val="00D37DC6"/>
    <w:rsid w:val="00D4004C"/>
    <w:rsid w:val="00D4007F"/>
    <w:rsid w:val="00D40612"/>
    <w:rsid w:val="00D408A8"/>
    <w:rsid w:val="00D40B57"/>
    <w:rsid w:val="00D40FA8"/>
    <w:rsid w:val="00D41458"/>
    <w:rsid w:val="00D415D6"/>
    <w:rsid w:val="00D41844"/>
    <w:rsid w:val="00D418FE"/>
    <w:rsid w:val="00D41A2E"/>
    <w:rsid w:val="00D41A9C"/>
    <w:rsid w:val="00D41F54"/>
    <w:rsid w:val="00D4230A"/>
    <w:rsid w:val="00D4232F"/>
    <w:rsid w:val="00D43570"/>
    <w:rsid w:val="00D4394A"/>
    <w:rsid w:val="00D43DC1"/>
    <w:rsid w:val="00D443D9"/>
    <w:rsid w:val="00D44A7C"/>
    <w:rsid w:val="00D44AB3"/>
    <w:rsid w:val="00D451D2"/>
    <w:rsid w:val="00D45204"/>
    <w:rsid w:val="00D45DD3"/>
    <w:rsid w:val="00D4647A"/>
    <w:rsid w:val="00D46DAE"/>
    <w:rsid w:val="00D47335"/>
    <w:rsid w:val="00D47717"/>
    <w:rsid w:val="00D504D7"/>
    <w:rsid w:val="00D50955"/>
    <w:rsid w:val="00D50D4B"/>
    <w:rsid w:val="00D51346"/>
    <w:rsid w:val="00D517C5"/>
    <w:rsid w:val="00D51C8F"/>
    <w:rsid w:val="00D51CB6"/>
    <w:rsid w:val="00D5204B"/>
    <w:rsid w:val="00D5210E"/>
    <w:rsid w:val="00D525BB"/>
    <w:rsid w:val="00D527DA"/>
    <w:rsid w:val="00D528B0"/>
    <w:rsid w:val="00D53460"/>
    <w:rsid w:val="00D537BE"/>
    <w:rsid w:val="00D54256"/>
    <w:rsid w:val="00D54479"/>
    <w:rsid w:val="00D54C10"/>
    <w:rsid w:val="00D55191"/>
    <w:rsid w:val="00D55ACD"/>
    <w:rsid w:val="00D55CD0"/>
    <w:rsid w:val="00D56D07"/>
    <w:rsid w:val="00D570E1"/>
    <w:rsid w:val="00D5717E"/>
    <w:rsid w:val="00D57275"/>
    <w:rsid w:val="00D57302"/>
    <w:rsid w:val="00D57467"/>
    <w:rsid w:val="00D57544"/>
    <w:rsid w:val="00D57973"/>
    <w:rsid w:val="00D60704"/>
    <w:rsid w:val="00D60758"/>
    <w:rsid w:val="00D60CE2"/>
    <w:rsid w:val="00D612EC"/>
    <w:rsid w:val="00D61486"/>
    <w:rsid w:val="00D6153E"/>
    <w:rsid w:val="00D61B65"/>
    <w:rsid w:val="00D61B6A"/>
    <w:rsid w:val="00D623C4"/>
    <w:rsid w:val="00D623FD"/>
    <w:rsid w:val="00D62932"/>
    <w:rsid w:val="00D629E0"/>
    <w:rsid w:val="00D62CE8"/>
    <w:rsid w:val="00D63119"/>
    <w:rsid w:val="00D6373F"/>
    <w:rsid w:val="00D63C73"/>
    <w:rsid w:val="00D64417"/>
    <w:rsid w:val="00D659A8"/>
    <w:rsid w:val="00D661BD"/>
    <w:rsid w:val="00D669D3"/>
    <w:rsid w:val="00D67A13"/>
    <w:rsid w:val="00D67A77"/>
    <w:rsid w:val="00D67F40"/>
    <w:rsid w:val="00D70090"/>
    <w:rsid w:val="00D7040F"/>
    <w:rsid w:val="00D70501"/>
    <w:rsid w:val="00D7065C"/>
    <w:rsid w:val="00D71B42"/>
    <w:rsid w:val="00D72236"/>
    <w:rsid w:val="00D722DF"/>
    <w:rsid w:val="00D72A2E"/>
    <w:rsid w:val="00D72F01"/>
    <w:rsid w:val="00D7314B"/>
    <w:rsid w:val="00D733D6"/>
    <w:rsid w:val="00D7417B"/>
    <w:rsid w:val="00D741FF"/>
    <w:rsid w:val="00D7587C"/>
    <w:rsid w:val="00D769B9"/>
    <w:rsid w:val="00D76B71"/>
    <w:rsid w:val="00D76DEC"/>
    <w:rsid w:val="00D7751B"/>
    <w:rsid w:val="00D77699"/>
    <w:rsid w:val="00D7780F"/>
    <w:rsid w:val="00D7794D"/>
    <w:rsid w:val="00D80587"/>
    <w:rsid w:val="00D80A83"/>
    <w:rsid w:val="00D81217"/>
    <w:rsid w:val="00D81A84"/>
    <w:rsid w:val="00D81C1D"/>
    <w:rsid w:val="00D81DAC"/>
    <w:rsid w:val="00D82B81"/>
    <w:rsid w:val="00D82E05"/>
    <w:rsid w:val="00D83043"/>
    <w:rsid w:val="00D83047"/>
    <w:rsid w:val="00D8327E"/>
    <w:rsid w:val="00D8396F"/>
    <w:rsid w:val="00D84675"/>
    <w:rsid w:val="00D84969"/>
    <w:rsid w:val="00D8526A"/>
    <w:rsid w:val="00D8617A"/>
    <w:rsid w:val="00D86252"/>
    <w:rsid w:val="00D865E6"/>
    <w:rsid w:val="00D86B05"/>
    <w:rsid w:val="00D86EF5"/>
    <w:rsid w:val="00D86FE2"/>
    <w:rsid w:val="00D8720D"/>
    <w:rsid w:val="00D87CC5"/>
    <w:rsid w:val="00D87DA9"/>
    <w:rsid w:val="00D910BE"/>
    <w:rsid w:val="00D917F3"/>
    <w:rsid w:val="00D91991"/>
    <w:rsid w:val="00D92E61"/>
    <w:rsid w:val="00D935BB"/>
    <w:rsid w:val="00D9360A"/>
    <w:rsid w:val="00D93D91"/>
    <w:rsid w:val="00D94136"/>
    <w:rsid w:val="00D948FE"/>
    <w:rsid w:val="00D95091"/>
    <w:rsid w:val="00D95CB0"/>
    <w:rsid w:val="00D966F5"/>
    <w:rsid w:val="00D96D38"/>
    <w:rsid w:val="00D96E1A"/>
    <w:rsid w:val="00D973B2"/>
    <w:rsid w:val="00D9779A"/>
    <w:rsid w:val="00D97968"/>
    <w:rsid w:val="00D97BAA"/>
    <w:rsid w:val="00D97DE4"/>
    <w:rsid w:val="00DA0435"/>
    <w:rsid w:val="00DA0AA0"/>
    <w:rsid w:val="00DA0CF9"/>
    <w:rsid w:val="00DA149D"/>
    <w:rsid w:val="00DA1902"/>
    <w:rsid w:val="00DA1B4F"/>
    <w:rsid w:val="00DA1C6F"/>
    <w:rsid w:val="00DA1F27"/>
    <w:rsid w:val="00DA2E7B"/>
    <w:rsid w:val="00DA3358"/>
    <w:rsid w:val="00DA3AF3"/>
    <w:rsid w:val="00DA3F3A"/>
    <w:rsid w:val="00DA468D"/>
    <w:rsid w:val="00DA495A"/>
    <w:rsid w:val="00DA4C31"/>
    <w:rsid w:val="00DA544F"/>
    <w:rsid w:val="00DA5455"/>
    <w:rsid w:val="00DA564E"/>
    <w:rsid w:val="00DA57F0"/>
    <w:rsid w:val="00DA5C2B"/>
    <w:rsid w:val="00DA5DCC"/>
    <w:rsid w:val="00DA6533"/>
    <w:rsid w:val="00DA6A68"/>
    <w:rsid w:val="00DA6C17"/>
    <w:rsid w:val="00DA6F07"/>
    <w:rsid w:val="00DA75AE"/>
    <w:rsid w:val="00DA79B6"/>
    <w:rsid w:val="00DA7A20"/>
    <w:rsid w:val="00DA7F00"/>
    <w:rsid w:val="00DB0E8E"/>
    <w:rsid w:val="00DB12D7"/>
    <w:rsid w:val="00DB1369"/>
    <w:rsid w:val="00DB13EB"/>
    <w:rsid w:val="00DB1563"/>
    <w:rsid w:val="00DB165A"/>
    <w:rsid w:val="00DB169E"/>
    <w:rsid w:val="00DB18A0"/>
    <w:rsid w:val="00DB1B04"/>
    <w:rsid w:val="00DB1D87"/>
    <w:rsid w:val="00DB2AC0"/>
    <w:rsid w:val="00DB2E03"/>
    <w:rsid w:val="00DB39A0"/>
    <w:rsid w:val="00DB3DFB"/>
    <w:rsid w:val="00DB3E83"/>
    <w:rsid w:val="00DB4009"/>
    <w:rsid w:val="00DB422A"/>
    <w:rsid w:val="00DB44D9"/>
    <w:rsid w:val="00DB4568"/>
    <w:rsid w:val="00DB4754"/>
    <w:rsid w:val="00DB4F28"/>
    <w:rsid w:val="00DB4F7D"/>
    <w:rsid w:val="00DB57E5"/>
    <w:rsid w:val="00DB5EFB"/>
    <w:rsid w:val="00DB6758"/>
    <w:rsid w:val="00DB6C07"/>
    <w:rsid w:val="00DB6E33"/>
    <w:rsid w:val="00DB6EF1"/>
    <w:rsid w:val="00DB6F95"/>
    <w:rsid w:val="00DB7732"/>
    <w:rsid w:val="00DC0A47"/>
    <w:rsid w:val="00DC0FB0"/>
    <w:rsid w:val="00DC0FB2"/>
    <w:rsid w:val="00DC100A"/>
    <w:rsid w:val="00DC12CD"/>
    <w:rsid w:val="00DC1448"/>
    <w:rsid w:val="00DC15C1"/>
    <w:rsid w:val="00DC188E"/>
    <w:rsid w:val="00DC19BB"/>
    <w:rsid w:val="00DC2172"/>
    <w:rsid w:val="00DC21A8"/>
    <w:rsid w:val="00DC230F"/>
    <w:rsid w:val="00DC39C0"/>
    <w:rsid w:val="00DC3A8D"/>
    <w:rsid w:val="00DC4281"/>
    <w:rsid w:val="00DC45D4"/>
    <w:rsid w:val="00DC4D3A"/>
    <w:rsid w:val="00DC53A9"/>
    <w:rsid w:val="00DC6404"/>
    <w:rsid w:val="00DC72B1"/>
    <w:rsid w:val="00DC7B30"/>
    <w:rsid w:val="00DC7B44"/>
    <w:rsid w:val="00DC7CC9"/>
    <w:rsid w:val="00DD04C2"/>
    <w:rsid w:val="00DD09C9"/>
    <w:rsid w:val="00DD113B"/>
    <w:rsid w:val="00DD1DA3"/>
    <w:rsid w:val="00DD2324"/>
    <w:rsid w:val="00DD24BD"/>
    <w:rsid w:val="00DD2711"/>
    <w:rsid w:val="00DD2CC2"/>
    <w:rsid w:val="00DD332A"/>
    <w:rsid w:val="00DD343D"/>
    <w:rsid w:val="00DD3482"/>
    <w:rsid w:val="00DD3D8D"/>
    <w:rsid w:val="00DD4237"/>
    <w:rsid w:val="00DD45BE"/>
    <w:rsid w:val="00DD4818"/>
    <w:rsid w:val="00DD50D0"/>
    <w:rsid w:val="00DD57B3"/>
    <w:rsid w:val="00DD5848"/>
    <w:rsid w:val="00DD5D3F"/>
    <w:rsid w:val="00DD613D"/>
    <w:rsid w:val="00DD64C5"/>
    <w:rsid w:val="00DD6CE7"/>
    <w:rsid w:val="00DD701A"/>
    <w:rsid w:val="00DD709D"/>
    <w:rsid w:val="00DD7ABC"/>
    <w:rsid w:val="00DD7FDF"/>
    <w:rsid w:val="00DE0776"/>
    <w:rsid w:val="00DE07D9"/>
    <w:rsid w:val="00DE07F7"/>
    <w:rsid w:val="00DE0A68"/>
    <w:rsid w:val="00DE0B09"/>
    <w:rsid w:val="00DE12A4"/>
    <w:rsid w:val="00DE162B"/>
    <w:rsid w:val="00DE1703"/>
    <w:rsid w:val="00DE25AC"/>
    <w:rsid w:val="00DE28A3"/>
    <w:rsid w:val="00DE28B4"/>
    <w:rsid w:val="00DE2A7C"/>
    <w:rsid w:val="00DE33D2"/>
    <w:rsid w:val="00DE3616"/>
    <w:rsid w:val="00DE52EC"/>
    <w:rsid w:val="00DE59CD"/>
    <w:rsid w:val="00DE6744"/>
    <w:rsid w:val="00DE7FAE"/>
    <w:rsid w:val="00DF0102"/>
    <w:rsid w:val="00DF01D7"/>
    <w:rsid w:val="00DF03CC"/>
    <w:rsid w:val="00DF052C"/>
    <w:rsid w:val="00DF0EE3"/>
    <w:rsid w:val="00DF0F0F"/>
    <w:rsid w:val="00DF102A"/>
    <w:rsid w:val="00DF15E3"/>
    <w:rsid w:val="00DF212C"/>
    <w:rsid w:val="00DF23B6"/>
    <w:rsid w:val="00DF2791"/>
    <w:rsid w:val="00DF2A74"/>
    <w:rsid w:val="00DF2B56"/>
    <w:rsid w:val="00DF359B"/>
    <w:rsid w:val="00DF366B"/>
    <w:rsid w:val="00DF5355"/>
    <w:rsid w:val="00DF551F"/>
    <w:rsid w:val="00DF568D"/>
    <w:rsid w:val="00DF58BA"/>
    <w:rsid w:val="00DF67D2"/>
    <w:rsid w:val="00E0055D"/>
    <w:rsid w:val="00E008B9"/>
    <w:rsid w:val="00E00C1D"/>
    <w:rsid w:val="00E00CCB"/>
    <w:rsid w:val="00E00EC5"/>
    <w:rsid w:val="00E00EFA"/>
    <w:rsid w:val="00E01299"/>
    <w:rsid w:val="00E0145C"/>
    <w:rsid w:val="00E0147F"/>
    <w:rsid w:val="00E01653"/>
    <w:rsid w:val="00E016AB"/>
    <w:rsid w:val="00E019F8"/>
    <w:rsid w:val="00E01AFA"/>
    <w:rsid w:val="00E01C97"/>
    <w:rsid w:val="00E02655"/>
    <w:rsid w:val="00E02DB9"/>
    <w:rsid w:val="00E0315C"/>
    <w:rsid w:val="00E03206"/>
    <w:rsid w:val="00E0368B"/>
    <w:rsid w:val="00E03E2C"/>
    <w:rsid w:val="00E03EB3"/>
    <w:rsid w:val="00E042C7"/>
    <w:rsid w:val="00E04421"/>
    <w:rsid w:val="00E0465E"/>
    <w:rsid w:val="00E04C73"/>
    <w:rsid w:val="00E0520E"/>
    <w:rsid w:val="00E055E3"/>
    <w:rsid w:val="00E0578E"/>
    <w:rsid w:val="00E05CD4"/>
    <w:rsid w:val="00E06010"/>
    <w:rsid w:val="00E0651F"/>
    <w:rsid w:val="00E06BB6"/>
    <w:rsid w:val="00E073AC"/>
    <w:rsid w:val="00E0781A"/>
    <w:rsid w:val="00E07929"/>
    <w:rsid w:val="00E100E8"/>
    <w:rsid w:val="00E102AA"/>
    <w:rsid w:val="00E10B66"/>
    <w:rsid w:val="00E10B7B"/>
    <w:rsid w:val="00E11475"/>
    <w:rsid w:val="00E116C5"/>
    <w:rsid w:val="00E119E3"/>
    <w:rsid w:val="00E12A46"/>
    <w:rsid w:val="00E13165"/>
    <w:rsid w:val="00E134E0"/>
    <w:rsid w:val="00E13E04"/>
    <w:rsid w:val="00E14881"/>
    <w:rsid w:val="00E1494A"/>
    <w:rsid w:val="00E149C5"/>
    <w:rsid w:val="00E15860"/>
    <w:rsid w:val="00E167D3"/>
    <w:rsid w:val="00E16E84"/>
    <w:rsid w:val="00E175A7"/>
    <w:rsid w:val="00E17971"/>
    <w:rsid w:val="00E20168"/>
    <w:rsid w:val="00E20695"/>
    <w:rsid w:val="00E20740"/>
    <w:rsid w:val="00E20ADB"/>
    <w:rsid w:val="00E20E92"/>
    <w:rsid w:val="00E20F28"/>
    <w:rsid w:val="00E21106"/>
    <w:rsid w:val="00E21CFC"/>
    <w:rsid w:val="00E21D9B"/>
    <w:rsid w:val="00E21FA5"/>
    <w:rsid w:val="00E22C01"/>
    <w:rsid w:val="00E23622"/>
    <w:rsid w:val="00E23B80"/>
    <w:rsid w:val="00E23EE8"/>
    <w:rsid w:val="00E23FE3"/>
    <w:rsid w:val="00E2448F"/>
    <w:rsid w:val="00E245DA"/>
    <w:rsid w:val="00E24645"/>
    <w:rsid w:val="00E24817"/>
    <w:rsid w:val="00E24A2B"/>
    <w:rsid w:val="00E24CD6"/>
    <w:rsid w:val="00E26BB0"/>
    <w:rsid w:val="00E27177"/>
    <w:rsid w:val="00E2746D"/>
    <w:rsid w:val="00E274B5"/>
    <w:rsid w:val="00E27CB4"/>
    <w:rsid w:val="00E27DF6"/>
    <w:rsid w:val="00E3092A"/>
    <w:rsid w:val="00E30C01"/>
    <w:rsid w:val="00E31B92"/>
    <w:rsid w:val="00E31BCB"/>
    <w:rsid w:val="00E3286C"/>
    <w:rsid w:val="00E32963"/>
    <w:rsid w:val="00E32CE3"/>
    <w:rsid w:val="00E32D9B"/>
    <w:rsid w:val="00E32DF1"/>
    <w:rsid w:val="00E332A7"/>
    <w:rsid w:val="00E33359"/>
    <w:rsid w:val="00E337BC"/>
    <w:rsid w:val="00E34160"/>
    <w:rsid w:val="00E34602"/>
    <w:rsid w:val="00E34B02"/>
    <w:rsid w:val="00E34E11"/>
    <w:rsid w:val="00E350CD"/>
    <w:rsid w:val="00E354C9"/>
    <w:rsid w:val="00E36A20"/>
    <w:rsid w:val="00E36B2E"/>
    <w:rsid w:val="00E36DD1"/>
    <w:rsid w:val="00E36DFD"/>
    <w:rsid w:val="00E36FC6"/>
    <w:rsid w:val="00E372A9"/>
    <w:rsid w:val="00E4001B"/>
    <w:rsid w:val="00E412A0"/>
    <w:rsid w:val="00E41737"/>
    <w:rsid w:val="00E41952"/>
    <w:rsid w:val="00E41AFF"/>
    <w:rsid w:val="00E42287"/>
    <w:rsid w:val="00E43094"/>
    <w:rsid w:val="00E43E14"/>
    <w:rsid w:val="00E44919"/>
    <w:rsid w:val="00E44AEB"/>
    <w:rsid w:val="00E45711"/>
    <w:rsid w:val="00E45A4C"/>
    <w:rsid w:val="00E45D3B"/>
    <w:rsid w:val="00E461C0"/>
    <w:rsid w:val="00E461CB"/>
    <w:rsid w:val="00E46B7C"/>
    <w:rsid w:val="00E46B9D"/>
    <w:rsid w:val="00E470D5"/>
    <w:rsid w:val="00E47262"/>
    <w:rsid w:val="00E477D3"/>
    <w:rsid w:val="00E50274"/>
    <w:rsid w:val="00E506CB"/>
    <w:rsid w:val="00E507F3"/>
    <w:rsid w:val="00E50B9E"/>
    <w:rsid w:val="00E50E3D"/>
    <w:rsid w:val="00E50F64"/>
    <w:rsid w:val="00E5107F"/>
    <w:rsid w:val="00E51E10"/>
    <w:rsid w:val="00E51FDE"/>
    <w:rsid w:val="00E5333A"/>
    <w:rsid w:val="00E5337C"/>
    <w:rsid w:val="00E534B2"/>
    <w:rsid w:val="00E53CBB"/>
    <w:rsid w:val="00E54173"/>
    <w:rsid w:val="00E54730"/>
    <w:rsid w:val="00E55CD2"/>
    <w:rsid w:val="00E5659E"/>
    <w:rsid w:val="00E56B66"/>
    <w:rsid w:val="00E56EDF"/>
    <w:rsid w:val="00E57320"/>
    <w:rsid w:val="00E57676"/>
    <w:rsid w:val="00E579AF"/>
    <w:rsid w:val="00E57B5A"/>
    <w:rsid w:val="00E57CF3"/>
    <w:rsid w:val="00E602FD"/>
    <w:rsid w:val="00E60537"/>
    <w:rsid w:val="00E60545"/>
    <w:rsid w:val="00E60BE6"/>
    <w:rsid w:val="00E60DAD"/>
    <w:rsid w:val="00E622CC"/>
    <w:rsid w:val="00E62523"/>
    <w:rsid w:val="00E63D14"/>
    <w:rsid w:val="00E64377"/>
    <w:rsid w:val="00E64563"/>
    <w:rsid w:val="00E6468A"/>
    <w:rsid w:val="00E64A32"/>
    <w:rsid w:val="00E64EB2"/>
    <w:rsid w:val="00E65035"/>
    <w:rsid w:val="00E65714"/>
    <w:rsid w:val="00E65A5A"/>
    <w:rsid w:val="00E661B0"/>
    <w:rsid w:val="00E6643C"/>
    <w:rsid w:val="00E66B11"/>
    <w:rsid w:val="00E67B06"/>
    <w:rsid w:val="00E67C7F"/>
    <w:rsid w:val="00E705B7"/>
    <w:rsid w:val="00E7086E"/>
    <w:rsid w:val="00E70ECC"/>
    <w:rsid w:val="00E71109"/>
    <w:rsid w:val="00E7156C"/>
    <w:rsid w:val="00E71839"/>
    <w:rsid w:val="00E719CE"/>
    <w:rsid w:val="00E71A89"/>
    <w:rsid w:val="00E71C3C"/>
    <w:rsid w:val="00E71C98"/>
    <w:rsid w:val="00E71DE5"/>
    <w:rsid w:val="00E71FC7"/>
    <w:rsid w:val="00E724E0"/>
    <w:rsid w:val="00E729D9"/>
    <w:rsid w:val="00E730EA"/>
    <w:rsid w:val="00E73745"/>
    <w:rsid w:val="00E74730"/>
    <w:rsid w:val="00E7523D"/>
    <w:rsid w:val="00E753CA"/>
    <w:rsid w:val="00E754BA"/>
    <w:rsid w:val="00E76802"/>
    <w:rsid w:val="00E7694D"/>
    <w:rsid w:val="00E76AA5"/>
    <w:rsid w:val="00E770B5"/>
    <w:rsid w:val="00E77197"/>
    <w:rsid w:val="00E771D0"/>
    <w:rsid w:val="00E77A3E"/>
    <w:rsid w:val="00E77ABB"/>
    <w:rsid w:val="00E77BDC"/>
    <w:rsid w:val="00E80176"/>
    <w:rsid w:val="00E80927"/>
    <w:rsid w:val="00E80AFC"/>
    <w:rsid w:val="00E80E0E"/>
    <w:rsid w:val="00E8125A"/>
    <w:rsid w:val="00E81B1A"/>
    <w:rsid w:val="00E81E32"/>
    <w:rsid w:val="00E829CD"/>
    <w:rsid w:val="00E82B43"/>
    <w:rsid w:val="00E82B77"/>
    <w:rsid w:val="00E82B7F"/>
    <w:rsid w:val="00E833E5"/>
    <w:rsid w:val="00E834EA"/>
    <w:rsid w:val="00E842D5"/>
    <w:rsid w:val="00E847BC"/>
    <w:rsid w:val="00E84F5C"/>
    <w:rsid w:val="00E84FB3"/>
    <w:rsid w:val="00E854C3"/>
    <w:rsid w:val="00E856FD"/>
    <w:rsid w:val="00E85B63"/>
    <w:rsid w:val="00E86A3E"/>
    <w:rsid w:val="00E86E52"/>
    <w:rsid w:val="00E86F68"/>
    <w:rsid w:val="00E87037"/>
    <w:rsid w:val="00E87819"/>
    <w:rsid w:val="00E90092"/>
    <w:rsid w:val="00E90228"/>
    <w:rsid w:val="00E90ED5"/>
    <w:rsid w:val="00E921F3"/>
    <w:rsid w:val="00E9226E"/>
    <w:rsid w:val="00E92854"/>
    <w:rsid w:val="00E9294F"/>
    <w:rsid w:val="00E930AA"/>
    <w:rsid w:val="00E93749"/>
    <w:rsid w:val="00E940E0"/>
    <w:rsid w:val="00E9418E"/>
    <w:rsid w:val="00E945C3"/>
    <w:rsid w:val="00E94845"/>
    <w:rsid w:val="00E94A58"/>
    <w:rsid w:val="00E95E22"/>
    <w:rsid w:val="00E96A24"/>
    <w:rsid w:val="00E96D70"/>
    <w:rsid w:val="00E9767C"/>
    <w:rsid w:val="00EA0C73"/>
    <w:rsid w:val="00EA0F03"/>
    <w:rsid w:val="00EA1D5F"/>
    <w:rsid w:val="00EA1EF9"/>
    <w:rsid w:val="00EA2184"/>
    <w:rsid w:val="00EA2642"/>
    <w:rsid w:val="00EA2CA0"/>
    <w:rsid w:val="00EA2F09"/>
    <w:rsid w:val="00EA3031"/>
    <w:rsid w:val="00EA31C2"/>
    <w:rsid w:val="00EA4A6F"/>
    <w:rsid w:val="00EA5760"/>
    <w:rsid w:val="00EA5C13"/>
    <w:rsid w:val="00EA60B4"/>
    <w:rsid w:val="00EA6BDE"/>
    <w:rsid w:val="00EA6E44"/>
    <w:rsid w:val="00EA7237"/>
    <w:rsid w:val="00EA756D"/>
    <w:rsid w:val="00EA780F"/>
    <w:rsid w:val="00EA7E8A"/>
    <w:rsid w:val="00EB0469"/>
    <w:rsid w:val="00EB055B"/>
    <w:rsid w:val="00EB070A"/>
    <w:rsid w:val="00EB0DC2"/>
    <w:rsid w:val="00EB112A"/>
    <w:rsid w:val="00EB1B8E"/>
    <w:rsid w:val="00EB1C86"/>
    <w:rsid w:val="00EB2FA1"/>
    <w:rsid w:val="00EB2FE6"/>
    <w:rsid w:val="00EB35AC"/>
    <w:rsid w:val="00EB37CB"/>
    <w:rsid w:val="00EB46AF"/>
    <w:rsid w:val="00EB47AB"/>
    <w:rsid w:val="00EB51BA"/>
    <w:rsid w:val="00EB57D6"/>
    <w:rsid w:val="00EB5DD1"/>
    <w:rsid w:val="00EB5F34"/>
    <w:rsid w:val="00EB6050"/>
    <w:rsid w:val="00EB6520"/>
    <w:rsid w:val="00EB67F6"/>
    <w:rsid w:val="00EB6A16"/>
    <w:rsid w:val="00EB75F7"/>
    <w:rsid w:val="00EB79E5"/>
    <w:rsid w:val="00EB7AFB"/>
    <w:rsid w:val="00EC03DE"/>
    <w:rsid w:val="00EC0A68"/>
    <w:rsid w:val="00EC1212"/>
    <w:rsid w:val="00EC13BE"/>
    <w:rsid w:val="00EC13D6"/>
    <w:rsid w:val="00EC18EA"/>
    <w:rsid w:val="00EC1ABA"/>
    <w:rsid w:val="00EC1D3D"/>
    <w:rsid w:val="00EC1DF2"/>
    <w:rsid w:val="00EC2085"/>
    <w:rsid w:val="00EC29BA"/>
    <w:rsid w:val="00EC3151"/>
    <w:rsid w:val="00EC3331"/>
    <w:rsid w:val="00EC45E0"/>
    <w:rsid w:val="00EC4871"/>
    <w:rsid w:val="00EC49CE"/>
    <w:rsid w:val="00EC4A6B"/>
    <w:rsid w:val="00EC4C0D"/>
    <w:rsid w:val="00EC518F"/>
    <w:rsid w:val="00EC537B"/>
    <w:rsid w:val="00EC5B5B"/>
    <w:rsid w:val="00EC5EA9"/>
    <w:rsid w:val="00EC6352"/>
    <w:rsid w:val="00EC677E"/>
    <w:rsid w:val="00EC6E37"/>
    <w:rsid w:val="00EC7071"/>
    <w:rsid w:val="00EC761C"/>
    <w:rsid w:val="00EC7E67"/>
    <w:rsid w:val="00ED026B"/>
    <w:rsid w:val="00ED03E8"/>
    <w:rsid w:val="00ED05BA"/>
    <w:rsid w:val="00ED08D0"/>
    <w:rsid w:val="00ED0903"/>
    <w:rsid w:val="00ED0CCD"/>
    <w:rsid w:val="00ED10AF"/>
    <w:rsid w:val="00ED1435"/>
    <w:rsid w:val="00ED1D98"/>
    <w:rsid w:val="00ED1F5D"/>
    <w:rsid w:val="00ED2D21"/>
    <w:rsid w:val="00ED3143"/>
    <w:rsid w:val="00ED389B"/>
    <w:rsid w:val="00ED3E97"/>
    <w:rsid w:val="00ED3F10"/>
    <w:rsid w:val="00ED496E"/>
    <w:rsid w:val="00ED4A08"/>
    <w:rsid w:val="00ED4CE6"/>
    <w:rsid w:val="00ED5536"/>
    <w:rsid w:val="00ED56CF"/>
    <w:rsid w:val="00ED5B5C"/>
    <w:rsid w:val="00ED61B8"/>
    <w:rsid w:val="00ED68F0"/>
    <w:rsid w:val="00ED6B5A"/>
    <w:rsid w:val="00ED6C38"/>
    <w:rsid w:val="00ED6CE9"/>
    <w:rsid w:val="00ED6D18"/>
    <w:rsid w:val="00ED70BD"/>
    <w:rsid w:val="00ED7934"/>
    <w:rsid w:val="00ED7D28"/>
    <w:rsid w:val="00ED7EE8"/>
    <w:rsid w:val="00EE05C4"/>
    <w:rsid w:val="00EE08FC"/>
    <w:rsid w:val="00EE0B3E"/>
    <w:rsid w:val="00EE0BAA"/>
    <w:rsid w:val="00EE0CF5"/>
    <w:rsid w:val="00EE1FD6"/>
    <w:rsid w:val="00EE2659"/>
    <w:rsid w:val="00EE3556"/>
    <w:rsid w:val="00EE37BB"/>
    <w:rsid w:val="00EE37C3"/>
    <w:rsid w:val="00EE433C"/>
    <w:rsid w:val="00EE45EA"/>
    <w:rsid w:val="00EE4945"/>
    <w:rsid w:val="00EE5100"/>
    <w:rsid w:val="00EE5259"/>
    <w:rsid w:val="00EE52BE"/>
    <w:rsid w:val="00EE5E03"/>
    <w:rsid w:val="00EE60E0"/>
    <w:rsid w:val="00EE6392"/>
    <w:rsid w:val="00EE6821"/>
    <w:rsid w:val="00EE6D16"/>
    <w:rsid w:val="00EE759C"/>
    <w:rsid w:val="00EE7BDD"/>
    <w:rsid w:val="00EE7D69"/>
    <w:rsid w:val="00EF0C77"/>
    <w:rsid w:val="00EF0EBC"/>
    <w:rsid w:val="00EF0F35"/>
    <w:rsid w:val="00EF3F1B"/>
    <w:rsid w:val="00EF4058"/>
    <w:rsid w:val="00EF4099"/>
    <w:rsid w:val="00EF43FD"/>
    <w:rsid w:val="00EF5634"/>
    <w:rsid w:val="00EF5E81"/>
    <w:rsid w:val="00EF6012"/>
    <w:rsid w:val="00EF68F5"/>
    <w:rsid w:val="00EF6BDC"/>
    <w:rsid w:val="00EF6CCE"/>
    <w:rsid w:val="00EF7866"/>
    <w:rsid w:val="00F00129"/>
    <w:rsid w:val="00F00757"/>
    <w:rsid w:val="00F007C1"/>
    <w:rsid w:val="00F017EF"/>
    <w:rsid w:val="00F0190F"/>
    <w:rsid w:val="00F01C4C"/>
    <w:rsid w:val="00F02786"/>
    <w:rsid w:val="00F033DF"/>
    <w:rsid w:val="00F036B1"/>
    <w:rsid w:val="00F04085"/>
    <w:rsid w:val="00F04208"/>
    <w:rsid w:val="00F0434F"/>
    <w:rsid w:val="00F043CF"/>
    <w:rsid w:val="00F045A8"/>
    <w:rsid w:val="00F047C3"/>
    <w:rsid w:val="00F04911"/>
    <w:rsid w:val="00F05426"/>
    <w:rsid w:val="00F0548B"/>
    <w:rsid w:val="00F05B42"/>
    <w:rsid w:val="00F05D0A"/>
    <w:rsid w:val="00F05F44"/>
    <w:rsid w:val="00F06237"/>
    <w:rsid w:val="00F0625B"/>
    <w:rsid w:val="00F063E9"/>
    <w:rsid w:val="00F0670F"/>
    <w:rsid w:val="00F0692E"/>
    <w:rsid w:val="00F07BE9"/>
    <w:rsid w:val="00F07D9C"/>
    <w:rsid w:val="00F07FA6"/>
    <w:rsid w:val="00F07FF2"/>
    <w:rsid w:val="00F102F6"/>
    <w:rsid w:val="00F107A7"/>
    <w:rsid w:val="00F108A9"/>
    <w:rsid w:val="00F10DA2"/>
    <w:rsid w:val="00F1148B"/>
    <w:rsid w:val="00F11BB3"/>
    <w:rsid w:val="00F11DCA"/>
    <w:rsid w:val="00F12367"/>
    <w:rsid w:val="00F12DA2"/>
    <w:rsid w:val="00F13036"/>
    <w:rsid w:val="00F1321A"/>
    <w:rsid w:val="00F1340F"/>
    <w:rsid w:val="00F1361C"/>
    <w:rsid w:val="00F13821"/>
    <w:rsid w:val="00F138C2"/>
    <w:rsid w:val="00F141A4"/>
    <w:rsid w:val="00F152A0"/>
    <w:rsid w:val="00F152FA"/>
    <w:rsid w:val="00F1560A"/>
    <w:rsid w:val="00F15E45"/>
    <w:rsid w:val="00F1625F"/>
    <w:rsid w:val="00F16434"/>
    <w:rsid w:val="00F171B6"/>
    <w:rsid w:val="00F1768E"/>
    <w:rsid w:val="00F2045B"/>
    <w:rsid w:val="00F206C3"/>
    <w:rsid w:val="00F21269"/>
    <w:rsid w:val="00F2127D"/>
    <w:rsid w:val="00F215DE"/>
    <w:rsid w:val="00F2184C"/>
    <w:rsid w:val="00F21D1A"/>
    <w:rsid w:val="00F22865"/>
    <w:rsid w:val="00F22E49"/>
    <w:rsid w:val="00F2322D"/>
    <w:rsid w:val="00F23D2E"/>
    <w:rsid w:val="00F24938"/>
    <w:rsid w:val="00F24A24"/>
    <w:rsid w:val="00F24D75"/>
    <w:rsid w:val="00F25267"/>
    <w:rsid w:val="00F261E3"/>
    <w:rsid w:val="00F26C1D"/>
    <w:rsid w:val="00F26F16"/>
    <w:rsid w:val="00F27268"/>
    <w:rsid w:val="00F27507"/>
    <w:rsid w:val="00F30382"/>
    <w:rsid w:val="00F306D5"/>
    <w:rsid w:val="00F30EA8"/>
    <w:rsid w:val="00F30EB3"/>
    <w:rsid w:val="00F315FB"/>
    <w:rsid w:val="00F32DE1"/>
    <w:rsid w:val="00F32E80"/>
    <w:rsid w:val="00F33000"/>
    <w:rsid w:val="00F33D57"/>
    <w:rsid w:val="00F33E16"/>
    <w:rsid w:val="00F34B2F"/>
    <w:rsid w:val="00F34DE5"/>
    <w:rsid w:val="00F34F33"/>
    <w:rsid w:val="00F35139"/>
    <w:rsid w:val="00F366D8"/>
    <w:rsid w:val="00F369B6"/>
    <w:rsid w:val="00F36D1F"/>
    <w:rsid w:val="00F37139"/>
    <w:rsid w:val="00F3769E"/>
    <w:rsid w:val="00F40017"/>
    <w:rsid w:val="00F4062C"/>
    <w:rsid w:val="00F40F06"/>
    <w:rsid w:val="00F41172"/>
    <w:rsid w:val="00F413B0"/>
    <w:rsid w:val="00F41836"/>
    <w:rsid w:val="00F41929"/>
    <w:rsid w:val="00F41E94"/>
    <w:rsid w:val="00F4262C"/>
    <w:rsid w:val="00F42669"/>
    <w:rsid w:val="00F42C0E"/>
    <w:rsid w:val="00F42D65"/>
    <w:rsid w:val="00F42DE9"/>
    <w:rsid w:val="00F4374F"/>
    <w:rsid w:val="00F43E78"/>
    <w:rsid w:val="00F44B8E"/>
    <w:rsid w:val="00F451CA"/>
    <w:rsid w:val="00F453DA"/>
    <w:rsid w:val="00F456F9"/>
    <w:rsid w:val="00F46A6E"/>
    <w:rsid w:val="00F47128"/>
    <w:rsid w:val="00F4720B"/>
    <w:rsid w:val="00F4749B"/>
    <w:rsid w:val="00F47CA1"/>
    <w:rsid w:val="00F50598"/>
    <w:rsid w:val="00F5088D"/>
    <w:rsid w:val="00F50B4B"/>
    <w:rsid w:val="00F50FAF"/>
    <w:rsid w:val="00F514FB"/>
    <w:rsid w:val="00F51602"/>
    <w:rsid w:val="00F52B73"/>
    <w:rsid w:val="00F52B7B"/>
    <w:rsid w:val="00F53C92"/>
    <w:rsid w:val="00F550C7"/>
    <w:rsid w:val="00F55A63"/>
    <w:rsid w:val="00F55D0E"/>
    <w:rsid w:val="00F56B1B"/>
    <w:rsid w:val="00F56C0C"/>
    <w:rsid w:val="00F56CE9"/>
    <w:rsid w:val="00F56F70"/>
    <w:rsid w:val="00F56FB1"/>
    <w:rsid w:val="00F60384"/>
    <w:rsid w:val="00F60F4E"/>
    <w:rsid w:val="00F61151"/>
    <w:rsid w:val="00F619D1"/>
    <w:rsid w:val="00F620A2"/>
    <w:rsid w:val="00F628E9"/>
    <w:rsid w:val="00F62E6E"/>
    <w:rsid w:val="00F62FCB"/>
    <w:rsid w:val="00F6310A"/>
    <w:rsid w:val="00F63723"/>
    <w:rsid w:val="00F64E44"/>
    <w:rsid w:val="00F64ECE"/>
    <w:rsid w:val="00F65881"/>
    <w:rsid w:val="00F66DD9"/>
    <w:rsid w:val="00F66E30"/>
    <w:rsid w:val="00F670E4"/>
    <w:rsid w:val="00F6719C"/>
    <w:rsid w:val="00F67501"/>
    <w:rsid w:val="00F67B6E"/>
    <w:rsid w:val="00F7022D"/>
    <w:rsid w:val="00F70B07"/>
    <w:rsid w:val="00F70BBD"/>
    <w:rsid w:val="00F7174B"/>
    <w:rsid w:val="00F71D1A"/>
    <w:rsid w:val="00F71F2B"/>
    <w:rsid w:val="00F728DD"/>
    <w:rsid w:val="00F72953"/>
    <w:rsid w:val="00F72A85"/>
    <w:rsid w:val="00F72B0D"/>
    <w:rsid w:val="00F73B5B"/>
    <w:rsid w:val="00F73BBF"/>
    <w:rsid w:val="00F741BD"/>
    <w:rsid w:val="00F745AD"/>
    <w:rsid w:val="00F749AF"/>
    <w:rsid w:val="00F74D3B"/>
    <w:rsid w:val="00F74FBE"/>
    <w:rsid w:val="00F75686"/>
    <w:rsid w:val="00F76131"/>
    <w:rsid w:val="00F76359"/>
    <w:rsid w:val="00F76A4E"/>
    <w:rsid w:val="00F76E6E"/>
    <w:rsid w:val="00F77765"/>
    <w:rsid w:val="00F77907"/>
    <w:rsid w:val="00F77DE4"/>
    <w:rsid w:val="00F77EC3"/>
    <w:rsid w:val="00F80175"/>
    <w:rsid w:val="00F8049C"/>
    <w:rsid w:val="00F816B4"/>
    <w:rsid w:val="00F8182B"/>
    <w:rsid w:val="00F823C6"/>
    <w:rsid w:val="00F82EB4"/>
    <w:rsid w:val="00F83DD8"/>
    <w:rsid w:val="00F842C0"/>
    <w:rsid w:val="00F84E26"/>
    <w:rsid w:val="00F84E2D"/>
    <w:rsid w:val="00F84FB1"/>
    <w:rsid w:val="00F85141"/>
    <w:rsid w:val="00F853B8"/>
    <w:rsid w:val="00F85E98"/>
    <w:rsid w:val="00F86453"/>
    <w:rsid w:val="00F86F36"/>
    <w:rsid w:val="00F9042A"/>
    <w:rsid w:val="00F90F30"/>
    <w:rsid w:val="00F91762"/>
    <w:rsid w:val="00F91943"/>
    <w:rsid w:val="00F9231F"/>
    <w:rsid w:val="00F9242E"/>
    <w:rsid w:val="00F92560"/>
    <w:rsid w:val="00F92924"/>
    <w:rsid w:val="00F92A6F"/>
    <w:rsid w:val="00F930B8"/>
    <w:rsid w:val="00F9388B"/>
    <w:rsid w:val="00F938FE"/>
    <w:rsid w:val="00F93A21"/>
    <w:rsid w:val="00F93CB2"/>
    <w:rsid w:val="00F94181"/>
    <w:rsid w:val="00F945ED"/>
    <w:rsid w:val="00F94824"/>
    <w:rsid w:val="00F94C4E"/>
    <w:rsid w:val="00F94D42"/>
    <w:rsid w:val="00F951A5"/>
    <w:rsid w:val="00F9596E"/>
    <w:rsid w:val="00F95989"/>
    <w:rsid w:val="00F95C2D"/>
    <w:rsid w:val="00F96798"/>
    <w:rsid w:val="00F96907"/>
    <w:rsid w:val="00F96919"/>
    <w:rsid w:val="00F978A3"/>
    <w:rsid w:val="00F97B87"/>
    <w:rsid w:val="00FA003A"/>
    <w:rsid w:val="00FA0A7C"/>
    <w:rsid w:val="00FA10F4"/>
    <w:rsid w:val="00FA18D9"/>
    <w:rsid w:val="00FA1E4A"/>
    <w:rsid w:val="00FA1E93"/>
    <w:rsid w:val="00FA218E"/>
    <w:rsid w:val="00FA2F63"/>
    <w:rsid w:val="00FA320A"/>
    <w:rsid w:val="00FA396C"/>
    <w:rsid w:val="00FA3F05"/>
    <w:rsid w:val="00FA46C9"/>
    <w:rsid w:val="00FA473A"/>
    <w:rsid w:val="00FA49B5"/>
    <w:rsid w:val="00FA4ED4"/>
    <w:rsid w:val="00FA55A3"/>
    <w:rsid w:val="00FA57AA"/>
    <w:rsid w:val="00FA5BA4"/>
    <w:rsid w:val="00FA5C88"/>
    <w:rsid w:val="00FA6372"/>
    <w:rsid w:val="00FA6845"/>
    <w:rsid w:val="00FA7188"/>
    <w:rsid w:val="00FA7554"/>
    <w:rsid w:val="00FA7C8B"/>
    <w:rsid w:val="00FA7E16"/>
    <w:rsid w:val="00FB0249"/>
    <w:rsid w:val="00FB0AB9"/>
    <w:rsid w:val="00FB1096"/>
    <w:rsid w:val="00FB1253"/>
    <w:rsid w:val="00FB1257"/>
    <w:rsid w:val="00FB1730"/>
    <w:rsid w:val="00FB2004"/>
    <w:rsid w:val="00FB21FA"/>
    <w:rsid w:val="00FB297F"/>
    <w:rsid w:val="00FB2E08"/>
    <w:rsid w:val="00FB35BA"/>
    <w:rsid w:val="00FB3CE5"/>
    <w:rsid w:val="00FB3E16"/>
    <w:rsid w:val="00FB3ED8"/>
    <w:rsid w:val="00FB510D"/>
    <w:rsid w:val="00FB5337"/>
    <w:rsid w:val="00FB6114"/>
    <w:rsid w:val="00FB6235"/>
    <w:rsid w:val="00FB6425"/>
    <w:rsid w:val="00FB6433"/>
    <w:rsid w:val="00FB789B"/>
    <w:rsid w:val="00FB791F"/>
    <w:rsid w:val="00FB793A"/>
    <w:rsid w:val="00FC01F3"/>
    <w:rsid w:val="00FC08E1"/>
    <w:rsid w:val="00FC0B12"/>
    <w:rsid w:val="00FC0E31"/>
    <w:rsid w:val="00FC107D"/>
    <w:rsid w:val="00FC139C"/>
    <w:rsid w:val="00FC2DFD"/>
    <w:rsid w:val="00FC32C9"/>
    <w:rsid w:val="00FC32F4"/>
    <w:rsid w:val="00FC37B0"/>
    <w:rsid w:val="00FC487E"/>
    <w:rsid w:val="00FC5915"/>
    <w:rsid w:val="00FC5A6C"/>
    <w:rsid w:val="00FC5D6D"/>
    <w:rsid w:val="00FC6209"/>
    <w:rsid w:val="00FC6C0F"/>
    <w:rsid w:val="00FC6D3C"/>
    <w:rsid w:val="00FC7931"/>
    <w:rsid w:val="00FC7948"/>
    <w:rsid w:val="00FC7A07"/>
    <w:rsid w:val="00FC7AB2"/>
    <w:rsid w:val="00FD0544"/>
    <w:rsid w:val="00FD07DD"/>
    <w:rsid w:val="00FD0B0F"/>
    <w:rsid w:val="00FD1ABB"/>
    <w:rsid w:val="00FD2233"/>
    <w:rsid w:val="00FD28E1"/>
    <w:rsid w:val="00FD2BAB"/>
    <w:rsid w:val="00FD3D4F"/>
    <w:rsid w:val="00FD42A0"/>
    <w:rsid w:val="00FD43B6"/>
    <w:rsid w:val="00FD4480"/>
    <w:rsid w:val="00FD4F74"/>
    <w:rsid w:val="00FD5CE0"/>
    <w:rsid w:val="00FD5DB0"/>
    <w:rsid w:val="00FD5EB9"/>
    <w:rsid w:val="00FD6657"/>
    <w:rsid w:val="00FD66DB"/>
    <w:rsid w:val="00FD6881"/>
    <w:rsid w:val="00FD7187"/>
    <w:rsid w:val="00FD72D8"/>
    <w:rsid w:val="00FD76B9"/>
    <w:rsid w:val="00FD7FDC"/>
    <w:rsid w:val="00FE015F"/>
    <w:rsid w:val="00FE0276"/>
    <w:rsid w:val="00FE033E"/>
    <w:rsid w:val="00FE1622"/>
    <w:rsid w:val="00FE2EDE"/>
    <w:rsid w:val="00FE339F"/>
    <w:rsid w:val="00FE3B5F"/>
    <w:rsid w:val="00FE3CDB"/>
    <w:rsid w:val="00FE4FB6"/>
    <w:rsid w:val="00FE5873"/>
    <w:rsid w:val="00FE58E3"/>
    <w:rsid w:val="00FE61B0"/>
    <w:rsid w:val="00FE6527"/>
    <w:rsid w:val="00FE6ADE"/>
    <w:rsid w:val="00FE6DB7"/>
    <w:rsid w:val="00FE6FB1"/>
    <w:rsid w:val="00FE733C"/>
    <w:rsid w:val="00FE78CB"/>
    <w:rsid w:val="00FE7E88"/>
    <w:rsid w:val="00FF02BC"/>
    <w:rsid w:val="00FF0330"/>
    <w:rsid w:val="00FF0584"/>
    <w:rsid w:val="00FF085F"/>
    <w:rsid w:val="00FF0CD1"/>
    <w:rsid w:val="00FF166A"/>
    <w:rsid w:val="00FF1A54"/>
    <w:rsid w:val="00FF1FC4"/>
    <w:rsid w:val="00FF238F"/>
    <w:rsid w:val="00FF2F20"/>
    <w:rsid w:val="00FF4040"/>
    <w:rsid w:val="00FF40EF"/>
    <w:rsid w:val="00FF491F"/>
    <w:rsid w:val="00FF659E"/>
    <w:rsid w:val="00FF6B55"/>
    <w:rsid w:val="00FF75F6"/>
    <w:rsid w:val="00FF79D8"/>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D34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footnote text"/>
    <w:basedOn w:val="DefaultParagraphFont"/>
    <w:uiPriority w:val="99"/>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aliases w:val="Car,Footnote Text Char2,Footnote Text Char1 Char,Footnote Text Char Char Char,Footnote Text Char2 Char Char Char,Footnote Text Char Char1 Char Char Char,Footnote Text Char1 Char Char Char Char Char,ALTS FOOTNOTE,fn,Footnote Text 2,FOOTNOTE"/>
    <w:basedOn w:val="Normal"/>
    <w:link w:val="FootnoteTextChar"/>
    <w:unhideWhenUsed/>
    <w:qFormat/>
    <w:rsid w:val="00F7174B"/>
  </w:style>
  <w:style w:type="character" w:customStyle="1" w:styleId="FootnoteTextChar">
    <w:name w:val="Footnote Text Char"/>
    <w:aliases w:val="Car Char,Footnote Text Char2 Char,Footnote Text Char1 Char Char,Footnote Text Char Char Char Char,Footnote Text Char2 Char Char Char Char,Footnote Text Char Char1 Char Char Char Char,Footnote Text Char1 Char Char Char Char Char Char"/>
    <w:basedOn w:val="DefaultParagraphFont"/>
    <w:link w:val="FootnoteText"/>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AF3C3E"/>
    <w:rPr>
      <w:sz w:val="16"/>
      <w:szCs w:val="16"/>
    </w:rPr>
  </w:style>
  <w:style w:type="paragraph" w:styleId="CommentText">
    <w:name w:val="annotation text"/>
    <w:basedOn w:val="Normal"/>
    <w:link w:val="CommentTextChar"/>
    <w:uiPriority w:val="99"/>
    <w:semiHidden/>
    <w:unhideWhenUsed/>
    <w:rsid w:val="00AF3C3E"/>
  </w:style>
  <w:style w:type="character" w:customStyle="1" w:styleId="CommentTextChar">
    <w:name w:val="Comment Text Char"/>
    <w:basedOn w:val="DefaultParagraphFont"/>
    <w:link w:val="CommentText"/>
    <w:uiPriority w:val="99"/>
    <w:semiHidden/>
    <w:rsid w:val="00AF3C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3C3E"/>
    <w:rPr>
      <w:b/>
      <w:bCs/>
    </w:rPr>
  </w:style>
  <w:style w:type="character" w:customStyle="1" w:styleId="CommentSubjectChar">
    <w:name w:val="Comment Subject Char"/>
    <w:basedOn w:val="CommentTextChar"/>
    <w:link w:val="CommentSubject"/>
    <w:uiPriority w:val="99"/>
    <w:semiHidden/>
    <w:rsid w:val="00AF3C3E"/>
    <w:rPr>
      <w:rFonts w:ascii="Times New Roman" w:eastAsia="Times New Roman" w:hAnsi="Times New Roman" w:cs="Times New Roman"/>
      <w:b/>
      <w:bCs/>
      <w:sz w:val="20"/>
      <w:szCs w:val="20"/>
    </w:rPr>
  </w:style>
  <w:style w:type="paragraph" w:styleId="NormalWeb">
    <w:name w:val="Normal (Web)"/>
    <w:basedOn w:val="Normal"/>
    <w:uiPriority w:val="99"/>
    <w:unhideWhenUsed/>
    <w:rsid w:val="00BB53F9"/>
    <w:pPr>
      <w:widowControl/>
      <w:spacing w:before="100" w:beforeAutospacing="1" w:after="100" w:afterAutospacing="1"/>
    </w:pPr>
    <w:rPr>
      <w:sz w:val="24"/>
      <w:szCs w:val="24"/>
    </w:rPr>
  </w:style>
  <w:style w:type="paragraph" w:styleId="Revision">
    <w:name w:val="Revision"/>
    <w:hidden/>
    <w:uiPriority w:val="99"/>
    <w:semiHidden/>
    <w:rsid w:val="001F1D00"/>
    <w:pPr>
      <w:spacing w:after="0" w:line="240" w:lineRule="auto"/>
    </w:pPr>
    <w:rPr>
      <w:rFonts w:ascii="Times New Roman" w:eastAsia="Times New Roman" w:hAnsi="Times New Roman" w:cs="Times New Roman"/>
      <w:sz w:val="20"/>
      <w:szCs w:val="20"/>
    </w:rPr>
  </w:style>
  <w:style w:type="paragraph" w:customStyle="1" w:styleId="ParaTab1">
    <w:name w:val="ParaTab 1"/>
    <w:rsid w:val="009859F1"/>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Title">
    <w:name w:val="Title"/>
    <w:basedOn w:val="Normal"/>
    <w:link w:val="TitleChar"/>
    <w:qFormat/>
    <w:rsid w:val="00A75F78"/>
    <w:pPr>
      <w:widowControl/>
      <w:jc w:val="center"/>
    </w:pPr>
    <w:rPr>
      <w:sz w:val="24"/>
    </w:rPr>
  </w:style>
  <w:style w:type="character" w:customStyle="1" w:styleId="TitleChar">
    <w:name w:val="Title Char"/>
    <w:basedOn w:val="DefaultParagraphFont"/>
    <w:link w:val="Title"/>
    <w:rsid w:val="00A75F78"/>
    <w:rPr>
      <w:rFonts w:ascii="Times New Roman" w:eastAsia="Times New Roman" w:hAnsi="Times New Roman" w:cs="Times New Roman"/>
      <w:sz w:val="24"/>
      <w:szCs w:val="20"/>
    </w:rPr>
  </w:style>
  <w:style w:type="paragraph" w:styleId="BodyText">
    <w:name w:val="Body Text"/>
    <w:basedOn w:val="Normal"/>
    <w:link w:val="BodyTextChar"/>
    <w:unhideWhenUsed/>
    <w:rsid w:val="00FE7E88"/>
    <w:pPr>
      <w:widowControl/>
      <w:spacing w:line="360" w:lineRule="auto"/>
    </w:pPr>
    <w:rPr>
      <w:sz w:val="26"/>
    </w:rPr>
  </w:style>
  <w:style w:type="character" w:customStyle="1" w:styleId="BodyTextChar">
    <w:name w:val="Body Text Char"/>
    <w:basedOn w:val="DefaultParagraphFont"/>
    <w:link w:val="BodyText"/>
    <w:rsid w:val="00FE7E88"/>
    <w:rPr>
      <w:rFonts w:ascii="Times New Roman" w:eastAsia="Times New Roman" w:hAnsi="Times New Roman" w:cs="Times New Roman"/>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896124">
      <w:bodyDiv w:val="1"/>
      <w:marLeft w:val="0"/>
      <w:marRight w:val="0"/>
      <w:marTop w:val="0"/>
      <w:marBottom w:val="0"/>
      <w:divBdr>
        <w:top w:val="none" w:sz="0" w:space="0" w:color="auto"/>
        <w:left w:val="none" w:sz="0" w:space="0" w:color="auto"/>
        <w:bottom w:val="none" w:sz="0" w:space="0" w:color="auto"/>
        <w:right w:val="none" w:sz="0" w:space="0" w:color="auto"/>
      </w:divBdr>
    </w:div>
    <w:div w:id="567879514">
      <w:bodyDiv w:val="1"/>
      <w:marLeft w:val="0"/>
      <w:marRight w:val="0"/>
      <w:marTop w:val="0"/>
      <w:marBottom w:val="0"/>
      <w:divBdr>
        <w:top w:val="none" w:sz="0" w:space="0" w:color="auto"/>
        <w:left w:val="none" w:sz="0" w:space="0" w:color="auto"/>
        <w:bottom w:val="none" w:sz="0" w:space="0" w:color="auto"/>
        <w:right w:val="none" w:sz="0" w:space="0" w:color="auto"/>
      </w:divBdr>
    </w:div>
    <w:div w:id="984240014">
      <w:bodyDiv w:val="1"/>
      <w:marLeft w:val="0"/>
      <w:marRight w:val="0"/>
      <w:marTop w:val="0"/>
      <w:marBottom w:val="0"/>
      <w:divBdr>
        <w:top w:val="none" w:sz="0" w:space="0" w:color="auto"/>
        <w:left w:val="none" w:sz="0" w:space="0" w:color="auto"/>
        <w:bottom w:val="none" w:sz="0" w:space="0" w:color="auto"/>
        <w:right w:val="none" w:sz="0" w:space="0" w:color="auto"/>
      </w:divBdr>
    </w:div>
    <w:div w:id="1368873713">
      <w:bodyDiv w:val="1"/>
      <w:marLeft w:val="0"/>
      <w:marRight w:val="0"/>
      <w:marTop w:val="0"/>
      <w:marBottom w:val="0"/>
      <w:divBdr>
        <w:top w:val="none" w:sz="0" w:space="0" w:color="auto"/>
        <w:left w:val="none" w:sz="0" w:space="0" w:color="auto"/>
        <w:bottom w:val="none" w:sz="0" w:space="0" w:color="auto"/>
        <w:right w:val="none" w:sz="0" w:space="0" w:color="auto"/>
      </w:divBdr>
    </w:div>
    <w:div w:id="1396512783">
      <w:bodyDiv w:val="1"/>
      <w:marLeft w:val="0"/>
      <w:marRight w:val="0"/>
      <w:marTop w:val="0"/>
      <w:marBottom w:val="0"/>
      <w:divBdr>
        <w:top w:val="none" w:sz="0" w:space="0" w:color="auto"/>
        <w:left w:val="none" w:sz="0" w:space="0" w:color="auto"/>
        <w:bottom w:val="none" w:sz="0" w:space="0" w:color="auto"/>
        <w:right w:val="none" w:sz="0" w:space="0" w:color="auto"/>
      </w:divBdr>
    </w:div>
    <w:div w:id="212129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lexis.com/research/xlink?app=00075&amp;view=full&amp;searchtype=get&amp;search=118+Pa.+Super.+380" TargetMode="External"/><Relationship Id="rId4" Type="http://schemas.openxmlformats.org/officeDocument/2006/relationships/settings" Target="setting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E20A7D-8A6E-4CDE-8242-9AAE6B08A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2038</Words>
  <Characters>11621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2017-08-17T23:03:00Z</dcterms:created>
  <dcterms:modified xsi:type="dcterms:W3CDTF">2017-08-31T11:25:00Z</dcterms:modified>
</cp:coreProperties>
</file>