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04627A">
        <w:t>September 5, 2017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04627A" w:rsidRDefault="0004627A" w:rsidP="00962F9E">
      <w:pPr>
        <w:jc w:val="both"/>
        <w:rPr>
          <w:rFonts w:cs="Arial"/>
          <w:sz w:val="22"/>
          <w:szCs w:val="22"/>
        </w:rPr>
      </w:pPr>
    </w:p>
    <w:p w:rsidR="0004627A" w:rsidRDefault="0004627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04627A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Edwards</w:t>
      </w:r>
    </w:p>
    <w:p w:rsidR="00E44597" w:rsidRPr="00E44597" w:rsidRDefault="0004627A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 Energy Consulting Group LLC</w:t>
      </w:r>
    </w:p>
    <w:p w:rsidR="00E44597" w:rsidRPr="00E44597" w:rsidRDefault="0004627A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1275 66th Street N 49221</w:t>
      </w:r>
    </w:p>
    <w:p w:rsidR="00962F9E" w:rsidRDefault="0004627A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Saint Petersburg FL  33710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D4586E" w:rsidRPr="00E44597" w:rsidRDefault="0029739A" w:rsidP="00D458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04627A">
        <w:rPr>
          <w:rFonts w:cs="Arial"/>
          <w:sz w:val="22"/>
          <w:szCs w:val="22"/>
        </w:rPr>
        <w:t>US Energy Consulting Group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4627A">
        <w:rPr>
          <w:rFonts w:cs="Arial"/>
          <w:sz w:val="22"/>
          <w:szCs w:val="22"/>
        </w:rPr>
        <w:t>A-2013</w:t>
      </w:r>
      <w:r w:rsidR="00D4586E" w:rsidRPr="00D4586E">
        <w:rPr>
          <w:rFonts w:cs="Arial"/>
          <w:sz w:val="22"/>
          <w:szCs w:val="22"/>
        </w:rPr>
        <w:t>-</w:t>
      </w:r>
      <w:r w:rsidR="0004627A">
        <w:rPr>
          <w:rFonts w:cs="Arial"/>
          <w:sz w:val="22"/>
          <w:szCs w:val="22"/>
        </w:rPr>
        <w:t>2392573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D4586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. </w:t>
      </w:r>
      <w:r w:rsidR="0004627A">
        <w:rPr>
          <w:rFonts w:cs="Arial"/>
          <w:sz w:val="22"/>
          <w:szCs w:val="22"/>
        </w:rPr>
        <w:t>Edwards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04627A">
        <w:rPr>
          <w:rFonts w:cs="Arial"/>
          <w:sz w:val="22"/>
          <w:szCs w:val="22"/>
        </w:rPr>
        <w:t>Continuation Certificate</w:t>
      </w:r>
      <w:r w:rsidR="00530899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04627A">
        <w:rPr>
          <w:rFonts w:cs="Arial"/>
          <w:sz w:val="22"/>
          <w:szCs w:val="22"/>
        </w:rPr>
        <w:t>US Energy Consulting Group LLC</w:t>
      </w:r>
      <w:r w:rsidR="000462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D4586E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530899">
        <w:rPr>
          <w:rFonts w:cs="Arial"/>
          <w:sz w:val="22"/>
          <w:szCs w:val="22"/>
        </w:rPr>
        <w:t>document</w:t>
      </w:r>
      <w:r w:rsidR="00E1575C">
        <w:rPr>
          <w:rFonts w:cs="Arial"/>
          <w:sz w:val="22"/>
          <w:szCs w:val="22"/>
        </w:rPr>
        <w:t xml:space="preserve"> 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0E1363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0E1363" w:rsidRDefault="000E1363" w:rsidP="00962F9E">
      <w:pPr>
        <w:ind w:firstLine="720"/>
        <w:rPr>
          <w:rFonts w:cs="Arial"/>
          <w:sz w:val="22"/>
          <w:szCs w:val="22"/>
        </w:rPr>
      </w:pPr>
    </w:p>
    <w:p w:rsidR="00962F9E" w:rsidRDefault="0004627A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see previous letter, also attached, regarding updates to the necessary language in financial instruments filed with the Commission.</w:t>
      </w:r>
      <w:bookmarkStart w:id="0" w:name="_GoBack"/>
      <w:bookmarkEnd w:id="0"/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D4586E">
      <w:pPr>
        <w:rPr>
          <w:rFonts w:cs="Arial"/>
          <w:sz w:val="22"/>
          <w:szCs w:val="22"/>
        </w:rPr>
      </w:pPr>
    </w:p>
    <w:p w:rsidR="00962F9E" w:rsidRDefault="00962F9E" w:rsidP="00D4586E">
      <w:pPr>
        <w:rPr>
          <w:rFonts w:cs="Arial"/>
          <w:sz w:val="22"/>
          <w:szCs w:val="22"/>
        </w:rPr>
      </w:pPr>
    </w:p>
    <w:p w:rsidR="00962F9E" w:rsidRDefault="00962F9E" w:rsidP="00D4586E">
      <w:pPr>
        <w:rPr>
          <w:rFonts w:cs="Arial"/>
          <w:sz w:val="22"/>
          <w:szCs w:val="22"/>
        </w:rPr>
      </w:pPr>
    </w:p>
    <w:p w:rsidR="00962F9E" w:rsidRDefault="00962F9E" w:rsidP="00D4586E">
      <w:pPr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D4586E">
      <w:pPr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4627A"/>
    <w:rsid w:val="00052E9F"/>
    <w:rsid w:val="000C17DC"/>
    <w:rsid w:val="000D6092"/>
    <w:rsid w:val="000E1363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30899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223E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586E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9760B7"/>
  <w15:docId w15:val="{21262695-AD4C-40C9-816F-5A723A1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2016-07-13T12:30:00Z</cp:lastPrinted>
  <dcterms:created xsi:type="dcterms:W3CDTF">2017-09-05T14:02:00Z</dcterms:created>
  <dcterms:modified xsi:type="dcterms:W3CDTF">2017-09-05T14:02:00Z</dcterms:modified>
</cp:coreProperties>
</file>