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195" w:rsidRPr="002E1F4E" w:rsidRDefault="00636195" w:rsidP="00636195">
      <w:pPr>
        <w:jc w:val="center"/>
        <w:rPr>
          <w:rFonts w:ascii="Times New Roman" w:hAnsi="Times New Roman" w:cs="Times New Roman"/>
          <w:b/>
        </w:rPr>
      </w:pPr>
      <w:r w:rsidRPr="002E1F4E">
        <w:rPr>
          <w:rFonts w:ascii="Times New Roman" w:hAnsi="Times New Roman" w:cs="Times New Roman"/>
          <w:b/>
        </w:rPr>
        <w:t>BEFORE THE</w:t>
      </w:r>
    </w:p>
    <w:p w:rsidR="00636195" w:rsidRPr="002E1F4E" w:rsidRDefault="00636195" w:rsidP="00636195">
      <w:pPr>
        <w:tabs>
          <w:tab w:val="center" w:pos="4680"/>
        </w:tabs>
        <w:suppressAutoHyphens/>
        <w:jc w:val="center"/>
        <w:rPr>
          <w:rFonts w:ascii="Times New Roman" w:hAnsi="Times New Roman" w:cs="Times New Roman"/>
          <w:b/>
          <w:bCs/>
          <w:spacing w:val="-3"/>
        </w:rPr>
      </w:pPr>
      <w:r w:rsidRPr="002E1F4E">
        <w:rPr>
          <w:rFonts w:ascii="Times New Roman" w:hAnsi="Times New Roman" w:cs="Times New Roman"/>
          <w:b/>
          <w:bCs/>
          <w:spacing w:val="-3"/>
        </w:rPr>
        <w:t>PENNSYLVANIA PUBLIC UTILITY COMMISSION</w:t>
      </w:r>
    </w:p>
    <w:p w:rsidR="00201D8B"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2E1F4E">
        <w:rPr>
          <w:rFonts w:ascii="Times New Roman" w:hAnsi="Times New Roman" w:cs="Times New Roman"/>
          <w:spacing w:val="-3"/>
        </w:rPr>
        <w:tab/>
      </w:r>
      <w:r w:rsidRPr="002E1F4E">
        <w:rPr>
          <w:rFonts w:ascii="Times New Roman" w:hAnsi="Times New Roman" w:cs="Times New Roman"/>
          <w:spacing w:val="-3"/>
        </w:rPr>
        <w:tab/>
      </w:r>
    </w:p>
    <w:p w:rsidR="00201D8B" w:rsidRDefault="00201D8B" w:rsidP="00636195">
      <w:pPr>
        <w:tabs>
          <w:tab w:val="left" w:pos="-720"/>
          <w:tab w:val="left" w:pos="720"/>
          <w:tab w:val="left" w:pos="5040"/>
          <w:tab w:val="left" w:pos="6480"/>
        </w:tabs>
        <w:suppressAutoHyphens/>
        <w:jc w:val="both"/>
        <w:rPr>
          <w:rFonts w:ascii="Times New Roman" w:hAnsi="Times New Roman" w:cs="Times New Roman"/>
          <w:spacing w:val="-3"/>
        </w:rPr>
      </w:pPr>
    </w:p>
    <w:p w:rsidR="00636195" w:rsidRPr="002E1F4E"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2E1F4E">
        <w:rPr>
          <w:rFonts w:ascii="Times New Roman" w:hAnsi="Times New Roman" w:cs="Times New Roman"/>
          <w:spacing w:val="-3"/>
        </w:rPr>
        <w:fldChar w:fldCharType="begin"/>
      </w:r>
      <w:r w:rsidRPr="002E1F4E">
        <w:rPr>
          <w:rFonts w:ascii="Times New Roman" w:hAnsi="Times New Roman" w:cs="Times New Roman"/>
          <w:spacing w:val="-3"/>
        </w:rPr>
        <w:instrText>fillin "Complainant's name" \d ""</w:instrText>
      </w:r>
      <w:r w:rsidRPr="002E1F4E">
        <w:rPr>
          <w:rFonts w:ascii="Times New Roman" w:hAnsi="Times New Roman" w:cs="Times New Roman"/>
          <w:spacing w:val="-3"/>
        </w:rPr>
        <w:fldChar w:fldCharType="end"/>
      </w:r>
    </w:p>
    <w:p w:rsidR="00EE50E4" w:rsidRPr="002E1F4E" w:rsidRDefault="00EE50E4" w:rsidP="00EE50E4">
      <w:pPr>
        <w:tabs>
          <w:tab w:val="left" w:pos="-720"/>
        </w:tabs>
        <w:suppressAutoHyphens/>
        <w:jc w:val="both"/>
        <w:rPr>
          <w:rFonts w:ascii="Times New Roman" w:hAnsi="Times New Roman"/>
          <w:spacing w:val="-3"/>
        </w:rPr>
      </w:pPr>
      <w:r w:rsidRPr="002E1F4E">
        <w:rPr>
          <w:rFonts w:ascii="Times New Roman" w:hAnsi="Times New Roman"/>
          <w:spacing w:val="-3"/>
        </w:rPr>
        <w:t xml:space="preserve">Respond Power, LLC </w:t>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t>:</w:t>
      </w:r>
    </w:p>
    <w:p w:rsidR="00EE50E4" w:rsidRPr="002E1F4E" w:rsidRDefault="00EE50E4" w:rsidP="00EE50E4">
      <w:pPr>
        <w:tabs>
          <w:tab w:val="left" w:pos="-720"/>
        </w:tabs>
        <w:suppressAutoHyphens/>
        <w:jc w:val="both"/>
        <w:rPr>
          <w:rFonts w:ascii="Times New Roman" w:hAnsi="Times New Roman"/>
          <w:spacing w:val="-3"/>
        </w:rPr>
      </w:pP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t>:</w:t>
      </w:r>
    </w:p>
    <w:p w:rsidR="00EE50E4" w:rsidRPr="002E1F4E" w:rsidRDefault="00EE50E4" w:rsidP="00EE50E4">
      <w:pPr>
        <w:tabs>
          <w:tab w:val="left" w:pos="-720"/>
        </w:tabs>
        <w:suppressAutoHyphens/>
        <w:jc w:val="both"/>
        <w:rPr>
          <w:rFonts w:ascii="Times New Roman" w:hAnsi="Times New Roman"/>
          <w:spacing w:val="-3"/>
        </w:rPr>
      </w:pPr>
      <w:r w:rsidRPr="002E1F4E">
        <w:rPr>
          <w:rFonts w:ascii="Times New Roman" w:hAnsi="Times New Roman"/>
          <w:spacing w:val="-3"/>
        </w:rPr>
        <w:tab/>
        <w:t>v.</w:t>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t>:</w:t>
      </w:r>
      <w:r w:rsidRPr="002E1F4E">
        <w:rPr>
          <w:rFonts w:ascii="Times New Roman" w:hAnsi="Times New Roman"/>
          <w:spacing w:val="-3"/>
        </w:rPr>
        <w:tab/>
      </w:r>
      <w:r w:rsidRPr="002E1F4E">
        <w:rPr>
          <w:rFonts w:ascii="Times New Roman" w:hAnsi="Times New Roman"/>
          <w:spacing w:val="-3"/>
        </w:rPr>
        <w:tab/>
        <w:t>C-2016-2576287</w:t>
      </w:r>
    </w:p>
    <w:p w:rsidR="00EE50E4" w:rsidRPr="002E1F4E" w:rsidRDefault="00EE50E4" w:rsidP="00EE50E4">
      <w:pPr>
        <w:tabs>
          <w:tab w:val="left" w:pos="-720"/>
        </w:tabs>
        <w:suppressAutoHyphens/>
        <w:jc w:val="both"/>
        <w:rPr>
          <w:rFonts w:ascii="Times New Roman" w:hAnsi="Times New Roman"/>
          <w:spacing w:val="-3"/>
        </w:rPr>
      </w:pP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t>:</w:t>
      </w:r>
    </w:p>
    <w:p w:rsidR="00EE50E4" w:rsidRPr="002E1F4E" w:rsidRDefault="00EE50E4" w:rsidP="00EE50E4">
      <w:pPr>
        <w:tabs>
          <w:tab w:val="left" w:pos="-720"/>
        </w:tabs>
        <w:suppressAutoHyphens/>
        <w:jc w:val="both"/>
        <w:rPr>
          <w:rFonts w:ascii="Times New Roman" w:hAnsi="Times New Roman"/>
          <w:spacing w:val="-3"/>
        </w:rPr>
      </w:pPr>
      <w:r w:rsidRPr="002E1F4E">
        <w:rPr>
          <w:rFonts w:ascii="Times New Roman" w:hAnsi="Times New Roman"/>
          <w:spacing w:val="-3"/>
        </w:rPr>
        <w:t>Pennsylvania Electric Company</w:t>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t>:</w:t>
      </w:r>
    </w:p>
    <w:p w:rsidR="00EE50E4" w:rsidRPr="002E1F4E" w:rsidRDefault="00EE50E4" w:rsidP="00EE50E4">
      <w:pPr>
        <w:tabs>
          <w:tab w:val="left" w:pos="-720"/>
        </w:tabs>
        <w:suppressAutoHyphens/>
        <w:jc w:val="both"/>
        <w:rPr>
          <w:rFonts w:ascii="Times New Roman" w:hAnsi="Times New Roman"/>
          <w:spacing w:val="-3"/>
        </w:rPr>
      </w:pP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t>:</w:t>
      </w:r>
    </w:p>
    <w:p w:rsidR="00EE50E4" w:rsidRPr="002E1F4E" w:rsidRDefault="00EE50E4" w:rsidP="00EE50E4">
      <w:pPr>
        <w:tabs>
          <w:tab w:val="left" w:pos="-720"/>
        </w:tabs>
        <w:suppressAutoHyphens/>
        <w:jc w:val="both"/>
        <w:rPr>
          <w:rFonts w:ascii="Times New Roman" w:hAnsi="Times New Roman"/>
          <w:spacing w:val="-3"/>
        </w:rPr>
      </w:pPr>
      <w:r w:rsidRPr="002E1F4E">
        <w:rPr>
          <w:rFonts w:ascii="Times New Roman" w:hAnsi="Times New Roman"/>
          <w:spacing w:val="-3"/>
        </w:rPr>
        <w:t xml:space="preserve">Respond Power, LLC </w:t>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t>:</w:t>
      </w:r>
    </w:p>
    <w:p w:rsidR="00EE50E4" w:rsidRPr="002E1F4E" w:rsidRDefault="00EE50E4" w:rsidP="00EE50E4">
      <w:pPr>
        <w:tabs>
          <w:tab w:val="left" w:pos="-720"/>
        </w:tabs>
        <w:suppressAutoHyphens/>
        <w:jc w:val="both"/>
        <w:rPr>
          <w:rFonts w:ascii="Times New Roman" w:hAnsi="Times New Roman"/>
          <w:spacing w:val="-3"/>
        </w:rPr>
      </w:pP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t>:</w:t>
      </w:r>
    </w:p>
    <w:p w:rsidR="00EE50E4" w:rsidRPr="002E1F4E" w:rsidRDefault="00EE50E4" w:rsidP="00EE50E4">
      <w:pPr>
        <w:tabs>
          <w:tab w:val="left" w:pos="-720"/>
        </w:tabs>
        <w:suppressAutoHyphens/>
        <w:jc w:val="both"/>
        <w:rPr>
          <w:rFonts w:ascii="Times New Roman" w:hAnsi="Times New Roman"/>
          <w:spacing w:val="-3"/>
        </w:rPr>
      </w:pPr>
      <w:r w:rsidRPr="002E1F4E">
        <w:rPr>
          <w:rFonts w:ascii="Times New Roman" w:hAnsi="Times New Roman"/>
          <w:spacing w:val="-3"/>
        </w:rPr>
        <w:tab/>
        <w:t>v.</w:t>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t>:</w:t>
      </w:r>
      <w:r w:rsidRPr="002E1F4E">
        <w:rPr>
          <w:rFonts w:ascii="Times New Roman" w:hAnsi="Times New Roman"/>
          <w:spacing w:val="-3"/>
        </w:rPr>
        <w:tab/>
      </w:r>
      <w:r w:rsidRPr="002E1F4E">
        <w:rPr>
          <w:rFonts w:ascii="Times New Roman" w:hAnsi="Times New Roman"/>
          <w:spacing w:val="-3"/>
        </w:rPr>
        <w:tab/>
        <w:t>C-2016-2576292</w:t>
      </w:r>
    </w:p>
    <w:p w:rsidR="00EE50E4" w:rsidRPr="002E1F4E" w:rsidRDefault="00EE50E4" w:rsidP="00EE50E4">
      <w:pPr>
        <w:tabs>
          <w:tab w:val="left" w:pos="-720"/>
        </w:tabs>
        <w:suppressAutoHyphens/>
        <w:jc w:val="both"/>
        <w:rPr>
          <w:rFonts w:ascii="Times New Roman" w:hAnsi="Times New Roman"/>
          <w:spacing w:val="-3"/>
        </w:rPr>
      </w:pP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t>:</w:t>
      </w:r>
    </w:p>
    <w:p w:rsidR="00EE50E4" w:rsidRPr="002E1F4E" w:rsidRDefault="00EE50E4" w:rsidP="00EE50E4">
      <w:pPr>
        <w:tabs>
          <w:tab w:val="left" w:pos="-720"/>
        </w:tabs>
        <w:suppressAutoHyphens/>
        <w:jc w:val="both"/>
        <w:rPr>
          <w:rFonts w:ascii="Times New Roman" w:hAnsi="Times New Roman"/>
          <w:spacing w:val="-3"/>
        </w:rPr>
      </w:pPr>
      <w:r w:rsidRPr="002E1F4E">
        <w:rPr>
          <w:rFonts w:ascii="Times New Roman" w:hAnsi="Times New Roman"/>
          <w:spacing w:val="-3"/>
        </w:rPr>
        <w:t>West Penn Power Company</w:t>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t>:</w:t>
      </w:r>
    </w:p>
    <w:p w:rsidR="00EE50E4" w:rsidRPr="002E1F4E" w:rsidRDefault="00EE50E4" w:rsidP="00EE50E4">
      <w:pPr>
        <w:rPr>
          <w:rFonts w:ascii="Times New Roman" w:hAnsi="Times New Roman"/>
          <w:spacing w:val="-3"/>
        </w:rPr>
      </w:pPr>
    </w:p>
    <w:p w:rsidR="00260D73" w:rsidRPr="002E1F4E" w:rsidRDefault="00260D73" w:rsidP="00260D73">
      <w:pPr>
        <w:tabs>
          <w:tab w:val="left" w:pos="-720"/>
        </w:tabs>
        <w:suppressAutoHyphens/>
        <w:rPr>
          <w:rFonts w:ascii="Times New Roman" w:hAnsi="Times New Roman" w:cs="Times New Roman"/>
          <w:spacing w:val="-3"/>
        </w:rPr>
      </w:pP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r w:rsidRPr="002E1F4E">
        <w:rPr>
          <w:rFonts w:ascii="Times New Roman" w:hAnsi="Times New Roman"/>
          <w:spacing w:val="-3"/>
        </w:rPr>
        <w:tab/>
      </w:r>
    </w:p>
    <w:p w:rsidR="008E57CD" w:rsidRPr="002E1F4E" w:rsidRDefault="00636195" w:rsidP="0007484C">
      <w:pPr>
        <w:tabs>
          <w:tab w:val="left" w:pos="-720"/>
          <w:tab w:val="left" w:pos="720"/>
          <w:tab w:val="left" w:pos="5040"/>
          <w:tab w:val="left" w:pos="6480"/>
        </w:tabs>
        <w:suppressAutoHyphens/>
        <w:jc w:val="both"/>
        <w:rPr>
          <w:rFonts w:ascii="Times New Roman" w:hAnsi="Times New Roman" w:cs="Times New Roman"/>
          <w:spacing w:val="-3"/>
        </w:rPr>
      </w:pPr>
      <w:r w:rsidRPr="002E1F4E">
        <w:rPr>
          <w:rFonts w:ascii="Times New Roman" w:hAnsi="Times New Roman" w:cs="Times New Roman"/>
          <w:spacing w:val="-3"/>
        </w:rPr>
        <w:tab/>
      </w:r>
      <w:r w:rsidRPr="002E1F4E">
        <w:rPr>
          <w:rFonts w:ascii="Times New Roman" w:hAnsi="Times New Roman" w:cs="Times New Roman"/>
          <w:spacing w:val="-3"/>
        </w:rPr>
        <w:tab/>
      </w:r>
    </w:p>
    <w:p w:rsidR="006E6C43" w:rsidRPr="002E1F4E" w:rsidRDefault="006E6C43" w:rsidP="006E6C43">
      <w:pPr>
        <w:tabs>
          <w:tab w:val="center" w:pos="4680"/>
        </w:tabs>
        <w:suppressAutoHyphens/>
        <w:jc w:val="center"/>
        <w:rPr>
          <w:rFonts w:ascii="Times New Roman" w:hAnsi="Times New Roman"/>
          <w:b/>
          <w:bCs/>
          <w:spacing w:val="-3"/>
          <w:u w:val="single"/>
        </w:rPr>
      </w:pPr>
      <w:r w:rsidRPr="002E1F4E">
        <w:rPr>
          <w:rFonts w:ascii="Times New Roman" w:hAnsi="Times New Roman"/>
          <w:b/>
          <w:bCs/>
          <w:spacing w:val="-3"/>
          <w:u w:val="single"/>
        </w:rPr>
        <w:t>ORDER GRANTING</w:t>
      </w:r>
      <w:r w:rsidR="002E1F4E">
        <w:rPr>
          <w:rFonts w:ascii="Times New Roman" w:hAnsi="Times New Roman"/>
          <w:b/>
          <w:bCs/>
          <w:spacing w:val="-3"/>
          <w:u w:val="single"/>
        </w:rPr>
        <w:t xml:space="preserve"> REQUEST </w:t>
      </w:r>
      <w:r w:rsidRPr="002E1F4E">
        <w:rPr>
          <w:rFonts w:ascii="Times New Roman" w:hAnsi="Times New Roman"/>
          <w:b/>
          <w:bCs/>
          <w:spacing w:val="-3"/>
          <w:u w:val="single"/>
        </w:rPr>
        <w:t>FOR PROTECTIVE ORDER</w:t>
      </w:r>
    </w:p>
    <w:p w:rsidR="006E6C43" w:rsidRPr="002E1F4E" w:rsidRDefault="006E6C43" w:rsidP="006E6C43">
      <w:pPr>
        <w:tabs>
          <w:tab w:val="center" w:pos="4680"/>
        </w:tabs>
        <w:suppressAutoHyphens/>
        <w:jc w:val="center"/>
        <w:rPr>
          <w:rFonts w:ascii="Times New Roman" w:hAnsi="Times New Roman"/>
          <w:b/>
          <w:bCs/>
          <w:spacing w:val="-3"/>
          <w:u w:val="single"/>
        </w:rPr>
      </w:pPr>
    </w:p>
    <w:p w:rsidR="006E6C43" w:rsidRPr="002E1F4E" w:rsidRDefault="006E6C43" w:rsidP="006E6C43">
      <w:pPr>
        <w:spacing w:line="360" w:lineRule="auto"/>
        <w:rPr>
          <w:rFonts w:ascii="Times New Roman" w:hAnsi="Times New Roman"/>
        </w:rPr>
      </w:pPr>
    </w:p>
    <w:p w:rsidR="00583CC0" w:rsidRPr="002E1F4E" w:rsidRDefault="006E6C43" w:rsidP="00E84B76">
      <w:pPr>
        <w:spacing w:line="360" w:lineRule="auto"/>
        <w:rPr>
          <w:rFonts w:ascii="Times New Roman" w:hAnsi="Times New Roman"/>
          <w:szCs w:val="26"/>
        </w:rPr>
      </w:pPr>
      <w:r w:rsidRPr="002E1F4E">
        <w:rPr>
          <w:rFonts w:ascii="Times New Roman" w:hAnsi="Times New Roman"/>
        </w:rPr>
        <w:tab/>
      </w:r>
      <w:r w:rsidRPr="002E1F4E">
        <w:rPr>
          <w:rFonts w:ascii="Times New Roman" w:hAnsi="Times New Roman"/>
        </w:rPr>
        <w:tab/>
      </w:r>
      <w:r w:rsidRPr="002E1F4E">
        <w:rPr>
          <w:rFonts w:ascii="Times New Roman" w:hAnsi="Times New Roman"/>
          <w:szCs w:val="26"/>
        </w:rPr>
        <w:t xml:space="preserve">On </w:t>
      </w:r>
      <w:r w:rsidR="00E40252" w:rsidRPr="002E1F4E">
        <w:rPr>
          <w:rFonts w:ascii="Times New Roman" w:hAnsi="Times New Roman"/>
          <w:szCs w:val="26"/>
        </w:rPr>
        <w:t xml:space="preserve">September </w:t>
      </w:r>
      <w:r w:rsidR="00E84B76" w:rsidRPr="002E1F4E">
        <w:rPr>
          <w:rFonts w:ascii="Times New Roman" w:hAnsi="Times New Roman"/>
          <w:szCs w:val="26"/>
        </w:rPr>
        <w:t>12, 2017, Pennsylvania Electric Company (</w:t>
      </w:r>
      <w:proofErr w:type="spellStart"/>
      <w:r w:rsidR="00E84B76" w:rsidRPr="002E1F4E">
        <w:rPr>
          <w:rFonts w:ascii="Times New Roman" w:hAnsi="Times New Roman"/>
          <w:szCs w:val="26"/>
        </w:rPr>
        <w:t>Penelec</w:t>
      </w:r>
      <w:proofErr w:type="spellEnd"/>
      <w:r w:rsidR="00E84B76" w:rsidRPr="002E1F4E">
        <w:rPr>
          <w:rFonts w:ascii="Times New Roman" w:hAnsi="Times New Roman"/>
          <w:szCs w:val="26"/>
        </w:rPr>
        <w:t xml:space="preserve">) and West Penn Power Company (West Penn), (collectively the Companies) filed a prehearing conference memorandum requesting that I issue a protective order in this proceeding, pursuant to 52 </w:t>
      </w:r>
      <w:proofErr w:type="spellStart"/>
      <w:proofErr w:type="gramStart"/>
      <w:r w:rsidR="00E84B76" w:rsidRPr="002E1F4E">
        <w:rPr>
          <w:rFonts w:ascii="Times New Roman" w:hAnsi="Times New Roman"/>
          <w:szCs w:val="26"/>
        </w:rPr>
        <w:t>Pa.Code</w:t>
      </w:r>
      <w:proofErr w:type="spellEnd"/>
      <w:proofErr w:type="gramEnd"/>
      <w:r w:rsidR="00E84B76" w:rsidRPr="002E1F4E">
        <w:rPr>
          <w:rFonts w:ascii="Times New Roman" w:hAnsi="Times New Roman"/>
          <w:szCs w:val="26"/>
        </w:rPr>
        <w:t xml:space="preserve"> § 5.365(a)</w:t>
      </w:r>
      <w:r w:rsidR="00825956">
        <w:rPr>
          <w:rFonts w:ascii="Times New Roman" w:hAnsi="Times New Roman"/>
          <w:szCs w:val="26"/>
        </w:rPr>
        <w:t>,</w:t>
      </w:r>
      <w:r w:rsidR="00E84B76" w:rsidRPr="002E1F4E">
        <w:rPr>
          <w:rFonts w:ascii="Times New Roman" w:hAnsi="Times New Roman"/>
          <w:szCs w:val="26"/>
        </w:rPr>
        <w:t xml:space="preserve"> and enclosed a proposed order with its memorandum.  At the prehearing conference held on September 13, 2017, none of the parties present objected to the issuance of a protective order.  </w:t>
      </w:r>
    </w:p>
    <w:p w:rsidR="00E84B76" w:rsidRPr="002E1F4E" w:rsidRDefault="00E84B76" w:rsidP="00E84B76">
      <w:pPr>
        <w:spacing w:line="360" w:lineRule="auto"/>
        <w:rPr>
          <w:rFonts w:ascii="Times New Roman" w:hAnsi="Times New Roman" w:cs="Times New Roman"/>
        </w:rPr>
      </w:pPr>
    </w:p>
    <w:p w:rsidR="00201D8B" w:rsidRDefault="006E6C43" w:rsidP="006E6C43">
      <w:pPr>
        <w:pStyle w:val="ParaTab1"/>
        <w:spacing w:line="360" w:lineRule="auto"/>
        <w:ind w:left="90" w:firstLine="1350"/>
        <w:rPr>
          <w:rFonts w:ascii="Times New Roman" w:hAnsi="Times New Roman" w:cs="Times New Roman"/>
        </w:rPr>
        <w:sectPr w:rsidR="00201D8B">
          <w:footerReference w:type="default" r:id="rId8"/>
          <w:footerReference w:type="first" r:id="rId9"/>
          <w:pgSz w:w="12240" w:h="15840"/>
          <w:pgMar w:top="1440" w:right="1440" w:bottom="1440" w:left="1440" w:header="720" w:footer="720" w:gutter="0"/>
          <w:cols w:space="720"/>
          <w:titlePg/>
          <w:docGrid w:linePitch="360"/>
        </w:sectPr>
      </w:pPr>
      <w:r w:rsidRPr="002E1F4E">
        <w:rPr>
          <w:rFonts w:ascii="Times New Roman" w:hAnsi="Times New Roman" w:cs="Times New Roman"/>
        </w:rPr>
        <w:t>The Commission’s Rules of Practice and Procedure permit the Commission to issue protective orders limiting the availability of certain proprietary or confidential information. 52 Pa. Code §§5.362</w:t>
      </w:r>
      <w:r w:rsidR="00E84B76" w:rsidRPr="002E1F4E">
        <w:rPr>
          <w:rFonts w:ascii="Times New Roman" w:hAnsi="Times New Roman" w:cs="Times New Roman"/>
        </w:rPr>
        <w:t>.</w:t>
      </w:r>
      <w:r w:rsidRPr="002E1F4E">
        <w:rPr>
          <w:rFonts w:ascii="Times New Roman" w:hAnsi="Times New Roman" w:cs="Times New Roman"/>
        </w:rPr>
        <w:t xml:space="preserve">  The party seeking the protective order has the burden to establish that the potential harm to the party providing the information would be substantial and the harm to the party if the information is disclosed without restriction outweighs the public’s interest in free and open access to the administrative hearing process.  </w:t>
      </w:r>
      <w:r w:rsidRPr="002E1F4E">
        <w:rPr>
          <w:rFonts w:ascii="Times New Roman" w:hAnsi="Times New Roman" w:cs="Times New Roman"/>
          <w:u w:val="single"/>
        </w:rPr>
        <w:t>Petition for Protective Order of GTE North Inc.</w:t>
      </w:r>
      <w:r w:rsidRPr="002E1F4E">
        <w:rPr>
          <w:rFonts w:ascii="Times New Roman" w:hAnsi="Times New Roman" w:cs="Times New Roman"/>
        </w:rPr>
        <w:t xml:space="preserve">, 1996 Pa PUC LEXIS 95, Docket No. G-00940402, (Order entered August 8, 1996); </w:t>
      </w:r>
      <w:r w:rsidRPr="002E1F4E">
        <w:rPr>
          <w:rFonts w:ascii="Times New Roman" w:hAnsi="Times New Roman" w:cs="Times New Roman"/>
          <w:u w:val="single"/>
        </w:rPr>
        <w:t>ITT Communications Services’ Petition for a Protective Order</w:t>
      </w:r>
      <w:r w:rsidRPr="002E1F4E">
        <w:rPr>
          <w:rFonts w:ascii="Times New Roman" w:hAnsi="Times New Roman" w:cs="Times New Roman"/>
        </w:rPr>
        <w:t>, 1991 Pa PUC LEXIS 193, Docket No. R-912017, (Order entered November 5, 1991)</w:t>
      </w:r>
      <w:r w:rsidR="00825956">
        <w:rPr>
          <w:rFonts w:ascii="Times New Roman" w:hAnsi="Times New Roman" w:cs="Times New Roman"/>
        </w:rPr>
        <w:t>.</w:t>
      </w:r>
      <w:r w:rsidRPr="002E1F4E">
        <w:rPr>
          <w:rFonts w:ascii="Times New Roman" w:hAnsi="Times New Roman" w:cs="Times New Roman"/>
        </w:rPr>
        <w:t xml:space="preserve">   </w:t>
      </w:r>
    </w:p>
    <w:p w:rsidR="006E6C43" w:rsidRPr="002E1F4E" w:rsidRDefault="006E6C43" w:rsidP="006E6C43">
      <w:pPr>
        <w:pStyle w:val="ParaTab1"/>
        <w:spacing w:line="360" w:lineRule="auto"/>
        <w:ind w:left="90" w:firstLine="1350"/>
        <w:rPr>
          <w:rFonts w:ascii="Times New Roman" w:hAnsi="Times New Roman" w:cs="Times New Roman"/>
        </w:rPr>
      </w:pPr>
      <w:r w:rsidRPr="002E1F4E">
        <w:rPr>
          <w:rFonts w:ascii="Times New Roman" w:hAnsi="Times New Roman" w:cs="Times New Roman"/>
        </w:rPr>
        <w:lastRenderedPageBreak/>
        <w:t>In determining whether to issue a protective order, the Commission, pursuant to 52 Pa. Code §5.</w:t>
      </w:r>
      <w:r w:rsidR="00E84B76" w:rsidRPr="002E1F4E">
        <w:rPr>
          <w:rFonts w:ascii="Times New Roman" w:hAnsi="Times New Roman" w:cs="Times New Roman"/>
        </w:rPr>
        <w:t>365(a)</w:t>
      </w:r>
      <w:r w:rsidRPr="002E1F4E">
        <w:rPr>
          <w:rFonts w:ascii="Times New Roman" w:hAnsi="Times New Roman" w:cs="Times New Roman"/>
        </w:rPr>
        <w:t>, should consider the following factors:</w:t>
      </w:r>
    </w:p>
    <w:p w:rsidR="006E6C43" w:rsidRPr="002E1F4E" w:rsidRDefault="006E6C43" w:rsidP="006E6C43">
      <w:pPr>
        <w:pStyle w:val="ParaTab1"/>
        <w:spacing w:line="360" w:lineRule="auto"/>
        <w:ind w:left="90" w:firstLine="1350"/>
        <w:rPr>
          <w:rFonts w:ascii="Times New Roman" w:hAnsi="Times New Roman" w:cs="Times New Roman"/>
        </w:rPr>
      </w:pPr>
    </w:p>
    <w:p w:rsidR="006E6C43" w:rsidRPr="002E1F4E" w:rsidRDefault="006E6C43" w:rsidP="006E6C43">
      <w:pPr>
        <w:pStyle w:val="NormalWeb"/>
      </w:pPr>
      <w:bookmarkStart w:id="0" w:name="5.423."/>
      <w:r w:rsidRPr="002E1F4E">
        <w:tab/>
      </w:r>
      <w:r w:rsidRPr="002E1F4E">
        <w:tab/>
      </w:r>
      <w:r w:rsidRPr="002E1F4E">
        <w:tab/>
        <w:t xml:space="preserve">(1)  The extent to which the disclosure would cause unfair </w:t>
      </w:r>
      <w:r w:rsidRPr="002E1F4E">
        <w:tab/>
      </w:r>
      <w:r w:rsidRPr="002E1F4E">
        <w:tab/>
      </w:r>
      <w:r w:rsidRPr="002E1F4E">
        <w:tab/>
      </w:r>
      <w:r w:rsidRPr="002E1F4E">
        <w:tab/>
      </w:r>
      <w:r w:rsidRPr="002E1F4E">
        <w:tab/>
        <w:t xml:space="preserve">economic or competitive damage. </w:t>
      </w:r>
    </w:p>
    <w:p w:rsidR="006E6C43" w:rsidRPr="002E1F4E" w:rsidRDefault="006E6C43" w:rsidP="006E6C43">
      <w:pPr>
        <w:pStyle w:val="NormalWeb"/>
      </w:pPr>
      <w:r w:rsidRPr="002E1F4E">
        <w:t>   </w:t>
      </w:r>
      <w:r w:rsidRPr="002E1F4E">
        <w:tab/>
      </w:r>
      <w:r w:rsidRPr="002E1F4E">
        <w:tab/>
      </w:r>
      <w:r w:rsidRPr="002E1F4E">
        <w:tab/>
        <w:t xml:space="preserve">(2)  The extent to which the information is known by others and </w:t>
      </w:r>
      <w:r w:rsidRPr="002E1F4E">
        <w:tab/>
      </w:r>
      <w:r w:rsidRPr="002E1F4E">
        <w:tab/>
      </w:r>
      <w:r w:rsidRPr="002E1F4E">
        <w:tab/>
      </w:r>
      <w:r w:rsidRPr="002E1F4E">
        <w:tab/>
        <w:t xml:space="preserve">used in similar activities. </w:t>
      </w:r>
    </w:p>
    <w:p w:rsidR="006E6C43" w:rsidRPr="002E1F4E" w:rsidRDefault="006E6C43" w:rsidP="006E6C43">
      <w:pPr>
        <w:pStyle w:val="NormalWeb"/>
      </w:pPr>
      <w:r w:rsidRPr="002E1F4E">
        <w:t>   </w:t>
      </w:r>
      <w:r w:rsidRPr="002E1F4E">
        <w:tab/>
      </w:r>
      <w:r w:rsidRPr="002E1F4E">
        <w:tab/>
      </w:r>
      <w:r w:rsidRPr="002E1F4E">
        <w:tab/>
        <w:t xml:space="preserve">(3)  The worth or value of the information to the party and to the </w:t>
      </w:r>
      <w:r w:rsidRPr="002E1F4E">
        <w:tab/>
      </w:r>
      <w:r w:rsidRPr="002E1F4E">
        <w:tab/>
      </w:r>
      <w:r w:rsidRPr="002E1F4E">
        <w:tab/>
      </w:r>
      <w:r w:rsidRPr="002E1F4E">
        <w:tab/>
        <w:t>party’s</w:t>
      </w:r>
      <w:r w:rsidRPr="002E1F4E">
        <w:tab/>
        <w:t xml:space="preserve">competitors. </w:t>
      </w:r>
    </w:p>
    <w:p w:rsidR="006E6C43" w:rsidRPr="002E1F4E" w:rsidRDefault="006E6C43" w:rsidP="006E6C43">
      <w:pPr>
        <w:pStyle w:val="NormalWeb"/>
      </w:pPr>
      <w:r w:rsidRPr="002E1F4E">
        <w:t>   </w:t>
      </w:r>
      <w:r w:rsidRPr="002E1F4E">
        <w:tab/>
      </w:r>
      <w:r w:rsidRPr="002E1F4E">
        <w:tab/>
      </w:r>
      <w:r w:rsidRPr="002E1F4E">
        <w:tab/>
        <w:t xml:space="preserve">(4)  The degree of difficulty and cost of developing the </w:t>
      </w:r>
      <w:r w:rsidRPr="002E1F4E">
        <w:tab/>
      </w:r>
      <w:r w:rsidRPr="002E1F4E">
        <w:tab/>
      </w:r>
      <w:r w:rsidRPr="002E1F4E">
        <w:tab/>
      </w:r>
      <w:r w:rsidRPr="002E1F4E">
        <w:tab/>
      </w:r>
      <w:r w:rsidRPr="002E1F4E">
        <w:tab/>
        <w:t xml:space="preserve">information. </w:t>
      </w:r>
    </w:p>
    <w:p w:rsidR="006E6C43" w:rsidRPr="002E1F4E" w:rsidRDefault="006E6C43" w:rsidP="006E6C43">
      <w:pPr>
        <w:pStyle w:val="NormalWeb"/>
      </w:pPr>
      <w:r w:rsidRPr="002E1F4E">
        <w:t>   </w:t>
      </w:r>
      <w:r w:rsidRPr="002E1F4E">
        <w:tab/>
      </w:r>
      <w:r w:rsidRPr="002E1F4E">
        <w:tab/>
      </w:r>
      <w:r w:rsidRPr="002E1F4E">
        <w:tab/>
        <w:t xml:space="preserve">(5)  Other statutes or regulations dealing specifically with </w:t>
      </w:r>
      <w:r w:rsidRPr="002E1F4E">
        <w:tab/>
      </w:r>
      <w:r w:rsidRPr="002E1F4E">
        <w:tab/>
      </w:r>
      <w:r w:rsidRPr="002E1F4E">
        <w:tab/>
      </w:r>
      <w:r w:rsidRPr="002E1F4E">
        <w:tab/>
      </w:r>
      <w:r w:rsidRPr="002E1F4E">
        <w:tab/>
        <w:t xml:space="preserve">disclosure of the information. </w:t>
      </w:r>
    </w:p>
    <w:bookmarkEnd w:id="0"/>
    <w:p w:rsidR="006E6C43" w:rsidRPr="002E1F4E" w:rsidRDefault="006E6C43" w:rsidP="006E6C43">
      <w:pPr>
        <w:spacing w:line="360" w:lineRule="auto"/>
        <w:rPr>
          <w:rFonts w:ascii="Times New Roman" w:hAnsi="Times New Roman"/>
        </w:rPr>
      </w:pPr>
      <w:r w:rsidRPr="002E1F4E">
        <w:rPr>
          <w:rFonts w:ascii="Times New Roman" w:hAnsi="Times New Roman"/>
        </w:rPr>
        <w:tab/>
      </w:r>
    </w:p>
    <w:p w:rsidR="00D81568" w:rsidRPr="002E1F4E" w:rsidRDefault="006E6C43" w:rsidP="00D81568">
      <w:pPr>
        <w:pStyle w:val="ParaTab1"/>
        <w:spacing w:line="360" w:lineRule="auto"/>
        <w:ind w:left="90" w:firstLine="1350"/>
        <w:rPr>
          <w:rFonts w:ascii="Times New Roman" w:hAnsi="Times New Roman" w:cs="Times New Roman"/>
        </w:rPr>
      </w:pPr>
      <w:r w:rsidRPr="002E1F4E">
        <w:rPr>
          <w:rFonts w:ascii="Times New Roman" w:hAnsi="Times New Roman" w:cs="Times New Roman"/>
        </w:rPr>
        <w:t>The proposed protective order contains provisions address</w:t>
      </w:r>
      <w:r w:rsidR="00583CC0" w:rsidRPr="002E1F4E">
        <w:rPr>
          <w:rFonts w:ascii="Times New Roman" w:hAnsi="Times New Roman" w:cs="Times New Roman"/>
        </w:rPr>
        <w:t>ing “</w:t>
      </w:r>
      <w:r w:rsidR="004C147E" w:rsidRPr="002E1F4E">
        <w:rPr>
          <w:rFonts w:ascii="Times New Roman" w:hAnsi="Times New Roman" w:cs="Times New Roman"/>
        </w:rPr>
        <w:t xml:space="preserve">Proprietary </w:t>
      </w:r>
      <w:r w:rsidR="00583CC0" w:rsidRPr="002E1F4E">
        <w:rPr>
          <w:rFonts w:ascii="Times New Roman" w:hAnsi="Times New Roman" w:cs="Times New Roman"/>
        </w:rPr>
        <w:t>Information”.  “</w:t>
      </w:r>
      <w:r w:rsidR="004C147E" w:rsidRPr="002E1F4E">
        <w:rPr>
          <w:rFonts w:ascii="Times New Roman" w:hAnsi="Times New Roman" w:cs="Times New Roman"/>
        </w:rPr>
        <w:t xml:space="preserve">Proprietary </w:t>
      </w:r>
      <w:r w:rsidR="00583CC0" w:rsidRPr="002E1F4E">
        <w:rPr>
          <w:rFonts w:ascii="Times New Roman" w:hAnsi="Times New Roman" w:cs="Times New Roman"/>
        </w:rPr>
        <w:t xml:space="preserve">Information” </w:t>
      </w:r>
      <w:r w:rsidRPr="002E1F4E">
        <w:rPr>
          <w:rFonts w:ascii="Times New Roman" w:hAnsi="Times New Roman" w:cs="Times New Roman"/>
        </w:rPr>
        <w:t xml:space="preserve">includes </w:t>
      </w:r>
      <w:r w:rsidR="004C147E" w:rsidRPr="002E1F4E">
        <w:rPr>
          <w:rFonts w:ascii="Times New Roman" w:hAnsi="Times New Roman"/>
        </w:rPr>
        <w:t>all correspondence, documents, data, information, studies, methodologies and other materials, in whatever form produced, stored or contained, including computerized memory, magnetic, electronic or optical media, furnished in this proceeding that the producing party believes to be of a proprietary or confidential nature</w:t>
      </w:r>
      <w:r w:rsidR="00D81568" w:rsidRPr="002E1F4E">
        <w:rPr>
          <w:rFonts w:ascii="Times New Roman" w:hAnsi="Times New Roman"/>
        </w:rPr>
        <w:t>.</w:t>
      </w:r>
      <w:r w:rsidR="00583CC0" w:rsidRPr="002E1F4E">
        <w:rPr>
          <w:rFonts w:ascii="Times New Roman" w:hAnsi="Times New Roman" w:cs="Times New Roman"/>
        </w:rPr>
        <w:t xml:space="preserve"> </w:t>
      </w:r>
    </w:p>
    <w:p w:rsidR="00D81568" w:rsidRPr="002E1F4E" w:rsidRDefault="00D81568" w:rsidP="00D81568">
      <w:pPr>
        <w:pStyle w:val="ParaTab1"/>
        <w:spacing w:line="360" w:lineRule="auto"/>
        <w:ind w:left="90" w:firstLine="1350"/>
        <w:rPr>
          <w:rFonts w:ascii="Times New Roman" w:hAnsi="Times New Roman" w:cs="Times New Roman"/>
        </w:rPr>
      </w:pPr>
    </w:p>
    <w:p w:rsidR="001E4693" w:rsidRPr="002E1F4E" w:rsidRDefault="00D81568" w:rsidP="001E4693">
      <w:pPr>
        <w:pStyle w:val="ParaTab1"/>
        <w:spacing w:line="360" w:lineRule="auto"/>
        <w:ind w:left="90" w:firstLine="1350"/>
        <w:rPr>
          <w:rFonts w:ascii="Times New Roman" w:hAnsi="Times New Roman"/>
        </w:rPr>
      </w:pPr>
      <w:r w:rsidRPr="002E1F4E">
        <w:rPr>
          <w:rFonts w:ascii="Times New Roman" w:hAnsi="Times New Roman" w:cs="Times New Roman"/>
        </w:rPr>
        <w:t>The proposed p</w:t>
      </w:r>
      <w:r w:rsidRPr="002E1F4E">
        <w:rPr>
          <w:rFonts w:ascii="Times New Roman" w:hAnsi="Times New Roman"/>
        </w:rPr>
        <w:t>rotective order states that there are two categories of Proprietary Information</w:t>
      </w:r>
      <w:proofErr w:type="gramStart"/>
      <w:r w:rsidRPr="002E1F4E">
        <w:rPr>
          <w:rFonts w:ascii="Times New Roman" w:hAnsi="Times New Roman"/>
        </w:rPr>
        <w:t>:  “</w:t>
      </w:r>
      <w:proofErr w:type="gramEnd"/>
      <w:r w:rsidRPr="002E1F4E">
        <w:rPr>
          <w:rFonts w:ascii="Times New Roman" w:hAnsi="Times New Roman"/>
        </w:rPr>
        <w:t xml:space="preserve">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w:t>
      </w:r>
      <w:proofErr w:type="gramStart"/>
      <w:r w:rsidRPr="002E1F4E">
        <w:rPr>
          <w:rFonts w:ascii="Times New Roman" w:hAnsi="Times New Roman"/>
        </w:rPr>
        <w:t>is able to</w:t>
      </w:r>
      <w:proofErr w:type="gramEnd"/>
      <w:r w:rsidRPr="002E1F4E">
        <w:rPr>
          <w:rFonts w:ascii="Times New Roman" w:hAnsi="Times New Roman"/>
        </w:rPr>
        <w:t xml:space="preserve"> justify a heightened level of confidential protection with respect to those materials.  The </w:t>
      </w:r>
      <w:r w:rsidRPr="002E1F4E">
        <w:rPr>
          <w:rFonts w:ascii="Times New Roman" w:hAnsi="Times New Roman"/>
        </w:rPr>
        <w:lastRenderedPageBreak/>
        <w:t>parties shall endeavor to limit the information designated as “HIGHLY CONFIDENTIAL” protected material.</w:t>
      </w:r>
    </w:p>
    <w:p w:rsidR="001E4693" w:rsidRPr="002E1F4E" w:rsidRDefault="001E4693" w:rsidP="001E4693">
      <w:pPr>
        <w:pStyle w:val="ParaTab1"/>
        <w:spacing w:line="360" w:lineRule="auto"/>
        <w:ind w:left="90" w:firstLine="1350"/>
        <w:rPr>
          <w:rFonts w:ascii="Times New Roman" w:hAnsi="Times New Roman"/>
        </w:rPr>
      </w:pPr>
    </w:p>
    <w:p w:rsidR="001E4693" w:rsidRPr="002E1F4E" w:rsidRDefault="00E40252" w:rsidP="00D81568">
      <w:pPr>
        <w:pStyle w:val="ParaTab1"/>
        <w:spacing w:line="360" w:lineRule="auto"/>
        <w:ind w:left="90" w:firstLine="1350"/>
        <w:rPr>
          <w:rFonts w:ascii="Times New Roman" w:hAnsi="Times New Roman"/>
        </w:rPr>
      </w:pPr>
      <w:r w:rsidRPr="002E1F4E">
        <w:rPr>
          <w:rFonts w:ascii="Times New Roman" w:hAnsi="Times New Roman"/>
        </w:rPr>
        <w:t xml:space="preserve">The proposed protective order provides that </w:t>
      </w:r>
      <w:r w:rsidR="001E4693" w:rsidRPr="002E1F4E">
        <w:rPr>
          <w:rFonts w:ascii="Times New Roman" w:hAnsi="Times New Roman"/>
        </w:rPr>
        <w:t xml:space="preserve">Proprietary Information shall be provided to counsel for a party.  </w:t>
      </w:r>
      <w:r w:rsidRPr="002E1F4E">
        <w:rPr>
          <w:rFonts w:ascii="Times New Roman" w:hAnsi="Times New Roman"/>
        </w:rPr>
        <w:t>C</w:t>
      </w:r>
      <w:r w:rsidR="001E4693" w:rsidRPr="002E1F4E">
        <w:rPr>
          <w:rFonts w:ascii="Times New Roman" w:hAnsi="Times New Roman"/>
        </w:rPr>
        <w:t>ounsel shall use or disclose the Proprietary Information only for purposes of preparing or presenting evidence, testimony, cross-examination, argument, or settlement discussions</w:t>
      </w:r>
      <w:r w:rsidRPr="002E1F4E">
        <w:rPr>
          <w:rFonts w:ascii="Times New Roman" w:hAnsi="Times New Roman"/>
        </w:rPr>
        <w:t>.  C</w:t>
      </w:r>
      <w:r w:rsidR="001E4693" w:rsidRPr="002E1F4E">
        <w:rPr>
          <w:rFonts w:ascii="Times New Roman" w:hAnsi="Times New Roman"/>
        </w:rPr>
        <w:t>ounsel may allow others to have access to Proprietary Information only in accordance with the conditions and limitations set forth in th</w:t>
      </w:r>
      <w:r w:rsidRPr="002E1F4E">
        <w:rPr>
          <w:rFonts w:ascii="Times New Roman" w:hAnsi="Times New Roman"/>
        </w:rPr>
        <w:t>e proposed protective order.</w:t>
      </w:r>
    </w:p>
    <w:p w:rsidR="006E6C43" w:rsidRPr="002E1F4E" w:rsidRDefault="006E6C43" w:rsidP="006E6C43">
      <w:pPr>
        <w:pStyle w:val="ParaTab1"/>
        <w:spacing w:line="360" w:lineRule="auto"/>
        <w:ind w:left="90" w:firstLine="1350"/>
        <w:rPr>
          <w:rFonts w:ascii="Times New Roman" w:hAnsi="Times New Roman" w:cs="Times New Roman"/>
        </w:rPr>
      </w:pPr>
    </w:p>
    <w:p w:rsidR="006E6C43" w:rsidRPr="002E1F4E" w:rsidRDefault="006E6C43" w:rsidP="006E6C43">
      <w:pPr>
        <w:pStyle w:val="ParaTab1"/>
        <w:spacing w:line="360" w:lineRule="auto"/>
        <w:ind w:left="90" w:firstLine="1350"/>
        <w:rPr>
          <w:rFonts w:ascii="Times New Roman" w:hAnsi="Times New Roman" w:cs="Times New Roman"/>
        </w:rPr>
      </w:pPr>
      <w:r w:rsidRPr="002E1F4E">
        <w:rPr>
          <w:rFonts w:ascii="Times New Roman" w:hAnsi="Times New Roman" w:cs="Times New Roman"/>
        </w:rPr>
        <w:t>The Commission’s regulation at 52 Pa. Code §5.423 requires that a protective order apply the least restrictive means of limitation that will provide the necessary protections from disclosure.  The proposed protective order does this.  Therefore, I will grant</w:t>
      </w:r>
      <w:r w:rsidR="00E40252" w:rsidRPr="002E1F4E">
        <w:rPr>
          <w:rFonts w:ascii="Times New Roman" w:hAnsi="Times New Roman" w:cs="Times New Roman"/>
        </w:rPr>
        <w:t xml:space="preserve"> </w:t>
      </w:r>
      <w:r w:rsidR="00E40252" w:rsidRPr="002E1F4E">
        <w:rPr>
          <w:rFonts w:ascii="Times New Roman" w:hAnsi="Times New Roman"/>
          <w:szCs w:val="26"/>
        </w:rPr>
        <w:t>the Companies’ request filed</w:t>
      </w:r>
      <w:r w:rsidR="002E1F4E" w:rsidRPr="002E1F4E">
        <w:rPr>
          <w:rFonts w:ascii="Times New Roman" w:hAnsi="Times New Roman"/>
          <w:szCs w:val="26"/>
        </w:rPr>
        <w:t xml:space="preserve"> September 12, 2017</w:t>
      </w:r>
      <w:r w:rsidR="00123F9B" w:rsidRPr="002E1F4E">
        <w:rPr>
          <w:rFonts w:ascii="Times New Roman" w:hAnsi="Times New Roman" w:cs="Times New Roman"/>
        </w:rPr>
        <w:t>,</w:t>
      </w:r>
      <w:r w:rsidRPr="002E1F4E">
        <w:rPr>
          <w:rFonts w:ascii="Times New Roman" w:hAnsi="Times New Roman" w:cs="Times New Roman"/>
        </w:rPr>
        <w:t xml:space="preserve"> for issuance of a protective order.  </w:t>
      </w:r>
    </w:p>
    <w:p w:rsidR="006E6C43" w:rsidRPr="002E1F4E" w:rsidRDefault="006E6C43" w:rsidP="006E6C43">
      <w:pPr>
        <w:spacing w:line="360" w:lineRule="auto"/>
        <w:ind w:firstLine="1440"/>
        <w:rPr>
          <w:rFonts w:ascii="Times New Roman" w:hAnsi="Times New Roman"/>
        </w:rPr>
      </w:pPr>
    </w:p>
    <w:p w:rsidR="006E6C43" w:rsidRPr="002E1F4E" w:rsidRDefault="006E6C43" w:rsidP="006E6C43">
      <w:pPr>
        <w:spacing w:line="360" w:lineRule="auto"/>
        <w:ind w:firstLine="1440"/>
        <w:rPr>
          <w:rFonts w:ascii="Times New Roman" w:hAnsi="Times New Roman"/>
        </w:rPr>
      </w:pPr>
      <w:r w:rsidRPr="002E1F4E">
        <w:rPr>
          <w:rFonts w:ascii="Times New Roman" w:hAnsi="Times New Roman"/>
        </w:rPr>
        <w:t>THEREFORE,</w:t>
      </w:r>
    </w:p>
    <w:p w:rsidR="006E6C43" w:rsidRPr="002E1F4E" w:rsidRDefault="006E6C43" w:rsidP="006E6C43">
      <w:pPr>
        <w:spacing w:line="360" w:lineRule="auto"/>
        <w:ind w:firstLine="1440"/>
        <w:rPr>
          <w:rFonts w:ascii="Times New Roman" w:hAnsi="Times New Roman"/>
        </w:rPr>
      </w:pPr>
    </w:p>
    <w:p w:rsidR="006E6C43" w:rsidRPr="002E1F4E" w:rsidRDefault="006E6C43" w:rsidP="006E6C43">
      <w:pPr>
        <w:spacing w:line="360" w:lineRule="auto"/>
        <w:ind w:firstLine="1440"/>
        <w:rPr>
          <w:rFonts w:ascii="Times New Roman" w:hAnsi="Times New Roman"/>
        </w:rPr>
      </w:pPr>
      <w:r w:rsidRPr="002E1F4E">
        <w:rPr>
          <w:rFonts w:ascii="Times New Roman" w:hAnsi="Times New Roman"/>
        </w:rPr>
        <w:t>IT IS ORDERED:</w:t>
      </w:r>
    </w:p>
    <w:p w:rsidR="006E6C43" w:rsidRPr="002E1F4E" w:rsidRDefault="006E6C43" w:rsidP="006E6C43">
      <w:pPr>
        <w:spacing w:line="360" w:lineRule="auto"/>
        <w:rPr>
          <w:rFonts w:ascii="Times New Roman" w:hAnsi="Times New Roman"/>
        </w:rPr>
      </w:pPr>
    </w:p>
    <w:p w:rsidR="006E6C43" w:rsidRPr="002E1F4E" w:rsidRDefault="006E6C43" w:rsidP="006E6C43">
      <w:pPr>
        <w:spacing w:line="360" w:lineRule="auto"/>
        <w:rPr>
          <w:rFonts w:ascii="Times New Roman" w:hAnsi="Times New Roman"/>
        </w:rPr>
      </w:pPr>
      <w:r w:rsidRPr="002E1F4E">
        <w:rPr>
          <w:rFonts w:ascii="Times New Roman" w:hAnsi="Times New Roman"/>
        </w:rPr>
        <w:tab/>
      </w:r>
      <w:r w:rsidRPr="002E1F4E">
        <w:rPr>
          <w:rFonts w:ascii="Times New Roman" w:hAnsi="Times New Roman"/>
        </w:rPr>
        <w:tab/>
        <w:t>1.</w:t>
      </w:r>
      <w:r w:rsidRPr="002E1F4E">
        <w:rPr>
          <w:rFonts w:ascii="Times New Roman" w:hAnsi="Times New Roman"/>
        </w:rPr>
        <w:tab/>
        <w:t xml:space="preserve">That the </w:t>
      </w:r>
      <w:r w:rsidR="002E1F4E" w:rsidRPr="002E1F4E">
        <w:rPr>
          <w:rFonts w:ascii="Times New Roman" w:hAnsi="Times New Roman"/>
        </w:rPr>
        <w:t xml:space="preserve">request for issuance </w:t>
      </w:r>
      <w:r w:rsidRPr="002E1F4E">
        <w:rPr>
          <w:rFonts w:ascii="Times New Roman" w:hAnsi="Times New Roman"/>
        </w:rPr>
        <w:t xml:space="preserve">of a protective order filed </w:t>
      </w:r>
      <w:r w:rsidR="002E1F4E" w:rsidRPr="002E1F4E">
        <w:rPr>
          <w:rFonts w:ascii="Times New Roman" w:hAnsi="Times New Roman"/>
        </w:rPr>
        <w:t>September 12, 2017</w:t>
      </w:r>
      <w:r w:rsidRPr="002E1F4E">
        <w:rPr>
          <w:rFonts w:ascii="Times New Roman" w:hAnsi="Times New Roman"/>
        </w:rPr>
        <w:t xml:space="preserve"> by </w:t>
      </w:r>
      <w:r w:rsidR="002E1F4E" w:rsidRPr="002E1F4E">
        <w:rPr>
          <w:rFonts w:ascii="Times New Roman" w:hAnsi="Times New Roman"/>
          <w:szCs w:val="26"/>
        </w:rPr>
        <w:t>Pennsylvania Electric Company and West Penn Power Company</w:t>
      </w:r>
      <w:r w:rsidR="002E1F4E" w:rsidRPr="002E1F4E">
        <w:rPr>
          <w:rFonts w:ascii="Times New Roman" w:hAnsi="Times New Roman"/>
        </w:rPr>
        <w:t xml:space="preserve"> </w:t>
      </w:r>
      <w:r w:rsidRPr="002E1F4E">
        <w:rPr>
          <w:rFonts w:ascii="Times New Roman" w:hAnsi="Times New Roman"/>
        </w:rPr>
        <w:t xml:space="preserve">is granted.  </w:t>
      </w:r>
    </w:p>
    <w:p w:rsidR="006E6C43" w:rsidRPr="002E1F4E" w:rsidRDefault="006E6C43" w:rsidP="006E6C43">
      <w:pPr>
        <w:spacing w:line="360" w:lineRule="auto"/>
        <w:rPr>
          <w:rFonts w:ascii="Times New Roman" w:hAnsi="Times New Roman"/>
        </w:rPr>
      </w:pPr>
    </w:p>
    <w:p w:rsidR="006E6C43" w:rsidRPr="002E1F4E" w:rsidRDefault="006E6C43" w:rsidP="006E6C43">
      <w:pPr>
        <w:spacing w:line="360" w:lineRule="auto"/>
        <w:rPr>
          <w:rFonts w:ascii="Times New Roman" w:hAnsi="Times New Roman"/>
        </w:rPr>
      </w:pPr>
      <w:r w:rsidRPr="002E1F4E">
        <w:rPr>
          <w:rFonts w:ascii="Times New Roman" w:hAnsi="Times New Roman"/>
        </w:rPr>
        <w:tab/>
      </w:r>
      <w:r w:rsidRPr="002E1F4E">
        <w:rPr>
          <w:rFonts w:ascii="Times New Roman" w:hAnsi="Times New Roman"/>
        </w:rPr>
        <w:tab/>
        <w:t>2.</w:t>
      </w:r>
      <w:r w:rsidRPr="002E1F4E">
        <w:rPr>
          <w:rFonts w:ascii="Times New Roman" w:hAnsi="Times New Roman"/>
        </w:rPr>
        <w:tab/>
        <w:t xml:space="preserve">The proposed protective order attached to the </w:t>
      </w:r>
      <w:r w:rsidR="002E1F4E" w:rsidRPr="002E1F4E">
        <w:rPr>
          <w:rFonts w:ascii="Times New Roman" w:hAnsi="Times New Roman"/>
        </w:rPr>
        <w:t>prehearing conference memorandum filed September 12, 2017</w:t>
      </w:r>
      <w:r w:rsidR="00123F9B" w:rsidRPr="002E1F4E">
        <w:rPr>
          <w:rFonts w:ascii="Times New Roman" w:hAnsi="Times New Roman"/>
        </w:rPr>
        <w:t>,</w:t>
      </w:r>
      <w:r w:rsidRPr="002E1F4E">
        <w:rPr>
          <w:rFonts w:ascii="Times New Roman" w:hAnsi="Times New Roman"/>
        </w:rPr>
        <w:t xml:space="preserve"> is approved, adopted and incorporated into this order.  A copy of the protective order is attached.</w:t>
      </w:r>
      <w:r w:rsidRPr="002E1F4E">
        <w:rPr>
          <w:rFonts w:ascii="Times New Roman" w:hAnsi="Times New Roman"/>
        </w:rPr>
        <w:tab/>
      </w:r>
      <w:r w:rsidRPr="002E1F4E">
        <w:rPr>
          <w:rFonts w:ascii="Times New Roman" w:hAnsi="Times New Roman"/>
        </w:rPr>
        <w:tab/>
      </w:r>
    </w:p>
    <w:p w:rsidR="006E6C43" w:rsidRDefault="006E6C43" w:rsidP="006E6C43">
      <w:pPr>
        <w:spacing w:line="360" w:lineRule="auto"/>
        <w:rPr>
          <w:rFonts w:ascii="Times New Roman" w:hAnsi="Times New Roman"/>
        </w:rPr>
      </w:pPr>
    </w:p>
    <w:p w:rsidR="00201D8B" w:rsidRPr="002E1F4E" w:rsidRDefault="00201D8B" w:rsidP="006E6C43">
      <w:pPr>
        <w:spacing w:line="360" w:lineRule="auto"/>
        <w:rPr>
          <w:rFonts w:ascii="Times New Roman" w:hAnsi="Times New Roman"/>
        </w:rPr>
      </w:pPr>
    </w:p>
    <w:p w:rsidR="006E6C43" w:rsidRPr="002E1F4E" w:rsidRDefault="006E6C43" w:rsidP="006E6C43">
      <w:pPr>
        <w:rPr>
          <w:rFonts w:ascii="Times New Roman" w:hAnsi="Times New Roman"/>
        </w:rPr>
      </w:pPr>
      <w:r w:rsidRPr="002E1F4E">
        <w:rPr>
          <w:rFonts w:ascii="Times New Roman" w:hAnsi="Times New Roman"/>
        </w:rPr>
        <w:t>Date:</w:t>
      </w:r>
      <w:r w:rsidRPr="002E1F4E">
        <w:rPr>
          <w:rFonts w:ascii="Times New Roman" w:hAnsi="Times New Roman"/>
        </w:rPr>
        <w:tab/>
      </w:r>
      <w:r w:rsidR="002E1F4E" w:rsidRPr="002E1F4E">
        <w:rPr>
          <w:rFonts w:ascii="Times New Roman" w:hAnsi="Times New Roman"/>
          <w:u w:val="single"/>
        </w:rPr>
        <w:t>September 14, 2017</w:t>
      </w:r>
      <w:r w:rsidRPr="002E1F4E">
        <w:rPr>
          <w:rFonts w:ascii="Times New Roman" w:hAnsi="Times New Roman"/>
        </w:rPr>
        <w:tab/>
      </w:r>
      <w:r w:rsidRPr="002E1F4E">
        <w:rPr>
          <w:rFonts w:ascii="Times New Roman" w:hAnsi="Times New Roman"/>
        </w:rPr>
        <w:tab/>
      </w:r>
      <w:r w:rsidRPr="002E1F4E">
        <w:rPr>
          <w:rFonts w:ascii="Times New Roman" w:hAnsi="Times New Roman"/>
        </w:rPr>
        <w:tab/>
      </w:r>
      <w:r w:rsidRPr="002E1F4E">
        <w:rPr>
          <w:rFonts w:ascii="Times New Roman" w:hAnsi="Times New Roman"/>
        </w:rPr>
        <w:tab/>
        <w:t>___________________________</w:t>
      </w:r>
    </w:p>
    <w:p w:rsidR="006E6C43" w:rsidRPr="002E1F4E" w:rsidRDefault="006E6C43" w:rsidP="006E6C43">
      <w:pPr>
        <w:rPr>
          <w:rFonts w:ascii="Times New Roman" w:hAnsi="Times New Roman"/>
        </w:rPr>
      </w:pPr>
      <w:r w:rsidRPr="002E1F4E">
        <w:rPr>
          <w:rFonts w:ascii="Times New Roman" w:hAnsi="Times New Roman"/>
        </w:rPr>
        <w:tab/>
      </w:r>
      <w:r w:rsidRPr="002E1F4E">
        <w:rPr>
          <w:rFonts w:ascii="Times New Roman" w:hAnsi="Times New Roman"/>
        </w:rPr>
        <w:tab/>
      </w:r>
      <w:r w:rsidRPr="002E1F4E">
        <w:rPr>
          <w:rFonts w:ascii="Times New Roman" w:hAnsi="Times New Roman"/>
        </w:rPr>
        <w:tab/>
      </w:r>
      <w:r w:rsidRPr="002E1F4E">
        <w:rPr>
          <w:rFonts w:ascii="Times New Roman" w:hAnsi="Times New Roman"/>
        </w:rPr>
        <w:tab/>
      </w:r>
      <w:r w:rsidRPr="002E1F4E">
        <w:rPr>
          <w:rFonts w:ascii="Times New Roman" w:hAnsi="Times New Roman"/>
        </w:rPr>
        <w:tab/>
      </w:r>
      <w:r w:rsidRPr="002E1F4E">
        <w:rPr>
          <w:rFonts w:ascii="Times New Roman" w:hAnsi="Times New Roman"/>
        </w:rPr>
        <w:tab/>
      </w:r>
      <w:r w:rsidRPr="002E1F4E">
        <w:rPr>
          <w:rFonts w:ascii="Times New Roman" w:hAnsi="Times New Roman"/>
        </w:rPr>
        <w:tab/>
        <w:t>David A. Salapa</w:t>
      </w:r>
    </w:p>
    <w:p w:rsidR="006E6C43" w:rsidRPr="002E1F4E" w:rsidRDefault="006E6C43" w:rsidP="006E6C43">
      <w:pPr>
        <w:rPr>
          <w:rFonts w:ascii="Times New Roman" w:hAnsi="Times New Roman"/>
        </w:rPr>
      </w:pPr>
      <w:r w:rsidRPr="002E1F4E">
        <w:rPr>
          <w:rFonts w:ascii="Times New Roman" w:hAnsi="Times New Roman"/>
        </w:rPr>
        <w:tab/>
      </w:r>
      <w:r w:rsidRPr="002E1F4E">
        <w:rPr>
          <w:rFonts w:ascii="Times New Roman" w:hAnsi="Times New Roman"/>
        </w:rPr>
        <w:tab/>
      </w:r>
      <w:r w:rsidRPr="002E1F4E">
        <w:rPr>
          <w:rFonts w:ascii="Times New Roman" w:hAnsi="Times New Roman"/>
        </w:rPr>
        <w:tab/>
      </w:r>
      <w:r w:rsidRPr="002E1F4E">
        <w:rPr>
          <w:rFonts w:ascii="Times New Roman" w:hAnsi="Times New Roman"/>
        </w:rPr>
        <w:tab/>
      </w:r>
      <w:r w:rsidRPr="002E1F4E">
        <w:rPr>
          <w:rFonts w:ascii="Times New Roman" w:hAnsi="Times New Roman"/>
        </w:rPr>
        <w:tab/>
      </w:r>
      <w:r w:rsidRPr="002E1F4E">
        <w:rPr>
          <w:rFonts w:ascii="Times New Roman" w:hAnsi="Times New Roman"/>
        </w:rPr>
        <w:tab/>
      </w:r>
      <w:r w:rsidRPr="002E1F4E">
        <w:rPr>
          <w:rFonts w:ascii="Times New Roman" w:hAnsi="Times New Roman"/>
        </w:rPr>
        <w:tab/>
        <w:t>Administrative Law Judge</w:t>
      </w:r>
    </w:p>
    <w:p w:rsidR="006E6C43" w:rsidRPr="002E1F4E" w:rsidRDefault="006E6C43" w:rsidP="006E6C43">
      <w:pPr>
        <w:rPr>
          <w:rFonts w:ascii="Times New Roman" w:hAnsi="Times New Roman"/>
        </w:rPr>
      </w:pPr>
    </w:p>
    <w:p w:rsidR="006E6C43" w:rsidRPr="002E1F4E" w:rsidRDefault="006E6C43" w:rsidP="006E6C43">
      <w:pPr>
        <w:rPr>
          <w:rFonts w:ascii="Times New Roman" w:hAnsi="Times New Roman"/>
        </w:rPr>
      </w:pPr>
    </w:p>
    <w:p w:rsidR="006E6C43" w:rsidRPr="002E1F4E" w:rsidRDefault="006E6C43" w:rsidP="006E6C43">
      <w:pPr>
        <w:rPr>
          <w:rFonts w:ascii="Times New Roman" w:hAnsi="Times New Roman"/>
        </w:rPr>
      </w:pPr>
    </w:p>
    <w:p w:rsidR="006E6C43" w:rsidRPr="002E1F4E" w:rsidRDefault="006E6C43" w:rsidP="006E6C43">
      <w:pPr>
        <w:rPr>
          <w:rFonts w:ascii="Times New Roman" w:hAnsi="Times New Roman"/>
        </w:rPr>
      </w:pPr>
    </w:p>
    <w:p w:rsidR="002E1F4E" w:rsidRPr="002E1F4E" w:rsidRDefault="002E1F4E" w:rsidP="002E1F4E">
      <w:pPr>
        <w:spacing w:after="480"/>
        <w:jc w:val="center"/>
        <w:rPr>
          <w:rFonts w:ascii="Times New Roman" w:hAnsi="Times New Roman"/>
          <w:b/>
        </w:rPr>
      </w:pPr>
      <w:r w:rsidRPr="002E1F4E">
        <w:rPr>
          <w:rFonts w:ascii="Times New Roman" w:hAnsi="Times New Roman"/>
          <w:b/>
        </w:rPr>
        <w:lastRenderedPageBreak/>
        <w:t>BEFORE THE</w:t>
      </w:r>
      <w:r w:rsidRPr="002E1F4E">
        <w:rPr>
          <w:rFonts w:ascii="Times New Roman" w:hAnsi="Times New Roman"/>
          <w:b/>
        </w:rPr>
        <w:br/>
        <w:t>PENNSYLVANIA PUBLIC UTILITY COMMISSION</w:t>
      </w:r>
    </w:p>
    <w:tbl>
      <w:tblPr>
        <w:tblW w:w="9936" w:type="dxa"/>
        <w:tblLook w:val="01E0" w:firstRow="1" w:lastRow="1" w:firstColumn="1" w:lastColumn="1" w:noHBand="0" w:noVBand="0"/>
      </w:tblPr>
      <w:tblGrid>
        <w:gridCol w:w="4779"/>
        <w:gridCol w:w="376"/>
        <w:gridCol w:w="4781"/>
      </w:tblGrid>
      <w:tr w:rsidR="002E1F4E" w:rsidRPr="002E1F4E" w:rsidTr="00CF3AB4">
        <w:tc>
          <w:tcPr>
            <w:tcW w:w="4779" w:type="dxa"/>
          </w:tcPr>
          <w:p w:rsidR="002E1F4E" w:rsidRPr="002E1F4E" w:rsidRDefault="002E1F4E" w:rsidP="00CF3AB4">
            <w:pPr>
              <w:rPr>
                <w:rFonts w:ascii="Times New Roman" w:hAnsi="Times New Roman"/>
                <w:b/>
                <w:color w:val="000000"/>
              </w:rPr>
            </w:pPr>
            <w:r w:rsidRPr="002E1F4E">
              <w:rPr>
                <w:rFonts w:ascii="Times New Roman" w:hAnsi="Times New Roman"/>
                <w:b/>
                <w:color w:val="000000"/>
              </w:rPr>
              <w:t>RESPOND POWER LLC</w:t>
            </w:r>
          </w:p>
          <w:p w:rsidR="002E1F4E" w:rsidRPr="002E1F4E" w:rsidRDefault="002E1F4E" w:rsidP="00CF3AB4">
            <w:pPr>
              <w:rPr>
                <w:rFonts w:ascii="Times New Roman" w:hAnsi="Times New Roman"/>
                <w:b/>
                <w:color w:val="000000"/>
              </w:rPr>
            </w:pPr>
          </w:p>
          <w:p w:rsidR="002E1F4E" w:rsidRPr="002E1F4E" w:rsidRDefault="002E1F4E" w:rsidP="00CF3AB4">
            <w:pPr>
              <w:jc w:val="center"/>
              <w:rPr>
                <w:rFonts w:ascii="Times New Roman" w:hAnsi="Times New Roman"/>
                <w:b/>
                <w:color w:val="000000"/>
              </w:rPr>
            </w:pPr>
            <w:r w:rsidRPr="002E1F4E">
              <w:rPr>
                <w:rFonts w:ascii="Times New Roman" w:hAnsi="Times New Roman"/>
                <w:b/>
                <w:color w:val="000000"/>
              </w:rPr>
              <w:t>V.</w:t>
            </w:r>
          </w:p>
          <w:p w:rsidR="002E1F4E" w:rsidRPr="002E1F4E" w:rsidRDefault="002E1F4E" w:rsidP="00CF3AB4">
            <w:pPr>
              <w:jc w:val="center"/>
              <w:rPr>
                <w:rFonts w:ascii="Times New Roman" w:hAnsi="Times New Roman"/>
                <w:b/>
                <w:color w:val="000000"/>
              </w:rPr>
            </w:pPr>
          </w:p>
          <w:p w:rsidR="002E1F4E" w:rsidRPr="002E1F4E" w:rsidRDefault="002E1F4E" w:rsidP="00CF3AB4">
            <w:pPr>
              <w:rPr>
                <w:rFonts w:ascii="Times New Roman" w:hAnsi="Times New Roman"/>
                <w:b/>
                <w:color w:val="000000"/>
              </w:rPr>
            </w:pPr>
            <w:r w:rsidRPr="002E1F4E">
              <w:rPr>
                <w:rFonts w:ascii="Times New Roman" w:hAnsi="Times New Roman"/>
                <w:b/>
                <w:color w:val="000000"/>
              </w:rPr>
              <w:t>PENNSYLVANIA ELECTRIC COMPANY</w:t>
            </w:r>
          </w:p>
          <w:p w:rsidR="002E1F4E" w:rsidRPr="002E1F4E" w:rsidRDefault="002E1F4E" w:rsidP="00CF3AB4">
            <w:pPr>
              <w:rPr>
                <w:rFonts w:ascii="Times New Roman" w:hAnsi="Times New Roman"/>
                <w:b/>
                <w:color w:val="000000"/>
              </w:rPr>
            </w:pPr>
          </w:p>
          <w:p w:rsidR="002E1F4E" w:rsidRPr="002E1F4E" w:rsidRDefault="002E1F4E" w:rsidP="00CF3AB4">
            <w:pPr>
              <w:rPr>
                <w:rFonts w:ascii="Times New Roman" w:hAnsi="Times New Roman"/>
                <w:b/>
                <w:color w:val="000000"/>
              </w:rPr>
            </w:pPr>
            <w:r w:rsidRPr="002E1F4E">
              <w:rPr>
                <w:rFonts w:ascii="Times New Roman" w:hAnsi="Times New Roman"/>
                <w:b/>
                <w:color w:val="000000"/>
              </w:rPr>
              <w:t>RESPOND POWER LLC</w:t>
            </w:r>
          </w:p>
          <w:p w:rsidR="002E1F4E" w:rsidRPr="002E1F4E" w:rsidRDefault="002E1F4E" w:rsidP="00CF3AB4">
            <w:pPr>
              <w:rPr>
                <w:rFonts w:ascii="Times New Roman" w:hAnsi="Times New Roman"/>
                <w:b/>
                <w:color w:val="000000"/>
              </w:rPr>
            </w:pPr>
          </w:p>
          <w:p w:rsidR="002E1F4E" w:rsidRPr="002E1F4E" w:rsidRDefault="002E1F4E" w:rsidP="00CF3AB4">
            <w:pPr>
              <w:jc w:val="center"/>
              <w:rPr>
                <w:rFonts w:ascii="Times New Roman" w:hAnsi="Times New Roman"/>
                <w:b/>
                <w:color w:val="000000"/>
              </w:rPr>
            </w:pPr>
            <w:r w:rsidRPr="002E1F4E">
              <w:rPr>
                <w:rFonts w:ascii="Times New Roman" w:hAnsi="Times New Roman"/>
                <w:b/>
                <w:color w:val="000000"/>
              </w:rPr>
              <w:t>V.</w:t>
            </w:r>
          </w:p>
          <w:p w:rsidR="002E1F4E" w:rsidRPr="002E1F4E" w:rsidRDefault="002E1F4E" w:rsidP="00CF3AB4">
            <w:pPr>
              <w:jc w:val="center"/>
              <w:rPr>
                <w:rFonts w:ascii="Times New Roman" w:hAnsi="Times New Roman"/>
                <w:b/>
                <w:color w:val="000000"/>
              </w:rPr>
            </w:pPr>
          </w:p>
          <w:p w:rsidR="002E1F4E" w:rsidRPr="002E1F4E" w:rsidRDefault="002E1F4E" w:rsidP="00CF3AB4">
            <w:pPr>
              <w:rPr>
                <w:rFonts w:ascii="Times New Roman" w:hAnsi="Times New Roman"/>
                <w:b/>
                <w:color w:val="000000"/>
              </w:rPr>
            </w:pPr>
            <w:r w:rsidRPr="002E1F4E">
              <w:rPr>
                <w:rFonts w:ascii="Times New Roman" w:hAnsi="Times New Roman"/>
                <w:b/>
                <w:color w:val="000000"/>
              </w:rPr>
              <w:t>WEST PENN POWER COMPANY</w:t>
            </w:r>
          </w:p>
        </w:tc>
        <w:tc>
          <w:tcPr>
            <w:tcW w:w="376" w:type="dxa"/>
            <w:tcBorders>
              <w:left w:val="nil"/>
            </w:tcBorders>
          </w:tcPr>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tc>
        <w:tc>
          <w:tcPr>
            <w:tcW w:w="4781" w:type="dxa"/>
          </w:tcPr>
          <w:p w:rsidR="002E1F4E" w:rsidRPr="002E1F4E" w:rsidRDefault="002E1F4E" w:rsidP="00CF3AB4">
            <w:pPr>
              <w:jc w:val="both"/>
              <w:rPr>
                <w:rFonts w:ascii="Times New Roman" w:hAnsi="Times New Roman"/>
                <w:b/>
                <w:color w:val="000000"/>
              </w:rPr>
            </w:pPr>
          </w:p>
          <w:p w:rsidR="002E1F4E" w:rsidRPr="002E1F4E" w:rsidRDefault="002E1F4E" w:rsidP="00CF3AB4">
            <w:pPr>
              <w:jc w:val="both"/>
              <w:rPr>
                <w:rFonts w:ascii="Times New Roman" w:hAnsi="Times New Roman"/>
                <w:b/>
                <w:color w:val="000000"/>
              </w:rPr>
            </w:pPr>
          </w:p>
          <w:p w:rsidR="002E1F4E" w:rsidRPr="002E1F4E" w:rsidRDefault="002E1F4E" w:rsidP="00CF3AB4">
            <w:pPr>
              <w:rPr>
                <w:rFonts w:ascii="Times New Roman" w:hAnsi="Times New Roman"/>
                <w:b/>
                <w:color w:val="000000"/>
              </w:rPr>
            </w:pPr>
            <w:r w:rsidRPr="002E1F4E">
              <w:rPr>
                <w:rFonts w:ascii="Times New Roman" w:hAnsi="Times New Roman"/>
                <w:b/>
                <w:color w:val="000000"/>
              </w:rPr>
              <w:t>DOCKET NO.  C-2016-2576287</w:t>
            </w:r>
          </w:p>
          <w:p w:rsidR="002E1F4E" w:rsidRPr="002E1F4E" w:rsidRDefault="002E1F4E" w:rsidP="00CF3AB4">
            <w:pPr>
              <w:jc w:val="center"/>
              <w:rPr>
                <w:rFonts w:ascii="Times New Roman" w:hAnsi="Times New Roman"/>
                <w:b/>
                <w:color w:val="000000"/>
              </w:rPr>
            </w:pPr>
          </w:p>
          <w:p w:rsidR="002E1F4E" w:rsidRPr="002E1F4E" w:rsidRDefault="002E1F4E" w:rsidP="00CF3AB4">
            <w:pPr>
              <w:jc w:val="center"/>
              <w:rPr>
                <w:rFonts w:ascii="Times New Roman" w:hAnsi="Times New Roman"/>
                <w:b/>
                <w:color w:val="000000"/>
              </w:rPr>
            </w:pPr>
          </w:p>
          <w:p w:rsidR="002E1F4E" w:rsidRPr="002E1F4E" w:rsidRDefault="002E1F4E" w:rsidP="00CF3AB4">
            <w:pPr>
              <w:jc w:val="center"/>
              <w:rPr>
                <w:rFonts w:ascii="Times New Roman" w:hAnsi="Times New Roman"/>
                <w:b/>
                <w:color w:val="000000"/>
              </w:rPr>
            </w:pPr>
          </w:p>
          <w:p w:rsidR="002E1F4E" w:rsidRPr="002E1F4E" w:rsidRDefault="002E1F4E" w:rsidP="00CF3AB4">
            <w:pPr>
              <w:rPr>
                <w:rFonts w:ascii="Times New Roman" w:hAnsi="Times New Roman"/>
                <w:b/>
                <w:color w:val="000000"/>
              </w:rPr>
            </w:pPr>
          </w:p>
          <w:p w:rsidR="002E1F4E" w:rsidRPr="002E1F4E" w:rsidRDefault="002E1F4E" w:rsidP="00CF3AB4">
            <w:pPr>
              <w:rPr>
                <w:rFonts w:ascii="Times New Roman" w:hAnsi="Times New Roman"/>
                <w:b/>
                <w:color w:val="000000"/>
              </w:rPr>
            </w:pPr>
          </w:p>
          <w:p w:rsidR="002E1F4E" w:rsidRPr="002E1F4E" w:rsidRDefault="002E1F4E" w:rsidP="00CF3AB4">
            <w:pPr>
              <w:rPr>
                <w:rFonts w:ascii="Times New Roman" w:hAnsi="Times New Roman"/>
                <w:b/>
                <w:color w:val="000000"/>
              </w:rPr>
            </w:pPr>
            <w:r w:rsidRPr="002E1F4E">
              <w:rPr>
                <w:rFonts w:ascii="Times New Roman" w:hAnsi="Times New Roman"/>
                <w:b/>
                <w:color w:val="000000"/>
              </w:rPr>
              <w:t>DOCKET NO.  C-2016-2576292</w:t>
            </w:r>
          </w:p>
          <w:p w:rsidR="002E1F4E" w:rsidRPr="002E1F4E" w:rsidRDefault="002E1F4E" w:rsidP="00CF3AB4">
            <w:pPr>
              <w:rPr>
                <w:rFonts w:ascii="Times New Roman" w:hAnsi="Times New Roman"/>
                <w:b/>
                <w:color w:val="000000"/>
              </w:rPr>
            </w:pPr>
            <w:r w:rsidRPr="002E1F4E">
              <w:rPr>
                <w:rFonts w:ascii="Times New Roman" w:hAnsi="Times New Roman"/>
                <w:b/>
                <w:color w:val="000000"/>
              </w:rPr>
              <w:tab/>
            </w:r>
            <w:r w:rsidRPr="002E1F4E">
              <w:rPr>
                <w:rFonts w:ascii="Times New Roman" w:hAnsi="Times New Roman"/>
                <w:b/>
                <w:color w:val="000000"/>
              </w:rPr>
              <w:tab/>
            </w:r>
            <w:r w:rsidRPr="002E1F4E">
              <w:rPr>
                <w:rFonts w:ascii="Times New Roman" w:hAnsi="Times New Roman"/>
                <w:b/>
                <w:color w:val="000000"/>
              </w:rPr>
              <w:tab/>
            </w:r>
          </w:p>
          <w:p w:rsidR="002E1F4E" w:rsidRPr="002E1F4E" w:rsidRDefault="002E1F4E" w:rsidP="00CF3AB4">
            <w:pPr>
              <w:rPr>
                <w:rFonts w:ascii="Times New Roman" w:hAnsi="Times New Roman"/>
                <w:b/>
                <w:color w:val="000000"/>
              </w:rPr>
            </w:pPr>
            <w:r w:rsidRPr="002E1F4E">
              <w:rPr>
                <w:rFonts w:ascii="Times New Roman" w:hAnsi="Times New Roman"/>
                <w:b/>
                <w:color w:val="000000"/>
              </w:rPr>
              <w:tab/>
            </w:r>
            <w:r w:rsidRPr="002E1F4E">
              <w:rPr>
                <w:rFonts w:ascii="Times New Roman" w:hAnsi="Times New Roman"/>
                <w:b/>
                <w:color w:val="000000"/>
              </w:rPr>
              <w:tab/>
            </w:r>
            <w:r w:rsidRPr="002E1F4E">
              <w:rPr>
                <w:rFonts w:ascii="Times New Roman" w:hAnsi="Times New Roman"/>
                <w:b/>
                <w:color w:val="000000"/>
              </w:rPr>
              <w:tab/>
            </w:r>
          </w:p>
        </w:tc>
      </w:tr>
    </w:tbl>
    <w:p w:rsidR="002E1F4E" w:rsidRPr="002E1F4E" w:rsidRDefault="002E1F4E" w:rsidP="002E1F4E">
      <w:pPr>
        <w:pStyle w:val="FirmTitleCB"/>
        <w:keepNext w:val="0"/>
        <w:keepLines w:val="0"/>
        <w:spacing w:before="240" w:after="360"/>
        <w:rPr>
          <w:rFonts w:ascii="Times New Roman" w:hAnsi="Times New Roman"/>
          <w:u w:val="single"/>
        </w:rPr>
      </w:pPr>
      <w:r w:rsidRPr="002E1F4E">
        <w:rPr>
          <w:rFonts w:ascii="Times New Roman" w:hAnsi="Times New Roman"/>
          <w:u w:val="single"/>
        </w:rPr>
        <w:t>PROTECTIVE ORDER</w:t>
      </w:r>
    </w:p>
    <w:p w:rsidR="002E1F4E" w:rsidRPr="002E1F4E" w:rsidRDefault="002E1F4E" w:rsidP="002E1F4E">
      <w:pPr>
        <w:rPr>
          <w:rFonts w:ascii="Times New Roman" w:hAnsi="Times New Roman"/>
        </w:rPr>
      </w:pPr>
      <w:r w:rsidRPr="002E1F4E">
        <w:rPr>
          <w:rFonts w:ascii="Times New Roman" w:hAnsi="Times New Roman"/>
        </w:rPr>
        <w:tab/>
      </w:r>
      <w:r w:rsidRPr="002E1F4E">
        <w:rPr>
          <w:rFonts w:ascii="Times New Roman" w:hAnsi="Times New Roman"/>
        </w:rPr>
        <w:tab/>
        <w:t>IT IS ORDERED THAT:</w:t>
      </w:r>
    </w:p>
    <w:p w:rsidR="002E1F4E" w:rsidRPr="002E1F4E" w:rsidRDefault="002E1F4E" w:rsidP="002E1F4E">
      <w:pPr>
        <w:rPr>
          <w:rFonts w:ascii="Times New Roman" w:hAnsi="Times New Roman"/>
        </w:rPr>
      </w:pPr>
    </w:p>
    <w:p w:rsidR="002E1F4E" w:rsidRPr="002E1F4E" w:rsidRDefault="002E1F4E" w:rsidP="002E1F4E">
      <w:pPr>
        <w:pStyle w:val="OutlineL1"/>
      </w:pPr>
      <w:r w:rsidRPr="002E1F4E">
        <w:t>This Protective Order is hereby GRANTED and shall establish procedures for the protection of all materials and information identified in Paragraphs 2 and 3 below, which are or will be filed with the Pennsylvania Public Utility Commission (“Commission”), produced in discovery, or otherwise presented during the above-captioned proceeding and all proceedings consolidated with it.  All persons now or hereafter granted access to the materials and information identified in Paragraphs 2 and 3of this Protective Order shall use and disclose such information only in accordance with this Order.</w:t>
      </w:r>
    </w:p>
    <w:p w:rsidR="002E1F4E" w:rsidRPr="002E1F4E" w:rsidRDefault="002E1F4E" w:rsidP="002E1F4E">
      <w:pPr>
        <w:pStyle w:val="OutlineL1"/>
      </w:pPr>
      <w:r w:rsidRPr="002E1F4E">
        <w:t xml:space="preserve">The information subject to this Protective Order is all correspondence, documents, data, information, studies, methodologies and other materials, in whatever form produced, stored or contained, including computerized memory, magnetic, electronic or optical media, furnished in this proceeding that the producing party believes to be of a proprietary or confidential nature and are so designated by being stamped “CONFIDENTIAL” or “HIGHLY CONFIDENTIAL” protected material.  Such materials are referred to in this Protective Order as “Proprietary </w:t>
      </w:r>
      <w:r w:rsidRPr="002E1F4E">
        <w:lastRenderedPageBreak/>
        <w:t>Information.”  When a statement or exhibit is identified for the record, the portions thereof that constitute Proprietary Information shall be designated as such for the record.</w:t>
      </w:r>
    </w:p>
    <w:p w:rsidR="002E1F4E" w:rsidRPr="002E1F4E" w:rsidRDefault="002E1F4E" w:rsidP="002E1F4E">
      <w:pPr>
        <w:pStyle w:val="OutlineL1"/>
      </w:pPr>
      <w:r w:rsidRPr="002E1F4E">
        <w:t>For purposes of this Protective Order, there are two categories of Proprietary Information</w:t>
      </w:r>
      <w:proofErr w:type="gramStart"/>
      <w:r w:rsidRPr="002E1F4E">
        <w:t>:  “</w:t>
      </w:r>
      <w:proofErr w:type="gramEnd"/>
      <w:r w:rsidRPr="002E1F4E">
        <w:t xml:space="preserve">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w:t>
      </w:r>
      <w:proofErr w:type="gramStart"/>
      <w:r w:rsidRPr="002E1F4E">
        <w:t>is able to</w:t>
      </w:r>
      <w:proofErr w:type="gramEnd"/>
      <w:r w:rsidRPr="002E1F4E">
        <w:t xml:space="preserve"> justify a heightened level of confidential protection with respect to those materials.  The parties shall endeavor to limit the information designated as “HIGHLY CONFIDENTIAL” protected material.</w:t>
      </w:r>
    </w:p>
    <w:p w:rsidR="002E1F4E" w:rsidRPr="002E1F4E" w:rsidRDefault="002E1F4E" w:rsidP="002E1F4E">
      <w:pPr>
        <w:pStyle w:val="OutlineL1"/>
      </w:pPr>
      <w:r w:rsidRPr="002E1F4E">
        <w:t>Subject to the terms of this Protective Order, Proprietary Information shall be provided to counsel for a party who meets the criteria of a “Reviewing Representative” as set forth below.  Such counsel shall use or disclose the Proprietary Information only for purposes of preparing or presenting evidence, testimony, cross-examination, argument, or settlement discussions in this proceeding.  To the extent required for participation in this proceeding, such counsel may allow others to have access to Proprietary Information only in accordance with the conditions and limitations set forth in this Protective Order.</w:t>
      </w:r>
    </w:p>
    <w:p w:rsidR="002E1F4E" w:rsidRPr="002E1F4E" w:rsidRDefault="002E1F4E" w:rsidP="002E1F4E">
      <w:pPr>
        <w:pStyle w:val="OutlineL1"/>
      </w:pPr>
      <w:r w:rsidRPr="002E1F4E">
        <w:lastRenderedPageBreak/>
        <w:t xml:space="preserve">Nothing in this Protective Order precludes the use by the Commission and its Staff, consistent with this Protective Order, of Proprietary Information produced in this proceeding and made part of the record. </w:t>
      </w:r>
    </w:p>
    <w:p w:rsidR="002E1F4E" w:rsidRPr="002E1F4E" w:rsidRDefault="002E1F4E" w:rsidP="002E1F4E">
      <w:pPr>
        <w:pStyle w:val="OutlineL1"/>
      </w:pPr>
      <w:r w:rsidRPr="002E1F4E">
        <w:t xml:space="preserve">Information deemed “CONFIDENTIAL” shall be provided to a “Reviewing Representative.”  For purposes of “CONFIDENTIAL” Proprietary Information, a “Reviewing Representative” is a person who has signed a Non-Disclosure Certificate and is: </w:t>
      </w:r>
    </w:p>
    <w:p w:rsidR="002E1F4E" w:rsidRPr="002E1F4E" w:rsidRDefault="002E1F4E" w:rsidP="002E1F4E">
      <w:pPr>
        <w:pStyle w:val="OutlineL2"/>
        <w:tabs>
          <w:tab w:val="clear" w:pos="2880"/>
          <w:tab w:val="num" w:pos="2160"/>
        </w:tabs>
        <w:ind w:left="2160" w:hanging="720"/>
      </w:pPr>
      <w:r w:rsidRPr="002E1F4E">
        <w:t>An attorney who has formally entered an appearance in this proceeding on behalf of a party;</w:t>
      </w:r>
    </w:p>
    <w:p w:rsidR="002E1F4E" w:rsidRPr="002E1F4E" w:rsidRDefault="002E1F4E" w:rsidP="002E1F4E">
      <w:pPr>
        <w:pStyle w:val="OutlineL2"/>
        <w:tabs>
          <w:tab w:val="clear" w:pos="2880"/>
          <w:tab w:val="num" w:pos="2160"/>
        </w:tabs>
        <w:ind w:left="2160" w:hanging="720"/>
      </w:pPr>
      <w:r w:rsidRPr="002E1F4E">
        <w:t>An attorney, paralegal, or other employee associated for purposes of this case with an attorney described in subparagraph (</w:t>
      </w:r>
      <w:proofErr w:type="spellStart"/>
      <w:r w:rsidRPr="002E1F4E">
        <w:t>i</w:t>
      </w:r>
      <w:proofErr w:type="spellEnd"/>
      <w:r w:rsidRPr="002E1F4E">
        <w:t>) above;</w:t>
      </w:r>
    </w:p>
    <w:p w:rsidR="002E1F4E" w:rsidRPr="002E1F4E" w:rsidRDefault="002E1F4E" w:rsidP="002E1F4E">
      <w:pPr>
        <w:pStyle w:val="OutlineL2"/>
        <w:tabs>
          <w:tab w:val="clear" w:pos="2880"/>
          <w:tab w:val="num" w:pos="2160"/>
        </w:tabs>
        <w:ind w:left="2160" w:hanging="720"/>
      </w:pPr>
      <w:r w:rsidRPr="002E1F4E">
        <w:t xml:space="preserve">An expert or an employee of an expert retained by a party </w:t>
      </w:r>
      <w:proofErr w:type="gramStart"/>
      <w:r w:rsidRPr="002E1F4E">
        <w:t>for the purpose of</w:t>
      </w:r>
      <w:proofErr w:type="gramEnd"/>
      <w:r w:rsidRPr="002E1F4E">
        <w:t xml:space="preserve"> advising that party or testifying in this proceeding on behalf of that party; or </w:t>
      </w:r>
    </w:p>
    <w:p w:rsidR="002E1F4E" w:rsidRPr="002E1F4E" w:rsidRDefault="002E1F4E" w:rsidP="002E1F4E">
      <w:pPr>
        <w:pStyle w:val="OutlineL2"/>
        <w:tabs>
          <w:tab w:val="clear" w:pos="2880"/>
          <w:tab w:val="num" w:pos="2160"/>
        </w:tabs>
        <w:ind w:left="2160" w:hanging="720"/>
      </w:pPr>
      <w:r w:rsidRPr="002E1F4E">
        <w:t>Employees or other representatives of a party who have significant responsibility for developing or presenting that party’s positions in this docket.</w:t>
      </w:r>
    </w:p>
    <w:p w:rsidR="002E1F4E" w:rsidRPr="002E1F4E" w:rsidRDefault="002E1F4E" w:rsidP="002E1F4E">
      <w:pPr>
        <w:pStyle w:val="OutlineL1"/>
      </w:pPr>
      <w:r w:rsidRPr="002E1F4E">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p>
    <w:p w:rsidR="002E1F4E" w:rsidRPr="002E1F4E" w:rsidRDefault="002E1F4E" w:rsidP="002E1F4E">
      <w:pPr>
        <w:pStyle w:val="OutlineL2"/>
        <w:tabs>
          <w:tab w:val="clear" w:pos="2880"/>
          <w:tab w:val="num" w:pos="2160"/>
        </w:tabs>
        <w:ind w:left="2160" w:hanging="720"/>
      </w:pPr>
      <w:r w:rsidRPr="002E1F4E">
        <w:t>An attorney who has formally entered an appearance in this proceeding on behalf of a party;</w:t>
      </w:r>
    </w:p>
    <w:p w:rsidR="002E1F4E" w:rsidRPr="002E1F4E" w:rsidRDefault="002E1F4E" w:rsidP="002E1F4E">
      <w:pPr>
        <w:pStyle w:val="OutlineL2"/>
        <w:tabs>
          <w:tab w:val="clear" w:pos="2880"/>
          <w:tab w:val="num" w:pos="2160"/>
        </w:tabs>
        <w:ind w:left="2160" w:hanging="720"/>
      </w:pPr>
      <w:r w:rsidRPr="002E1F4E">
        <w:t>An attorney, paralegal, or other employee associated for purposes of this case with an attorney described in subparagraph (</w:t>
      </w:r>
      <w:proofErr w:type="spellStart"/>
      <w:r w:rsidRPr="002E1F4E">
        <w:t>i</w:t>
      </w:r>
      <w:proofErr w:type="spellEnd"/>
      <w:r w:rsidRPr="002E1F4E">
        <w:t>) above;</w:t>
      </w:r>
    </w:p>
    <w:p w:rsidR="002E1F4E" w:rsidRPr="002E1F4E" w:rsidRDefault="002E1F4E" w:rsidP="002E1F4E">
      <w:pPr>
        <w:pStyle w:val="OutlineL2"/>
        <w:tabs>
          <w:tab w:val="clear" w:pos="2880"/>
          <w:tab w:val="num" w:pos="2160"/>
        </w:tabs>
        <w:ind w:left="2160" w:hanging="720"/>
      </w:pPr>
      <w:r w:rsidRPr="002E1F4E">
        <w:t xml:space="preserve">An outside expert or an employee of an outside expert retained by a party </w:t>
      </w:r>
      <w:proofErr w:type="gramStart"/>
      <w:r w:rsidRPr="002E1F4E">
        <w:t>for the purpose of</w:t>
      </w:r>
      <w:proofErr w:type="gramEnd"/>
      <w:r w:rsidRPr="002E1F4E">
        <w:t xml:space="preserve"> advising that party or testifying in this proceeding on behalf of that party; or </w:t>
      </w:r>
    </w:p>
    <w:p w:rsidR="002E1F4E" w:rsidRPr="002E1F4E" w:rsidRDefault="002E1F4E" w:rsidP="002E1F4E">
      <w:pPr>
        <w:pStyle w:val="OutlineL2"/>
        <w:tabs>
          <w:tab w:val="clear" w:pos="2880"/>
          <w:tab w:val="num" w:pos="2160"/>
        </w:tabs>
        <w:ind w:left="2160" w:hanging="720"/>
      </w:pPr>
      <w:r w:rsidRPr="002E1F4E">
        <w:lastRenderedPageBreak/>
        <w:t>A person designated as a Reviewing Representative for purposes of HIGHLY CONFIDENTIAL protected material pursuant to Paragraph 12.</w:t>
      </w:r>
    </w:p>
    <w:p w:rsidR="002E1F4E" w:rsidRPr="002E1F4E" w:rsidRDefault="002E1F4E" w:rsidP="002E1F4E">
      <w:pPr>
        <w:pStyle w:val="OutlineL1"/>
      </w:pPr>
      <w:r w:rsidRPr="002E1F4E">
        <w:t>For purposes of this Protective Order, a Reviewing Representative may not be a “Restricted Person” absent agreement of the party producing the Proprietary Information pursuant to Paragraph 12.  A “Restricted Person” shall mean:  (a) an officer, director, stockholder, partner, or owner of any competitor of the parties or an employee of such an entity if the employee’s duties involve marketing or pricing of the competitor’s products or services or advising another person who has such duties: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or advising another person who has such duties; (c) an officer, director, stock holder, owner, agent or employee of a competitor of a customer of or vendor to the parties if the Proprietary Information concerns a specific, identifiable customer of or vendor of the parties; and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violating the limitations of permissible use of the Proprietary Information.  For purposes of this Protective Order, stocks, partnership or other ownership interests valued at more than $10,000 or constituting more than a 1% interest in a business establish a significant motive for violation.  A “Restricted Person” shall not include an expert for the Office of Consumer Advocate (“OCA”) or Office of Small Business Advocate (“OSBA”).</w:t>
      </w:r>
    </w:p>
    <w:p w:rsidR="002E1F4E" w:rsidRPr="002E1F4E" w:rsidRDefault="002E1F4E" w:rsidP="002E1F4E">
      <w:pPr>
        <w:pStyle w:val="OutlineL1"/>
      </w:pPr>
      <w:r w:rsidRPr="002E1F4E">
        <w:lastRenderedPageBreak/>
        <w:t xml:space="preserve">If an expert for a party, another member of the expert’s firm or the expert’s firm generally also serves as an expert for, or as a consultant or advisor to, a Restricted </w:t>
      </w:r>
      <w:r w:rsidRPr="002E1F4E">
        <w:rPr>
          <w:rFonts w:eastAsiaTheme="minorHAnsi" w:cstheme="minorBidi"/>
          <w:szCs w:val="22"/>
        </w:rPr>
        <w:t xml:space="preserve">Person (other than an expert or expert firm retained by the OCA or OSBA), that expert must:  (1) identify for the parties each Restricted Person and all personnel in or associated with the expert’s firm that work on behalf of the Restricted Person; (2) take all reasonable steps to segregate those personnel assisting in the expert’s participation in this proceeding from those personnel working on behalf of a Restricted Person; and (3) if segregation of such personnel is impractical, the expert shall give to the producing party a written assurances that the lack of segregation will in no way adversely affect the interest of the parties or their customers.  The parties retain the right to challenge the adequacy of the written assurances that the parties’ or their customers’ interests will not be adversely affected.  No other persons may have access to the Proprietary Information except as authorized by order of the Commission or the presiding Administrative Law Judge(s). </w:t>
      </w:r>
    </w:p>
    <w:p w:rsidR="002E1F4E" w:rsidRPr="002E1F4E" w:rsidRDefault="002E1F4E" w:rsidP="002E1F4E">
      <w:pPr>
        <w:pStyle w:val="OutlineL1"/>
      </w:pPr>
      <w:r w:rsidRPr="002E1F4E">
        <w:rPr>
          <w:rFonts w:eastAsiaTheme="minorHAnsi" w:cstheme="minorBidi"/>
          <w:szCs w:val="22"/>
        </w:rPr>
        <w:t>Reviewing Representatives qualified to receive “HIGHLY CONFIDENTIAL” protected material may discuss HIGHLY CONFIDENTIAL protected material with their client or with the entity with which they are employed or associated, to the extent that the client or entity is not a “Restricted Person,” but may not share with, or permit the client or entity to review or have access to, the HIGHLY CONFIDENTIAL protected material.  Counsel for the OCA, OSBA and the Commission’s Bureau of Investigation and Enforcement (“I&amp;E”) may share Proprietary Information with the Consumer Advocate, Small Business Advocate, or I&amp;E Director, respectively, without obtaining a Non-Disclosure Certificate from the Consumer Advocate, Small Business Advocate, or I&amp;E Director, provided however, that the Consumer Advocate, Small Business Advocate, or I&amp;E Director otherwise abides by the terms of this Protective Order.</w:t>
      </w:r>
    </w:p>
    <w:p w:rsidR="002E1F4E" w:rsidRPr="002E1F4E" w:rsidRDefault="002E1F4E" w:rsidP="002E1F4E">
      <w:pPr>
        <w:pStyle w:val="OutlineL1"/>
      </w:pPr>
      <w:r w:rsidRPr="002E1F4E">
        <w:rPr>
          <w:rFonts w:eastAsiaTheme="minorHAnsi" w:cstheme="minorBidi"/>
          <w:szCs w:val="22"/>
        </w:rPr>
        <w:lastRenderedPageBreak/>
        <w:t xml:space="preserve">Proprietary Information shall be treated by the parties and by the Reviewing Representative in accordance with the terms of this Protective Order, which are hereby expressly incorporated into the certificate that must be executed pursuant to Paragraph 13(a).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w:t>
      </w:r>
      <w:proofErr w:type="gramStart"/>
      <w:r w:rsidRPr="002E1F4E">
        <w:rPr>
          <w:rFonts w:eastAsiaTheme="minorHAnsi" w:cstheme="minorBidi"/>
          <w:szCs w:val="22"/>
        </w:rPr>
        <w:t>in order to</w:t>
      </w:r>
      <w:proofErr w:type="gramEnd"/>
      <w:r w:rsidRPr="002E1F4E">
        <w:rPr>
          <w:rFonts w:eastAsiaTheme="minorHAnsi" w:cstheme="minorBidi"/>
          <w:szCs w:val="22"/>
        </w:rPr>
        <w:t xml:space="preserve"> carry out that person’s responsibilities in this proceeding.</w:t>
      </w:r>
    </w:p>
    <w:p w:rsidR="002E1F4E" w:rsidRPr="002E1F4E" w:rsidRDefault="002E1F4E" w:rsidP="002E1F4E">
      <w:pPr>
        <w:pStyle w:val="OutlineL1"/>
      </w:pPr>
      <w:r w:rsidRPr="002E1F4E">
        <w:rPr>
          <w:rFonts w:eastAsiaTheme="minorHAnsi" w:cstheme="minorBidi"/>
          <w:szCs w:val="22"/>
        </w:rPr>
        <w:t xml:space="preserve">Reviewing Representatives may not use anything contained in any Proprietary Information obtained through this proceeding to give any party or any competitor of any party a commercial advantage.  </w:t>
      </w:r>
      <w:proofErr w:type="gramStart"/>
      <w:r w:rsidRPr="002E1F4E">
        <w:rPr>
          <w:rFonts w:eastAsiaTheme="minorHAnsi" w:cstheme="minorBidi"/>
          <w:szCs w:val="22"/>
        </w:rPr>
        <w:t>In the event that</w:t>
      </w:r>
      <w:proofErr w:type="gramEnd"/>
      <w:r w:rsidRPr="002E1F4E">
        <w:rPr>
          <w:rFonts w:eastAsiaTheme="minorHAnsi" w:cstheme="minorBidi"/>
          <w:szCs w:val="22"/>
        </w:rPr>
        <w:t xml:space="preserve"> a party wishes to designate as a Reviewing Representative a person not described in Paragraph 7(</w:t>
      </w:r>
      <w:proofErr w:type="spellStart"/>
      <w:r w:rsidRPr="002E1F4E">
        <w:rPr>
          <w:rFonts w:eastAsiaTheme="minorHAnsi" w:cstheme="minorBidi"/>
          <w:szCs w:val="22"/>
        </w:rPr>
        <w:t>i</w:t>
      </w:r>
      <w:proofErr w:type="spellEnd"/>
      <w:r w:rsidRPr="002E1F4E">
        <w:rPr>
          <w:rFonts w:eastAsiaTheme="minorHAnsi" w:cstheme="minorBidi"/>
          <w:szCs w:val="22"/>
        </w:rPr>
        <w:t>) through (iii) above, as qualified by Paragraph 8 above, the party must first seek agreement to do so from the party providing the Proprietary Information.  If an agreement is reached, the designated individual shall be a Reviewing Representative pursuant to Paragraph 7</w:t>
      </w:r>
      <w:r w:rsidRPr="002E1F4E">
        <w:t xml:space="preserve">(iv) above with respect to those materials.  If no agreement is reached, the party </w:t>
      </w:r>
      <w:proofErr w:type="gramStart"/>
      <w:r w:rsidRPr="002E1F4E">
        <w:t>seeking to have</w:t>
      </w:r>
      <w:proofErr w:type="gramEnd"/>
      <w:r w:rsidRPr="002E1F4E">
        <w:t xml:space="preserve"> a person designated a Reviewing Representative shall submit the disputed designation to the presiding Administrative Law Judge(s) for resolution.</w:t>
      </w:r>
    </w:p>
    <w:p w:rsidR="002E1F4E" w:rsidRPr="002E1F4E" w:rsidRDefault="002E1F4E" w:rsidP="002E1F4E">
      <w:pPr>
        <w:pStyle w:val="OutlineL1"/>
      </w:pPr>
      <w:r w:rsidRPr="002E1F4E">
        <w:t xml:space="preserve">(a)  A Reviewing Representative shall not be permitted to inspect, participate in discussions regarding, or otherwise be permitted access to Proprietary Information pursuant to this </w:t>
      </w:r>
      <w:r w:rsidRPr="002E1F4E">
        <w:rPr>
          <w:rFonts w:eastAsiaTheme="minorHAnsi" w:cstheme="minorBidi"/>
          <w:szCs w:val="22"/>
        </w:rPr>
        <w:t>Protective Order</w:t>
      </w:r>
      <w:r w:rsidRPr="002E1F4E">
        <w:t xml:space="preserve">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the attorney’s instruction, supervision or control need not </w:t>
      </w:r>
      <w:r w:rsidRPr="002E1F4E">
        <w:lastRenderedPageBreak/>
        <w:t xml:space="preserve">do so.  A copy of each executed Non-Disclosure Certificate shall be provided to counsel for the party asserting confidentiality prior to disclosure of any Proprietary Information to that Reviewing Representative. </w:t>
      </w:r>
    </w:p>
    <w:p w:rsidR="002E1F4E" w:rsidRPr="002E1F4E" w:rsidRDefault="002E1F4E" w:rsidP="002E1F4E">
      <w:pPr>
        <w:spacing w:line="480" w:lineRule="auto"/>
        <w:ind w:firstLine="1440"/>
        <w:rPr>
          <w:rFonts w:ascii="Times New Roman" w:hAnsi="Times New Roman"/>
        </w:rPr>
      </w:pPr>
      <w:r w:rsidRPr="002E1F4E">
        <w:rPr>
          <w:rFonts w:ascii="Times New Roman" w:hAnsi="Times New Roman"/>
        </w:rPr>
        <w:t xml:space="preserve">(b)  Attorneys and outside experts qualified as Reviewing Representatives are responsible for ensuring that persons under their supervision or control comply with this </w:t>
      </w:r>
      <w:r w:rsidRPr="002E1F4E">
        <w:rPr>
          <w:rFonts w:ascii="Times New Roman" w:eastAsiaTheme="minorHAnsi" w:hAnsi="Times New Roman" w:cstheme="minorBidi"/>
          <w:szCs w:val="22"/>
        </w:rPr>
        <w:t>Protective Order</w:t>
      </w:r>
      <w:r w:rsidRPr="002E1F4E">
        <w:rPr>
          <w:rFonts w:ascii="Times New Roman" w:hAnsi="Times New Roman"/>
        </w:rPr>
        <w:t>.</w:t>
      </w:r>
    </w:p>
    <w:p w:rsidR="002E1F4E" w:rsidRPr="002E1F4E" w:rsidRDefault="002E1F4E" w:rsidP="002E1F4E">
      <w:pPr>
        <w:pStyle w:val="OutlineL1"/>
      </w:pPr>
      <w:r w:rsidRPr="002E1F4E">
        <w:t xml:space="preserve">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w:t>
      </w:r>
    </w:p>
    <w:p w:rsidR="002E1F4E" w:rsidRPr="002E1F4E" w:rsidRDefault="002E1F4E" w:rsidP="002E1F4E">
      <w:pPr>
        <w:pStyle w:val="OutlineL1"/>
      </w:pPr>
      <w:r w:rsidRPr="002E1F4E">
        <w:t>The Commission and all parties, including the statutory advocates and any other agency or department of state government, will consider and treat the Proprietary Information as within the definition of “confidential proprietary information” in Section 102 of the Pennsylvania Right-to-Know Law of 2008, 65 P.S. § 67.102 and subject to the exemptions from disclosure provided in the Pennsylvania Right-to-Know Act (65 P.S. § 67.101 et seq.) until such information is found by a tribunal with jurisdiction to be not confidential or subject to one or more exemptions.</w:t>
      </w:r>
    </w:p>
    <w:p w:rsidR="002E1F4E" w:rsidRPr="002E1F4E" w:rsidRDefault="002E1F4E" w:rsidP="002E1F4E">
      <w:pPr>
        <w:pStyle w:val="OutlineL1"/>
      </w:pPr>
      <w:r w:rsidRPr="002E1F4E">
        <w:t xml:space="preserve">Any public reference to Proprietary Information by a party or its Reviewing Representative shall be to the title or exhibit reference in sufficient detail to permit persons with </w:t>
      </w:r>
      <w:r w:rsidRPr="002E1F4E">
        <w:lastRenderedPageBreak/>
        <w:t xml:space="preserve">access to the Proprietary Information to understand fully the reference and not more.  The Proprietary Information shall remain a part of the record, to the extent admitted, for all purposes of administrative or judicial review. </w:t>
      </w:r>
    </w:p>
    <w:p w:rsidR="002E1F4E" w:rsidRPr="002E1F4E" w:rsidRDefault="002E1F4E" w:rsidP="002E1F4E">
      <w:pPr>
        <w:pStyle w:val="OutlineL1"/>
      </w:pPr>
      <w:r w:rsidRPr="002E1F4E">
        <w:t xml:space="preserve">The part(s) of any record of this proceeding containing Proprietary Information, including but not limited to all exhibits (including discovery responses made part of the record), writings, testimony, cross examination, and argument, and including reference thereto as mentioned in Paragraph 16 above, shall be sealed for all purposes, including administrative and judicial review, unless such Proprietary Information is released from the restrictions of this </w:t>
      </w:r>
      <w:r w:rsidRPr="002E1F4E">
        <w:rPr>
          <w:rFonts w:eastAsiaTheme="minorHAnsi" w:cstheme="minorBidi"/>
          <w:szCs w:val="22"/>
        </w:rPr>
        <w:t>Protective Order</w:t>
      </w:r>
      <w:r w:rsidRPr="002E1F4E">
        <w:t xml:space="preserve">, either through the agreement of the parties to this </w:t>
      </w:r>
      <w:r w:rsidRPr="002E1F4E">
        <w:rPr>
          <w:rFonts w:eastAsiaTheme="minorHAnsi" w:cstheme="minorBidi"/>
          <w:szCs w:val="22"/>
        </w:rPr>
        <w:t>proceeding</w:t>
      </w:r>
      <w:r w:rsidRPr="002E1F4E">
        <w:t xml:space="preserve"> or pursuant to an order of the Commission. </w:t>
      </w:r>
    </w:p>
    <w:p w:rsidR="002E1F4E" w:rsidRPr="002E1F4E" w:rsidRDefault="002E1F4E" w:rsidP="002E1F4E">
      <w:pPr>
        <w:pStyle w:val="OutlineL1"/>
      </w:pPr>
      <w:r w:rsidRPr="002E1F4E">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producing party retains the burden of demonstrating that the designation is appropriate.</w:t>
      </w:r>
    </w:p>
    <w:p w:rsidR="002E1F4E" w:rsidRPr="002E1F4E" w:rsidRDefault="002E1F4E" w:rsidP="002E1F4E">
      <w:pPr>
        <w:pStyle w:val="OutlineL1"/>
      </w:pPr>
      <w:r w:rsidRPr="002E1F4E">
        <w:t>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p>
    <w:p w:rsidR="002E1F4E" w:rsidRPr="002E1F4E" w:rsidRDefault="002E1F4E" w:rsidP="002E1F4E">
      <w:pPr>
        <w:pStyle w:val="OutlineL1"/>
      </w:pPr>
      <w:r w:rsidRPr="002E1F4E">
        <w:t xml:space="preserve">Within 30 days after a Commission final order is entered in the above-captioned proceedings, or in the event of appeals, within thirty days after appeals are finally decided, the receiving party, upon request, shall either destroy or return to the producing party all copies of all </w:t>
      </w:r>
      <w:r w:rsidRPr="002E1F4E">
        <w:lastRenderedPageBreak/>
        <w:t xml:space="preserve">documents and other materials not </w:t>
      </w:r>
      <w:proofErr w:type="gramStart"/>
      <w:r w:rsidRPr="002E1F4E">
        <w:t>entered into the</w:t>
      </w:r>
      <w:proofErr w:type="gramEnd"/>
      <w:r w:rsidRPr="002E1F4E">
        <w:t xml:space="preserve"> record, including notes, which contain any Proprietary Information.  This provision, however, shall not apply to I&amp;E, the </w:t>
      </w:r>
      <w:r w:rsidRPr="002E1F4E">
        <w:rPr>
          <w:rFonts w:eastAsiaTheme="minorHAnsi" w:cstheme="minorBidi"/>
          <w:szCs w:val="22"/>
        </w:rPr>
        <w:t xml:space="preserve">Office of Consumer Advocate, or the Office of Small Business Advocate, or any other party receiving the consent of the producing party; except, however, that HIGHLY CONFIDENTIAL protected material provided to any party shall be returned to the producing party or destroyed in all cases. </w:t>
      </w:r>
      <w:proofErr w:type="gramStart"/>
      <w:r w:rsidRPr="002E1F4E">
        <w:t>In the event that</w:t>
      </w:r>
      <w:proofErr w:type="gramEnd"/>
      <w:r w:rsidRPr="002E1F4E">
        <w:t xml:space="preserve"> a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 </w:t>
      </w:r>
    </w:p>
    <w:p w:rsidR="002E1F4E" w:rsidRPr="002E1F4E" w:rsidRDefault="002E1F4E" w:rsidP="002E1F4E">
      <w:pPr>
        <w:pStyle w:val="OutlineL1"/>
        <w:numPr>
          <w:ilvl w:val="0"/>
          <w:numId w:val="0"/>
        </w:numPr>
        <w:ind w:left="720"/>
      </w:pPr>
      <w:proofErr w:type="gramStart"/>
      <w:r w:rsidRPr="002E1F4E">
        <w:t>Date:_</w:t>
      </w:r>
      <w:proofErr w:type="gramEnd"/>
      <w:r w:rsidRPr="002E1F4E">
        <w:t>____________.</w:t>
      </w:r>
    </w:p>
    <w:p w:rsidR="002E1F4E" w:rsidRPr="002E1F4E" w:rsidRDefault="002E1F4E" w:rsidP="002E1F4E">
      <w:pPr>
        <w:ind w:left="5040"/>
        <w:rPr>
          <w:rFonts w:ascii="Times New Roman" w:hAnsi="Times New Roman"/>
          <w:szCs w:val="22"/>
        </w:rPr>
      </w:pPr>
      <w:r w:rsidRPr="002E1F4E">
        <w:rPr>
          <w:rFonts w:ascii="Times New Roman" w:hAnsi="Times New Roman"/>
          <w:szCs w:val="22"/>
        </w:rPr>
        <w:t>________________________________</w:t>
      </w:r>
    </w:p>
    <w:p w:rsidR="002E1F4E" w:rsidRPr="002E1F4E" w:rsidRDefault="002E1F4E" w:rsidP="002E1F4E">
      <w:pPr>
        <w:ind w:left="5040"/>
        <w:rPr>
          <w:rFonts w:ascii="Times New Roman" w:hAnsi="Times New Roman"/>
          <w:szCs w:val="22"/>
        </w:rPr>
      </w:pPr>
      <w:r w:rsidRPr="002E1F4E">
        <w:rPr>
          <w:rFonts w:ascii="Times New Roman" w:hAnsi="Times New Roman"/>
          <w:spacing w:val="-3"/>
        </w:rPr>
        <w:t>David A. Salapa</w:t>
      </w:r>
      <w:r w:rsidRPr="002E1F4E">
        <w:rPr>
          <w:rFonts w:ascii="Times New Roman" w:hAnsi="Times New Roman"/>
          <w:szCs w:val="22"/>
        </w:rPr>
        <w:br/>
        <w:t>Administrative Law Judge</w:t>
      </w:r>
    </w:p>
    <w:p w:rsidR="002E1F4E" w:rsidRPr="002E1F4E" w:rsidRDefault="002E1F4E" w:rsidP="002E1F4E">
      <w:pPr>
        <w:ind w:left="5040"/>
        <w:rPr>
          <w:rFonts w:ascii="Times New Roman" w:hAnsi="Times New Roman"/>
          <w:szCs w:val="22"/>
        </w:rPr>
      </w:pPr>
    </w:p>
    <w:p w:rsidR="002E1F4E" w:rsidRPr="002E1F4E" w:rsidRDefault="002E1F4E" w:rsidP="002E1F4E">
      <w:pPr>
        <w:ind w:left="5040"/>
        <w:rPr>
          <w:rFonts w:ascii="Times New Roman" w:hAnsi="Times New Roman"/>
          <w:szCs w:val="22"/>
        </w:rPr>
      </w:pPr>
    </w:p>
    <w:p w:rsidR="002E1F4E" w:rsidRPr="002E1F4E" w:rsidRDefault="002E1F4E" w:rsidP="002E1F4E">
      <w:pPr>
        <w:tabs>
          <w:tab w:val="left" w:pos="5490"/>
        </w:tabs>
        <w:ind w:left="5040"/>
        <w:rPr>
          <w:rFonts w:ascii="Times New Roman" w:hAnsi="Times New Roman"/>
        </w:rPr>
        <w:sectPr w:rsidR="002E1F4E" w:rsidRPr="002E1F4E">
          <w:footerReference w:type="first" r:id="rId10"/>
          <w:pgSz w:w="12240" w:h="15840"/>
          <w:pgMar w:top="1440" w:right="1440" w:bottom="1440" w:left="1440" w:header="720" w:footer="720" w:gutter="0"/>
          <w:cols w:space="720"/>
          <w:titlePg/>
          <w:docGrid w:linePitch="360"/>
        </w:sectPr>
      </w:pPr>
      <w:r w:rsidRPr="002E1F4E">
        <w:rPr>
          <w:rFonts w:ascii="Times New Roman" w:hAnsi="Times New Roman"/>
          <w:szCs w:val="22"/>
        </w:rPr>
        <w:tab/>
      </w:r>
    </w:p>
    <w:p w:rsidR="00201D8B" w:rsidRDefault="002E1F4E" w:rsidP="00201D8B">
      <w:pPr>
        <w:spacing w:after="240"/>
        <w:jc w:val="center"/>
        <w:rPr>
          <w:rFonts w:ascii="Times New Roman" w:hAnsi="Times New Roman"/>
          <w:b/>
          <w:szCs w:val="28"/>
        </w:rPr>
      </w:pPr>
      <w:r w:rsidRPr="002E1F4E">
        <w:rPr>
          <w:rFonts w:ascii="Times New Roman" w:hAnsi="Times New Roman"/>
          <w:b/>
          <w:szCs w:val="28"/>
        </w:rPr>
        <w:lastRenderedPageBreak/>
        <w:t>APPENDIX A</w:t>
      </w:r>
    </w:p>
    <w:p w:rsidR="002E1F4E" w:rsidRPr="00201D8B" w:rsidRDefault="002E1F4E" w:rsidP="00201D8B">
      <w:pPr>
        <w:spacing w:after="240"/>
        <w:jc w:val="center"/>
        <w:rPr>
          <w:rFonts w:ascii="Times New Roman" w:hAnsi="Times New Roman"/>
          <w:b/>
          <w:szCs w:val="28"/>
        </w:rPr>
      </w:pPr>
      <w:r w:rsidRPr="002E1F4E">
        <w:rPr>
          <w:rFonts w:ascii="Times New Roman" w:hAnsi="Times New Roman"/>
          <w:b/>
        </w:rPr>
        <w:t>BEFORE THE</w:t>
      </w:r>
      <w:r w:rsidRPr="002E1F4E">
        <w:rPr>
          <w:rFonts w:ascii="Times New Roman" w:hAnsi="Times New Roman"/>
          <w:b/>
        </w:rPr>
        <w:br/>
        <w:t>PENNSYLVANIA PUBLIC UTILITY COMMISSION</w:t>
      </w:r>
    </w:p>
    <w:tbl>
      <w:tblPr>
        <w:tblW w:w="9936" w:type="dxa"/>
        <w:tblLook w:val="01E0" w:firstRow="1" w:lastRow="1" w:firstColumn="1" w:lastColumn="1" w:noHBand="0" w:noVBand="0"/>
      </w:tblPr>
      <w:tblGrid>
        <w:gridCol w:w="4778"/>
        <w:gridCol w:w="376"/>
        <w:gridCol w:w="4782"/>
      </w:tblGrid>
      <w:tr w:rsidR="002E1F4E" w:rsidRPr="002E1F4E" w:rsidTr="00CF3AB4">
        <w:tc>
          <w:tcPr>
            <w:tcW w:w="4778" w:type="dxa"/>
          </w:tcPr>
          <w:p w:rsidR="002E1F4E" w:rsidRPr="002E1F4E" w:rsidRDefault="002E1F4E" w:rsidP="00CF3AB4">
            <w:pPr>
              <w:rPr>
                <w:rFonts w:ascii="Times New Roman" w:hAnsi="Times New Roman"/>
                <w:b/>
                <w:color w:val="000000"/>
              </w:rPr>
            </w:pPr>
            <w:r w:rsidRPr="002E1F4E">
              <w:rPr>
                <w:rFonts w:ascii="Times New Roman" w:hAnsi="Times New Roman"/>
                <w:b/>
                <w:color w:val="000000"/>
              </w:rPr>
              <w:t>RESPOND POWER LLC</w:t>
            </w:r>
          </w:p>
          <w:p w:rsidR="002E1F4E" w:rsidRPr="002E1F4E" w:rsidRDefault="002E1F4E" w:rsidP="00CF3AB4">
            <w:pPr>
              <w:rPr>
                <w:rFonts w:ascii="Times New Roman" w:hAnsi="Times New Roman"/>
                <w:b/>
                <w:color w:val="000000"/>
              </w:rPr>
            </w:pPr>
          </w:p>
          <w:p w:rsidR="002E1F4E" w:rsidRPr="002E1F4E" w:rsidRDefault="002E1F4E" w:rsidP="00CF3AB4">
            <w:pPr>
              <w:jc w:val="center"/>
              <w:rPr>
                <w:rFonts w:ascii="Times New Roman" w:hAnsi="Times New Roman"/>
                <w:b/>
                <w:color w:val="000000"/>
              </w:rPr>
            </w:pPr>
            <w:r w:rsidRPr="002E1F4E">
              <w:rPr>
                <w:rFonts w:ascii="Times New Roman" w:hAnsi="Times New Roman"/>
                <w:b/>
                <w:color w:val="000000"/>
              </w:rPr>
              <w:t>V.</w:t>
            </w:r>
          </w:p>
          <w:p w:rsidR="002E1F4E" w:rsidRPr="002E1F4E" w:rsidRDefault="002E1F4E" w:rsidP="00CF3AB4">
            <w:pPr>
              <w:jc w:val="center"/>
              <w:rPr>
                <w:rFonts w:ascii="Times New Roman" w:hAnsi="Times New Roman"/>
                <w:b/>
                <w:color w:val="000000"/>
              </w:rPr>
            </w:pPr>
          </w:p>
          <w:p w:rsidR="002E1F4E" w:rsidRPr="002E1F4E" w:rsidRDefault="002E1F4E" w:rsidP="00CF3AB4">
            <w:pPr>
              <w:rPr>
                <w:rFonts w:ascii="Times New Roman" w:hAnsi="Times New Roman"/>
                <w:b/>
                <w:color w:val="000000"/>
              </w:rPr>
            </w:pPr>
            <w:r w:rsidRPr="002E1F4E">
              <w:rPr>
                <w:rFonts w:ascii="Times New Roman" w:hAnsi="Times New Roman"/>
                <w:b/>
                <w:color w:val="000000"/>
              </w:rPr>
              <w:t>PENNSYLVANIA ELECTRIC COMPANY</w:t>
            </w:r>
          </w:p>
          <w:p w:rsidR="002E1F4E" w:rsidRPr="002E1F4E" w:rsidRDefault="002E1F4E" w:rsidP="00CF3AB4">
            <w:pPr>
              <w:rPr>
                <w:rFonts w:ascii="Times New Roman" w:hAnsi="Times New Roman"/>
                <w:b/>
                <w:color w:val="000000"/>
              </w:rPr>
            </w:pPr>
          </w:p>
          <w:p w:rsidR="002E1F4E" w:rsidRPr="002E1F4E" w:rsidRDefault="002E1F4E" w:rsidP="00CF3AB4">
            <w:pPr>
              <w:rPr>
                <w:rFonts w:ascii="Times New Roman" w:hAnsi="Times New Roman"/>
                <w:b/>
                <w:color w:val="000000"/>
              </w:rPr>
            </w:pPr>
            <w:r w:rsidRPr="002E1F4E">
              <w:rPr>
                <w:rFonts w:ascii="Times New Roman" w:hAnsi="Times New Roman"/>
                <w:b/>
                <w:color w:val="000000"/>
              </w:rPr>
              <w:t>RESPOND POWER LLC</w:t>
            </w:r>
          </w:p>
          <w:p w:rsidR="002E1F4E" w:rsidRPr="002E1F4E" w:rsidRDefault="002E1F4E" w:rsidP="00CF3AB4">
            <w:pPr>
              <w:rPr>
                <w:rFonts w:ascii="Times New Roman" w:hAnsi="Times New Roman"/>
                <w:b/>
                <w:color w:val="000000"/>
              </w:rPr>
            </w:pPr>
          </w:p>
          <w:p w:rsidR="002E1F4E" w:rsidRPr="002E1F4E" w:rsidRDefault="002E1F4E" w:rsidP="00CF3AB4">
            <w:pPr>
              <w:jc w:val="center"/>
              <w:rPr>
                <w:rFonts w:ascii="Times New Roman" w:hAnsi="Times New Roman"/>
                <w:b/>
                <w:color w:val="000000"/>
              </w:rPr>
            </w:pPr>
            <w:r w:rsidRPr="002E1F4E">
              <w:rPr>
                <w:rFonts w:ascii="Times New Roman" w:hAnsi="Times New Roman"/>
                <w:b/>
                <w:color w:val="000000"/>
              </w:rPr>
              <w:t>V.</w:t>
            </w:r>
          </w:p>
          <w:p w:rsidR="002E1F4E" w:rsidRPr="002E1F4E" w:rsidRDefault="002E1F4E" w:rsidP="00CF3AB4">
            <w:pPr>
              <w:jc w:val="center"/>
              <w:rPr>
                <w:rFonts w:ascii="Times New Roman" w:hAnsi="Times New Roman"/>
                <w:b/>
                <w:color w:val="000000"/>
              </w:rPr>
            </w:pPr>
          </w:p>
          <w:p w:rsidR="002E1F4E" w:rsidRPr="002E1F4E" w:rsidRDefault="002E1F4E" w:rsidP="00CF3AB4">
            <w:pPr>
              <w:rPr>
                <w:rFonts w:ascii="Times New Roman" w:hAnsi="Times New Roman"/>
                <w:b/>
                <w:color w:val="000000"/>
              </w:rPr>
            </w:pPr>
            <w:r w:rsidRPr="002E1F4E">
              <w:rPr>
                <w:rFonts w:ascii="Times New Roman" w:hAnsi="Times New Roman"/>
                <w:b/>
                <w:color w:val="000000"/>
              </w:rPr>
              <w:t>WEST PENN POWER COMPANY</w:t>
            </w:r>
          </w:p>
        </w:tc>
        <w:tc>
          <w:tcPr>
            <w:tcW w:w="376" w:type="dxa"/>
            <w:tcBorders>
              <w:left w:val="nil"/>
            </w:tcBorders>
          </w:tcPr>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p w:rsidR="002E1F4E" w:rsidRPr="002E1F4E" w:rsidRDefault="002E1F4E" w:rsidP="00CF3AB4">
            <w:pPr>
              <w:jc w:val="both"/>
              <w:rPr>
                <w:rFonts w:ascii="Times New Roman" w:hAnsi="Times New Roman"/>
                <w:b/>
                <w:color w:val="000000"/>
              </w:rPr>
            </w:pPr>
            <w:r w:rsidRPr="002E1F4E">
              <w:rPr>
                <w:rFonts w:ascii="Times New Roman" w:hAnsi="Times New Roman"/>
                <w:b/>
                <w:color w:val="000000"/>
              </w:rPr>
              <w:t>:</w:t>
            </w:r>
          </w:p>
        </w:tc>
        <w:tc>
          <w:tcPr>
            <w:tcW w:w="4782" w:type="dxa"/>
          </w:tcPr>
          <w:p w:rsidR="002E1F4E" w:rsidRPr="002E1F4E" w:rsidRDefault="002E1F4E" w:rsidP="00CF3AB4">
            <w:pPr>
              <w:jc w:val="both"/>
              <w:rPr>
                <w:rFonts w:ascii="Times New Roman" w:hAnsi="Times New Roman"/>
                <w:b/>
                <w:color w:val="000000"/>
              </w:rPr>
            </w:pPr>
          </w:p>
          <w:p w:rsidR="002E1F4E" w:rsidRPr="002E1F4E" w:rsidRDefault="002E1F4E" w:rsidP="00CF3AB4">
            <w:pPr>
              <w:jc w:val="both"/>
              <w:rPr>
                <w:rFonts w:ascii="Times New Roman" w:hAnsi="Times New Roman"/>
                <w:b/>
                <w:color w:val="000000"/>
              </w:rPr>
            </w:pPr>
          </w:p>
          <w:p w:rsidR="002E1F4E" w:rsidRPr="002E1F4E" w:rsidRDefault="002E1F4E" w:rsidP="00CF3AB4">
            <w:pPr>
              <w:rPr>
                <w:rFonts w:ascii="Times New Roman" w:hAnsi="Times New Roman"/>
                <w:b/>
                <w:color w:val="000000"/>
              </w:rPr>
            </w:pPr>
            <w:r w:rsidRPr="002E1F4E">
              <w:rPr>
                <w:rFonts w:ascii="Times New Roman" w:hAnsi="Times New Roman"/>
                <w:b/>
                <w:color w:val="000000"/>
              </w:rPr>
              <w:t>DOCKET NO.  C-2016-2576287</w:t>
            </w:r>
          </w:p>
          <w:p w:rsidR="002E1F4E" w:rsidRPr="002E1F4E" w:rsidRDefault="002E1F4E" w:rsidP="00CF3AB4">
            <w:pPr>
              <w:jc w:val="center"/>
              <w:rPr>
                <w:rFonts w:ascii="Times New Roman" w:hAnsi="Times New Roman"/>
                <w:b/>
                <w:color w:val="000000"/>
              </w:rPr>
            </w:pPr>
          </w:p>
          <w:p w:rsidR="002E1F4E" w:rsidRPr="002E1F4E" w:rsidRDefault="002E1F4E" w:rsidP="00CF3AB4">
            <w:pPr>
              <w:jc w:val="center"/>
              <w:rPr>
                <w:rFonts w:ascii="Times New Roman" w:hAnsi="Times New Roman"/>
                <w:b/>
                <w:color w:val="000000"/>
              </w:rPr>
            </w:pPr>
          </w:p>
          <w:p w:rsidR="002E1F4E" w:rsidRPr="002E1F4E" w:rsidRDefault="002E1F4E" w:rsidP="00CF3AB4">
            <w:pPr>
              <w:jc w:val="center"/>
              <w:rPr>
                <w:rFonts w:ascii="Times New Roman" w:hAnsi="Times New Roman"/>
                <w:b/>
                <w:color w:val="000000"/>
              </w:rPr>
            </w:pPr>
          </w:p>
          <w:p w:rsidR="002E1F4E" w:rsidRPr="002E1F4E" w:rsidRDefault="002E1F4E" w:rsidP="00CF3AB4">
            <w:pPr>
              <w:rPr>
                <w:rFonts w:ascii="Times New Roman" w:hAnsi="Times New Roman"/>
                <w:b/>
                <w:color w:val="000000"/>
              </w:rPr>
            </w:pPr>
          </w:p>
          <w:p w:rsidR="002E1F4E" w:rsidRPr="002E1F4E" w:rsidRDefault="002E1F4E" w:rsidP="00CF3AB4">
            <w:pPr>
              <w:rPr>
                <w:rFonts w:ascii="Times New Roman" w:hAnsi="Times New Roman"/>
                <w:b/>
                <w:color w:val="000000"/>
              </w:rPr>
            </w:pPr>
          </w:p>
          <w:p w:rsidR="002E1F4E" w:rsidRPr="002E1F4E" w:rsidRDefault="002E1F4E" w:rsidP="00CF3AB4">
            <w:pPr>
              <w:rPr>
                <w:rFonts w:ascii="Times New Roman" w:hAnsi="Times New Roman"/>
                <w:b/>
                <w:color w:val="000000"/>
              </w:rPr>
            </w:pPr>
            <w:r w:rsidRPr="002E1F4E">
              <w:rPr>
                <w:rFonts w:ascii="Times New Roman" w:hAnsi="Times New Roman"/>
                <w:b/>
                <w:color w:val="000000"/>
              </w:rPr>
              <w:t>DOCKET NO.  C-2016-2576292</w:t>
            </w:r>
          </w:p>
          <w:p w:rsidR="002E1F4E" w:rsidRPr="002E1F4E" w:rsidRDefault="002E1F4E" w:rsidP="00CF3AB4">
            <w:pPr>
              <w:rPr>
                <w:rFonts w:ascii="Times New Roman" w:hAnsi="Times New Roman"/>
                <w:b/>
                <w:color w:val="000000"/>
              </w:rPr>
            </w:pPr>
            <w:r w:rsidRPr="002E1F4E">
              <w:rPr>
                <w:rFonts w:ascii="Times New Roman" w:hAnsi="Times New Roman"/>
                <w:b/>
                <w:color w:val="000000"/>
              </w:rPr>
              <w:tab/>
            </w:r>
            <w:r w:rsidRPr="002E1F4E">
              <w:rPr>
                <w:rFonts w:ascii="Times New Roman" w:hAnsi="Times New Roman"/>
                <w:b/>
                <w:color w:val="000000"/>
              </w:rPr>
              <w:tab/>
            </w:r>
            <w:r w:rsidRPr="002E1F4E">
              <w:rPr>
                <w:rFonts w:ascii="Times New Roman" w:hAnsi="Times New Roman"/>
                <w:b/>
                <w:color w:val="000000"/>
              </w:rPr>
              <w:tab/>
            </w:r>
          </w:p>
          <w:p w:rsidR="002E1F4E" w:rsidRPr="002E1F4E" w:rsidRDefault="002E1F4E" w:rsidP="00CF3AB4">
            <w:pPr>
              <w:rPr>
                <w:rFonts w:ascii="Times New Roman" w:hAnsi="Times New Roman"/>
                <w:b/>
                <w:color w:val="000000"/>
              </w:rPr>
            </w:pPr>
            <w:r w:rsidRPr="002E1F4E">
              <w:rPr>
                <w:rFonts w:ascii="Times New Roman" w:hAnsi="Times New Roman"/>
                <w:b/>
                <w:color w:val="000000"/>
              </w:rPr>
              <w:tab/>
            </w:r>
            <w:r w:rsidRPr="002E1F4E">
              <w:rPr>
                <w:rFonts w:ascii="Times New Roman" w:hAnsi="Times New Roman"/>
                <w:b/>
                <w:color w:val="000000"/>
              </w:rPr>
              <w:tab/>
            </w:r>
            <w:r w:rsidRPr="002E1F4E">
              <w:rPr>
                <w:rFonts w:ascii="Times New Roman" w:hAnsi="Times New Roman"/>
                <w:b/>
                <w:color w:val="000000"/>
              </w:rPr>
              <w:tab/>
            </w:r>
          </w:p>
        </w:tc>
      </w:tr>
    </w:tbl>
    <w:p w:rsidR="002E1F4E" w:rsidRPr="002E1F4E" w:rsidRDefault="002E1F4E" w:rsidP="002E1F4E">
      <w:pPr>
        <w:rPr>
          <w:rFonts w:ascii="Times New Roman" w:hAnsi="Times New Roman"/>
        </w:rPr>
      </w:pPr>
    </w:p>
    <w:p w:rsidR="002E1F4E" w:rsidRPr="002E1F4E" w:rsidRDefault="002E1F4E" w:rsidP="002E1F4E">
      <w:pPr>
        <w:rPr>
          <w:rFonts w:ascii="Times New Roman" w:hAnsi="Times New Roman"/>
        </w:rPr>
      </w:pPr>
    </w:p>
    <w:p w:rsidR="002E1F4E" w:rsidRPr="002E1F4E" w:rsidRDefault="002E1F4E" w:rsidP="002E1F4E">
      <w:pPr>
        <w:rPr>
          <w:rFonts w:ascii="Times New Roman" w:hAnsi="Times New Roman"/>
        </w:rPr>
      </w:pPr>
      <w:r w:rsidRPr="002E1F4E">
        <w:rPr>
          <w:rFonts w:ascii="Times New Roman" w:hAnsi="Times New Roman"/>
        </w:rPr>
        <w:t xml:space="preserve">TO WHOM IT </w:t>
      </w:r>
      <w:smartTag w:uri="urn:schemas-microsoft-com:office:smarttags" w:element="stockticker">
        <w:r w:rsidRPr="002E1F4E">
          <w:rPr>
            <w:rFonts w:ascii="Times New Roman" w:hAnsi="Times New Roman"/>
          </w:rPr>
          <w:t>MAY</w:t>
        </w:r>
      </w:smartTag>
      <w:r w:rsidRPr="002E1F4E">
        <w:rPr>
          <w:rFonts w:ascii="Times New Roman" w:hAnsi="Times New Roman"/>
        </w:rPr>
        <w:t xml:space="preserve"> CONCERN:</w:t>
      </w:r>
    </w:p>
    <w:p w:rsidR="002E1F4E" w:rsidRPr="002E1F4E" w:rsidRDefault="002E1F4E" w:rsidP="002E1F4E">
      <w:pPr>
        <w:rPr>
          <w:rFonts w:ascii="Times New Roman" w:hAnsi="Times New Roman"/>
        </w:rPr>
      </w:pPr>
    </w:p>
    <w:p w:rsidR="002E1F4E" w:rsidRPr="002E1F4E" w:rsidRDefault="002E1F4E" w:rsidP="002E1F4E">
      <w:pPr>
        <w:pStyle w:val="FirmDouble05"/>
      </w:pPr>
      <w:r w:rsidRPr="002E1F4E">
        <w:t>The undersigned is the ______________of _______________(the receiving party).</w:t>
      </w:r>
    </w:p>
    <w:p w:rsidR="002E1F4E" w:rsidRPr="002E1F4E" w:rsidRDefault="002E1F4E" w:rsidP="002E1F4E">
      <w:pPr>
        <w:pStyle w:val="FirmDouble05"/>
      </w:pPr>
      <w:r w:rsidRPr="002E1F4E">
        <w:t xml:space="preserve">The undersigned has read and understands the </w:t>
      </w:r>
      <w:r w:rsidRPr="002E1F4E">
        <w:rPr>
          <w:rFonts w:eastAsiaTheme="minorHAnsi" w:cstheme="minorBidi"/>
          <w:szCs w:val="22"/>
        </w:rPr>
        <w:t>Protective Order</w:t>
      </w:r>
      <w:r w:rsidRPr="002E1F4E">
        <w:t xml:space="preserve"> executed in the above-captioned proceedings that deals with the treatment of Proprietary Information.  The undersigned agrees to be bound by, and comply with, the terms and conditions of said </w:t>
      </w:r>
      <w:r w:rsidRPr="002E1F4E">
        <w:rPr>
          <w:rFonts w:eastAsiaTheme="minorHAnsi" w:cstheme="minorBidi"/>
          <w:szCs w:val="22"/>
        </w:rPr>
        <w:t>Protective Order</w:t>
      </w:r>
      <w:r w:rsidRPr="002E1F4E">
        <w:t>, which are incorporated herein by reference.</w:t>
      </w:r>
    </w:p>
    <w:p w:rsidR="002E1F4E" w:rsidRPr="002E1F4E" w:rsidRDefault="002E1F4E" w:rsidP="002E1F4E">
      <w:pPr>
        <w:pStyle w:val="FirmSingle"/>
        <w:spacing w:after="0"/>
        <w:ind w:left="5040"/>
      </w:pPr>
      <w:r w:rsidRPr="002E1F4E">
        <w:t>___________________________________</w:t>
      </w:r>
    </w:p>
    <w:p w:rsidR="002E1F4E" w:rsidRPr="002E1F4E" w:rsidRDefault="002E1F4E" w:rsidP="002E1F4E">
      <w:pPr>
        <w:pStyle w:val="FirmSingle"/>
        <w:spacing w:after="0"/>
        <w:ind w:left="5040"/>
      </w:pPr>
      <w:r w:rsidRPr="002E1F4E">
        <w:t>SIGNATURE</w:t>
      </w:r>
    </w:p>
    <w:p w:rsidR="002E1F4E" w:rsidRPr="002E1F4E" w:rsidRDefault="002E1F4E" w:rsidP="002E1F4E">
      <w:pPr>
        <w:pStyle w:val="FirmSingle"/>
        <w:spacing w:after="0"/>
        <w:ind w:left="5040"/>
      </w:pPr>
    </w:p>
    <w:p w:rsidR="002E1F4E" w:rsidRPr="002E1F4E" w:rsidRDefault="002E1F4E" w:rsidP="002E1F4E">
      <w:pPr>
        <w:pStyle w:val="FirmSingle"/>
        <w:spacing w:after="0"/>
        <w:ind w:left="5040"/>
      </w:pPr>
    </w:p>
    <w:p w:rsidR="002E1F4E" w:rsidRPr="002E1F4E" w:rsidRDefault="002E1F4E" w:rsidP="002E1F4E">
      <w:pPr>
        <w:pStyle w:val="FirmSingle"/>
        <w:spacing w:after="0"/>
        <w:ind w:left="5040"/>
      </w:pPr>
      <w:r w:rsidRPr="002E1F4E">
        <w:t>___________________________________</w:t>
      </w:r>
    </w:p>
    <w:p w:rsidR="002E1F4E" w:rsidRPr="002E1F4E" w:rsidRDefault="002E1F4E" w:rsidP="002E1F4E">
      <w:pPr>
        <w:pStyle w:val="FirmSingle"/>
        <w:spacing w:after="0"/>
        <w:ind w:left="5040"/>
      </w:pPr>
      <w:r w:rsidRPr="002E1F4E">
        <w:t>PRINT NAME</w:t>
      </w:r>
    </w:p>
    <w:p w:rsidR="002E1F4E" w:rsidRPr="002E1F4E" w:rsidRDefault="002E1F4E" w:rsidP="002E1F4E">
      <w:pPr>
        <w:pStyle w:val="FirmSingle"/>
        <w:spacing w:after="0"/>
        <w:ind w:left="5040"/>
      </w:pPr>
    </w:p>
    <w:p w:rsidR="002E1F4E" w:rsidRPr="002E1F4E" w:rsidRDefault="002E1F4E" w:rsidP="002E1F4E">
      <w:pPr>
        <w:pStyle w:val="FirmSingle"/>
        <w:spacing w:after="0"/>
        <w:ind w:left="5040"/>
      </w:pPr>
    </w:p>
    <w:p w:rsidR="002E1F4E" w:rsidRPr="002E1F4E" w:rsidRDefault="002E1F4E" w:rsidP="002E1F4E">
      <w:pPr>
        <w:pStyle w:val="FirmSingle"/>
        <w:spacing w:after="0"/>
        <w:ind w:left="5040"/>
      </w:pPr>
      <w:r w:rsidRPr="002E1F4E">
        <w:t>___________________________________</w:t>
      </w:r>
    </w:p>
    <w:p w:rsidR="002E1F4E" w:rsidRPr="002E1F4E" w:rsidRDefault="002E1F4E" w:rsidP="002E1F4E">
      <w:pPr>
        <w:pStyle w:val="FirmSingle"/>
        <w:spacing w:after="0"/>
        <w:ind w:left="5040"/>
      </w:pPr>
      <w:r w:rsidRPr="002E1F4E">
        <w:t>ADDRESS</w:t>
      </w:r>
    </w:p>
    <w:p w:rsidR="002E1F4E" w:rsidRPr="002E1F4E" w:rsidRDefault="002E1F4E" w:rsidP="002E1F4E">
      <w:pPr>
        <w:pStyle w:val="FirmSingle"/>
        <w:spacing w:after="0"/>
        <w:ind w:left="5040"/>
      </w:pPr>
    </w:p>
    <w:p w:rsidR="002E1F4E" w:rsidRPr="002E1F4E" w:rsidRDefault="002E1F4E" w:rsidP="002E1F4E">
      <w:pPr>
        <w:pStyle w:val="FirmSingle"/>
        <w:spacing w:after="0"/>
        <w:ind w:left="5040"/>
      </w:pPr>
    </w:p>
    <w:p w:rsidR="002E1F4E" w:rsidRPr="002E1F4E" w:rsidRDefault="002E1F4E" w:rsidP="002E1F4E">
      <w:pPr>
        <w:pStyle w:val="FirmSingle"/>
        <w:spacing w:after="0"/>
        <w:ind w:left="5040"/>
      </w:pPr>
      <w:r w:rsidRPr="002E1F4E">
        <w:t>___________________________________</w:t>
      </w:r>
    </w:p>
    <w:p w:rsidR="002E1F4E" w:rsidRPr="002E1F4E" w:rsidRDefault="002E1F4E" w:rsidP="002E1F4E">
      <w:pPr>
        <w:pStyle w:val="FirmSingle"/>
        <w:spacing w:after="0"/>
        <w:ind w:left="5040"/>
      </w:pPr>
      <w:r w:rsidRPr="002E1F4E">
        <w:t>EMPLOYER</w:t>
      </w:r>
    </w:p>
    <w:p w:rsidR="002E1F4E" w:rsidRPr="002E1F4E" w:rsidRDefault="002E1F4E" w:rsidP="002E1F4E">
      <w:pPr>
        <w:pStyle w:val="FirmSingle"/>
        <w:spacing w:after="0"/>
        <w:ind w:left="5040"/>
      </w:pPr>
    </w:p>
    <w:p w:rsidR="002E1F4E" w:rsidRPr="002E1F4E" w:rsidRDefault="002E1F4E" w:rsidP="002E1F4E">
      <w:pPr>
        <w:pStyle w:val="FirmSingle"/>
        <w:spacing w:after="0"/>
        <w:ind w:left="5040"/>
      </w:pPr>
    </w:p>
    <w:p w:rsidR="00201D8B" w:rsidRDefault="002E1F4E" w:rsidP="002E1F4E">
      <w:pPr>
        <w:pStyle w:val="FirmSingle"/>
        <w:spacing w:after="0"/>
        <w:ind w:left="5040"/>
        <w:sectPr w:rsidR="00201D8B" w:rsidSect="002E1F4E">
          <w:footerReference w:type="default" r:id="rId11"/>
          <w:pgSz w:w="12240" w:h="15840" w:code="1"/>
          <w:pgMar w:top="1440" w:right="1440" w:bottom="1440" w:left="1440" w:header="720" w:footer="720" w:gutter="0"/>
          <w:pgNumType w:start="1"/>
          <w:cols w:space="720"/>
          <w:formProt w:val="0"/>
          <w:titlePg/>
          <w:docGrid w:linePitch="360"/>
        </w:sectPr>
      </w:pPr>
      <w:r w:rsidRPr="002E1F4E">
        <w:t>DATE:  ____________, 2017</w:t>
      </w:r>
      <w:r w:rsidR="00201D8B">
        <w:t xml:space="preserve"> </w:t>
      </w:r>
    </w:p>
    <w:p w:rsidR="00201D8B" w:rsidRPr="00201D8B" w:rsidRDefault="00201D8B" w:rsidP="00201D8B">
      <w:pPr>
        <w:rPr>
          <w:rFonts w:ascii="Microsoft Sans Serif" w:hAnsi="Microsoft Sans Serif" w:cs="Microsoft Sans Serif"/>
          <w:b/>
          <w:u w:val="single"/>
        </w:rPr>
      </w:pPr>
      <w:r w:rsidRPr="00201D8B">
        <w:rPr>
          <w:rFonts w:ascii="Microsoft Sans Serif" w:hAnsi="Microsoft Sans Serif" w:cs="Microsoft Sans Serif"/>
          <w:b/>
          <w:u w:val="single"/>
        </w:rPr>
        <w:lastRenderedPageBreak/>
        <w:t>C-2016-2576287 - RESPOND POWER LLC v. PENNSYLVANIA ELECTRIC CO</w:t>
      </w:r>
    </w:p>
    <w:p w:rsidR="00201D8B" w:rsidRPr="00201D8B" w:rsidRDefault="00201D8B" w:rsidP="00201D8B">
      <w:pPr>
        <w:rPr>
          <w:rFonts w:ascii="Microsoft Sans Serif" w:hAnsi="Microsoft Sans Serif" w:cs="Microsoft Sans Serif"/>
          <w:b/>
          <w:u w:val="single"/>
        </w:rPr>
      </w:pPr>
      <w:r w:rsidRPr="00201D8B">
        <w:rPr>
          <w:rFonts w:ascii="Microsoft Sans Serif" w:hAnsi="Microsoft Sans Serif" w:cs="Microsoft Sans Serif"/>
          <w:b/>
          <w:u w:val="single"/>
        </w:rPr>
        <w:t>C-2016-2576292 – RESPOND POWER LLC v WEST PENN POWER COMPANY</w:t>
      </w:r>
    </w:p>
    <w:p w:rsidR="00201D8B" w:rsidRPr="00201D8B" w:rsidRDefault="00201D8B" w:rsidP="00201D8B">
      <w:pPr>
        <w:rPr>
          <w:rFonts w:ascii="Microsoft Sans Serif" w:hAnsi="Microsoft Sans Serif" w:cs="Microsoft Sans Serif"/>
        </w:rPr>
      </w:pPr>
    </w:p>
    <w:p w:rsidR="00201D8B" w:rsidRPr="00201D8B" w:rsidRDefault="00201D8B" w:rsidP="00201D8B">
      <w:pPr>
        <w:rPr>
          <w:rFonts w:ascii="Microsoft Sans Serif" w:hAnsi="Microsoft Sans Serif" w:cs="Microsoft Sans Serif"/>
        </w:rPr>
      </w:pPr>
    </w:p>
    <w:p w:rsidR="00201D8B" w:rsidRPr="00201D8B" w:rsidRDefault="00201D8B" w:rsidP="00201D8B">
      <w:pPr>
        <w:rPr>
          <w:rFonts w:ascii="Microsoft Sans Serif" w:hAnsi="Microsoft Sans Serif" w:cs="Microsoft Sans Serif"/>
        </w:rPr>
      </w:pPr>
      <w:r w:rsidRPr="00201D8B">
        <w:rPr>
          <w:rFonts w:ascii="Microsoft Sans Serif" w:hAnsi="Microsoft Sans Serif" w:cs="Microsoft Sans Serif"/>
        </w:rPr>
        <w:t>KAREN O MOURY ESQUIRE</w:t>
      </w:r>
    </w:p>
    <w:p w:rsidR="00201D8B" w:rsidRPr="00201D8B" w:rsidRDefault="00201D8B" w:rsidP="00201D8B">
      <w:pPr>
        <w:rPr>
          <w:rFonts w:ascii="Microsoft Sans Serif" w:hAnsi="Microsoft Sans Serif" w:cs="Microsoft Sans Serif"/>
        </w:rPr>
      </w:pPr>
      <w:r w:rsidRPr="00201D8B">
        <w:rPr>
          <w:rFonts w:ascii="Microsoft Sans Serif" w:hAnsi="Microsoft Sans Serif" w:cs="Microsoft Sans Serif"/>
        </w:rPr>
        <w:t>ECKERT SEAMANS CHERIN &amp; MELLOTT LLC</w:t>
      </w:r>
    </w:p>
    <w:p w:rsidR="00201D8B" w:rsidRPr="00201D8B" w:rsidRDefault="00201D8B" w:rsidP="00201D8B">
      <w:pPr>
        <w:rPr>
          <w:rFonts w:ascii="Microsoft Sans Serif" w:hAnsi="Microsoft Sans Serif" w:cs="Microsoft Sans Serif"/>
        </w:rPr>
      </w:pPr>
      <w:r w:rsidRPr="00201D8B">
        <w:rPr>
          <w:rFonts w:ascii="Microsoft Sans Serif" w:hAnsi="Microsoft Sans Serif" w:cs="Microsoft Sans Serif"/>
        </w:rPr>
        <w:t>213 MARKET STREET 8</w:t>
      </w:r>
      <w:r w:rsidRPr="00201D8B">
        <w:rPr>
          <w:rFonts w:ascii="Microsoft Sans Serif" w:hAnsi="Microsoft Sans Serif" w:cs="Microsoft Sans Serif"/>
          <w:vertAlign w:val="superscript"/>
        </w:rPr>
        <w:t>TH</w:t>
      </w:r>
      <w:r w:rsidRPr="00201D8B">
        <w:rPr>
          <w:rFonts w:ascii="Microsoft Sans Serif" w:hAnsi="Microsoft Sans Serif" w:cs="Microsoft Sans Serif"/>
        </w:rPr>
        <w:t xml:space="preserve"> FLOOR</w:t>
      </w:r>
    </w:p>
    <w:p w:rsidR="00201D8B" w:rsidRPr="00201D8B" w:rsidRDefault="00201D8B" w:rsidP="00201D8B">
      <w:pPr>
        <w:rPr>
          <w:rFonts w:ascii="Microsoft Sans Serif" w:hAnsi="Microsoft Sans Serif" w:cs="Microsoft Sans Serif"/>
        </w:rPr>
      </w:pPr>
      <w:r w:rsidRPr="00201D8B">
        <w:rPr>
          <w:rFonts w:ascii="Microsoft Sans Serif" w:hAnsi="Microsoft Sans Serif" w:cs="Microsoft Sans Serif"/>
        </w:rPr>
        <w:t>HARRISBURG PA  17101</w:t>
      </w:r>
    </w:p>
    <w:p w:rsidR="00201D8B" w:rsidRPr="00201D8B" w:rsidRDefault="00201D8B" w:rsidP="00201D8B">
      <w:pPr>
        <w:rPr>
          <w:rFonts w:ascii="Microsoft Sans Serif" w:hAnsi="Microsoft Sans Serif" w:cs="Microsoft Sans Serif"/>
        </w:rPr>
      </w:pPr>
      <w:r w:rsidRPr="00201D8B">
        <w:rPr>
          <w:rFonts w:ascii="Microsoft Sans Serif" w:hAnsi="Microsoft Sans Serif" w:cs="Microsoft Sans Serif"/>
          <w:b/>
          <w:i/>
          <w:u w:val="single"/>
        </w:rPr>
        <w:t>Accepts e-Service</w:t>
      </w:r>
    </w:p>
    <w:p w:rsidR="00201D8B" w:rsidRPr="00201D8B" w:rsidRDefault="00201D8B" w:rsidP="00201D8B">
      <w:pPr>
        <w:rPr>
          <w:rFonts w:ascii="Microsoft Sans Serif" w:hAnsi="Microsoft Sans Serif" w:cs="Microsoft Sans Serif"/>
        </w:rPr>
      </w:pPr>
    </w:p>
    <w:p w:rsidR="00201D8B" w:rsidRPr="00201D8B" w:rsidRDefault="00201D8B" w:rsidP="00201D8B">
      <w:pPr>
        <w:adjustRightInd w:val="0"/>
        <w:rPr>
          <w:rFonts w:ascii="Microsoft Sans Serif" w:hAnsi="Microsoft Sans Serif" w:cs="Microsoft Sans Serif"/>
          <w:color w:val="000000"/>
        </w:rPr>
      </w:pPr>
      <w:r w:rsidRPr="00201D8B">
        <w:rPr>
          <w:rFonts w:ascii="Microsoft Sans Serif" w:hAnsi="Microsoft Sans Serif" w:cs="Microsoft Sans Serif"/>
          <w:color w:val="000000"/>
        </w:rPr>
        <w:t>ANTHONY C DECUSATIS ESQUIRE</w:t>
      </w:r>
    </w:p>
    <w:p w:rsidR="00201D8B" w:rsidRPr="00201D8B" w:rsidRDefault="00201D8B" w:rsidP="00201D8B">
      <w:pPr>
        <w:adjustRightInd w:val="0"/>
        <w:rPr>
          <w:rFonts w:ascii="Microsoft Sans Serif" w:hAnsi="Microsoft Sans Serif" w:cs="Microsoft Sans Serif"/>
          <w:color w:val="000000"/>
        </w:rPr>
      </w:pPr>
      <w:r w:rsidRPr="00201D8B">
        <w:rPr>
          <w:rFonts w:ascii="Microsoft Sans Serif" w:hAnsi="Microsoft Sans Serif" w:cs="Microsoft Sans Serif"/>
          <w:color w:val="000000"/>
        </w:rPr>
        <w:t>MORGAN LEWIS &amp; BOCKIUS LLP</w:t>
      </w:r>
    </w:p>
    <w:p w:rsidR="00201D8B" w:rsidRPr="00201D8B" w:rsidRDefault="00201D8B" w:rsidP="00201D8B">
      <w:pPr>
        <w:adjustRightInd w:val="0"/>
        <w:rPr>
          <w:rFonts w:ascii="Microsoft Sans Serif" w:hAnsi="Microsoft Sans Serif" w:cs="Microsoft Sans Serif"/>
          <w:color w:val="000000"/>
        </w:rPr>
      </w:pPr>
      <w:r w:rsidRPr="00201D8B">
        <w:rPr>
          <w:rFonts w:ascii="Microsoft Sans Serif" w:hAnsi="Microsoft Sans Serif" w:cs="Microsoft Sans Serif"/>
          <w:color w:val="000000"/>
        </w:rPr>
        <w:t>1701 MARKET STREET</w:t>
      </w:r>
    </w:p>
    <w:p w:rsidR="00201D8B" w:rsidRPr="00201D8B" w:rsidRDefault="00201D8B" w:rsidP="00201D8B">
      <w:pPr>
        <w:adjustRightInd w:val="0"/>
        <w:rPr>
          <w:rFonts w:ascii="Microsoft Sans Serif" w:hAnsi="Microsoft Sans Serif" w:cs="Microsoft Sans Serif"/>
          <w:color w:val="000000"/>
        </w:rPr>
      </w:pPr>
      <w:r w:rsidRPr="00201D8B">
        <w:rPr>
          <w:rFonts w:ascii="Microsoft Sans Serif" w:hAnsi="Microsoft Sans Serif" w:cs="Microsoft Sans Serif"/>
          <w:color w:val="000000"/>
        </w:rPr>
        <w:t>PHILADELPHIA PA  19103-2921</w:t>
      </w:r>
    </w:p>
    <w:p w:rsidR="00201D8B" w:rsidRPr="00201D8B" w:rsidRDefault="00201D8B" w:rsidP="00201D8B">
      <w:pPr>
        <w:adjustRightInd w:val="0"/>
        <w:rPr>
          <w:rFonts w:ascii="Microsoft Sans Serif" w:hAnsi="Microsoft Sans Serif" w:cs="Microsoft Sans Serif"/>
          <w:b/>
          <w:i/>
          <w:color w:val="000000"/>
          <w:u w:val="single"/>
        </w:rPr>
      </w:pPr>
      <w:r w:rsidRPr="00201D8B">
        <w:rPr>
          <w:rFonts w:ascii="Microsoft Sans Serif" w:hAnsi="Microsoft Sans Serif" w:cs="Microsoft Sans Serif"/>
          <w:b/>
          <w:i/>
          <w:color w:val="000000"/>
          <w:u w:val="single"/>
        </w:rPr>
        <w:t>Accepts e-Service</w:t>
      </w:r>
    </w:p>
    <w:p w:rsidR="00201D8B" w:rsidRPr="00201D8B" w:rsidRDefault="00201D8B" w:rsidP="00201D8B">
      <w:pPr>
        <w:rPr>
          <w:rFonts w:ascii="Microsoft Sans Serif" w:hAnsi="Microsoft Sans Serif" w:cs="Microsoft Sans Serif"/>
        </w:rPr>
      </w:pPr>
    </w:p>
    <w:p w:rsidR="00201D8B" w:rsidRPr="00201D8B" w:rsidRDefault="00201D8B" w:rsidP="00201D8B">
      <w:pPr>
        <w:rPr>
          <w:rFonts w:ascii="Microsoft Sans Serif" w:eastAsiaTheme="minorEastAsia" w:hAnsi="Microsoft Sans Serif" w:cs="Microsoft Sans Serif"/>
        </w:rPr>
      </w:pPr>
      <w:r w:rsidRPr="00201D8B">
        <w:rPr>
          <w:rFonts w:ascii="Microsoft Sans Serif" w:eastAsiaTheme="minorEastAsia" w:hAnsi="Microsoft Sans Serif" w:cs="Microsoft Sans Serif"/>
        </w:rPr>
        <w:t>ARON J BEATTY ESQUIRE</w:t>
      </w:r>
      <w:r w:rsidRPr="00201D8B">
        <w:rPr>
          <w:rFonts w:ascii="Microsoft Sans Serif" w:eastAsiaTheme="minorEastAsia" w:hAnsi="Microsoft Sans Serif" w:cs="Microsoft Sans Serif"/>
        </w:rPr>
        <w:cr/>
        <w:t>KRISTINE E MARSILIO ESQUIRE</w:t>
      </w:r>
      <w:r w:rsidRPr="00201D8B">
        <w:rPr>
          <w:rFonts w:ascii="Microsoft Sans Serif" w:eastAsiaTheme="minorEastAsia" w:hAnsi="Microsoft Sans Serif" w:cs="Microsoft Sans Serif"/>
        </w:rPr>
        <w:cr/>
        <w:t>OFFICE OF CONSUMER ADVOCATE</w:t>
      </w:r>
      <w:r w:rsidRPr="00201D8B">
        <w:rPr>
          <w:rFonts w:ascii="Microsoft Sans Serif" w:eastAsiaTheme="minorEastAsia" w:hAnsi="Microsoft Sans Serif" w:cs="Microsoft Sans Serif"/>
        </w:rPr>
        <w:cr/>
        <w:t>555 WALNUT STREET 5</w:t>
      </w:r>
      <w:r w:rsidRPr="00201D8B">
        <w:rPr>
          <w:rFonts w:ascii="Microsoft Sans Serif" w:eastAsiaTheme="minorEastAsia" w:hAnsi="Microsoft Sans Serif" w:cs="Microsoft Sans Serif"/>
          <w:vertAlign w:val="superscript"/>
        </w:rPr>
        <w:t>TH</w:t>
      </w:r>
      <w:r w:rsidRPr="00201D8B">
        <w:rPr>
          <w:rFonts w:ascii="Microsoft Sans Serif" w:eastAsiaTheme="minorEastAsia" w:hAnsi="Microsoft Sans Serif" w:cs="Microsoft Sans Serif"/>
        </w:rPr>
        <w:t xml:space="preserve"> FLOOR</w:t>
      </w:r>
      <w:r w:rsidRPr="00201D8B">
        <w:rPr>
          <w:rFonts w:ascii="Microsoft Sans Serif" w:eastAsiaTheme="minorEastAsia" w:hAnsi="Microsoft Sans Serif" w:cs="Microsoft Sans Serif"/>
        </w:rPr>
        <w:cr/>
        <w:t>HARRISBURG PA  17101</w:t>
      </w:r>
    </w:p>
    <w:p w:rsidR="00201D8B" w:rsidRPr="00201D8B" w:rsidRDefault="00201D8B" w:rsidP="00201D8B">
      <w:pPr>
        <w:rPr>
          <w:rFonts w:ascii="Microsoft Sans Serif" w:eastAsiaTheme="minorEastAsia" w:hAnsi="Microsoft Sans Serif" w:cs="Microsoft Sans Serif"/>
        </w:rPr>
      </w:pPr>
    </w:p>
    <w:p w:rsidR="00201D8B" w:rsidRPr="00201D8B" w:rsidRDefault="00201D8B" w:rsidP="00201D8B">
      <w:pPr>
        <w:rPr>
          <w:rFonts w:ascii="Microsoft Sans Serif" w:hAnsi="Microsoft Sans Serif" w:cs="Microsoft Sans Serif"/>
        </w:rPr>
      </w:pPr>
      <w:r w:rsidRPr="00201D8B">
        <w:rPr>
          <w:rFonts w:ascii="Microsoft Sans Serif" w:hAnsi="Microsoft Sans Serif" w:cs="Microsoft Sans Serif"/>
        </w:rPr>
        <w:t xml:space="preserve">DANIEL G ASMUS ESQUIRE </w:t>
      </w:r>
    </w:p>
    <w:p w:rsidR="00201D8B" w:rsidRPr="00201D8B" w:rsidRDefault="00201D8B" w:rsidP="00201D8B">
      <w:pPr>
        <w:rPr>
          <w:rFonts w:ascii="Microsoft Sans Serif" w:hAnsi="Microsoft Sans Serif" w:cs="Microsoft Sans Serif"/>
        </w:rPr>
      </w:pPr>
      <w:r w:rsidRPr="00201D8B">
        <w:rPr>
          <w:rFonts w:ascii="Microsoft Sans Serif" w:hAnsi="Microsoft Sans Serif" w:cs="Microsoft Sans Serif"/>
        </w:rPr>
        <w:t xml:space="preserve">OFFICE OF SMALL BUSINESS ADVOCATE </w:t>
      </w:r>
    </w:p>
    <w:p w:rsidR="00201D8B" w:rsidRPr="00201D8B" w:rsidRDefault="00201D8B" w:rsidP="00201D8B">
      <w:pPr>
        <w:rPr>
          <w:rFonts w:ascii="Microsoft Sans Serif" w:hAnsi="Microsoft Sans Serif" w:cs="Microsoft Sans Serif"/>
        </w:rPr>
      </w:pPr>
      <w:r w:rsidRPr="00201D8B">
        <w:rPr>
          <w:rFonts w:ascii="Microsoft Sans Serif" w:hAnsi="Microsoft Sans Serif" w:cs="Microsoft Sans Serif"/>
        </w:rPr>
        <w:t xml:space="preserve">300 NORTH SECOND STREET SUITE 202 </w:t>
      </w:r>
    </w:p>
    <w:p w:rsidR="00201D8B" w:rsidRPr="00201D8B" w:rsidRDefault="00201D8B" w:rsidP="00201D8B">
      <w:pPr>
        <w:rPr>
          <w:rFonts w:ascii="Microsoft Sans Serif" w:hAnsi="Microsoft Sans Serif" w:cs="Microsoft Sans Serif"/>
        </w:rPr>
      </w:pPr>
      <w:r w:rsidRPr="00201D8B">
        <w:rPr>
          <w:rFonts w:ascii="Microsoft Sans Serif" w:hAnsi="Microsoft Sans Serif" w:cs="Microsoft Sans Serif"/>
        </w:rPr>
        <w:t>HARRISBURG PA  17101</w:t>
      </w:r>
    </w:p>
    <w:p w:rsidR="00201D8B" w:rsidRPr="00201D8B" w:rsidRDefault="00201D8B" w:rsidP="00201D8B">
      <w:pPr>
        <w:rPr>
          <w:rFonts w:ascii="Microsoft Sans Serif" w:hAnsi="Microsoft Sans Serif" w:cs="Microsoft Sans Serif"/>
        </w:rPr>
      </w:pPr>
    </w:p>
    <w:p w:rsidR="00201D8B" w:rsidRPr="00201D8B" w:rsidRDefault="00201D8B" w:rsidP="00201D8B">
      <w:pPr>
        <w:rPr>
          <w:rFonts w:ascii="Microsoft Sans Serif" w:eastAsiaTheme="minorEastAsia" w:hAnsi="Microsoft Sans Serif" w:cs="Microsoft Sans Serif"/>
          <w:szCs w:val="22"/>
        </w:rPr>
      </w:pPr>
      <w:r w:rsidRPr="00201D8B">
        <w:rPr>
          <w:rFonts w:ascii="Microsoft Sans Serif" w:eastAsiaTheme="minorEastAsia" w:hAnsi="Microsoft Sans Serif" w:cs="Microsoft Sans Serif"/>
          <w:szCs w:val="22"/>
        </w:rPr>
        <w:t>ALLISON C KASTER ESQUIRE</w:t>
      </w:r>
    </w:p>
    <w:p w:rsidR="00201D8B" w:rsidRPr="00201D8B" w:rsidRDefault="00201D8B" w:rsidP="00201D8B">
      <w:pPr>
        <w:rPr>
          <w:rFonts w:ascii="Microsoft Sans Serif" w:eastAsiaTheme="minorEastAsia" w:hAnsi="Microsoft Sans Serif" w:cs="Microsoft Sans Serif"/>
          <w:b/>
          <w:i/>
          <w:szCs w:val="22"/>
          <w:u w:val="single"/>
        </w:rPr>
      </w:pPr>
      <w:r w:rsidRPr="00201D8B">
        <w:rPr>
          <w:rFonts w:ascii="Microsoft Sans Serif" w:eastAsiaTheme="minorEastAsia" w:hAnsi="Microsoft Sans Serif" w:cs="Microsoft Sans Serif"/>
          <w:szCs w:val="22"/>
        </w:rPr>
        <w:t>PA PUC BIE LEGAL</w:t>
      </w:r>
      <w:r w:rsidRPr="00201D8B">
        <w:rPr>
          <w:rFonts w:ascii="Microsoft Sans Serif" w:eastAsiaTheme="minorEastAsia" w:hAnsi="Microsoft Sans Serif" w:cs="Microsoft Sans Serif"/>
          <w:szCs w:val="22"/>
        </w:rPr>
        <w:cr/>
        <w:t>SECOND FLOOR WEST</w:t>
      </w:r>
      <w:r w:rsidRPr="00201D8B">
        <w:rPr>
          <w:rFonts w:ascii="Microsoft Sans Serif" w:eastAsiaTheme="minorEastAsia" w:hAnsi="Microsoft Sans Serif" w:cs="Microsoft Sans Serif"/>
          <w:szCs w:val="22"/>
        </w:rPr>
        <w:cr/>
        <w:t>400 NORTH STREET</w:t>
      </w:r>
      <w:r w:rsidRPr="00201D8B">
        <w:rPr>
          <w:rFonts w:ascii="Microsoft Sans Serif" w:eastAsiaTheme="minorEastAsia" w:hAnsi="Microsoft Sans Serif" w:cs="Microsoft Sans Serif"/>
          <w:szCs w:val="22"/>
        </w:rPr>
        <w:cr/>
        <w:t>HARRISBURG PA  17120</w:t>
      </w:r>
      <w:r w:rsidRPr="00201D8B">
        <w:rPr>
          <w:rFonts w:ascii="Microsoft Sans Serif" w:eastAsiaTheme="minorEastAsia" w:hAnsi="Microsoft Sans Serif" w:cs="Microsoft Sans Serif"/>
          <w:szCs w:val="22"/>
        </w:rPr>
        <w:cr/>
      </w:r>
      <w:r w:rsidRPr="00201D8B">
        <w:rPr>
          <w:rFonts w:ascii="Microsoft Sans Serif" w:eastAsiaTheme="minorEastAsia" w:hAnsi="Microsoft Sans Serif" w:cs="Microsoft Sans Serif"/>
          <w:b/>
          <w:i/>
          <w:szCs w:val="22"/>
          <w:u w:val="single"/>
        </w:rPr>
        <w:t>Accepts e-Service</w:t>
      </w:r>
    </w:p>
    <w:p w:rsidR="00201D8B" w:rsidRPr="00201D8B" w:rsidRDefault="00201D8B" w:rsidP="00201D8B">
      <w:pPr>
        <w:rPr>
          <w:rFonts w:ascii="Microsoft Sans Serif" w:hAnsi="Microsoft Sans Serif" w:cs="Microsoft Sans Serif"/>
        </w:rPr>
      </w:pPr>
    </w:p>
    <w:p w:rsidR="00201D8B" w:rsidRPr="00201D8B" w:rsidRDefault="00201D8B" w:rsidP="00201D8B">
      <w:pPr>
        <w:rPr>
          <w:rFonts w:ascii="Microsoft Sans Serif" w:hAnsi="Microsoft Sans Serif" w:cs="Microsoft Sans Serif"/>
        </w:rPr>
      </w:pPr>
      <w:r w:rsidRPr="00201D8B">
        <w:rPr>
          <w:rFonts w:ascii="Microsoft Sans Serif" w:hAnsi="Microsoft Sans Serif" w:cs="Microsoft Sans Serif"/>
        </w:rPr>
        <w:t>SUSAN E BRUCE ESQUIRE</w:t>
      </w:r>
    </w:p>
    <w:p w:rsidR="00201D8B" w:rsidRPr="00201D8B" w:rsidRDefault="00201D8B" w:rsidP="00201D8B">
      <w:pPr>
        <w:rPr>
          <w:rFonts w:ascii="Microsoft Sans Serif" w:hAnsi="Microsoft Sans Serif" w:cs="Microsoft Sans Serif"/>
        </w:rPr>
      </w:pPr>
      <w:r w:rsidRPr="00201D8B">
        <w:rPr>
          <w:rFonts w:ascii="Microsoft Sans Serif" w:hAnsi="Microsoft Sans Serif" w:cs="Microsoft Sans Serif"/>
        </w:rPr>
        <w:t>CHARIS MINCAVAGE ESQUIRE</w:t>
      </w:r>
      <w:r w:rsidRPr="00201D8B">
        <w:rPr>
          <w:rFonts w:ascii="Microsoft Sans Serif" w:hAnsi="Microsoft Sans Serif" w:cs="Microsoft Sans Serif"/>
        </w:rPr>
        <w:cr/>
        <w:t>MATTHEW L GARBER ESQUIRE</w:t>
      </w:r>
      <w:r w:rsidRPr="00201D8B">
        <w:rPr>
          <w:rFonts w:ascii="Microsoft Sans Serif" w:hAnsi="Microsoft Sans Serif" w:cs="Microsoft Sans Serif"/>
        </w:rPr>
        <w:cr/>
        <w:t>MCNEES WALLACE &amp; NURICK</w:t>
      </w:r>
      <w:r w:rsidRPr="00201D8B">
        <w:rPr>
          <w:rFonts w:ascii="Microsoft Sans Serif" w:hAnsi="Microsoft Sans Serif" w:cs="Microsoft Sans Serif"/>
        </w:rPr>
        <w:cr/>
        <w:t>100 PINE STREET</w:t>
      </w:r>
      <w:r w:rsidRPr="00201D8B">
        <w:rPr>
          <w:rFonts w:ascii="Microsoft Sans Serif" w:hAnsi="Microsoft Sans Serif" w:cs="Microsoft Sans Serif"/>
        </w:rPr>
        <w:cr/>
        <w:t>PO BOX 1166</w:t>
      </w:r>
      <w:r w:rsidRPr="00201D8B">
        <w:rPr>
          <w:rFonts w:ascii="Microsoft Sans Serif" w:hAnsi="Microsoft Sans Serif" w:cs="Microsoft Sans Serif"/>
        </w:rPr>
        <w:cr/>
      </w:r>
      <w:bookmarkStart w:id="1" w:name="_GoBack"/>
      <w:bookmarkEnd w:id="1"/>
      <w:r w:rsidRPr="00201D8B">
        <w:rPr>
          <w:rFonts w:ascii="Microsoft Sans Serif" w:hAnsi="Microsoft Sans Serif" w:cs="Microsoft Sans Serif"/>
        </w:rPr>
        <w:t>HARRISBURG PA  17108</w:t>
      </w:r>
      <w:r w:rsidRPr="00201D8B">
        <w:rPr>
          <w:rFonts w:ascii="Microsoft Sans Serif" w:hAnsi="Microsoft Sans Serif" w:cs="Microsoft Sans Serif"/>
        </w:rPr>
        <w:cr/>
      </w:r>
      <w:r w:rsidRPr="00201D8B">
        <w:rPr>
          <w:rFonts w:ascii="Microsoft Sans Serif" w:hAnsi="Microsoft Sans Serif" w:cs="Microsoft Sans Serif"/>
          <w:i/>
        </w:rPr>
        <w:t>(For PICA, WPPII &amp; MEIUG)</w:t>
      </w:r>
    </w:p>
    <w:p w:rsidR="00201D8B" w:rsidRPr="00201D8B" w:rsidRDefault="00201D8B" w:rsidP="00201D8B">
      <w:pPr>
        <w:rPr>
          <w:rFonts w:ascii="Microsoft Sans Serif" w:hAnsi="Microsoft Sans Serif" w:cs="Microsoft Sans Serif"/>
          <w:b/>
          <w:i/>
          <w:u w:val="single"/>
        </w:rPr>
      </w:pPr>
      <w:r w:rsidRPr="00201D8B">
        <w:rPr>
          <w:rFonts w:ascii="Microsoft Sans Serif" w:hAnsi="Microsoft Sans Serif" w:cs="Microsoft Sans Serif"/>
          <w:b/>
          <w:i/>
          <w:u w:val="single"/>
        </w:rPr>
        <w:t>Accepts e-Service</w:t>
      </w:r>
    </w:p>
    <w:p w:rsidR="00201D8B" w:rsidRPr="00201D8B" w:rsidRDefault="00201D8B" w:rsidP="00201D8B">
      <w:pPr>
        <w:rPr>
          <w:rFonts w:ascii="Microsoft Sans Serif" w:hAnsi="Microsoft Sans Serif" w:cs="Microsoft Sans Serif"/>
        </w:rPr>
      </w:pPr>
    </w:p>
    <w:p w:rsidR="00201D8B" w:rsidRPr="00201D8B" w:rsidRDefault="00201D8B" w:rsidP="00201D8B">
      <w:pPr>
        <w:ind w:right="144"/>
        <w:rPr>
          <w:rFonts w:ascii="Microsoft Sans Serif" w:hAnsi="Microsoft Sans Serif" w:cs="Microsoft Sans Serif"/>
          <w:noProof/>
        </w:rPr>
      </w:pPr>
      <w:r w:rsidRPr="00201D8B">
        <w:rPr>
          <w:rFonts w:ascii="Microsoft Sans Serif" w:hAnsi="Microsoft Sans Serif" w:cs="Microsoft Sans Serif"/>
          <w:noProof/>
        </w:rPr>
        <w:t>PATRICK M CICERO ESQUIRE</w:t>
      </w:r>
    </w:p>
    <w:p w:rsidR="00201D8B" w:rsidRPr="00201D8B" w:rsidRDefault="00201D8B" w:rsidP="00201D8B">
      <w:pPr>
        <w:ind w:right="144"/>
        <w:rPr>
          <w:rFonts w:ascii="Microsoft Sans Serif" w:hAnsi="Microsoft Sans Serif" w:cs="Microsoft Sans Serif"/>
          <w:noProof/>
        </w:rPr>
      </w:pPr>
      <w:r w:rsidRPr="00201D8B">
        <w:rPr>
          <w:rFonts w:ascii="Microsoft Sans Serif" w:hAnsi="Microsoft Sans Serif" w:cs="Microsoft Sans Serif"/>
          <w:noProof/>
        </w:rPr>
        <w:t>ELIZABETH R MARX</w:t>
      </w:r>
      <w:r w:rsidRPr="00201D8B">
        <w:rPr>
          <w:rFonts w:ascii="Microsoft Sans Serif" w:hAnsi="Microsoft Sans Serif" w:cs="Microsoft Sans Serif"/>
        </w:rPr>
        <w:t xml:space="preserve"> </w:t>
      </w:r>
      <w:r w:rsidRPr="00201D8B">
        <w:rPr>
          <w:rFonts w:ascii="Microsoft Sans Serif" w:hAnsi="Microsoft Sans Serif" w:cs="Microsoft Sans Serif"/>
          <w:noProof/>
        </w:rPr>
        <w:t>ESQUIRE</w:t>
      </w:r>
    </w:p>
    <w:p w:rsidR="00201D8B" w:rsidRPr="00201D8B" w:rsidRDefault="00201D8B" w:rsidP="00201D8B">
      <w:pPr>
        <w:ind w:right="144"/>
        <w:rPr>
          <w:rFonts w:ascii="Microsoft Sans Serif" w:hAnsi="Microsoft Sans Serif" w:cs="Microsoft Sans Serif"/>
        </w:rPr>
      </w:pPr>
      <w:r w:rsidRPr="00201D8B">
        <w:rPr>
          <w:rFonts w:ascii="Microsoft Sans Serif" w:hAnsi="Microsoft Sans Serif" w:cs="Microsoft Sans Serif"/>
          <w:noProof/>
        </w:rPr>
        <w:t>JOLINE PRICE ESQUIRE</w:t>
      </w:r>
    </w:p>
    <w:p w:rsidR="00201D8B" w:rsidRPr="00201D8B" w:rsidRDefault="00201D8B" w:rsidP="00201D8B">
      <w:pPr>
        <w:ind w:right="144"/>
        <w:rPr>
          <w:rFonts w:ascii="Microsoft Sans Serif" w:hAnsi="Microsoft Sans Serif" w:cs="Microsoft Sans Serif"/>
        </w:rPr>
      </w:pPr>
      <w:r w:rsidRPr="00201D8B">
        <w:rPr>
          <w:rFonts w:ascii="Microsoft Sans Serif" w:hAnsi="Microsoft Sans Serif" w:cs="Microsoft Sans Serif"/>
          <w:noProof/>
        </w:rPr>
        <w:t>PENNSYLVANIA UTILITY LAW PROJECT</w:t>
      </w:r>
    </w:p>
    <w:p w:rsidR="00201D8B" w:rsidRPr="00201D8B" w:rsidRDefault="00201D8B" w:rsidP="00201D8B">
      <w:pPr>
        <w:ind w:right="144"/>
        <w:rPr>
          <w:rFonts w:ascii="Microsoft Sans Serif" w:hAnsi="Microsoft Sans Serif" w:cs="Microsoft Sans Serif"/>
        </w:rPr>
      </w:pPr>
      <w:r w:rsidRPr="00201D8B">
        <w:rPr>
          <w:rFonts w:ascii="Microsoft Sans Serif" w:hAnsi="Microsoft Sans Serif" w:cs="Microsoft Sans Serif"/>
          <w:noProof/>
        </w:rPr>
        <w:t>118 LOCUST STREET</w:t>
      </w:r>
    </w:p>
    <w:p w:rsidR="00201D8B" w:rsidRPr="00201D8B" w:rsidRDefault="00201D8B" w:rsidP="00201D8B">
      <w:pPr>
        <w:ind w:right="144"/>
        <w:rPr>
          <w:rFonts w:ascii="Microsoft Sans Serif" w:hAnsi="Microsoft Sans Serif" w:cs="Microsoft Sans Serif"/>
        </w:rPr>
      </w:pPr>
      <w:r w:rsidRPr="00201D8B">
        <w:rPr>
          <w:rFonts w:ascii="Microsoft Sans Serif" w:hAnsi="Microsoft Sans Serif" w:cs="Microsoft Sans Serif"/>
          <w:noProof/>
        </w:rPr>
        <w:t>HARRISBURG</w:t>
      </w:r>
      <w:r w:rsidRPr="00201D8B">
        <w:rPr>
          <w:rFonts w:ascii="Microsoft Sans Serif" w:hAnsi="Microsoft Sans Serif" w:cs="Microsoft Sans Serif"/>
        </w:rPr>
        <w:t xml:space="preserve"> </w:t>
      </w:r>
      <w:r w:rsidRPr="00201D8B">
        <w:rPr>
          <w:rFonts w:ascii="Microsoft Sans Serif" w:hAnsi="Microsoft Sans Serif" w:cs="Microsoft Sans Serif"/>
          <w:noProof/>
        </w:rPr>
        <w:t>PA</w:t>
      </w:r>
      <w:r w:rsidRPr="00201D8B">
        <w:rPr>
          <w:rFonts w:ascii="Microsoft Sans Serif" w:hAnsi="Microsoft Sans Serif" w:cs="Microsoft Sans Serif"/>
        </w:rPr>
        <w:t xml:space="preserve">  </w:t>
      </w:r>
      <w:r w:rsidRPr="00201D8B">
        <w:rPr>
          <w:rFonts w:ascii="Microsoft Sans Serif" w:hAnsi="Microsoft Sans Serif" w:cs="Microsoft Sans Serif"/>
          <w:noProof/>
        </w:rPr>
        <w:t>17101</w:t>
      </w:r>
    </w:p>
    <w:p w:rsidR="00201D8B" w:rsidRPr="00201D8B" w:rsidRDefault="00201D8B" w:rsidP="00201D8B">
      <w:pPr>
        <w:rPr>
          <w:rFonts w:ascii="Microsoft Sans Serif" w:hAnsi="Microsoft Sans Serif" w:cs="Microsoft Sans Serif"/>
          <w:i/>
        </w:rPr>
      </w:pPr>
      <w:r w:rsidRPr="00201D8B">
        <w:rPr>
          <w:rFonts w:ascii="Microsoft Sans Serif" w:hAnsi="Microsoft Sans Serif" w:cs="Microsoft Sans Serif"/>
          <w:i/>
        </w:rPr>
        <w:t>(FOR CAUSE PA)</w:t>
      </w:r>
    </w:p>
    <w:p w:rsidR="00201D8B" w:rsidRPr="00201D8B" w:rsidRDefault="00201D8B" w:rsidP="00201D8B">
      <w:pPr>
        <w:rPr>
          <w:rFonts w:ascii="Microsoft Sans Serif" w:hAnsi="Microsoft Sans Serif" w:cs="Microsoft Sans Serif"/>
          <w:b/>
          <w:i/>
          <w:noProof/>
          <w:u w:val="single"/>
        </w:rPr>
      </w:pPr>
      <w:r w:rsidRPr="00201D8B">
        <w:rPr>
          <w:rFonts w:ascii="Microsoft Sans Serif" w:hAnsi="Microsoft Sans Serif" w:cs="Microsoft Sans Serif"/>
          <w:b/>
          <w:i/>
          <w:noProof/>
          <w:u w:val="single"/>
        </w:rPr>
        <w:t>Accepts e-Service</w:t>
      </w:r>
    </w:p>
    <w:sectPr w:rsidR="00201D8B" w:rsidRPr="00201D8B" w:rsidSect="0018431D">
      <w:footerReference w:type="first" r:id="rId1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E4A" w:rsidRDefault="00505E4A">
      <w:r>
        <w:separator/>
      </w:r>
    </w:p>
  </w:endnote>
  <w:endnote w:type="continuationSeparator" w:id="0">
    <w:p w:rsidR="00505E4A" w:rsidRDefault="0050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815947"/>
      <w:docPartObj>
        <w:docPartGallery w:val="Page Numbers (Bottom of Page)"/>
        <w:docPartUnique/>
      </w:docPartObj>
    </w:sdtPr>
    <w:sdtEndPr>
      <w:rPr>
        <w:rFonts w:ascii="Times New Roman" w:hAnsi="Times New Roman" w:cs="Times New Roman"/>
        <w:noProof/>
        <w:sz w:val="20"/>
        <w:szCs w:val="20"/>
      </w:rPr>
    </w:sdtEndPr>
    <w:sdtContent>
      <w:p w:rsidR="00825956" w:rsidRPr="00201D8B" w:rsidRDefault="00825956">
        <w:pPr>
          <w:pStyle w:val="Footer"/>
          <w:jc w:val="center"/>
          <w:rPr>
            <w:rFonts w:ascii="Times New Roman" w:hAnsi="Times New Roman" w:cs="Times New Roman"/>
            <w:sz w:val="20"/>
            <w:szCs w:val="20"/>
          </w:rPr>
        </w:pPr>
        <w:r w:rsidRPr="00201D8B">
          <w:rPr>
            <w:rFonts w:ascii="Times New Roman" w:hAnsi="Times New Roman" w:cs="Times New Roman"/>
            <w:sz w:val="20"/>
            <w:szCs w:val="20"/>
          </w:rPr>
          <w:fldChar w:fldCharType="begin"/>
        </w:r>
        <w:r w:rsidRPr="00201D8B">
          <w:rPr>
            <w:rFonts w:ascii="Times New Roman" w:hAnsi="Times New Roman" w:cs="Times New Roman"/>
            <w:sz w:val="20"/>
            <w:szCs w:val="20"/>
          </w:rPr>
          <w:instrText xml:space="preserve"> PAGE   \* MERGEFORMAT </w:instrText>
        </w:r>
        <w:r w:rsidRPr="00201D8B">
          <w:rPr>
            <w:rFonts w:ascii="Times New Roman" w:hAnsi="Times New Roman" w:cs="Times New Roman"/>
            <w:sz w:val="20"/>
            <w:szCs w:val="20"/>
          </w:rPr>
          <w:fldChar w:fldCharType="separate"/>
        </w:r>
        <w:r w:rsidR="00201D8B">
          <w:rPr>
            <w:rFonts w:ascii="Times New Roman" w:hAnsi="Times New Roman" w:cs="Times New Roman"/>
            <w:noProof/>
            <w:sz w:val="20"/>
            <w:szCs w:val="20"/>
          </w:rPr>
          <w:t>12</w:t>
        </w:r>
        <w:r w:rsidRPr="00201D8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956" w:rsidRPr="00201D8B" w:rsidRDefault="00825956">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856063"/>
      <w:docPartObj>
        <w:docPartGallery w:val="Page Numbers (Bottom of Page)"/>
        <w:docPartUnique/>
      </w:docPartObj>
    </w:sdtPr>
    <w:sdtEndPr>
      <w:rPr>
        <w:rFonts w:ascii="Times New Roman" w:hAnsi="Times New Roman" w:cs="Times New Roman"/>
        <w:noProof/>
        <w:sz w:val="20"/>
        <w:szCs w:val="20"/>
      </w:rPr>
    </w:sdtEndPr>
    <w:sdtContent>
      <w:p w:rsidR="00201D8B" w:rsidRPr="00201D8B" w:rsidRDefault="00201D8B">
        <w:pPr>
          <w:pStyle w:val="Footer"/>
          <w:jc w:val="center"/>
          <w:rPr>
            <w:rFonts w:ascii="Times New Roman" w:hAnsi="Times New Roman" w:cs="Times New Roman"/>
            <w:sz w:val="20"/>
            <w:szCs w:val="20"/>
          </w:rPr>
        </w:pPr>
        <w:r w:rsidRPr="00201D8B">
          <w:rPr>
            <w:rFonts w:ascii="Times New Roman" w:hAnsi="Times New Roman" w:cs="Times New Roman"/>
            <w:sz w:val="20"/>
            <w:szCs w:val="20"/>
          </w:rPr>
          <w:fldChar w:fldCharType="begin"/>
        </w:r>
        <w:r w:rsidRPr="00201D8B">
          <w:rPr>
            <w:rFonts w:ascii="Times New Roman" w:hAnsi="Times New Roman" w:cs="Times New Roman"/>
            <w:sz w:val="20"/>
            <w:szCs w:val="20"/>
          </w:rPr>
          <w:instrText xml:space="preserve"> PAGE   \* MERGEFORMAT </w:instrText>
        </w:r>
        <w:r w:rsidRPr="00201D8B">
          <w:rPr>
            <w:rFonts w:ascii="Times New Roman" w:hAnsi="Times New Roman" w:cs="Times New Roman"/>
            <w:sz w:val="20"/>
            <w:szCs w:val="20"/>
          </w:rPr>
          <w:fldChar w:fldCharType="separate"/>
        </w:r>
        <w:r>
          <w:rPr>
            <w:rFonts w:ascii="Times New Roman" w:hAnsi="Times New Roman" w:cs="Times New Roman"/>
            <w:noProof/>
            <w:sz w:val="20"/>
            <w:szCs w:val="20"/>
          </w:rPr>
          <w:t>1</w:t>
        </w:r>
        <w:r w:rsidRPr="00201D8B">
          <w:rPr>
            <w:rFonts w:ascii="Times New Roman" w:hAnsi="Times New Roman" w:cs="Times New Roman"/>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252" w:rsidRDefault="00E40252">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D8B" w:rsidRPr="00201D8B" w:rsidRDefault="00201D8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E4A" w:rsidRDefault="00505E4A">
      <w:r>
        <w:separator/>
      </w:r>
    </w:p>
  </w:footnote>
  <w:footnote w:type="continuationSeparator" w:id="0">
    <w:p w:rsidR="00505E4A" w:rsidRDefault="0050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B6B03D4"/>
    <w:multiLevelType w:val="multilevel"/>
    <w:tmpl w:val="DFFC6EC8"/>
    <w:name w:val="zzmpOutline||Outline|2|3|1|1|4|32||1|4|32||1|4|1||1|4|1||1|4|0||1|4|0||1|4|0||1|4|0||1|4|0||"/>
    <w:lvl w:ilvl="0">
      <w:start w:val="1"/>
      <w:numFmt w:val="decimal"/>
      <w:pStyle w:val="OutlineL1"/>
      <w:lvlText w:val="%1."/>
      <w:lvlJc w:val="left"/>
      <w:pPr>
        <w:tabs>
          <w:tab w:val="num" w:pos="1440"/>
        </w:tabs>
        <w:ind w:left="0" w:firstLine="720"/>
      </w:pPr>
      <w:rPr>
        <w:rFonts w:ascii="Times New Roman" w:hAnsi="Times New Roman" w:cs="Times New Roman"/>
        <w:b w:val="0"/>
        <w:i w:val="0"/>
        <w:caps w:val="0"/>
        <w:smallCaps w:val="0"/>
        <w:sz w:val="24"/>
        <w:u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95"/>
    <w:rsid w:val="00011080"/>
    <w:rsid w:val="000402DB"/>
    <w:rsid w:val="00054798"/>
    <w:rsid w:val="000603EC"/>
    <w:rsid w:val="00070014"/>
    <w:rsid w:val="000700D9"/>
    <w:rsid w:val="0007484C"/>
    <w:rsid w:val="000958BA"/>
    <w:rsid w:val="000A1CB8"/>
    <w:rsid w:val="000C182D"/>
    <w:rsid w:val="000D1221"/>
    <w:rsid w:val="000E5F49"/>
    <w:rsid w:val="001227E3"/>
    <w:rsid w:val="00123F9B"/>
    <w:rsid w:val="001266AA"/>
    <w:rsid w:val="001411FC"/>
    <w:rsid w:val="001455AD"/>
    <w:rsid w:val="0016671F"/>
    <w:rsid w:val="00180DD0"/>
    <w:rsid w:val="00187CDB"/>
    <w:rsid w:val="00195E33"/>
    <w:rsid w:val="001B132E"/>
    <w:rsid w:val="001B1D33"/>
    <w:rsid w:val="001C2388"/>
    <w:rsid w:val="001D4992"/>
    <w:rsid w:val="001E4693"/>
    <w:rsid w:val="00201D8B"/>
    <w:rsid w:val="002042CE"/>
    <w:rsid w:val="00204972"/>
    <w:rsid w:val="002204B4"/>
    <w:rsid w:val="00232145"/>
    <w:rsid w:val="00232AC4"/>
    <w:rsid w:val="00234585"/>
    <w:rsid w:val="0023797D"/>
    <w:rsid w:val="00260D73"/>
    <w:rsid w:val="00265D5F"/>
    <w:rsid w:val="0027334B"/>
    <w:rsid w:val="0028227A"/>
    <w:rsid w:val="00295A15"/>
    <w:rsid w:val="002A38A3"/>
    <w:rsid w:val="002B41C4"/>
    <w:rsid w:val="002B45F0"/>
    <w:rsid w:val="002C6332"/>
    <w:rsid w:val="002C7B30"/>
    <w:rsid w:val="002E1F4E"/>
    <w:rsid w:val="002E4BC5"/>
    <w:rsid w:val="002F0138"/>
    <w:rsid w:val="00360316"/>
    <w:rsid w:val="00360909"/>
    <w:rsid w:val="00377C12"/>
    <w:rsid w:val="003B437D"/>
    <w:rsid w:val="003C5C36"/>
    <w:rsid w:val="003C6616"/>
    <w:rsid w:val="003C713C"/>
    <w:rsid w:val="003D677D"/>
    <w:rsid w:val="003E1E9B"/>
    <w:rsid w:val="003E5C5D"/>
    <w:rsid w:val="003E751D"/>
    <w:rsid w:val="00412350"/>
    <w:rsid w:val="00414B0F"/>
    <w:rsid w:val="004164D7"/>
    <w:rsid w:val="0042162C"/>
    <w:rsid w:val="00462654"/>
    <w:rsid w:val="004744D7"/>
    <w:rsid w:val="00490688"/>
    <w:rsid w:val="0049244B"/>
    <w:rsid w:val="004A0D4A"/>
    <w:rsid w:val="004A145D"/>
    <w:rsid w:val="004B1259"/>
    <w:rsid w:val="004B3708"/>
    <w:rsid w:val="004C147E"/>
    <w:rsid w:val="00505E4A"/>
    <w:rsid w:val="00507463"/>
    <w:rsid w:val="00522B90"/>
    <w:rsid w:val="00534598"/>
    <w:rsid w:val="0057043D"/>
    <w:rsid w:val="00583CC0"/>
    <w:rsid w:val="00591F48"/>
    <w:rsid w:val="00595BAE"/>
    <w:rsid w:val="005A2A65"/>
    <w:rsid w:val="005B618F"/>
    <w:rsid w:val="005E27B9"/>
    <w:rsid w:val="005F1C4A"/>
    <w:rsid w:val="00636195"/>
    <w:rsid w:val="00637A41"/>
    <w:rsid w:val="006608BF"/>
    <w:rsid w:val="006A36B3"/>
    <w:rsid w:val="006A7387"/>
    <w:rsid w:val="006E6AF5"/>
    <w:rsid w:val="006E6C43"/>
    <w:rsid w:val="006F2C3E"/>
    <w:rsid w:val="007117F0"/>
    <w:rsid w:val="0072300C"/>
    <w:rsid w:val="00732A98"/>
    <w:rsid w:val="0077184C"/>
    <w:rsid w:val="007720E0"/>
    <w:rsid w:val="007840C8"/>
    <w:rsid w:val="0079332B"/>
    <w:rsid w:val="007A03E0"/>
    <w:rsid w:val="007A50D4"/>
    <w:rsid w:val="007B0A5D"/>
    <w:rsid w:val="007B508F"/>
    <w:rsid w:val="007C6558"/>
    <w:rsid w:val="007E09B8"/>
    <w:rsid w:val="007E3976"/>
    <w:rsid w:val="00820D75"/>
    <w:rsid w:val="00825956"/>
    <w:rsid w:val="00832032"/>
    <w:rsid w:val="00856193"/>
    <w:rsid w:val="00885DED"/>
    <w:rsid w:val="00887CE7"/>
    <w:rsid w:val="008B6843"/>
    <w:rsid w:val="008E57CD"/>
    <w:rsid w:val="008E599B"/>
    <w:rsid w:val="008E5A04"/>
    <w:rsid w:val="0092173D"/>
    <w:rsid w:val="009371CB"/>
    <w:rsid w:val="00954172"/>
    <w:rsid w:val="00971405"/>
    <w:rsid w:val="009A7AEA"/>
    <w:rsid w:val="009E09E7"/>
    <w:rsid w:val="00A2712C"/>
    <w:rsid w:val="00A5034D"/>
    <w:rsid w:val="00A6033B"/>
    <w:rsid w:val="00A93111"/>
    <w:rsid w:val="00A97020"/>
    <w:rsid w:val="00AC1EA5"/>
    <w:rsid w:val="00AE4241"/>
    <w:rsid w:val="00AF04F6"/>
    <w:rsid w:val="00AF30C1"/>
    <w:rsid w:val="00B17AB1"/>
    <w:rsid w:val="00B21EAC"/>
    <w:rsid w:val="00B221D9"/>
    <w:rsid w:val="00B34824"/>
    <w:rsid w:val="00B369B3"/>
    <w:rsid w:val="00B41CE4"/>
    <w:rsid w:val="00B95A5F"/>
    <w:rsid w:val="00BA53C2"/>
    <w:rsid w:val="00C360D7"/>
    <w:rsid w:val="00C612AD"/>
    <w:rsid w:val="00CA1029"/>
    <w:rsid w:val="00CA545D"/>
    <w:rsid w:val="00CB6348"/>
    <w:rsid w:val="00CC3D2C"/>
    <w:rsid w:val="00CC4666"/>
    <w:rsid w:val="00D004FA"/>
    <w:rsid w:val="00D16089"/>
    <w:rsid w:val="00D4056C"/>
    <w:rsid w:val="00D46F3A"/>
    <w:rsid w:val="00D81568"/>
    <w:rsid w:val="00DA158F"/>
    <w:rsid w:val="00DB0991"/>
    <w:rsid w:val="00DB6F80"/>
    <w:rsid w:val="00DC2343"/>
    <w:rsid w:val="00DC3B3E"/>
    <w:rsid w:val="00DC7F34"/>
    <w:rsid w:val="00DD735B"/>
    <w:rsid w:val="00DE7625"/>
    <w:rsid w:val="00E01100"/>
    <w:rsid w:val="00E13159"/>
    <w:rsid w:val="00E201EE"/>
    <w:rsid w:val="00E2244B"/>
    <w:rsid w:val="00E33216"/>
    <w:rsid w:val="00E40252"/>
    <w:rsid w:val="00E533A6"/>
    <w:rsid w:val="00E56420"/>
    <w:rsid w:val="00E66501"/>
    <w:rsid w:val="00E772D5"/>
    <w:rsid w:val="00E84B76"/>
    <w:rsid w:val="00E94FFA"/>
    <w:rsid w:val="00EE50E4"/>
    <w:rsid w:val="00F100FD"/>
    <w:rsid w:val="00F11E0E"/>
    <w:rsid w:val="00F15946"/>
    <w:rsid w:val="00F213BD"/>
    <w:rsid w:val="00F22466"/>
    <w:rsid w:val="00F24011"/>
    <w:rsid w:val="00F2609D"/>
    <w:rsid w:val="00F42D74"/>
    <w:rsid w:val="00F50508"/>
    <w:rsid w:val="00F51ECB"/>
    <w:rsid w:val="00F5286F"/>
    <w:rsid w:val="00F735F5"/>
    <w:rsid w:val="00F74ACF"/>
    <w:rsid w:val="00FA3EEF"/>
    <w:rsid w:val="00FA6A1E"/>
    <w:rsid w:val="00FB147E"/>
    <w:rsid w:val="00FB741F"/>
    <w:rsid w:val="00FC305E"/>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193589"/>
  <w15:docId w15:val="{19EA6AA4-A65C-4CFF-9278-81D0FA8B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832032"/>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117F0"/>
    <w:rPr>
      <w:rFonts w:ascii="Tahoma" w:hAnsi="Tahoma" w:cs="Tahoma"/>
      <w:sz w:val="16"/>
      <w:szCs w:val="16"/>
    </w:rPr>
  </w:style>
  <w:style w:type="character" w:customStyle="1" w:styleId="BalloonTextChar">
    <w:name w:val="Balloon Text Char"/>
    <w:link w:val="BalloonText"/>
    <w:rsid w:val="007117F0"/>
    <w:rPr>
      <w:rFonts w:ascii="Tahoma" w:hAnsi="Tahoma" w:cs="Tahoma"/>
      <w:sz w:val="16"/>
      <w:szCs w:val="16"/>
    </w:rPr>
  </w:style>
  <w:style w:type="paragraph" w:styleId="NormalWeb">
    <w:name w:val="Normal (Web)"/>
    <w:basedOn w:val="Normal"/>
    <w:rsid w:val="006E6C43"/>
    <w:pPr>
      <w:autoSpaceDE/>
      <w:autoSpaceDN/>
      <w:spacing w:before="100" w:beforeAutospacing="1" w:after="100" w:afterAutospacing="1"/>
    </w:pPr>
    <w:rPr>
      <w:rFonts w:ascii="Times New Roman" w:hAnsi="Times New Roman" w:cs="Times New Roman"/>
    </w:rPr>
  </w:style>
  <w:style w:type="character" w:customStyle="1" w:styleId="Heading2Char">
    <w:name w:val="Heading 2 Char"/>
    <w:link w:val="Heading2"/>
    <w:semiHidden/>
    <w:rsid w:val="00832032"/>
    <w:rPr>
      <w:rFonts w:ascii="Cambria" w:eastAsia="Times New Roman" w:hAnsi="Cambria" w:cs="Times New Roman"/>
      <w:b/>
      <w:bCs/>
      <w:i/>
      <w:iCs/>
      <w:sz w:val="28"/>
      <w:szCs w:val="28"/>
    </w:rPr>
  </w:style>
  <w:style w:type="paragraph" w:styleId="Header">
    <w:name w:val="header"/>
    <w:basedOn w:val="Normal"/>
    <w:link w:val="HeaderChar"/>
    <w:rsid w:val="00832032"/>
    <w:pPr>
      <w:tabs>
        <w:tab w:val="center" w:pos="4320"/>
        <w:tab w:val="right" w:pos="8640"/>
      </w:tabs>
      <w:autoSpaceDE/>
      <w:autoSpaceDN/>
    </w:pPr>
    <w:rPr>
      <w:rFonts w:ascii="Times New Roman" w:hAnsi="Times New Roman" w:cs="Times New Roman"/>
      <w:szCs w:val="20"/>
    </w:rPr>
  </w:style>
  <w:style w:type="character" w:customStyle="1" w:styleId="HeaderChar">
    <w:name w:val="Header Char"/>
    <w:link w:val="Header"/>
    <w:rsid w:val="00832032"/>
    <w:rPr>
      <w:sz w:val="24"/>
    </w:rPr>
  </w:style>
  <w:style w:type="paragraph" w:customStyle="1" w:styleId="FirmTitleCB">
    <w:name w:val="Firm Title CB"/>
    <w:basedOn w:val="Normal"/>
    <w:rsid w:val="00832032"/>
    <w:pPr>
      <w:keepNext/>
      <w:keepLines/>
      <w:autoSpaceDE/>
      <w:autoSpaceDN/>
      <w:spacing w:before="360" w:after="480"/>
      <w:jc w:val="center"/>
    </w:pPr>
    <w:rPr>
      <w:rFonts w:ascii="Times New Roman Bold" w:hAnsi="Times New Roman Bold" w:cs="Times New Roman"/>
      <w:b/>
      <w:caps/>
    </w:rPr>
  </w:style>
  <w:style w:type="paragraph" w:customStyle="1" w:styleId="DocID">
    <w:name w:val="DocID"/>
    <w:basedOn w:val="Footer"/>
    <w:next w:val="Footer"/>
    <w:link w:val="DocIDChar"/>
    <w:rsid w:val="00832032"/>
    <w:pPr>
      <w:tabs>
        <w:tab w:val="clear" w:pos="4320"/>
        <w:tab w:val="clear" w:pos="8640"/>
      </w:tabs>
      <w:autoSpaceDE/>
      <w:autoSpaceDN/>
    </w:pPr>
    <w:rPr>
      <w:rFonts w:ascii="Garamond" w:hAnsi="Garamond" w:cs="Times New Roman"/>
      <w:sz w:val="16"/>
      <w:szCs w:val="20"/>
      <w:lang w:val="x-none" w:eastAsia="x-none"/>
    </w:rPr>
  </w:style>
  <w:style w:type="character" w:customStyle="1" w:styleId="DocIDChar">
    <w:name w:val="DocID Char"/>
    <w:link w:val="DocID"/>
    <w:rsid w:val="00832032"/>
    <w:rPr>
      <w:rFonts w:ascii="Garamond" w:hAnsi="Garamond"/>
      <w:sz w:val="16"/>
      <w:lang w:val="x-none" w:eastAsia="x-none"/>
    </w:rPr>
  </w:style>
  <w:style w:type="paragraph" w:customStyle="1" w:styleId="OutlineL1">
    <w:name w:val="Outline_L1"/>
    <w:basedOn w:val="Normal"/>
    <w:link w:val="OutlineL1Char"/>
    <w:rsid w:val="00D81568"/>
    <w:pPr>
      <w:numPr>
        <w:numId w:val="2"/>
      </w:numPr>
      <w:autoSpaceDE/>
      <w:autoSpaceDN/>
      <w:spacing w:after="240" w:line="480" w:lineRule="auto"/>
      <w:outlineLvl w:val="0"/>
    </w:pPr>
    <w:rPr>
      <w:rFonts w:ascii="Times New Roman" w:hAnsi="Times New Roman" w:cs="Times New Roman"/>
      <w:szCs w:val="20"/>
    </w:rPr>
  </w:style>
  <w:style w:type="character" w:customStyle="1" w:styleId="OutlineL1Char">
    <w:name w:val="Outline_L1 Char"/>
    <w:basedOn w:val="DefaultParagraphFont"/>
    <w:link w:val="OutlineL1"/>
    <w:rsid w:val="00D81568"/>
    <w:rPr>
      <w:sz w:val="24"/>
    </w:rPr>
  </w:style>
  <w:style w:type="paragraph" w:customStyle="1" w:styleId="OutlineL2">
    <w:name w:val="Outline_L2"/>
    <w:basedOn w:val="OutlineL1"/>
    <w:link w:val="OutlineL2Char"/>
    <w:rsid w:val="00D81568"/>
    <w:pPr>
      <w:numPr>
        <w:ilvl w:val="1"/>
      </w:numPr>
      <w:tabs>
        <w:tab w:val="clear" w:pos="2160"/>
        <w:tab w:val="num" w:pos="2880"/>
      </w:tabs>
      <w:spacing w:line="240" w:lineRule="auto"/>
      <w:ind w:left="2880" w:hanging="360"/>
      <w:outlineLvl w:val="1"/>
    </w:pPr>
  </w:style>
  <w:style w:type="paragraph" w:customStyle="1" w:styleId="OutlineL3">
    <w:name w:val="Outline_L3"/>
    <w:basedOn w:val="OutlineL2"/>
    <w:rsid w:val="00D81568"/>
    <w:pPr>
      <w:numPr>
        <w:ilvl w:val="2"/>
      </w:numPr>
      <w:tabs>
        <w:tab w:val="clear" w:pos="2160"/>
        <w:tab w:val="num" w:pos="3600"/>
      </w:tabs>
      <w:ind w:left="3600" w:hanging="180"/>
      <w:outlineLvl w:val="2"/>
    </w:pPr>
  </w:style>
  <w:style w:type="paragraph" w:customStyle="1" w:styleId="OutlineL4">
    <w:name w:val="Outline_L4"/>
    <w:basedOn w:val="OutlineL3"/>
    <w:rsid w:val="00D81568"/>
    <w:pPr>
      <w:numPr>
        <w:ilvl w:val="3"/>
      </w:numPr>
      <w:tabs>
        <w:tab w:val="clear" w:pos="2880"/>
        <w:tab w:val="num" w:pos="4320"/>
      </w:tabs>
      <w:ind w:left="4320" w:hanging="360"/>
      <w:outlineLvl w:val="3"/>
    </w:pPr>
  </w:style>
  <w:style w:type="paragraph" w:customStyle="1" w:styleId="OutlineL5">
    <w:name w:val="Outline_L5"/>
    <w:basedOn w:val="OutlineL4"/>
    <w:rsid w:val="00D81568"/>
    <w:pPr>
      <w:numPr>
        <w:ilvl w:val="4"/>
      </w:numPr>
      <w:tabs>
        <w:tab w:val="clear" w:pos="3600"/>
        <w:tab w:val="num" w:pos="5040"/>
      </w:tabs>
      <w:ind w:left="5040" w:hanging="360"/>
      <w:outlineLvl w:val="4"/>
    </w:pPr>
  </w:style>
  <w:style w:type="paragraph" w:customStyle="1" w:styleId="OutlineL6">
    <w:name w:val="Outline_L6"/>
    <w:basedOn w:val="OutlineL5"/>
    <w:rsid w:val="00D81568"/>
    <w:pPr>
      <w:numPr>
        <w:ilvl w:val="5"/>
      </w:numPr>
      <w:tabs>
        <w:tab w:val="clear" w:pos="4320"/>
        <w:tab w:val="num" w:pos="5760"/>
      </w:tabs>
      <w:ind w:left="5760" w:hanging="180"/>
      <w:outlineLvl w:val="5"/>
    </w:pPr>
  </w:style>
  <w:style w:type="paragraph" w:customStyle="1" w:styleId="OutlineL7">
    <w:name w:val="Outline_L7"/>
    <w:basedOn w:val="OutlineL6"/>
    <w:rsid w:val="00D81568"/>
    <w:pPr>
      <w:numPr>
        <w:ilvl w:val="6"/>
      </w:numPr>
      <w:tabs>
        <w:tab w:val="clear" w:pos="5040"/>
        <w:tab w:val="num" w:pos="6480"/>
      </w:tabs>
      <w:ind w:left="6480" w:hanging="360"/>
      <w:outlineLvl w:val="6"/>
    </w:pPr>
  </w:style>
  <w:style w:type="paragraph" w:customStyle="1" w:styleId="OutlineL8">
    <w:name w:val="Outline_L8"/>
    <w:basedOn w:val="OutlineL7"/>
    <w:rsid w:val="00D81568"/>
    <w:pPr>
      <w:numPr>
        <w:ilvl w:val="7"/>
      </w:numPr>
      <w:tabs>
        <w:tab w:val="clear" w:pos="5760"/>
        <w:tab w:val="num" w:pos="7200"/>
      </w:tabs>
      <w:ind w:left="7200" w:hanging="360"/>
      <w:outlineLvl w:val="7"/>
    </w:pPr>
  </w:style>
  <w:style w:type="paragraph" w:customStyle="1" w:styleId="OutlineL9">
    <w:name w:val="Outline_L9"/>
    <w:basedOn w:val="OutlineL8"/>
    <w:rsid w:val="00D81568"/>
    <w:pPr>
      <w:numPr>
        <w:ilvl w:val="8"/>
      </w:numPr>
      <w:tabs>
        <w:tab w:val="clear" w:pos="6480"/>
        <w:tab w:val="num" w:pos="7920"/>
      </w:tabs>
      <w:ind w:left="7920" w:hanging="180"/>
      <w:outlineLvl w:val="8"/>
    </w:pPr>
  </w:style>
  <w:style w:type="character" w:customStyle="1" w:styleId="FooterChar">
    <w:name w:val="Footer Char"/>
    <w:basedOn w:val="DefaultParagraphFont"/>
    <w:link w:val="Footer"/>
    <w:uiPriority w:val="99"/>
    <w:rsid w:val="002E1F4E"/>
    <w:rPr>
      <w:rFonts w:ascii="CG Times" w:hAnsi="CG Times" w:cs="CG Times"/>
      <w:sz w:val="24"/>
      <w:szCs w:val="24"/>
    </w:rPr>
  </w:style>
  <w:style w:type="paragraph" w:customStyle="1" w:styleId="FirmDouble05">
    <w:name w:val="Firm Double 05"/>
    <w:basedOn w:val="Normal"/>
    <w:link w:val="FirmDouble05Char"/>
    <w:rsid w:val="002E1F4E"/>
    <w:pPr>
      <w:autoSpaceDE/>
      <w:autoSpaceDN/>
      <w:spacing w:line="480" w:lineRule="auto"/>
      <w:ind w:firstLine="720"/>
    </w:pPr>
    <w:rPr>
      <w:rFonts w:ascii="Times New Roman" w:hAnsi="Times New Roman" w:cs="Times New Roman"/>
    </w:rPr>
  </w:style>
  <w:style w:type="paragraph" w:customStyle="1" w:styleId="FirmSingle">
    <w:name w:val="Firm Single"/>
    <w:basedOn w:val="Normal"/>
    <w:rsid w:val="002E1F4E"/>
    <w:pPr>
      <w:autoSpaceDE/>
      <w:autoSpaceDN/>
      <w:spacing w:after="240"/>
    </w:pPr>
    <w:rPr>
      <w:rFonts w:ascii="Times New Roman" w:hAnsi="Times New Roman" w:cs="Times New Roman"/>
    </w:rPr>
  </w:style>
  <w:style w:type="paragraph" w:customStyle="1" w:styleId="MacPacTrailer">
    <w:name w:val="MacPac Trailer"/>
    <w:rsid w:val="002E1F4E"/>
    <w:pPr>
      <w:widowControl w:val="0"/>
      <w:spacing w:line="200" w:lineRule="exact"/>
    </w:pPr>
    <w:rPr>
      <w:rFonts w:ascii="Tahoma" w:hAnsi="Tahoma"/>
      <w:sz w:val="16"/>
      <w:szCs w:val="22"/>
    </w:rPr>
  </w:style>
  <w:style w:type="character" w:customStyle="1" w:styleId="FirmDouble05Char">
    <w:name w:val="Firm Double 05 Char"/>
    <w:basedOn w:val="DefaultParagraphFont"/>
    <w:link w:val="FirmDouble05"/>
    <w:rsid w:val="002E1F4E"/>
    <w:rPr>
      <w:sz w:val="24"/>
      <w:szCs w:val="24"/>
    </w:rPr>
  </w:style>
  <w:style w:type="character" w:customStyle="1" w:styleId="OutlineL2Char">
    <w:name w:val="Outline_L2 Char"/>
    <w:basedOn w:val="FirmDouble05Char"/>
    <w:link w:val="OutlineL2"/>
    <w:rsid w:val="002E1F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24073-5577-4FEB-969B-EED33FD0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3322</Words>
  <Characters>18941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Williams, Bobbie Jo</cp:lastModifiedBy>
  <cp:revision>2</cp:revision>
  <cp:lastPrinted>2013-01-09T19:38:00Z</cp:lastPrinted>
  <dcterms:created xsi:type="dcterms:W3CDTF">2017-09-14T19:25:00Z</dcterms:created>
  <dcterms:modified xsi:type="dcterms:W3CDTF">2017-09-14T19:25:00Z</dcterms:modified>
</cp:coreProperties>
</file>