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2448"/>
        <w:gridCol w:w="2700"/>
        <w:gridCol w:w="1530"/>
        <w:gridCol w:w="3600"/>
        <w:gridCol w:w="18"/>
      </w:tblGrid>
      <w:tr w:rsidR="0048436C">
        <w:trPr>
          <w:gridAfter w:val="1"/>
          <w:wAfter w:w="18" w:type="dxa"/>
        </w:trPr>
        <w:tc>
          <w:tcPr>
            <w:tcW w:w="2448" w:type="dxa"/>
          </w:tcPr>
          <w:p w:rsidR="0048436C" w:rsidRDefault="0048436C" w:rsidP="0078753D">
            <w:pPr>
              <w:ind w:left="-90"/>
              <w:rPr>
                <w:color w:val="auto"/>
                <w:sz w:val="26"/>
              </w:rPr>
            </w:pPr>
            <w:r>
              <w:rPr>
                <w:color w:val="auto"/>
                <w:sz w:val="26"/>
              </w:rPr>
              <w:t xml:space="preserve">  </w:t>
            </w:r>
          </w:p>
        </w:tc>
        <w:tc>
          <w:tcPr>
            <w:tcW w:w="4230" w:type="dxa"/>
            <w:gridSpan w:val="2"/>
          </w:tcPr>
          <w:p w:rsidR="0048436C" w:rsidRDefault="0048436C">
            <w:pPr>
              <w:jc w:val="center"/>
              <w:rPr>
                <w:b/>
                <w:color w:val="auto"/>
                <w:sz w:val="26"/>
              </w:rPr>
            </w:pPr>
            <w:smartTag w:uri="urn:schemas-microsoft-com:office:smarttags" w:element="place">
              <w:smartTag w:uri="urn:schemas-microsoft-com:office:smarttags" w:element="State">
                <w:r>
                  <w:rPr>
                    <w:b/>
                    <w:color w:val="auto"/>
                    <w:sz w:val="26"/>
                  </w:rPr>
                  <w:t>PENNSYLVANIA</w:t>
                </w:r>
              </w:smartTag>
            </w:smartTag>
          </w:p>
          <w:p w:rsidR="0048436C" w:rsidRDefault="0048436C">
            <w:pPr>
              <w:jc w:val="center"/>
              <w:rPr>
                <w:b/>
                <w:color w:val="auto"/>
                <w:sz w:val="26"/>
              </w:rPr>
            </w:pPr>
            <w:r>
              <w:rPr>
                <w:b/>
                <w:color w:val="auto"/>
                <w:sz w:val="26"/>
              </w:rPr>
              <w:t>PUBLIC UTILITY COMMISSION</w:t>
            </w:r>
          </w:p>
          <w:p w:rsidR="0048436C" w:rsidRDefault="0048436C">
            <w:pPr>
              <w:jc w:val="center"/>
              <w:rPr>
                <w:color w:val="auto"/>
                <w:sz w:val="26"/>
              </w:rPr>
            </w:pPr>
            <w:smartTag w:uri="urn:schemas-microsoft-com:office:smarttags" w:element="place">
              <w:smartTag w:uri="urn:schemas-microsoft-com:office:smarttags" w:element="City">
                <w:r>
                  <w:rPr>
                    <w:b/>
                    <w:color w:val="auto"/>
                    <w:sz w:val="26"/>
                  </w:rPr>
                  <w:t>Harrisburg</w:t>
                </w:r>
              </w:smartTag>
              <w:r>
                <w:rPr>
                  <w:b/>
                  <w:color w:val="auto"/>
                  <w:sz w:val="26"/>
                </w:rPr>
                <w:t xml:space="preserve">, </w:t>
              </w:r>
              <w:smartTag w:uri="urn:schemas-microsoft-com:office:smarttags" w:element="State">
                <w:r>
                  <w:rPr>
                    <w:b/>
                    <w:color w:val="auto"/>
                    <w:sz w:val="26"/>
                  </w:rPr>
                  <w:t>PA</w:t>
                </w:r>
              </w:smartTag>
              <w:r>
                <w:rPr>
                  <w:b/>
                  <w:color w:val="auto"/>
                  <w:sz w:val="26"/>
                </w:rPr>
                <w:t xml:space="preserve">  </w:t>
              </w:r>
              <w:smartTag w:uri="urn:schemas-microsoft-com:office:smarttags" w:element="PostalCode">
                <w:r>
                  <w:rPr>
                    <w:b/>
                    <w:color w:val="auto"/>
                    <w:sz w:val="26"/>
                  </w:rPr>
                  <w:t>17105-3265</w:t>
                </w:r>
              </w:smartTag>
            </w:smartTag>
          </w:p>
        </w:tc>
        <w:tc>
          <w:tcPr>
            <w:tcW w:w="3600" w:type="dxa"/>
          </w:tcPr>
          <w:p w:rsidR="0048436C" w:rsidRDefault="0048436C">
            <w:pPr>
              <w:rPr>
                <w:color w:val="auto"/>
                <w:sz w:val="26"/>
              </w:rPr>
            </w:pPr>
          </w:p>
        </w:tc>
      </w:tr>
      <w:tr w:rsidR="0048436C">
        <w:tc>
          <w:tcPr>
            <w:tcW w:w="5148" w:type="dxa"/>
            <w:gridSpan w:val="2"/>
          </w:tcPr>
          <w:p w:rsidR="0048436C" w:rsidRDefault="0048436C">
            <w:pPr>
              <w:rPr>
                <w:color w:val="auto"/>
                <w:sz w:val="26"/>
              </w:rPr>
            </w:pPr>
          </w:p>
        </w:tc>
        <w:tc>
          <w:tcPr>
            <w:tcW w:w="5148" w:type="dxa"/>
            <w:gridSpan w:val="3"/>
          </w:tcPr>
          <w:p w:rsidR="0048436C" w:rsidRDefault="0048436C">
            <w:pPr>
              <w:jc w:val="center"/>
              <w:rPr>
                <w:color w:val="auto"/>
                <w:sz w:val="26"/>
              </w:rPr>
            </w:pPr>
          </w:p>
          <w:p w:rsidR="0048436C" w:rsidRDefault="0048436C">
            <w:pPr>
              <w:jc w:val="center"/>
              <w:rPr>
                <w:color w:val="auto"/>
                <w:sz w:val="26"/>
              </w:rPr>
            </w:pPr>
          </w:p>
          <w:p w:rsidR="0048436C" w:rsidRPr="00F9196A" w:rsidRDefault="00D93A8B" w:rsidP="00AB3381">
            <w:pPr>
              <w:jc w:val="center"/>
              <w:rPr>
                <w:color w:val="auto"/>
                <w:sz w:val="26"/>
              </w:rPr>
            </w:pPr>
            <w:r>
              <w:rPr>
                <w:color w:val="auto"/>
                <w:sz w:val="26"/>
              </w:rPr>
              <w:t>Public Meeting held October 5</w:t>
            </w:r>
            <w:r w:rsidR="00E9733C">
              <w:rPr>
                <w:color w:val="auto"/>
                <w:sz w:val="26"/>
              </w:rPr>
              <w:t>, </w:t>
            </w:r>
            <w:r w:rsidR="00844382" w:rsidRPr="00F9196A">
              <w:rPr>
                <w:color w:val="auto"/>
                <w:sz w:val="26"/>
              </w:rPr>
              <w:t>20</w:t>
            </w:r>
            <w:r w:rsidR="000969F1">
              <w:rPr>
                <w:color w:val="auto"/>
                <w:sz w:val="26"/>
              </w:rPr>
              <w:t>1</w:t>
            </w:r>
            <w:r w:rsidR="00877608">
              <w:rPr>
                <w:color w:val="auto"/>
                <w:sz w:val="26"/>
              </w:rPr>
              <w:t>7</w:t>
            </w:r>
          </w:p>
        </w:tc>
      </w:tr>
      <w:tr w:rsidR="0048436C">
        <w:tc>
          <w:tcPr>
            <w:tcW w:w="5148" w:type="dxa"/>
            <w:gridSpan w:val="2"/>
          </w:tcPr>
          <w:p w:rsidR="0048436C" w:rsidRDefault="0048436C">
            <w:pPr>
              <w:rPr>
                <w:color w:val="auto"/>
                <w:sz w:val="26"/>
              </w:rPr>
            </w:pPr>
          </w:p>
          <w:p w:rsidR="0048436C" w:rsidRDefault="0048436C">
            <w:pPr>
              <w:rPr>
                <w:color w:val="auto"/>
                <w:sz w:val="26"/>
              </w:rPr>
            </w:pPr>
            <w:r>
              <w:rPr>
                <w:color w:val="auto"/>
                <w:sz w:val="26"/>
              </w:rPr>
              <w:t>Commissioners Present:</w:t>
            </w:r>
          </w:p>
        </w:tc>
        <w:tc>
          <w:tcPr>
            <w:tcW w:w="5148" w:type="dxa"/>
            <w:gridSpan w:val="3"/>
          </w:tcPr>
          <w:p w:rsidR="0048436C" w:rsidRDefault="0048436C">
            <w:pPr>
              <w:rPr>
                <w:color w:val="auto"/>
                <w:sz w:val="26"/>
              </w:rPr>
            </w:pPr>
          </w:p>
        </w:tc>
      </w:tr>
    </w:tbl>
    <w:p w:rsidR="0048436C" w:rsidRDefault="0048436C">
      <w:pPr>
        <w:rPr>
          <w:color w:val="auto"/>
          <w:sz w:val="26"/>
        </w:rPr>
      </w:pPr>
    </w:p>
    <w:tbl>
      <w:tblPr>
        <w:tblW w:w="10296" w:type="dxa"/>
        <w:tblLayout w:type="fixed"/>
        <w:tblLook w:val="0000" w:firstRow="0" w:lastRow="0" w:firstColumn="0" w:lastColumn="0" w:noHBand="0" w:noVBand="0"/>
      </w:tblPr>
      <w:tblGrid>
        <w:gridCol w:w="9558"/>
        <w:gridCol w:w="738"/>
      </w:tblGrid>
      <w:tr w:rsidR="00877608" w:rsidTr="000969F1">
        <w:tc>
          <w:tcPr>
            <w:tcW w:w="9558" w:type="dxa"/>
          </w:tcPr>
          <w:p w:rsidR="00877608" w:rsidRPr="007812E4" w:rsidRDefault="00877608" w:rsidP="00E90AC0">
            <w:pPr>
              <w:ind w:left="720"/>
              <w:rPr>
                <w:rFonts w:ascii="Times New (W1)" w:hAnsi="Times New (W1)"/>
                <w:color w:val="000000"/>
                <w:sz w:val="26"/>
                <w:szCs w:val="26"/>
              </w:rPr>
            </w:pPr>
            <w:r w:rsidRPr="007812E4">
              <w:rPr>
                <w:rFonts w:ascii="Times New (W1)" w:hAnsi="Times New (W1)"/>
                <w:color w:val="000000"/>
                <w:sz w:val="26"/>
                <w:szCs w:val="26"/>
              </w:rPr>
              <w:t>Gladys M. Brown, Chairman</w:t>
            </w:r>
          </w:p>
        </w:tc>
        <w:tc>
          <w:tcPr>
            <w:tcW w:w="738" w:type="dxa"/>
          </w:tcPr>
          <w:p w:rsidR="00877608" w:rsidRDefault="00877608">
            <w:pPr>
              <w:rPr>
                <w:color w:val="auto"/>
                <w:sz w:val="26"/>
              </w:rPr>
            </w:pPr>
          </w:p>
        </w:tc>
      </w:tr>
      <w:tr w:rsidR="00877608" w:rsidTr="000969F1">
        <w:tc>
          <w:tcPr>
            <w:tcW w:w="9558" w:type="dxa"/>
          </w:tcPr>
          <w:p w:rsidR="00877608" w:rsidRPr="007812E4" w:rsidRDefault="00877608" w:rsidP="00E90AC0">
            <w:pPr>
              <w:ind w:left="720"/>
              <w:rPr>
                <w:rFonts w:ascii="Times New (W1)" w:hAnsi="Times New (W1)"/>
                <w:color w:val="000000"/>
                <w:sz w:val="26"/>
                <w:szCs w:val="26"/>
              </w:rPr>
            </w:pPr>
            <w:r w:rsidRPr="007812E4">
              <w:rPr>
                <w:rFonts w:ascii="Times New (W1)" w:hAnsi="Times New (W1)"/>
                <w:color w:val="000000"/>
                <w:sz w:val="26"/>
                <w:szCs w:val="26"/>
              </w:rPr>
              <w:t>Andrew G. Place, Vice Chairman</w:t>
            </w:r>
          </w:p>
        </w:tc>
        <w:tc>
          <w:tcPr>
            <w:tcW w:w="738" w:type="dxa"/>
          </w:tcPr>
          <w:p w:rsidR="00877608" w:rsidRDefault="00877608">
            <w:pPr>
              <w:rPr>
                <w:color w:val="auto"/>
                <w:sz w:val="26"/>
              </w:rPr>
            </w:pPr>
          </w:p>
        </w:tc>
      </w:tr>
      <w:tr w:rsidR="00877608" w:rsidTr="000969F1">
        <w:tc>
          <w:tcPr>
            <w:tcW w:w="9558" w:type="dxa"/>
          </w:tcPr>
          <w:p w:rsidR="00877608" w:rsidRPr="007812E4" w:rsidRDefault="00B24AF4" w:rsidP="00E90AC0">
            <w:pPr>
              <w:ind w:left="720"/>
              <w:rPr>
                <w:rFonts w:ascii="Times New (W1)" w:hAnsi="Times New (W1)"/>
                <w:color w:val="000000"/>
                <w:sz w:val="26"/>
                <w:szCs w:val="26"/>
              </w:rPr>
            </w:pPr>
            <w:r>
              <w:rPr>
                <w:rFonts w:ascii="Times New (W1)" w:hAnsi="Times New (W1)"/>
                <w:color w:val="000000"/>
                <w:sz w:val="26"/>
                <w:szCs w:val="26"/>
              </w:rPr>
              <w:t>David W. Sweet</w:t>
            </w:r>
          </w:p>
        </w:tc>
        <w:tc>
          <w:tcPr>
            <w:tcW w:w="738" w:type="dxa"/>
          </w:tcPr>
          <w:p w:rsidR="00877608" w:rsidRDefault="00877608">
            <w:pPr>
              <w:rPr>
                <w:color w:val="auto"/>
                <w:sz w:val="26"/>
              </w:rPr>
            </w:pPr>
          </w:p>
        </w:tc>
      </w:tr>
      <w:tr w:rsidR="00B24AF4" w:rsidTr="000969F1">
        <w:tc>
          <w:tcPr>
            <w:tcW w:w="9558" w:type="dxa"/>
          </w:tcPr>
          <w:p w:rsidR="00B24AF4" w:rsidRPr="007812E4" w:rsidRDefault="00B24AF4" w:rsidP="00B24AF4">
            <w:pPr>
              <w:ind w:left="720"/>
              <w:rPr>
                <w:rFonts w:ascii="Times New (W1)" w:hAnsi="Times New (W1)"/>
                <w:color w:val="000000"/>
                <w:sz w:val="26"/>
                <w:szCs w:val="26"/>
              </w:rPr>
            </w:pPr>
            <w:r w:rsidRPr="007812E4">
              <w:rPr>
                <w:rFonts w:ascii="Times New (W1)" w:hAnsi="Times New (W1)"/>
                <w:color w:val="000000"/>
                <w:sz w:val="26"/>
                <w:szCs w:val="26"/>
              </w:rPr>
              <w:t>John F. Coleman, Jr.</w:t>
            </w:r>
          </w:p>
        </w:tc>
        <w:tc>
          <w:tcPr>
            <w:tcW w:w="738" w:type="dxa"/>
          </w:tcPr>
          <w:p w:rsidR="00B24AF4" w:rsidRDefault="00B24AF4" w:rsidP="00B24AF4">
            <w:pPr>
              <w:rPr>
                <w:color w:val="auto"/>
                <w:sz w:val="26"/>
              </w:rPr>
            </w:pPr>
          </w:p>
        </w:tc>
      </w:tr>
    </w:tbl>
    <w:p w:rsidR="0048436C" w:rsidRDefault="0048436C">
      <w:pPr>
        <w:rPr>
          <w:color w:val="auto"/>
          <w:sz w:val="26"/>
        </w:rPr>
      </w:pPr>
    </w:p>
    <w:tbl>
      <w:tblPr>
        <w:tblW w:w="9828" w:type="dxa"/>
        <w:tblLayout w:type="fixed"/>
        <w:tblLook w:val="0000" w:firstRow="0" w:lastRow="0" w:firstColumn="0" w:lastColumn="0" w:noHBand="0" w:noVBand="0"/>
      </w:tblPr>
      <w:tblGrid>
        <w:gridCol w:w="6678"/>
        <w:gridCol w:w="3150"/>
      </w:tblGrid>
      <w:tr w:rsidR="0048436C" w:rsidTr="00C278A5">
        <w:tc>
          <w:tcPr>
            <w:tcW w:w="6678" w:type="dxa"/>
          </w:tcPr>
          <w:p w:rsidR="00601967" w:rsidRDefault="0034569E" w:rsidP="001F7285">
            <w:pPr>
              <w:rPr>
                <w:color w:val="auto"/>
                <w:kern w:val="1"/>
                <w:sz w:val="26"/>
                <w:szCs w:val="26"/>
              </w:rPr>
            </w:pPr>
            <w:r w:rsidRPr="0034569E">
              <w:rPr>
                <w:color w:val="auto"/>
                <w:kern w:val="1"/>
                <w:sz w:val="26"/>
                <w:szCs w:val="26"/>
              </w:rPr>
              <w:t>Joint Application of Riemer Natural Gas, LLC</w:t>
            </w:r>
            <w:r w:rsidR="00601967">
              <w:rPr>
                <w:color w:val="auto"/>
                <w:kern w:val="1"/>
                <w:sz w:val="26"/>
                <w:szCs w:val="26"/>
              </w:rPr>
              <w:t>,</w:t>
            </w:r>
            <w:r w:rsidRPr="0034569E">
              <w:rPr>
                <w:color w:val="auto"/>
                <w:kern w:val="1"/>
                <w:sz w:val="26"/>
                <w:szCs w:val="26"/>
              </w:rPr>
              <w:t xml:space="preserve"> Herman Riemer Gas Company</w:t>
            </w:r>
            <w:r w:rsidR="00601967">
              <w:rPr>
                <w:color w:val="auto"/>
                <w:kern w:val="1"/>
                <w:sz w:val="26"/>
                <w:szCs w:val="26"/>
              </w:rPr>
              <w:t>,</w:t>
            </w:r>
            <w:r w:rsidRPr="0034569E">
              <w:rPr>
                <w:color w:val="auto"/>
                <w:kern w:val="1"/>
                <w:sz w:val="26"/>
                <w:szCs w:val="26"/>
              </w:rPr>
              <w:t xml:space="preserve"> and the Estate of Anna Pearl Riemer for </w:t>
            </w:r>
            <w:r w:rsidR="00601967">
              <w:rPr>
                <w:color w:val="auto"/>
                <w:kern w:val="1"/>
                <w:sz w:val="26"/>
                <w:szCs w:val="26"/>
              </w:rPr>
              <w:t>approval of:</w:t>
            </w:r>
          </w:p>
          <w:p w:rsidR="00601967" w:rsidRDefault="00601967" w:rsidP="001F7285">
            <w:pPr>
              <w:rPr>
                <w:color w:val="auto"/>
                <w:kern w:val="1"/>
                <w:sz w:val="26"/>
                <w:szCs w:val="26"/>
              </w:rPr>
            </w:pPr>
          </w:p>
          <w:p w:rsidR="00601967" w:rsidRDefault="00601967" w:rsidP="00601967">
            <w:pPr>
              <w:ind w:left="720"/>
              <w:rPr>
                <w:color w:val="auto"/>
                <w:kern w:val="1"/>
                <w:sz w:val="26"/>
                <w:szCs w:val="26"/>
              </w:rPr>
            </w:pPr>
            <w:r>
              <w:rPr>
                <w:color w:val="auto"/>
                <w:kern w:val="1"/>
                <w:sz w:val="26"/>
                <w:szCs w:val="26"/>
              </w:rPr>
              <w:t xml:space="preserve">1) </w:t>
            </w:r>
            <w:r w:rsidR="0034569E" w:rsidRPr="0034569E">
              <w:rPr>
                <w:color w:val="auto"/>
                <w:kern w:val="1"/>
                <w:sz w:val="26"/>
                <w:szCs w:val="26"/>
              </w:rPr>
              <w:t>the transfer by sale of tangible and intangible assets of</w:t>
            </w:r>
            <w:r>
              <w:rPr>
                <w:color w:val="auto"/>
                <w:kern w:val="1"/>
                <w:sz w:val="26"/>
                <w:szCs w:val="26"/>
              </w:rPr>
              <w:t xml:space="preserve"> Herman Riemer Gas Company from the E</w:t>
            </w:r>
            <w:r w:rsidR="0034569E" w:rsidRPr="0034569E">
              <w:rPr>
                <w:color w:val="auto"/>
                <w:kern w:val="1"/>
                <w:sz w:val="26"/>
                <w:szCs w:val="26"/>
              </w:rPr>
              <w:t>state of Anna Pearl Riem</w:t>
            </w:r>
            <w:r>
              <w:rPr>
                <w:color w:val="auto"/>
                <w:kern w:val="1"/>
                <w:sz w:val="26"/>
                <w:szCs w:val="26"/>
              </w:rPr>
              <w:t>er to Riemer Natural Gas, LLC;</w:t>
            </w:r>
          </w:p>
          <w:p w:rsidR="00601967" w:rsidRDefault="00601967" w:rsidP="00601967">
            <w:pPr>
              <w:ind w:left="720"/>
              <w:rPr>
                <w:color w:val="auto"/>
                <w:kern w:val="1"/>
                <w:sz w:val="26"/>
                <w:szCs w:val="26"/>
              </w:rPr>
            </w:pPr>
          </w:p>
          <w:p w:rsidR="00601967" w:rsidRDefault="00601967" w:rsidP="00601967">
            <w:pPr>
              <w:ind w:left="720"/>
              <w:rPr>
                <w:color w:val="auto"/>
                <w:kern w:val="1"/>
                <w:sz w:val="26"/>
                <w:szCs w:val="26"/>
              </w:rPr>
            </w:pPr>
            <w:r>
              <w:rPr>
                <w:color w:val="auto"/>
                <w:kern w:val="1"/>
                <w:sz w:val="26"/>
                <w:szCs w:val="26"/>
              </w:rPr>
              <w:t xml:space="preserve">2) </w:t>
            </w:r>
            <w:r w:rsidR="0034569E" w:rsidRPr="0034569E">
              <w:rPr>
                <w:color w:val="auto"/>
                <w:kern w:val="1"/>
                <w:sz w:val="26"/>
                <w:szCs w:val="26"/>
              </w:rPr>
              <w:t>the abandonment of H</w:t>
            </w:r>
            <w:r>
              <w:rPr>
                <w:color w:val="auto"/>
                <w:kern w:val="1"/>
                <w:sz w:val="26"/>
                <w:szCs w:val="26"/>
              </w:rPr>
              <w:t>erman Riemer Gas Company;</w:t>
            </w:r>
          </w:p>
          <w:p w:rsidR="00601967" w:rsidRDefault="00601967" w:rsidP="00601967">
            <w:pPr>
              <w:ind w:left="720"/>
              <w:rPr>
                <w:color w:val="auto"/>
                <w:kern w:val="1"/>
                <w:sz w:val="26"/>
                <w:szCs w:val="26"/>
              </w:rPr>
            </w:pPr>
          </w:p>
          <w:p w:rsidR="00601967" w:rsidRDefault="00601967" w:rsidP="00601967">
            <w:pPr>
              <w:ind w:left="720"/>
              <w:rPr>
                <w:color w:val="auto"/>
                <w:kern w:val="1"/>
                <w:sz w:val="26"/>
                <w:szCs w:val="26"/>
              </w:rPr>
            </w:pPr>
            <w:r>
              <w:rPr>
                <w:color w:val="auto"/>
                <w:kern w:val="1"/>
                <w:sz w:val="26"/>
                <w:szCs w:val="26"/>
              </w:rPr>
              <w:t xml:space="preserve">3) </w:t>
            </w:r>
            <w:r w:rsidR="0034569E" w:rsidRPr="0034569E">
              <w:rPr>
                <w:color w:val="auto"/>
                <w:kern w:val="1"/>
                <w:sz w:val="26"/>
                <w:szCs w:val="26"/>
              </w:rPr>
              <w:t>Riemer Natural Gas</w:t>
            </w:r>
            <w:r>
              <w:rPr>
                <w:color w:val="auto"/>
                <w:kern w:val="1"/>
                <w:sz w:val="26"/>
                <w:szCs w:val="26"/>
              </w:rPr>
              <w:t>,</w:t>
            </w:r>
            <w:r w:rsidR="0034569E" w:rsidRPr="0034569E">
              <w:rPr>
                <w:color w:val="auto"/>
                <w:kern w:val="1"/>
                <w:sz w:val="26"/>
                <w:szCs w:val="26"/>
              </w:rPr>
              <w:t xml:space="preserve"> LLC to beg</w:t>
            </w:r>
            <w:r w:rsidR="00C278A5">
              <w:rPr>
                <w:color w:val="auto"/>
                <w:kern w:val="1"/>
                <w:sz w:val="26"/>
                <w:szCs w:val="26"/>
              </w:rPr>
              <w:t>in to provide natural gas distribution</w:t>
            </w:r>
            <w:r w:rsidR="00423383">
              <w:rPr>
                <w:color w:val="auto"/>
                <w:kern w:val="1"/>
                <w:sz w:val="26"/>
                <w:szCs w:val="26"/>
              </w:rPr>
              <w:t xml:space="preserve"> service in Pennsylvania</w:t>
            </w:r>
            <w:r w:rsidR="00C278A5">
              <w:rPr>
                <w:color w:val="auto"/>
                <w:kern w:val="1"/>
                <w:sz w:val="26"/>
                <w:szCs w:val="26"/>
              </w:rPr>
              <w:t>; and,</w:t>
            </w:r>
            <w:r w:rsidR="0034569E" w:rsidRPr="0034569E">
              <w:rPr>
                <w:color w:val="auto"/>
                <w:kern w:val="1"/>
                <w:sz w:val="26"/>
                <w:szCs w:val="26"/>
              </w:rPr>
              <w:t xml:space="preserve"> </w:t>
            </w:r>
          </w:p>
          <w:p w:rsidR="00601967" w:rsidRDefault="00601967" w:rsidP="00601967">
            <w:pPr>
              <w:ind w:left="720"/>
              <w:rPr>
                <w:color w:val="auto"/>
                <w:kern w:val="1"/>
                <w:sz w:val="26"/>
                <w:szCs w:val="26"/>
              </w:rPr>
            </w:pPr>
          </w:p>
          <w:p w:rsidR="0048436C" w:rsidRPr="00601967" w:rsidRDefault="00601967" w:rsidP="00601967">
            <w:pPr>
              <w:ind w:left="720"/>
              <w:rPr>
                <w:color w:val="auto"/>
                <w:kern w:val="1"/>
                <w:sz w:val="26"/>
                <w:szCs w:val="26"/>
              </w:rPr>
            </w:pPr>
            <w:r>
              <w:rPr>
                <w:color w:val="auto"/>
                <w:kern w:val="1"/>
                <w:sz w:val="26"/>
                <w:szCs w:val="26"/>
              </w:rPr>
              <w:t xml:space="preserve">4) </w:t>
            </w:r>
            <w:r w:rsidR="0034569E" w:rsidRPr="0034569E">
              <w:rPr>
                <w:color w:val="auto"/>
                <w:kern w:val="1"/>
                <w:sz w:val="26"/>
                <w:szCs w:val="26"/>
              </w:rPr>
              <w:t>certain affiliated interest agreements.</w:t>
            </w:r>
            <w:r w:rsidR="00374F1A" w:rsidRPr="00374F1A">
              <w:rPr>
                <w:color w:val="auto"/>
                <w:kern w:val="1"/>
                <w:sz w:val="26"/>
                <w:szCs w:val="26"/>
              </w:rPr>
              <w:t xml:space="preserve"> </w:t>
            </w:r>
          </w:p>
        </w:tc>
        <w:tc>
          <w:tcPr>
            <w:tcW w:w="3150" w:type="dxa"/>
          </w:tcPr>
          <w:p w:rsidR="00374F1A" w:rsidRPr="00C278A5" w:rsidRDefault="00374F1A" w:rsidP="00C278A5">
            <w:pPr>
              <w:jc w:val="center"/>
              <w:rPr>
                <w:color w:val="auto"/>
                <w:sz w:val="26"/>
                <w:szCs w:val="26"/>
              </w:rPr>
            </w:pPr>
          </w:p>
          <w:p w:rsidR="00C278A5" w:rsidRPr="00C278A5" w:rsidRDefault="00C278A5" w:rsidP="00C278A5">
            <w:pPr>
              <w:jc w:val="center"/>
              <w:rPr>
                <w:color w:val="auto"/>
                <w:sz w:val="26"/>
                <w:szCs w:val="26"/>
              </w:rPr>
            </w:pPr>
          </w:p>
          <w:p w:rsidR="00C278A5" w:rsidRPr="00C278A5" w:rsidRDefault="00C278A5" w:rsidP="00C278A5">
            <w:pPr>
              <w:jc w:val="center"/>
              <w:rPr>
                <w:color w:val="auto"/>
                <w:sz w:val="26"/>
                <w:szCs w:val="26"/>
              </w:rPr>
            </w:pPr>
          </w:p>
          <w:p w:rsidR="00C278A5" w:rsidRPr="00C278A5" w:rsidRDefault="00C278A5" w:rsidP="00C278A5">
            <w:pPr>
              <w:jc w:val="center"/>
              <w:rPr>
                <w:color w:val="auto"/>
                <w:sz w:val="26"/>
                <w:szCs w:val="26"/>
              </w:rPr>
            </w:pPr>
          </w:p>
          <w:p w:rsidR="00C278A5" w:rsidRPr="00C278A5" w:rsidRDefault="00C278A5" w:rsidP="00C278A5">
            <w:pPr>
              <w:jc w:val="center"/>
              <w:rPr>
                <w:color w:val="auto"/>
                <w:sz w:val="26"/>
                <w:szCs w:val="26"/>
              </w:rPr>
            </w:pPr>
          </w:p>
          <w:p w:rsidR="00C278A5" w:rsidRPr="00C278A5" w:rsidRDefault="00C278A5" w:rsidP="00C278A5">
            <w:pPr>
              <w:jc w:val="center"/>
              <w:rPr>
                <w:color w:val="auto"/>
                <w:sz w:val="26"/>
                <w:szCs w:val="26"/>
              </w:rPr>
            </w:pPr>
            <w:r w:rsidRPr="00C278A5">
              <w:rPr>
                <w:color w:val="auto"/>
                <w:sz w:val="26"/>
                <w:szCs w:val="26"/>
              </w:rPr>
              <w:t>A-2017-2602062</w:t>
            </w:r>
          </w:p>
          <w:p w:rsidR="00C278A5" w:rsidRPr="00C278A5" w:rsidRDefault="00C278A5" w:rsidP="00C278A5">
            <w:pPr>
              <w:jc w:val="center"/>
              <w:rPr>
                <w:color w:val="auto"/>
                <w:sz w:val="26"/>
                <w:szCs w:val="26"/>
              </w:rPr>
            </w:pPr>
          </w:p>
          <w:p w:rsidR="00C278A5" w:rsidRPr="00C278A5" w:rsidRDefault="00C278A5" w:rsidP="00C278A5">
            <w:pPr>
              <w:jc w:val="center"/>
              <w:rPr>
                <w:color w:val="auto"/>
                <w:sz w:val="26"/>
                <w:szCs w:val="26"/>
              </w:rPr>
            </w:pPr>
          </w:p>
          <w:p w:rsidR="00C278A5" w:rsidRPr="00C278A5" w:rsidRDefault="00C278A5" w:rsidP="00C278A5">
            <w:pPr>
              <w:jc w:val="center"/>
              <w:rPr>
                <w:color w:val="auto"/>
                <w:sz w:val="26"/>
                <w:szCs w:val="26"/>
              </w:rPr>
            </w:pPr>
            <w:r w:rsidRPr="00C278A5">
              <w:rPr>
                <w:color w:val="auto"/>
                <w:sz w:val="26"/>
                <w:szCs w:val="26"/>
              </w:rPr>
              <w:t>A-2017-2602161</w:t>
            </w:r>
          </w:p>
          <w:p w:rsidR="00C278A5" w:rsidRPr="00C278A5" w:rsidRDefault="00C278A5" w:rsidP="00C278A5">
            <w:pPr>
              <w:jc w:val="center"/>
              <w:rPr>
                <w:color w:val="auto"/>
                <w:sz w:val="26"/>
                <w:szCs w:val="26"/>
              </w:rPr>
            </w:pPr>
          </w:p>
          <w:p w:rsidR="00C278A5" w:rsidRPr="00C278A5" w:rsidRDefault="00C278A5" w:rsidP="00C278A5">
            <w:pPr>
              <w:jc w:val="center"/>
              <w:rPr>
                <w:color w:val="auto"/>
                <w:sz w:val="26"/>
                <w:szCs w:val="26"/>
              </w:rPr>
            </w:pPr>
            <w:r w:rsidRPr="00C278A5">
              <w:rPr>
                <w:color w:val="auto"/>
                <w:sz w:val="26"/>
                <w:szCs w:val="26"/>
              </w:rPr>
              <w:t>A-2017-2602164</w:t>
            </w:r>
          </w:p>
          <w:p w:rsidR="00C278A5" w:rsidRPr="00C278A5" w:rsidRDefault="00C278A5" w:rsidP="00C278A5">
            <w:pPr>
              <w:jc w:val="center"/>
              <w:rPr>
                <w:color w:val="auto"/>
                <w:sz w:val="26"/>
                <w:szCs w:val="26"/>
              </w:rPr>
            </w:pPr>
          </w:p>
          <w:p w:rsidR="00C278A5" w:rsidRPr="00C278A5" w:rsidRDefault="00C278A5" w:rsidP="00C278A5">
            <w:pPr>
              <w:jc w:val="center"/>
              <w:rPr>
                <w:color w:val="auto"/>
                <w:sz w:val="26"/>
                <w:szCs w:val="26"/>
              </w:rPr>
            </w:pPr>
            <w:r w:rsidRPr="00C278A5">
              <w:rPr>
                <w:color w:val="auto"/>
                <w:sz w:val="26"/>
                <w:szCs w:val="26"/>
              </w:rPr>
              <w:t>G-2017-2602165</w:t>
            </w:r>
          </w:p>
          <w:p w:rsidR="00C278A5" w:rsidRPr="00C278A5" w:rsidRDefault="00C278A5" w:rsidP="00C278A5">
            <w:pPr>
              <w:jc w:val="center"/>
              <w:rPr>
                <w:color w:val="auto"/>
                <w:sz w:val="26"/>
                <w:szCs w:val="26"/>
              </w:rPr>
            </w:pPr>
            <w:r w:rsidRPr="00C278A5">
              <w:rPr>
                <w:color w:val="auto"/>
                <w:sz w:val="26"/>
                <w:szCs w:val="26"/>
              </w:rPr>
              <w:t>G-2017-2602166</w:t>
            </w:r>
          </w:p>
          <w:p w:rsidR="00C278A5" w:rsidRPr="00C278A5" w:rsidRDefault="00C278A5" w:rsidP="00C278A5">
            <w:pPr>
              <w:jc w:val="center"/>
              <w:rPr>
                <w:color w:val="auto"/>
                <w:sz w:val="26"/>
                <w:szCs w:val="26"/>
              </w:rPr>
            </w:pPr>
            <w:r w:rsidRPr="00C278A5">
              <w:rPr>
                <w:color w:val="auto"/>
                <w:sz w:val="26"/>
                <w:szCs w:val="26"/>
              </w:rPr>
              <w:t>G-2017-2602167</w:t>
            </w:r>
          </w:p>
        </w:tc>
      </w:tr>
    </w:tbl>
    <w:p w:rsidR="00FE1572" w:rsidRDefault="00FE1572">
      <w:pPr>
        <w:jc w:val="center"/>
        <w:rPr>
          <w:b/>
          <w:color w:val="auto"/>
          <w:sz w:val="26"/>
        </w:rPr>
      </w:pPr>
    </w:p>
    <w:p w:rsidR="006273D8" w:rsidRDefault="006273D8">
      <w:pPr>
        <w:jc w:val="center"/>
        <w:rPr>
          <w:b/>
          <w:color w:val="auto"/>
          <w:sz w:val="26"/>
        </w:rPr>
      </w:pPr>
    </w:p>
    <w:p w:rsidR="0048436C" w:rsidRDefault="0048436C">
      <w:pPr>
        <w:jc w:val="center"/>
        <w:rPr>
          <w:color w:val="auto"/>
          <w:sz w:val="26"/>
        </w:rPr>
      </w:pPr>
      <w:r>
        <w:rPr>
          <w:b/>
          <w:color w:val="auto"/>
          <w:sz w:val="26"/>
        </w:rPr>
        <w:t>ORDER</w:t>
      </w:r>
    </w:p>
    <w:p w:rsidR="0048436C" w:rsidRDefault="0048436C">
      <w:pPr>
        <w:rPr>
          <w:b/>
          <w:color w:val="auto"/>
          <w:sz w:val="26"/>
        </w:rPr>
      </w:pPr>
    </w:p>
    <w:p w:rsidR="0048436C" w:rsidRDefault="0048436C">
      <w:pPr>
        <w:rPr>
          <w:b/>
          <w:color w:val="auto"/>
          <w:sz w:val="26"/>
        </w:rPr>
      </w:pPr>
      <w:r>
        <w:rPr>
          <w:b/>
          <w:color w:val="auto"/>
          <w:sz w:val="26"/>
        </w:rPr>
        <w:t>BY THE COMMISSION:</w:t>
      </w:r>
    </w:p>
    <w:p w:rsidR="0048436C" w:rsidRDefault="0048436C">
      <w:pPr>
        <w:rPr>
          <w:b/>
          <w:color w:val="auto"/>
          <w:sz w:val="26"/>
        </w:rPr>
      </w:pPr>
    </w:p>
    <w:p w:rsidR="001B2AE1" w:rsidRPr="00C179F3" w:rsidRDefault="00C21F86" w:rsidP="006F6C2B">
      <w:pPr>
        <w:pStyle w:val="BodyText"/>
        <w:spacing w:line="360" w:lineRule="auto"/>
        <w:ind w:firstLine="720"/>
        <w:rPr>
          <w:color w:val="auto"/>
        </w:rPr>
      </w:pPr>
      <w:r>
        <w:rPr>
          <w:color w:val="auto"/>
        </w:rPr>
        <w:t>O</w:t>
      </w:r>
      <w:r w:rsidR="0073688F" w:rsidRPr="00A05842">
        <w:rPr>
          <w:color w:val="auto"/>
        </w:rPr>
        <w:t>n</w:t>
      </w:r>
      <w:r w:rsidR="006F6C2B">
        <w:rPr>
          <w:color w:val="auto"/>
        </w:rPr>
        <w:t xml:space="preserve"> May 2, 2017,</w:t>
      </w:r>
      <w:r>
        <w:rPr>
          <w:color w:val="auto"/>
        </w:rPr>
        <w:t xml:space="preserve"> </w:t>
      </w:r>
      <w:r w:rsidR="006F6C2B" w:rsidRPr="006F6C2B">
        <w:rPr>
          <w:color w:val="auto"/>
        </w:rPr>
        <w:t>Riemer Natural Gas, LLC</w:t>
      </w:r>
      <w:r w:rsidR="006F6C2B">
        <w:rPr>
          <w:color w:val="auto"/>
        </w:rPr>
        <w:t xml:space="preserve"> (Riemer)</w:t>
      </w:r>
      <w:r w:rsidR="006F6C2B" w:rsidRPr="006F6C2B">
        <w:rPr>
          <w:color w:val="auto"/>
        </w:rPr>
        <w:t>, Herman Riemer Gas Company</w:t>
      </w:r>
      <w:r w:rsidR="006F6C2B">
        <w:rPr>
          <w:color w:val="auto"/>
        </w:rPr>
        <w:t xml:space="preserve"> (Herman)</w:t>
      </w:r>
      <w:r w:rsidR="006F6C2B" w:rsidRPr="006F6C2B">
        <w:rPr>
          <w:color w:val="auto"/>
        </w:rPr>
        <w:t>, and the Estate of Anna Pearl Riemer</w:t>
      </w:r>
      <w:r w:rsidR="006F6C2B">
        <w:rPr>
          <w:color w:val="auto"/>
        </w:rPr>
        <w:t xml:space="preserve"> (Estate) (altogether, “Joint Applicants”)</w:t>
      </w:r>
      <w:r w:rsidR="002A1837">
        <w:rPr>
          <w:color w:val="auto"/>
          <w:kern w:val="1"/>
          <w:szCs w:val="26"/>
        </w:rPr>
        <w:t xml:space="preserve"> </w:t>
      </w:r>
      <w:r w:rsidR="0073688F" w:rsidRPr="00A05842">
        <w:rPr>
          <w:color w:val="auto"/>
        </w:rPr>
        <w:t xml:space="preserve">filed </w:t>
      </w:r>
      <w:r w:rsidR="00940C77">
        <w:rPr>
          <w:color w:val="auto"/>
        </w:rPr>
        <w:t>a</w:t>
      </w:r>
      <w:r w:rsidR="00FB7731">
        <w:rPr>
          <w:color w:val="auto"/>
        </w:rPr>
        <w:t xml:space="preserve"> joint</w:t>
      </w:r>
      <w:r w:rsidR="0073688F" w:rsidRPr="00A05842">
        <w:rPr>
          <w:color w:val="auto"/>
        </w:rPr>
        <w:t xml:space="preserve"> </w:t>
      </w:r>
      <w:r w:rsidR="004D09FC">
        <w:rPr>
          <w:color w:val="auto"/>
        </w:rPr>
        <w:t xml:space="preserve">application </w:t>
      </w:r>
      <w:r w:rsidR="0073688F" w:rsidRPr="00A05842">
        <w:rPr>
          <w:color w:val="auto"/>
        </w:rPr>
        <w:t>pursuant to Chapter</w:t>
      </w:r>
      <w:r w:rsidR="00F1130E">
        <w:rPr>
          <w:color w:val="auto"/>
        </w:rPr>
        <w:t>s</w:t>
      </w:r>
      <w:r w:rsidR="0073688F" w:rsidRPr="00A05842">
        <w:rPr>
          <w:color w:val="auto"/>
        </w:rPr>
        <w:t xml:space="preserve"> 11</w:t>
      </w:r>
      <w:r w:rsidR="00F1130E">
        <w:rPr>
          <w:color w:val="auto"/>
        </w:rPr>
        <w:t xml:space="preserve"> and 21</w:t>
      </w:r>
      <w:r w:rsidR="0073688F" w:rsidRPr="00A05842">
        <w:rPr>
          <w:color w:val="auto"/>
        </w:rPr>
        <w:t xml:space="preserve"> of the Penns</w:t>
      </w:r>
      <w:r w:rsidR="00374F1A">
        <w:rPr>
          <w:color w:val="auto"/>
        </w:rPr>
        <w:t>ylvania Public Utility Code, 66 Pa. C.S. </w:t>
      </w:r>
      <w:r w:rsidR="0073688F" w:rsidRPr="00A05842">
        <w:rPr>
          <w:color w:val="auto"/>
        </w:rPr>
        <w:t>§§</w:t>
      </w:r>
      <w:r w:rsidR="00742B9C">
        <w:rPr>
          <w:color w:val="auto"/>
        </w:rPr>
        <w:t xml:space="preserve"> </w:t>
      </w:r>
      <w:r w:rsidR="0073688F" w:rsidRPr="00A05842">
        <w:rPr>
          <w:color w:val="auto"/>
        </w:rPr>
        <w:t>1101-1103</w:t>
      </w:r>
      <w:r w:rsidR="00423383">
        <w:rPr>
          <w:color w:val="auto"/>
        </w:rPr>
        <w:t>, 2102,</w:t>
      </w:r>
      <w:r w:rsidR="008349D8">
        <w:rPr>
          <w:color w:val="auto"/>
        </w:rPr>
        <w:t xml:space="preserve"> </w:t>
      </w:r>
      <w:r w:rsidR="00F52A4A">
        <w:rPr>
          <w:color w:val="000000"/>
          <w:szCs w:val="26"/>
          <w:u w:color="000000"/>
        </w:rPr>
        <w:t>seek</w:t>
      </w:r>
      <w:r w:rsidR="00F52A4A" w:rsidRPr="00BD53BE">
        <w:rPr>
          <w:color w:val="000000"/>
          <w:szCs w:val="26"/>
          <w:u w:color="000000"/>
        </w:rPr>
        <w:t xml:space="preserve">ing approval </w:t>
      </w:r>
      <w:r w:rsidR="004D09FC">
        <w:rPr>
          <w:color w:val="000000"/>
          <w:szCs w:val="26"/>
          <w:u w:color="000000"/>
        </w:rPr>
        <w:t>and all certificates of public convenience required for</w:t>
      </w:r>
      <w:r w:rsidR="006273D8">
        <w:rPr>
          <w:color w:val="000000"/>
          <w:szCs w:val="26"/>
          <w:u w:color="000000"/>
        </w:rPr>
        <w:t>:</w:t>
      </w:r>
      <w:r w:rsidR="004D09FC">
        <w:rPr>
          <w:color w:val="000000"/>
          <w:szCs w:val="26"/>
          <w:u w:color="000000"/>
        </w:rPr>
        <w:t xml:space="preserve"> </w:t>
      </w:r>
      <w:r w:rsidR="006273D8">
        <w:rPr>
          <w:color w:val="000000"/>
          <w:szCs w:val="26"/>
          <w:u w:color="000000"/>
        </w:rPr>
        <w:t xml:space="preserve">(a) </w:t>
      </w:r>
      <w:r w:rsidR="00423383" w:rsidRPr="00423383">
        <w:rPr>
          <w:color w:val="000000"/>
          <w:szCs w:val="26"/>
          <w:u w:color="000000"/>
        </w:rPr>
        <w:t xml:space="preserve">the transfer by sale of tangible and intangible </w:t>
      </w:r>
      <w:r w:rsidR="00423383" w:rsidRPr="00423383">
        <w:rPr>
          <w:color w:val="000000"/>
          <w:szCs w:val="26"/>
          <w:u w:color="000000"/>
        </w:rPr>
        <w:lastRenderedPageBreak/>
        <w:t>assets of</w:t>
      </w:r>
      <w:r w:rsidR="00423383">
        <w:rPr>
          <w:color w:val="000000"/>
          <w:szCs w:val="26"/>
          <w:u w:color="000000"/>
        </w:rPr>
        <w:t xml:space="preserve"> Herman</w:t>
      </w:r>
      <w:r w:rsidR="00423383" w:rsidRPr="00423383">
        <w:rPr>
          <w:color w:val="000000"/>
          <w:szCs w:val="26"/>
          <w:u w:color="000000"/>
        </w:rPr>
        <w:t xml:space="preserve"> from the Estate </w:t>
      </w:r>
      <w:r w:rsidR="00423383">
        <w:rPr>
          <w:color w:val="000000"/>
          <w:szCs w:val="26"/>
          <w:u w:color="000000"/>
        </w:rPr>
        <w:t>t</w:t>
      </w:r>
      <w:r w:rsidR="00423383" w:rsidRPr="00423383">
        <w:rPr>
          <w:color w:val="000000"/>
          <w:szCs w:val="26"/>
          <w:u w:color="000000"/>
        </w:rPr>
        <w:t>o Riemer</w:t>
      </w:r>
      <w:r w:rsidR="005E0F04">
        <w:rPr>
          <w:color w:val="000000"/>
          <w:szCs w:val="26"/>
          <w:u w:color="000000"/>
        </w:rPr>
        <w:t xml:space="preserve"> (the “Transaction”)</w:t>
      </w:r>
      <w:r w:rsidR="006273D8">
        <w:rPr>
          <w:color w:val="auto"/>
          <w:kern w:val="1"/>
          <w:szCs w:val="26"/>
        </w:rPr>
        <w:t xml:space="preserve">; </w:t>
      </w:r>
      <w:r w:rsidR="001372D0">
        <w:rPr>
          <w:color w:val="auto"/>
        </w:rPr>
        <w:t>(b)</w:t>
      </w:r>
      <w:r w:rsidR="001013DD" w:rsidRPr="001013DD">
        <w:rPr>
          <w:color w:val="auto"/>
        </w:rPr>
        <w:t xml:space="preserve"> </w:t>
      </w:r>
      <w:r w:rsidR="00423383" w:rsidRPr="00423383">
        <w:rPr>
          <w:color w:val="auto"/>
        </w:rPr>
        <w:t>the abandonment of H</w:t>
      </w:r>
      <w:r w:rsidR="00C62063">
        <w:rPr>
          <w:color w:val="auto"/>
        </w:rPr>
        <w:t>erman; (c) Riemer</w:t>
      </w:r>
      <w:r w:rsidR="00423383" w:rsidRPr="00423383">
        <w:rPr>
          <w:color w:val="auto"/>
        </w:rPr>
        <w:t xml:space="preserve"> to begin to provide natural gas distribution</w:t>
      </w:r>
      <w:r w:rsidR="00423383">
        <w:rPr>
          <w:color w:val="auto"/>
        </w:rPr>
        <w:t xml:space="preserve"> service in Pennsylvania; and, (d</w:t>
      </w:r>
      <w:r w:rsidR="001372D0">
        <w:rPr>
          <w:color w:val="auto"/>
        </w:rPr>
        <w:t xml:space="preserve">) </w:t>
      </w:r>
      <w:r w:rsidR="00423383" w:rsidRPr="00423383">
        <w:rPr>
          <w:color w:val="auto"/>
        </w:rPr>
        <w:t>certain affiliated interest agreements</w:t>
      </w:r>
      <w:r w:rsidR="006273D8">
        <w:rPr>
          <w:color w:val="auto"/>
          <w:kern w:val="1"/>
          <w:szCs w:val="26"/>
        </w:rPr>
        <w:t>.</w:t>
      </w:r>
    </w:p>
    <w:p w:rsidR="00F52A4A" w:rsidRDefault="00F52A4A" w:rsidP="006F6C2B">
      <w:pPr>
        <w:pStyle w:val="BodyText"/>
        <w:spacing w:line="360" w:lineRule="auto"/>
        <w:ind w:firstLine="720"/>
        <w:rPr>
          <w:color w:val="auto"/>
        </w:rPr>
      </w:pPr>
    </w:p>
    <w:p w:rsidR="00EF1138" w:rsidRDefault="00C56E28" w:rsidP="006F6C2B">
      <w:pPr>
        <w:pStyle w:val="BodyText"/>
        <w:spacing w:line="360" w:lineRule="auto"/>
        <w:ind w:firstLine="720"/>
        <w:rPr>
          <w:rFonts w:ascii="Times New (W1)" w:hAnsi="Times New (W1)"/>
          <w:color w:val="auto"/>
        </w:rPr>
      </w:pPr>
      <w:bookmarkStart w:id="0" w:name="OLE_LINK1"/>
      <w:bookmarkStart w:id="1" w:name="OLE_LINK2"/>
      <w:r>
        <w:rPr>
          <w:rFonts w:ascii="Times New (W1)" w:hAnsi="Times New (W1)"/>
          <w:color w:val="auto"/>
        </w:rPr>
        <w:t>Pursuant to</w:t>
      </w:r>
      <w:r w:rsidRPr="0066451F">
        <w:rPr>
          <w:rFonts w:ascii="Times New (W1)" w:hAnsi="Times New (W1)"/>
          <w:color w:val="auto"/>
        </w:rPr>
        <w:t xml:space="preserve"> 52 Pa. Code</w:t>
      </w:r>
      <w:r w:rsidR="0014387B">
        <w:rPr>
          <w:rFonts w:ascii="Times New (W1)" w:hAnsi="Times New (W1)"/>
          <w:color w:val="auto"/>
        </w:rPr>
        <w:t xml:space="preserve"> </w:t>
      </w:r>
      <w:r w:rsidRPr="0066451F">
        <w:rPr>
          <w:rFonts w:ascii="Times New (W1)" w:hAnsi="Times New (W1)"/>
          <w:color w:val="auto"/>
        </w:rPr>
        <w:t xml:space="preserve">§ 5.14, </w:t>
      </w:r>
      <w:bookmarkEnd w:id="0"/>
      <w:bookmarkEnd w:id="1"/>
      <w:r w:rsidRPr="0066451F">
        <w:rPr>
          <w:rFonts w:ascii="Times New (W1)" w:hAnsi="Times New (W1)"/>
          <w:color w:val="auto"/>
        </w:rPr>
        <w:t>relating to applications requiring notice</w:t>
      </w:r>
      <w:r>
        <w:rPr>
          <w:rFonts w:ascii="Times New (W1)" w:hAnsi="Times New (W1)"/>
          <w:color w:val="auto"/>
        </w:rPr>
        <w:t>,</w:t>
      </w:r>
      <w:r w:rsidRPr="0066451F">
        <w:rPr>
          <w:rFonts w:ascii="Times New (W1)" w:hAnsi="Times New (W1)"/>
          <w:color w:val="auto"/>
        </w:rPr>
        <w:t xml:space="preserve"> </w:t>
      </w:r>
      <w:r>
        <w:rPr>
          <w:rFonts w:ascii="Times New (W1)" w:hAnsi="Times New (W1)"/>
          <w:color w:val="auto"/>
        </w:rPr>
        <w:t xml:space="preserve">a </w:t>
      </w:r>
      <w:r w:rsidRPr="0066451F">
        <w:rPr>
          <w:rFonts w:ascii="Times New (W1)" w:hAnsi="Times New (W1)"/>
          <w:color w:val="auto"/>
        </w:rPr>
        <w:t xml:space="preserve">notice of the </w:t>
      </w:r>
      <w:r w:rsidR="00184A54">
        <w:rPr>
          <w:rFonts w:ascii="Times New (W1)" w:hAnsi="Times New (W1)"/>
          <w:color w:val="auto"/>
        </w:rPr>
        <w:t>transfer</w:t>
      </w:r>
      <w:r w:rsidR="00AB7A73">
        <w:rPr>
          <w:rFonts w:ascii="Times New (W1)" w:hAnsi="Times New (W1)"/>
          <w:color w:val="auto"/>
        </w:rPr>
        <w:t xml:space="preserve"> of </w:t>
      </w:r>
      <w:r w:rsidR="00184A54">
        <w:rPr>
          <w:rFonts w:ascii="Times New (W1)" w:hAnsi="Times New (W1)"/>
          <w:color w:val="auto"/>
        </w:rPr>
        <w:t>assets</w:t>
      </w:r>
      <w:r w:rsidR="00FD3249">
        <w:rPr>
          <w:rFonts w:ascii="Times New (W1)" w:hAnsi="Times New (W1)"/>
          <w:color w:val="auto"/>
        </w:rPr>
        <w:t>, entry of service</w:t>
      </w:r>
      <w:r w:rsidR="00184A54">
        <w:rPr>
          <w:rFonts w:ascii="Times New (W1)" w:hAnsi="Times New (W1)"/>
          <w:color w:val="auto"/>
        </w:rPr>
        <w:t>,</w:t>
      </w:r>
      <w:r w:rsidR="00FD3249">
        <w:rPr>
          <w:rFonts w:ascii="Times New (W1)" w:hAnsi="Times New (W1)"/>
          <w:color w:val="auto"/>
        </w:rPr>
        <w:t xml:space="preserve"> </w:t>
      </w:r>
      <w:r w:rsidR="00184A54">
        <w:rPr>
          <w:rFonts w:ascii="Times New (W1)" w:hAnsi="Times New (W1)"/>
          <w:color w:val="auto"/>
        </w:rPr>
        <w:t>a</w:t>
      </w:r>
      <w:r w:rsidR="00AB7A73">
        <w:rPr>
          <w:rFonts w:ascii="Times New (W1)" w:hAnsi="Times New (W1)"/>
          <w:color w:val="auto"/>
        </w:rPr>
        <w:t xml:space="preserve">bandonment of </w:t>
      </w:r>
      <w:r w:rsidR="00184A54">
        <w:rPr>
          <w:rFonts w:ascii="Times New (W1)" w:hAnsi="Times New (W1)"/>
          <w:color w:val="auto"/>
        </w:rPr>
        <w:t>s</w:t>
      </w:r>
      <w:r w:rsidR="00AB7A73">
        <w:rPr>
          <w:rFonts w:ascii="Times New (W1)" w:hAnsi="Times New (W1)"/>
          <w:color w:val="auto"/>
        </w:rPr>
        <w:t>ervice</w:t>
      </w:r>
      <w:r w:rsidR="00FD3249">
        <w:rPr>
          <w:rFonts w:ascii="Times New (W1)" w:hAnsi="Times New (W1)"/>
          <w:color w:val="auto"/>
        </w:rPr>
        <w:t>, and affiliated interest agreements</w:t>
      </w:r>
      <w:r w:rsidRPr="0066451F">
        <w:rPr>
          <w:rFonts w:ascii="Times New (W1)" w:hAnsi="Times New (W1)"/>
          <w:color w:val="auto"/>
        </w:rPr>
        <w:t xml:space="preserve"> was published </w:t>
      </w:r>
      <w:r>
        <w:rPr>
          <w:rFonts w:ascii="Times New (W1)" w:hAnsi="Times New (W1)"/>
          <w:color w:val="auto"/>
        </w:rPr>
        <w:t>o</w:t>
      </w:r>
      <w:r w:rsidRPr="0066451F">
        <w:rPr>
          <w:rFonts w:ascii="Times New (W1)" w:hAnsi="Times New (W1)"/>
          <w:color w:val="auto"/>
        </w:rPr>
        <w:t xml:space="preserve">n </w:t>
      </w:r>
      <w:r w:rsidR="00FD3249">
        <w:rPr>
          <w:rFonts w:ascii="Times New (W1)" w:hAnsi="Times New (W1)"/>
          <w:color w:val="auto"/>
        </w:rPr>
        <w:t>May 13</w:t>
      </w:r>
      <w:r w:rsidRPr="0066451F">
        <w:rPr>
          <w:rFonts w:ascii="Times New (W1)" w:hAnsi="Times New (W1)"/>
          <w:color w:val="auto"/>
        </w:rPr>
        <w:t>, 20</w:t>
      </w:r>
      <w:r>
        <w:rPr>
          <w:rFonts w:ascii="Times New (W1)" w:hAnsi="Times New (W1)"/>
          <w:color w:val="auto"/>
        </w:rPr>
        <w:t>1</w:t>
      </w:r>
      <w:r w:rsidR="00FD3249">
        <w:rPr>
          <w:rFonts w:ascii="Times New (W1)" w:hAnsi="Times New (W1)"/>
          <w:color w:val="auto"/>
        </w:rPr>
        <w:t>7</w:t>
      </w:r>
      <w:r>
        <w:rPr>
          <w:rFonts w:ascii="Times New (W1)" w:hAnsi="Times New (W1)"/>
          <w:color w:val="auto"/>
        </w:rPr>
        <w:t xml:space="preserve">, </w:t>
      </w:r>
      <w:r w:rsidRPr="0066451F">
        <w:rPr>
          <w:rFonts w:ascii="Times New (W1)" w:hAnsi="Times New (W1)"/>
          <w:color w:val="auto"/>
        </w:rPr>
        <w:t xml:space="preserve">in Volume </w:t>
      </w:r>
      <w:r>
        <w:rPr>
          <w:rFonts w:ascii="Times New (W1)" w:hAnsi="Times New (W1)"/>
          <w:color w:val="auto"/>
        </w:rPr>
        <w:t>4</w:t>
      </w:r>
      <w:r w:rsidR="00FD3249">
        <w:rPr>
          <w:rFonts w:ascii="Times New (W1)" w:hAnsi="Times New (W1)"/>
          <w:color w:val="auto"/>
        </w:rPr>
        <w:t>7</w:t>
      </w:r>
      <w:r w:rsidRPr="0066451F">
        <w:rPr>
          <w:rFonts w:ascii="Times New (W1)" w:hAnsi="Times New (W1)"/>
          <w:color w:val="auto"/>
        </w:rPr>
        <w:t xml:space="preserve"> of the </w:t>
      </w:r>
      <w:r w:rsidRPr="0066451F">
        <w:rPr>
          <w:rFonts w:ascii="Times New (W1)" w:hAnsi="Times New (W1)"/>
          <w:i/>
          <w:color w:val="auto"/>
        </w:rPr>
        <w:t>Pennsylvania Bulletin</w:t>
      </w:r>
      <w:r w:rsidRPr="0066451F">
        <w:rPr>
          <w:rFonts w:ascii="Times New (W1)" w:hAnsi="Times New (W1)"/>
          <w:color w:val="auto"/>
        </w:rPr>
        <w:t xml:space="preserve"> (</w:t>
      </w:r>
      <w:r>
        <w:rPr>
          <w:rFonts w:ascii="Times New (W1)" w:hAnsi="Times New (W1)"/>
          <w:color w:val="auto"/>
        </w:rPr>
        <w:t>4</w:t>
      </w:r>
      <w:r w:rsidR="00FD3249">
        <w:rPr>
          <w:rFonts w:ascii="Times New (W1)" w:hAnsi="Times New (W1)"/>
          <w:color w:val="auto"/>
        </w:rPr>
        <w:t>7</w:t>
      </w:r>
      <w:r w:rsidRPr="0066451F">
        <w:rPr>
          <w:rFonts w:ascii="Times New (W1)" w:hAnsi="Times New (W1)"/>
          <w:color w:val="auto"/>
        </w:rPr>
        <w:t xml:space="preserve"> </w:t>
      </w:r>
      <w:r w:rsidRPr="0066451F">
        <w:rPr>
          <w:rFonts w:ascii="Times New (W1)" w:hAnsi="Times New (W1)"/>
          <w:i/>
          <w:color w:val="auto"/>
        </w:rPr>
        <w:t>Pa.B.</w:t>
      </w:r>
      <w:r w:rsidRPr="0066451F">
        <w:rPr>
          <w:rFonts w:ascii="Times New (W1)" w:hAnsi="Times New (W1)"/>
          <w:color w:val="auto"/>
        </w:rPr>
        <w:t xml:space="preserve"> </w:t>
      </w:r>
      <w:r w:rsidR="00FD3249">
        <w:rPr>
          <w:rFonts w:ascii="Times New (W1)" w:hAnsi="Times New (W1)"/>
          <w:color w:val="auto"/>
        </w:rPr>
        <w:t>2855</w:t>
      </w:r>
      <w:r w:rsidR="00184A54">
        <w:rPr>
          <w:rFonts w:ascii="Times New (W1)" w:hAnsi="Times New (W1)"/>
          <w:color w:val="auto"/>
        </w:rPr>
        <w:t>).</w:t>
      </w:r>
      <w:r w:rsidR="00EF1138">
        <w:rPr>
          <w:rFonts w:ascii="Times New (W1)" w:hAnsi="Times New (W1)"/>
          <w:color w:val="auto"/>
        </w:rPr>
        <w:t xml:space="preserve"> </w:t>
      </w:r>
      <w:r w:rsidR="006744A8">
        <w:rPr>
          <w:rFonts w:ascii="Times New (W1)" w:hAnsi="Times New (W1)"/>
          <w:color w:val="auto"/>
        </w:rPr>
        <w:t xml:space="preserve"> </w:t>
      </w:r>
      <w:r w:rsidR="005E372A">
        <w:rPr>
          <w:rFonts w:ascii="Times New (W1)" w:hAnsi="Times New (W1)"/>
          <w:color w:val="auto"/>
        </w:rPr>
        <w:t xml:space="preserve">Additionally, the Joint Applicants </w:t>
      </w:r>
      <w:r w:rsidR="00DB3487">
        <w:rPr>
          <w:color w:val="000000"/>
          <w:szCs w:val="26"/>
          <w:u w:color="000000"/>
        </w:rPr>
        <w:t xml:space="preserve">published </w:t>
      </w:r>
      <w:r w:rsidR="00AB7A73">
        <w:rPr>
          <w:color w:val="000000"/>
          <w:szCs w:val="26"/>
          <w:u w:color="000000"/>
        </w:rPr>
        <w:t>notice</w:t>
      </w:r>
      <w:r w:rsidR="00DB3487">
        <w:rPr>
          <w:color w:val="000000"/>
          <w:szCs w:val="26"/>
          <w:u w:color="000000"/>
        </w:rPr>
        <w:t xml:space="preserve"> of the transaction</w:t>
      </w:r>
      <w:r w:rsidR="00AB7A73">
        <w:rPr>
          <w:color w:val="000000"/>
          <w:szCs w:val="26"/>
          <w:u w:color="000000"/>
        </w:rPr>
        <w:t xml:space="preserve"> in </w:t>
      </w:r>
      <w:r w:rsidR="00180C79">
        <w:rPr>
          <w:color w:val="000000"/>
          <w:szCs w:val="26"/>
          <w:u w:color="000000"/>
        </w:rPr>
        <w:t>the</w:t>
      </w:r>
      <w:r w:rsidR="00AB7A73" w:rsidRPr="00566F49">
        <w:rPr>
          <w:i/>
          <w:color w:val="000000"/>
          <w:szCs w:val="26"/>
          <w:u w:color="000000"/>
        </w:rPr>
        <w:t xml:space="preserve"> </w:t>
      </w:r>
      <w:r w:rsidR="00AE441F">
        <w:rPr>
          <w:i/>
          <w:color w:val="000000"/>
          <w:szCs w:val="26"/>
          <w:u w:color="000000"/>
        </w:rPr>
        <w:t>Butler Eagle</w:t>
      </w:r>
      <w:r w:rsidR="00AB7A73">
        <w:rPr>
          <w:color w:val="000000"/>
          <w:szCs w:val="26"/>
          <w:u w:color="000000"/>
        </w:rPr>
        <w:t xml:space="preserve">, a newspaper of general circulation in </w:t>
      </w:r>
      <w:r w:rsidR="00AE441F">
        <w:rPr>
          <w:color w:val="000000"/>
          <w:szCs w:val="26"/>
          <w:u w:color="000000"/>
        </w:rPr>
        <w:t>Butler</w:t>
      </w:r>
      <w:r w:rsidR="00AB7A73">
        <w:rPr>
          <w:color w:val="000000"/>
          <w:szCs w:val="26"/>
          <w:u w:color="000000"/>
        </w:rPr>
        <w:t xml:space="preserve"> County</w:t>
      </w:r>
      <w:r w:rsidR="005E372A">
        <w:rPr>
          <w:color w:val="000000"/>
          <w:szCs w:val="26"/>
          <w:u w:color="000000"/>
        </w:rPr>
        <w:t>,</w:t>
      </w:r>
      <w:r w:rsidR="00AB7A73">
        <w:rPr>
          <w:color w:val="000000"/>
          <w:szCs w:val="26"/>
          <w:u w:color="000000"/>
        </w:rPr>
        <w:t xml:space="preserve"> Pennsylvania</w:t>
      </w:r>
      <w:r w:rsidR="005E372A">
        <w:rPr>
          <w:color w:val="000000"/>
          <w:szCs w:val="26"/>
          <w:u w:color="000000"/>
        </w:rPr>
        <w:t xml:space="preserve">, on </w:t>
      </w:r>
      <w:r w:rsidR="00AE441F">
        <w:rPr>
          <w:color w:val="000000"/>
          <w:szCs w:val="26"/>
          <w:u w:color="000000"/>
        </w:rPr>
        <w:t>May 8, 2017</w:t>
      </w:r>
      <w:r w:rsidR="00AB7A73">
        <w:rPr>
          <w:color w:val="000000"/>
          <w:szCs w:val="26"/>
          <w:u w:color="000000"/>
        </w:rPr>
        <w:t xml:space="preserve">.  </w:t>
      </w:r>
      <w:r w:rsidR="00EF1138" w:rsidRPr="00EF1138">
        <w:rPr>
          <w:rFonts w:ascii="Times New (W1)" w:hAnsi="Times New (W1)"/>
          <w:color w:val="auto"/>
        </w:rPr>
        <w:t>Further notice was not required and no protests or comments have been received.</w:t>
      </w:r>
    </w:p>
    <w:p w:rsidR="007A4F18" w:rsidRDefault="007A4F18" w:rsidP="000735AD">
      <w:pPr>
        <w:pStyle w:val="BodyText"/>
        <w:rPr>
          <w:rFonts w:ascii="Times New (W1)" w:hAnsi="Times New (W1)"/>
          <w:b/>
          <w:color w:val="auto"/>
          <w:u w:val="single"/>
        </w:rPr>
      </w:pPr>
    </w:p>
    <w:p w:rsidR="000735AD" w:rsidRPr="000735AD" w:rsidRDefault="00022A1D" w:rsidP="000735AD">
      <w:pPr>
        <w:pStyle w:val="BodyText"/>
        <w:rPr>
          <w:rFonts w:ascii="Times New (W1)" w:hAnsi="Times New (W1)"/>
          <w:color w:val="auto"/>
        </w:rPr>
      </w:pPr>
      <w:r>
        <w:rPr>
          <w:rFonts w:ascii="Times New (W1)" w:hAnsi="Times New (W1)"/>
          <w:b/>
          <w:color w:val="auto"/>
          <w:u w:val="single"/>
        </w:rPr>
        <w:t>Background</w:t>
      </w:r>
    </w:p>
    <w:p w:rsidR="000735AD" w:rsidRDefault="000735AD" w:rsidP="000735AD">
      <w:pPr>
        <w:pStyle w:val="BodyText"/>
        <w:spacing w:line="360" w:lineRule="auto"/>
        <w:rPr>
          <w:rFonts w:ascii="Times New (W1)" w:hAnsi="Times New (W1)"/>
          <w:color w:val="auto"/>
        </w:rPr>
      </w:pPr>
    </w:p>
    <w:p w:rsidR="00674914" w:rsidRDefault="00022A1D" w:rsidP="006F6C2B">
      <w:pPr>
        <w:pStyle w:val="BodyText"/>
        <w:spacing w:line="360" w:lineRule="auto"/>
        <w:ind w:firstLine="720"/>
        <w:rPr>
          <w:rFonts w:ascii="Times New (W1)" w:hAnsi="Times New (W1)"/>
          <w:color w:val="auto"/>
        </w:rPr>
      </w:pPr>
      <w:r>
        <w:rPr>
          <w:rFonts w:ascii="Times New (W1)" w:hAnsi="Times New (W1)"/>
          <w:color w:val="auto"/>
        </w:rPr>
        <w:t>Herman, utility code 1213181</w:t>
      </w:r>
      <w:r w:rsidR="000D5937">
        <w:rPr>
          <w:rFonts w:ascii="Times New (W1)" w:hAnsi="Times New (W1)"/>
          <w:color w:val="auto"/>
        </w:rPr>
        <w:t xml:space="preserve">, </w:t>
      </w:r>
      <w:r>
        <w:rPr>
          <w:rFonts w:ascii="Times New (W1)" w:hAnsi="Times New (W1)"/>
          <w:color w:val="auto"/>
        </w:rPr>
        <w:t>is a sole proprietorship wholly owned by the Estate.  With principal offices located at 134 Winfield Road, Sarver, Pennsylvania, Herman operates as</w:t>
      </w:r>
      <w:r w:rsidR="000D5937">
        <w:rPr>
          <w:rFonts w:ascii="Times New (W1)" w:hAnsi="Times New (W1)"/>
          <w:color w:val="auto"/>
        </w:rPr>
        <w:t xml:space="preserve"> a small natural gas distribution utility</w:t>
      </w:r>
      <w:r w:rsidR="00A468AA">
        <w:rPr>
          <w:rFonts w:ascii="Times New (W1)" w:hAnsi="Times New (W1)"/>
          <w:color w:val="auto"/>
        </w:rPr>
        <w:t xml:space="preserve"> </w:t>
      </w:r>
      <w:r>
        <w:rPr>
          <w:rFonts w:ascii="Times New (W1)" w:hAnsi="Times New (W1)"/>
          <w:color w:val="auto"/>
        </w:rPr>
        <w:t>subject to regulation by the Commission</w:t>
      </w:r>
      <w:r w:rsidR="00A468AA">
        <w:rPr>
          <w:rFonts w:ascii="Times New (W1)" w:hAnsi="Times New (W1)"/>
          <w:color w:val="auto"/>
        </w:rPr>
        <w:t xml:space="preserve">.  </w:t>
      </w:r>
      <w:r w:rsidR="002D6F5E">
        <w:rPr>
          <w:rFonts w:ascii="Times New (W1)" w:hAnsi="Times New (W1)"/>
          <w:color w:val="auto"/>
        </w:rPr>
        <w:t>Herman</w:t>
      </w:r>
      <w:r w:rsidR="00A468AA">
        <w:rPr>
          <w:rFonts w:ascii="Times New (W1)" w:hAnsi="Times New (W1)"/>
          <w:color w:val="auto"/>
        </w:rPr>
        <w:t xml:space="preserve"> serves </w:t>
      </w:r>
      <w:r w:rsidR="002D6F5E">
        <w:rPr>
          <w:rFonts w:ascii="Times New (W1)" w:hAnsi="Times New (W1)"/>
          <w:color w:val="auto"/>
        </w:rPr>
        <w:t>approximately 634</w:t>
      </w:r>
      <w:r w:rsidR="00A468AA">
        <w:rPr>
          <w:rFonts w:ascii="Times New (W1)" w:hAnsi="Times New (W1)"/>
          <w:color w:val="auto"/>
        </w:rPr>
        <w:t xml:space="preserve"> customers in </w:t>
      </w:r>
      <w:r w:rsidR="002D6F5E">
        <w:rPr>
          <w:rFonts w:ascii="Times New (W1)" w:hAnsi="Times New (W1)"/>
          <w:color w:val="auto"/>
        </w:rPr>
        <w:t>Butler</w:t>
      </w:r>
      <w:r w:rsidR="00A468AA">
        <w:rPr>
          <w:rFonts w:ascii="Times New (W1)" w:hAnsi="Times New (W1)"/>
          <w:color w:val="auto"/>
        </w:rPr>
        <w:t xml:space="preserve"> County</w:t>
      </w:r>
      <w:r w:rsidR="002D6F5E">
        <w:rPr>
          <w:rFonts w:ascii="Times New (W1)" w:hAnsi="Times New (W1)"/>
          <w:color w:val="auto"/>
        </w:rPr>
        <w:t>, Western Pennsylvania</w:t>
      </w:r>
      <w:r w:rsidR="00A468AA">
        <w:rPr>
          <w:rFonts w:ascii="Times New (W1)" w:hAnsi="Times New (W1)"/>
          <w:color w:val="auto"/>
        </w:rPr>
        <w:t>.</w:t>
      </w:r>
      <w:r w:rsidR="0097018A">
        <w:rPr>
          <w:rFonts w:ascii="Times New (W1)" w:hAnsi="Times New (W1)"/>
          <w:color w:val="auto"/>
        </w:rPr>
        <w:t xml:space="preserve">  </w:t>
      </w:r>
      <w:r w:rsidR="002D6F5E">
        <w:rPr>
          <w:rFonts w:ascii="Times New (W1)" w:hAnsi="Times New (W1)"/>
          <w:color w:val="auto"/>
        </w:rPr>
        <w:t>The Estate is the owner and operator of Herman, with James Riemer acting as Executor of the Estate.</w:t>
      </w:r>
    </w:p>
    <w:p w:rsidR="0097018A" w:rsidRDefault="0097018A" w:rsidP="006F6C2B">
      <w:pPr>
        <w:pStyle w:val="BodyText"/>
        <w:spacing w:line="360" w:lineRule="auto"/>
        <w:ind w:firstLine="720"/>
        <w:rPr>
          <w:rFonts w:ascii="Times New (W1)" w:hAnsi="Times New (W1)"/>
          <w:color w:val="auto"/>
        </w:rPr>
      </w:pPr>
    </w:p>
    <w:p w:rsidR="008F3E70" w:rsidRDefault="00022A1D" w:rsidP="00FD6728">
      <w:pPr>
        <w:pStyle w:val="BodyText"/>
        <w:spacing w:line="360" w:lineRule="auto"/>
        <w:ind w:firstLine="720"/>
        <w:rPr>
          <w:rFonts w:ascii="Times New (W1)" w:hAnsi="Times New (W1)"/>
          <w:color w:val="auto"/>
        </w:rPr>
      </w:pPr>
      <w:r>
        <w:rPr>
          <w:rFonts w:ascii="Times New (W1)" w:hAnsi="Times New (W1)"/>
          <w:color w:val="auto"/>
        </w:rPr>
        <w:t>Riemer, utility code 1219852</w:t>
      </w:r>
      <w:r w:rsidR="00582819">
        <w:rPr>
          <w:rFonts w:ascii="Times New (W1)" w:hAnsi="Times New (W1)"/>
          <w:color w:val="auto"/>
        </w:rPr>
        <w:t xml:space="preserve">, </w:t>
      </w:r>
      <w:r w:rsidR="00FD6728">
        <w:rPr>
          <w:rFonts w:ascii="Times New (W1)" w:hAnsi="Times New (W1)"/>
          <w:color w:val="auto"/>
        </w:rPr>
        <w:t>is a Pennsylvania limited liability company that was incorporated in 2016 to facilitate the purchase</w:t>
      </w:r>
      <w:r w:rsidR="0071595F">
        <w:rPr>
          <w:rFonts w:ascii="Times New (W1)" w:hAnsi="Times New (W1)"/>
          <w:color w:val="auto"/>
        </w:rPr>
        <w:t xml:space="preserve"> of Herman.  The President and</w:t>
      </w:r>
      <w:r w:rsidR="00FD6728">
        <w:rPr>
          <w:rFonts w:ascii="Times New (W1)" w:hAnsi="Times New (W1)"/>
          <w:color w:val="auto"/>
        </w:rPr>
        <w:t xml:space="preserve"> sole shareholder of Riemer is Andrew Smith, who is also the owner and sole shareholder o</w:t>
      </w:r>
      <w:r w:rsidR="0071595F">
        <w:rPr>
          <w:rFonts w:ascii="Times New (W1)" w:hAnsi="Times New (W1)"/>
          <w:color w:val="auto"/>
        </w:rPr>
        <w:t xml:space="preserve">f the following entities:  (1) </w:t>
      </w:r>
      <w:r w:rsidR="00FD6728">
        <w:rPr>
          <w:rFonts w:ascii="Times New (W1)" w:hAnsi="Times New (W1)"/>
          <w:color w:val="auto"/>
        </w:rPr>
        <w:t>Herman Oil and Gas Company</w:t>
      </w:r>
      <w:r w:rsidR="00045DA2">
        <w:rPr>
          <w:rFonts w:ascii="Times New (W1)" w:hAnsi="Times New (W1)"/>
          <w:color w:val="auto"/>
        </w:rPr>
        <w:t>, Inc.</w:t>
      </w:r>
      <w:r w:rsidR="00057B06">
        <w:rPr>
          <w:rFonts w:ascii="Times New (W1)" w:hAnsi="Times New (W1)"/>
          <w:color w:val="auto"/>
        </w:rPr>
        <w:t xml:space="preserve"> (Herman Oil)</w:t>
      </w:r>
      <w:r w:rsidR="00FD6728">
        <w:rPr>
          <w:rFonts w:ascii="Times New (W1)" w:hAnsi="Times New (W1)"/>
          <w:color w:val="auto"/>
        </w:rPr>
        <w:t>,</w:t>
      </w:r>
      <w:r w:rsidR="0071595F">
        <w:rPr>
          <w:rStyle w:val="FootnoteReference"/>
          <w:rFonts w:ascii="Times New (W1)" w:hAnsi="Times New (W1)"/>
          <w:color w:val="auto"/>
        </w:rPr>
        <w:footnoteReference w:id="1"/>
      </w:r>
      <w:r w:rsidR="00FD6728">
        <w:rPr>
          <w:rFonts w:ascii="Times New (W1)" w:hAnsi="Times New (W1)"/>
          <w:color w:val="auto"/>
        </w:rPr>
        <w:t xml:space="preserve"> a small natural gas distribution utility regulated by the Commission that provides service to </w:t>
      </w:r>
      <w:r w:rsidR="00FD6728">
        <w:rPr>
          <w:rFonts w:ascii="Times New (W1)" w:hAnsi="Times New (W1)"/>
          <w:color w:val="auto"/>
        </w:rPr>
        <w:lastRenderedPageBreak/>
        <w:t>approximately 425 customers in Butler County</w:t>
      </w:r>
      <w:r w:rsidR="0071595F">
        <w:rPr>
          <w:rFonts w:ascii="Times New (W1)" w:hAnsi="Times New (W1)"/>
          <w:color w:val="auto"/>
        </w:rPr>
        <w:t xml:space="preserve">; </w:t>
      </w:r>
      <w:r w:rsidR="00FD6728">
        <w:rPr>
          <w:rFonts w:ascii="Times New (W1)" w:hAnsi="Times New (W1)"/>
          <w:color w:val="auto"/>
        </w:rPr>
        <w:t>(2) SME Well Services LLC</w:t>
      </w:r>
      <w:r w:rsidR="00057B06">
        <w:rPr>
          <w:rFonts w:ascii="Times New (W1)" w:hAnsi="Times New (W1)"/>
          <w:color w:val="auto"/>
        </w:rPr>
        <w:t xml:space="preserve"> (SME)</w:t>
      </w:r>
      <w:r w:rsidR="00FD6728">
        <w:rPr>
          <w:rFonts w:ascii="Times New (W1)" w:hAnsi="Times New (W1)"/>
          <w:color w:val="auto"/>
        </w:rPr>
        <w:t>, a non-utility company that furnishes natural gas and other pipelin</w:t>
      </w:r>
      <w:r w:rsidR="00F85BE3">
        <w:rPr>
          <w:rFonts w:ascii="Times New (W1)" w:hAnsi="Times New (W1)"/>
          <w:color w:val="auto"/>
        </w:rPr>
        <w:t>e related services; and (3) </w:t>
      </w:r>
      <w:r w:rsidR="00FD6728">
        <w:rPr>
          <w:rFonts w:ascii="Times New (W1)" w:hAnsi="Times New (W1)"/>
          <w:color w:val="auto"/>
        </w:rPr>
        <w:t>AES Specialized Services LLC</w:t>
      </w:r>
      <w:r w:rsidR="00057B06">
        <w:rPr>
          <w:rFonts w:ascii="Times New (W1)" w:hAnsi="Times New (W1)"/>
          <w:color w:val="auto"/>
        </w:rPr>
        <w:t xml:space="preserve"> (AES)</w:t>
      </w:r>
      <w:r w:rsidR="00FD6728">
        <w:rPr>
          <w:rFonts w:ascii="Times New (W1)" w:hAnsi="Times New (W1)"/>
          <w:color w:val="auto"/>
        </w:rPr>
        <w:t>, a non-utility company that furnishes administrative and pipeline construction and maintenance services.</w:t>
      </w:r>
    </w:p>
    <w:p w:rsidR="008F3E70" w:rsidRDefault="008F3E70" w:rsidP="00123D19">
      <w:pPr>
        <w:pStyle w:val="BodyText"/>
        <w:spacing w:line="360" w:lineRule="auto"/>
        <w:ind w:firstLine="1440"/>
        <w:rPr>
          <w:rFonts w:ascii="Times New (W1)" w:hAnsi="Times New (W1)"/>
          <w:color w:val="auto"/>
        </w:rPr>
      </w:pPr>
    </w:p>
    <w:p w:rsidR="000D68D4" w:rsidRPr="00C51E13" w:rsidRDefault="00683B56" w:rsidP="00C51E13">
      <w:pPr>
        <w:pStyle w:val="BodyText"/>
        <w:spacing w:line="360" w:lineRule="auto"/>
        <w:rPr>
          <w:rFonts w:ascii="Times New (W1)" w:hAnsi="Times New (W1)"/>
          <w:b/>
          <w:color w:val="auto"/>
          <w:u w:val="single"/>
        </w:rPr>
      </w:pPr>
      <w:r>
        <w:rPr>
          <w:rFonts w:ascii="Times New (W1)" w:hAnsi="Times New (W1)"/>
          <w:b/>
          <w:color w:val="auto"/>
          <w:u w:val="single"/>
        </w:rPr>
        <w:t>The Transaction</w:t>
      </w:r>
    </w:p>
    <w:p w:rsidR="00B00933" w:rsidRDefault="00B00933" w:rsidP="00EA21B8">
      <w:pPr>
        <w:pStyle w:val="BodyText"/>
        <w:spacing w:line="360" w:lineRule="auto"/>
        <w:ind w:firstLine="1440"/>
        <w:rPr>
          <w:color w:val="auto"/>
        </w:rPr>
      </w:pPr>
    </w:p>
    <w:p w:rsidR="00057B06" w:rsidRDefault="002D650F" w:rsidP="006F6C2B">
      <w:pPr>
        <w:autoSpaceDE w:val="0"/>
        <w:autoSpaceDN w:val="0"/>
        <w:adjustRightInd w:val="0"/>
        <w:spacing w:line="360" w:lineRule="auto"/>
        <w:ind w:firstLine="720"/>
        <w:rPr>
          <w:color w:val="auto"/>
          <w:kern w:val="2"/>
          <w:sz w:val="26"/>
          <w:szCs w:val="26"/>
        </w:rPr>
      </w:pPr>
      <w:r>
        <w:rPr>
          <w:color w:val="auto"/>
          <w:kern w:val="2"/>
          <w:sz w:val="26"/>
          <w:szCs w:val="26"/>
        </w:rPr>
        <w:t xml:space="preserve">The Joint Applicants </w:t>
      </w:r>
      <w:r w:rsidR="00FD6915">
        <w:rPr>
          <w:color w:val="auto"/>
          <w:kern w:val="2"/>
          <w:sz w:val="26"/>
          <w:szCs w:val="26"/>
        </w:rPr>
        <w:t>entered into an Asset Purchase</w:t>
      </w:r>
      <w:r w:rsidR="00754E01">
        <w:rPr>
          <w:color w:val="auto"/>
          <w:kern w:val="2"/>
          <w:sz w:val="26"/>
          <w:szCs w:val="26"/>
        </w:rPr>
        <w:t xml:space="preserve"> Agreement </w:t>
      </w:r>
      <w:r w:rsidR="00FD6915">
        <w:rPr>
          <w:color w:val="auto"/>
          <w:kern w:val="2"/>
          <w:sz w:val="26"/>
          <w:szCs w:val="26"/>
        </w:rPr>
        <w:t xml:space="preserve">(APA) </w:t>
      </w:r>
      <w:r w:rsidR="00754E01">
        <w:rPr>
          <w:color w:val="auto"/>
          <w:kern w:val="2"/>
          <w:sz w:val="26"/>
          <w:szCs w:val="26"/>
        </w:rPr>
        <w:t xml:space="preserve">on </w:t>
      </w:r>
      <w:r w:rsidR="00FD6915">
        <w:rPr>
          <w:color w:val="auto"/>
          <w:kern w:val="2"/>
          <w:sz w:val="26"/>
          <w:szCs w:val="26"/>
        </w:rPr>
        <w:t>March 16, 2017</w:t>
      </w:r>
      <w:r w:rsidR="00754E01">
        <w:rPr>
          <w:color w:val="auto"/>
          <w:kern w:val="2"/>
          <w:sz w:val="26"/>
          <w:szCs w:val="26"/>
        </w:rPr>
        <w:t xml:space="preserve">, </w:t>
      </w:r>
      <w:r w:rsidR="005E0F04">
        <w:rPr>
          <w:color w:val="auto"/>
          <w:kern w:val="2"/>
          <w:sz w:val="26"/>
          <w:szCs w:val="26"/>
        </w:rPr>
        <w:t>whereby the Estate agrees to sell and Riemer agrees to purchase all of the tangible and intangible assets of Herman</w:t>
      </w:r>
      <w:r w:rsidR="00754E01">
        <w:rPr>
          <w:color w:val="auto"/>
          <w:kern w:val="2"/>
          <w:sz w:val="26"/>
          <w:szCs w:val="26"/>
        </w:rPr>
        <w:t xml:space="preserve"> for </w:t>
      </w:r>
      <w:r w:rsidR="00184DE3">
        <w:rPr>
          <w:color w:val="auto"/>
          <w:kern w:val="2"/>
          <w:sz w:val="26"/>
          <w:szCs w:val="26"/>
        </w:rPr>
        <w:t xml:space="preserve">a total purchase price of </w:t>
      </w:r>
      <w:r w:rsidR="005E0F04">
        <w:rPr>
          <w:color w:val="auto"/>
          <w:kern w:val="2"/>
          <w:sz w:val="26"/>
          <w:szCs w:val="26"/>
        </w:rPr>
        <w:t>$90,577.74</w:t>
      </w:r>
      <w:r w:rsidR="00184DE3">
        <w:rPr>
          <w:color w:val="auto"/>
          <w:kern w:val="2"/>
          <w:sz w:val="26"/>
          <w:szCs w:val="26"/>
        </w:rPr>
        <w:t>, $</w:t>
      </w:r>
      <w:r w:rsidR="005E0F04">
        <w:rPr>
          <w:color w:val="auto"/>
          <w:kern w:val="2"/>
          <w:sz w:val="26"/>
          <w:szCs w:val="26"/>
        </w:rPr>
        <w:t>1</w:t>
      </w:r>
      <w:r w:rsidR="00184DE3">
        <w:rPr>
          <w:color w:val="auto"/>
          <w:kern w:val="2"/>
          <w:sz w:val="26"/>
          <w:szCs w:val="26"/>
        </w:rPr>
        <w:t>0,000 of which was pa</w:t>
      </w:r>
      <w:r w:rsidR="005E0F04">
        <w:rPr>
          <w:color w:val="auto"/>
          <w:kern w:val="2"/>
          <w:sz w:val="26"/>
          <w:szCs w:val="26"/>
        </w:rPr>
        <w:t xml:space="preserve">id </w:t>
      </w:r>
      <w:r w:rsidR="00C63803">
        <w:rPr>
          <w:color w:val="auto"/>
          <w:kern w:val="2"/>
          <w:sz w:val="26"/>
          <w:szCs w:val="26"/>
        </w:rPr>
        <w:t>at</w:t>
      </w:r>
      <w:r w:rsidR="005E0F04">
        <w:rPr>
          <w:color w:val="auto"/>
          <w:kern w:val="2"/>
          <w:sz w:val="26"/>
          <w:szCs w:val="26"/>
        </w:rPr>
        <w:t xml:space="preserve"> the signing of the APA to be held in escrow and the remainder</w:t>
      </w:r>
      <w:r w:rsidR="00184DE3">
        <w:rPr>
          <w:color w:val="auto"/>
          <w:kern w:val="2"/>
          <w:sz w:val="26"/>
          <w:szCs w:val="26"/>
        </w:rPr>
        <w:t xml:space="preserve"> of w</w:t>
      </w:r>
      <w:r w:rsidR="00C63803">
        <w:rPr>
          <w:color w:val="auto"/>
          <w:kern w:val="2"/>
          <w:sz w:val="26"/>
          <w:szCs w:val="26"/>
        </w:rPr>
        <w:t xml:space="preserve">hich will be paid upon </w:t>
      </w:r>
      <w:r w:rsidR="005E0F04">
        <w:rPr>
          <w:color w:val="auto"/>
          <w:kern w:val="2"/>
          <w:sz w:val="26"/>
          <w:szCs w:val="26"/>
        </w:rPr>
        <w:t>closing of the Transaction</w:t>
      </w:r>
      <w:r w:rsidR="00754E01">
        <w:rPr>
          <w:color w:val="auto"/>
          <w:kern w:val="2"/>
          <w:sz w:val="26"/>
          <w:szCs w:val="26"/>
        </w:rPr>
        <w:t xml:space="preserve">.  </w:t>
      </w:r>
      <w:r w:rsidR="00057B06">
        <w:rPr>
          <w:color w:val="auto"/>
          <w:kern w:val="2"/>
          <w:sz w:val="26"/>
          <w:szCs w:val="26"/>
        </w:rPr>
        <w:t xml:space="preserve">The APA dictates that the closing of the Transaction (Closing) shall take place no later than 30 days after the last to occur between, (1) the approval by the Commission and (2) the receipt of all other consents or approvals necessary for the Transaction to take place, </w:t>
      </w:r>
      <w:r w:rsidR="008F5957">
        <w:rPr>
          <w:color w:val="auto"/>
          <w:kern w:val="2"/>
          <w:sz w:val="26"/>
          <w:szCs w:val="26"/>
        </w:rPr>
        <w:t>and that it shall take place at a date and time to be mutually agreed upon by all parties.  The Joint Applicants acknowledge that they intend for the Closing date to occur by November 1, 2017.  Upon Closing, Riemer will directly own the tangible and intangible assets of Herman and the Estate as set forth in the APA, and summarized thusly (altogether, the “Acquired Assets”):</w:t>
      </w:r>
    </w:p>
    <w:p w:rsidR="00063722" w:rsidRPr="00063722" w:rsidRDefault="00063722" w:rsidP="006F6C2B">
      <w:pPr>
        <w:autoSpaceDE w:val="0"/>
        <w:autoSpaceDN w:val="0"/>
        <w:adjustRightInd w:val="0"/>
        <w:spacing w:line="360" w:lineRule="auto"/>
        <w:ind w:firstLine="720"/>
        <w:rPr>
          <w:color w:val="auto"/>
          <w:kern w:val="2"/>
          <w:sz w:val="16"/>
          <w:szCs w:val="16"/>
        </w:rPr>
      </w:pPr>
    </w:p>
    <w:p w:rsidR="008F5957" w:rsidRDefault="008F5957" w:rsidP="00454215">
      <w:pPr>
        <w:pStyle w:val="ListParagraph"/>
        <w:numPr>
          <w:ilvl w:val="0"/>
          <w:numId w:val="16"/>
        </w:numPr>
        <w:autoSpaceDE w:val="0"/>
        <w:autoSpaceDN w:val="0"/>
        <w:adjustRightInd w:val="0"/>
        <w:rPr>
          <w:color w:val="auto"/>
          <w:kern w:val="2"/>
          <w:sz w:val="26"/>
          <w:szCs w:val="26"/>
        </w:rPr>
      </w:pPr>
      <w:r>
        <w:rPr>
          <w:color w:val="auto"/>
          <w:kern w:val="2"/>
          <w:sz w:val="26"/>
          <w:szCs w:val="26"/>
        </w:rPr>
        <w:t>All customer accounts;</w:t>
      </w:r>
    </w:p>
    <w:p w:rsidR="00454215" w:rsidRPr="00454215" w:rsidRDefault="00454215" w:rsidP="00454215">
      <w:pPr>
        <w:pStyle w:val="ListParagraph"/>
        <w:autoSpaceDE w:val="0"/>
        <w:autoSpaceDN w:val="0"/>
        <w:adjustRightInd w:val="0"/>
        <w:ind w:left="1440"/>
        <w:rPr>
          <w:color w:val="auto"/>
          <w:kern w:val="2"/>
          <w:sz w:val="10"/>
          <w:szCs w:val="26"/>
        </w:rPr>
      </w:pPr>
    </w:p>
    <w:p w:rsidR="00454215" w:rsidRDefault="008F5957" w:rsidP="00454215">
      <w:pPr>
        <w:pStyle w:val="ListParagraph"/>
        <w:numPr>
          <w:ilvl w:val="0"/>
          <w:numId w:val="16"/>
        </w:numPr>
        <w:autoSpaceDE w:val="0"/>
        <w:autoSpaceDN w:val="0"/>
        <w:adjustRightInd w:val="0"/>
        <w:rPr>
          <w:color w:val="auto"/>
          <w:kern w:val="2"/>
          <w:sz w:val="26"/>
          <w:szCs w:val="26"/>
        </w:rPr>
      </w:pPr>
      <w:r>
        <w:rPr>
          <w:color w:val="auto"/>
          <w:kern w:val="2"/>
          <w:sz w:val="26"/>
          <w:szCs w:val="26"/>
        </w:rPr>
        <w:t>Pipelines, gas transmission lines, secondary transm</w:t>
      </w:r>
      <w:r w:rsidR="00FD1993">
        <w:rPr>
          <w:color w:val="auto"/>
          <w:kern w:val="2"/>
          <w:sz w:val="26"/>
          <w:szCs w:val="26"/>
        </w:rPr>
        <w:t>ission lines, certain gas wells</w:t>
      </w:r>
      <w:r>
        <w:rPr>
          <w:color w:val="auto"/>
          <w:kern w:val="2"/>
          <w:sz w:val="26"/>
          <w:szCs w:val="26"/>
        </w:rPr>
        <w:t xml:space="preserve">, </w:t>
      </w:r>
      <w:r w:rsidR="00FD1993">
        <w:rPr>
          <w:color w:val="auto"/>
          <w:kern w:val="2"/>
          <w:sz w:val="26"/>
          <w:szCs w:val="26"/>
        </w:rPr>
        <w:t>meters, regulators, tools, vehicles, and all other operating equipment;</w:t>
      </w:r>
    </w:p>
    <w:p w:rsidR="00454215" w:rsidRPr="00454215" w:rsidRDefault="00454215" w:rsidP="00454215">
      <w:pPr>
        <w:autoSpaceDE w:val="0"/>
        <w:autoSpaceDN w:val="0"/>
        <w:adjustRightInd w:val="0"/>
        <w:rPr>
          <w:color w:val="auto"/>
          <w:kern w:val="2"/>
          <w:sz w:val="10"/>
          <w:szCs w:val="26"/>
        </w:rPr>
      </w:pPr>
    </w:p>
    <w:p w:rsidR="00FD1993" w:rsidRDefault="00FD1993" w:rsidP="00454215">
      <w:pPr>
        <w:pStyle w:val="ListParagraph"/>
        <w:numPr>
          <w:ilvl w:val="0"/>
          <w:numId w:val="16"/>
        </w:numPr>
        <w:autoSpaceDE w:val="0"/>
        <w:autoSpaceDN w:val="0"/>
        <w:adjustRightInd w:val="0"/>
        <w:rPr>
          <w:color w:val="auto"/>
          <w:kern w:val="2"/>
          <w:sz w:val="26"/>
          <w:szCs w:val="26"/>
        </w:rPr>
      </w:pPr>
      <w:r>
        <w:rPr>
          <w:color w:val="auto"/>
          <w:kern w:val="2"/>
          <w:sz w:val="26"/>
          <w:szCs w:val="26"/>
        </w:rPr>
        <w:t>Files, documents, books, records, and ongoing customer good will;</w:t>
      </w:r>
    </w:p>
    <w:p w:rsidR="00454215" w:rsidRPr="00454215" w:rsidRDefault="00454215" w:rsidP="00454215">
      <w:pPr>
        <w:autoSpaceDE w:val="0"/>
        <w:autoSpaceDN w:val="0"/>
        <w:adjustRightInd w:val="0"/>
        <w:rPr>
          <w:color w:val="auto"/>
          <w:kern w:val="2"/>
          <w:sz w:val="10"/>
          <w:szCs w:val="26"/>
        </w:rPr>
      </w:pPr>
    </w:p>
    <w:p w:rsidR="00FD1993" w:rsidRDefault="00FD1993" w:rsidP="00454215">
      <w:pPr>
        <w:pStyle w:val="ListParagraph"/>
        <w:numPr>
          <w:ilvl w:val="0"/>
          <w:numId w:val="16"/>
        </w:numPr>
        <w:autoSpaceDE w:val="0"/>
        <w:autoSpaceDN w:val="0"/>
        <w:adjustRightInd w:val="0"/>
        <w:rPr>
          <w:color w:val="auto"/>
          <w:kern w:val="2"/>
          <w:sz w:val="26"/>
          <w:szCs w:val="26"/>
        </w:rPr>
      </w:pPr>
      <w:r>
        <w:rPr>
          <w:color w:val="auto"/>
          <w:kern w:val="2"/>
          <w:sz w:val="26"/>
          <w:szCs w:val="26"/>
        </w:rPr>
        <w:t>The business names and fictitious names of Herman Riemer Gas Company and Riemer Gas Company;</w:t>
      </w:r>
      <w:r w:rsidR="00454215">
        <w:rPr>
          <w:color w:val="auto"/>
          <w:kern w:val="2"/>
          <w:sz w:val="26"/>
          <w:szCs w:val="26"/>
        </w:rPr>
        <w:t xml:space="preserve"> and,</w:t>
      </w:r>
    </w:p>
    <w:p w:rsidR="00454215" w:rsidRPr="00454215" w:rsidRDefault="00454215" w:rsidP="00454215">
      <w:pPr>
        <w:autoSpaceDE w:val="0"/>
        <w:autoSpaceDN w:val="0"/>
        <w:adjustRightInd w:val="0"/>
        <w:rPr>
          <w:color w:val="auto"/>
          <w:kern w:val="2"/>
          <w:sz w:val="10"/>
          <w:szCs w:val="26"/>
        </w:rPr>
      </w:pPr>
    </w:p>
    <w:p w:rsidR="00FD1993" w:rsidRPr="008F5957" w:rsidRDefault="00FD1993" w:rsidP="00454215">
      <w:pPr>
        <w:pStyle w:val="ListParagraph"/>
        <w:numPr>
          <w:ilvl w:val="0"/>
          <w:numId w:val="16"/>
        </w:numPr>
        <w:autoSpaceDE w:val="0"/>
        <w:autoSpaceDN w:val="0"/>
        <w:adjustRightInd w:val="0"/>
        <w:rPr>
          <w:color w:val="auto"/>
          <w:kern w:val="2"/>
          <w:sz w:val="26"/>
          <w:szCs w:val="26"/>
        </w:rPr>
      </w:pPr>
      <w:r>
        <w:rPr>
          <w:color w:val="auto"/>
          <w:kern w:val="2"/>
          <w:sz w:val="26"/>
          <w:szCs w:val="26"/>
        </w:rPr>
        <w:t xml:space="preserve">Confidential business information, contracts, leases, easements, </w:t>
      </w:r>
      <w:r w:rsidR="00174C05">
        <w:rPr>
          <w:color w:val="auto"/>
          <w:kern w:val="2"/>
          <w:sz w:val="26"/>
          <w:szCs w:val="26"/>
        </w:rPr>
        <w:t>rights-of-way, trademarks, permits, licenses, registrations, certificates, orders, and other variances or similar rights that have been issued by or obtained from any governmental, regulatory, or administrative authority or agency for purposes of the business operation.</w:t>
      </w:r>
    </w:p>
    <w:p w:rsidR="00057B06" w:rsidRDefault="00057B06" w:rsidP="006F6C2B">
      <w:pPr>
        <w:autoSpaceDE w:val="0"/>
        <w:autoSpaceDN w:val="0"/>
        <w:adjustRightInd w:val="0"/>
        <w:spacing w:line="360" w:lineRule="auto"/>
        <w:ind w:firstLine="720"/>
        <w:rPr>
          <w:color w:val="auto"/>
          <w:kern w:val="2"/>
          <w:sz w:val="26"/>
          <w:szCs w:val="26"/>
        </w:rPr>
      </w:pPr>
    </w:p>
    <w:p w:rsidR="00CE01FE" w:rsidRDefault="00CE01FE" w:rsidP="006F6C2B">
      <w:pPr>
        <w:autoSpaceDE w:val="0"/>
        <w:autoSpaceDN w:val="0"/>
        <w:adjustRightInd w:val="0"/>
        <w:spacing w:line="360" w:lineRule="auto"/>
        <w:ind w:firstLine="720"/>
        <w:rPr>
          <w:color w:val="auto"/>
          <w:kern w:val="2"/>
          <w:sz w:val="26"/>
          <w:szCs w:val="26"/>
        </w:rPr>
      </w:pPr>
      <w:r>
        <w:rPr>
          <w:color w:val="auto"/>
          <w:kern w:val="2"/>
          <w:sz w:val="26"/>
          <w:szCs w:val="26"/>
        </w:rPr>
        <w:lastRenderedPageBreak/>
        <w:t>The APA states that, as of the Closing, all of the Acquired Assets shall be free and clear of all liens, encumbrances, security interests, and mortgages, and that the lone asset excluded from</w:t>
      </w:r>
      <w:r w:rsidR="009B67AD">
        <w:rPr>
          <w:color w:val="auto"/>
          <w:kern w:val="2"/>
          <w:sz w:val="26"/>
          <w:szCs w:val="26"/>
        </w:rPr>
        <w:t xml:space="preserve"> the Transaction and</w:t>
      </w:r>
      <w:r>
        <w:rPr>
          <w:color w:val="auto"/>
          <w:kern w:val="2"/>
          <w:sz w:val="26"/>
          <w:szCs w:val="26"/>
        </w:rPr>
        <w:t xml:space="preserve"> the term Acquired Assets is any interests conveyed to Huntley &amp; Huntley Exploration, LLC (Huntley) under the terms of a Letter Agreement for the Sale of Deep Rights dated May 27, 2015, by and between the Estate and Huntley.</w:t>
      </w:r>
    </w:p>
    <w:p w:rsidR="00CE01FE" w:rsidRDefault="00CE01FE" w:rsidP="006F6C2B">
      <w:pPr>
        <w:autoSpaceDE w:val="0"/>
        <w:autoSpaceDN w:val="0"/>
        <w:adjustRightInd w:val="0"/>
        <w:spacing w:line="360" w:lineRule="auto"/>
        <w:ind w:firstLine="720"/>
        <w:rPr>
          <w:color w:val="auto"/>
          <w:kern w:val="2"/>
          <w:sz w:val="26"/>
          <w:szCs w:val="26"/>
        </w:rPr>
      </w:pPr>
    </w:p>
    <w:p w:rsidR="000873F5" w:rsidRDefault="00966ED1" w:rsidP="006F6C2B">
      <w:pPr>
        <w:autoSpaceDE w:val="0"/>
        <w:autoSpaceDN w:val="0"/>
        <w:adjustRightInd w:val="0"/>
        <w:spacing w:line="360" w:lineRule="auto"/>
        <w:ind w:firstLine="720"/>
        <w:rPr>
          <w:color w:val="auto"/>
          <w:kern w:val="2"/>
          <w:sz w:val="26"/>
          <w:szCs w:val="26"/>
        </w:rPr>
      </w:pPr>
      <w:r>
        <w:rPr>
          <w:color w:val="auto"/>
          <w:kern w:val="2"/>
          <w:sz w:val="26"/>
          <w:szCs w:val="26"/>
        </w:rPr>
        <w:t>U</w:t>
      </w:r>
      <w:r w:rsidR="00224FF7">
        <w:rPr>
          <w:color w:val="auto"/>
          <w:kern w:val="2"/>
          <w:sz w:val="26"/>
          <w:szCs w:val="26"/>
        </w:rPr>
        <w:t>pon</w:t>
      </w:r>
      <w:r w:rsidR="009B67AD">
        <w:rPr>
          <w:color w:val="auto"/>
          <w:kern w:val="2"/>
          <w:sz w:val="26"/>
          <w:szCs w:val="26"/>
        </w:rPr>
        <w:t xml:space="preserve"> Closing of the Transaction</w:t>
      </w:r>
      <w:r w:rsidR="00184DE3">
        <w:rPr>
          <w:color w:val="auto"/>
          <w:kern w:val="2"/>
          <w:sz w:val="26"/>
          <w:szCs w:val="26"/>
        </w:rPr>
        <w:t xml:space="preserve">, </w:t>
      </w:r>
      <w:r w:rsidR="009B67AD">
        <w:rPr>
          <w:color w:val="auto"/>
          <w:kern w:val="2"/>
          <w:sz w:val="26"/>
          <w:szCs w:val="26"/>
        </w:rPr>
        <w:t>Riemer</w:t>
      </w:r>
      <w:r w:rsidR="00184DE3">
        <w:rPr>
          <w:color w:val="auto"/>
          <w:kern w:val="2"/>
          <w:sz w:val="26"/>
          <w:szCs w:val="26"/>
        </w:rPr>
        <w:t xml:space="preserve"> will </w:t>
      </w:r>
      <w:r w:rsidR="009B67AD">
        <w:rPr>
          <w:color w:val="auto"/>
          <w:kern w:val="2"/>
          <w:sz w:val="26"/>
          <w:szCs w:val="26"/>
        </w:rPr>
        <w:t>take over all of Herman</w:t>
      </w:r>
      <w:r w:rsidR="00184DE3">
        <w:rPr>
          <w:color w:val="auto"/>
          <w:kern w:val="2"/>
          <w:sz w:val="26"/>
          <w:szCs w:val="26"/>
        </w:rPr>
        <w:t xml:space="preserve">’s gas utility operations and will begin to provide natural gas utility services </w:t>
      </w:r>
      <w:r w:rsidR="00B95C48">
        <w:rPr>
          <w:color w:val="auto"/>
          <w:kern w:val="2"/>
          <w:sz w:val="26"/>
          <w:szCs w:val="26"/>
        </w:rPr>
        <w:t>to the customers former</w:t>
      </w:r>
      <w:r w:rsidR="009B67AD">
        <w:rPr>
          <w:color w:val="auto"/>
          <w:kern w:val="2"/>
          <w:sz w:val="26"/>
          <w:szCs w:val="26"/>
        </w:rPr>
        <w:t>ly served by Herman</w:t>
      </w:r>
      <w:r w:rsidR="00B95C48">
        <w:rPr>
          <w:color w:val="auto"/>
          <w:kern w:val="2"/>
          <w:sz w:val="26"/>
          <w:szCs w:val="26"/>
        </w:rPr>
        <w:t xml:space="preserve"> in </w:t>
      </w:r>
      <w:r w:rsidR="009B67AD">
        <w:rPr>
          <w:color w:val="auto"/>
          <w:kern w:val="2"/>
          <w:sz w:val="26"/>
          <w:szCs w:val="26"/>
        </w:rPr>
        <w:t>Buffalo, Clinton,</w:t>
      </w:r>
      <w:r w:rsidR="00B95C48">
        <w:rPr>
          <w:color w:val="auto"/>
          <w:kern w:val="2"/>
          <w:sz w:val="26"/>
          <w:szCs w:val="26"/>
        </w:rPr>
        <w:t xml:space="preserve"> </w:t>
      </w:r>
      <w:r w:rsidR="00417984">
        <w:rPr>
          <w:color w:val="auto"/>
          <w:kern w:val="2"/>
          <w:sz w:val="26"/>
          <w:szCs w:val="26"/>
        </w:rPr>
        <w:t xml:space="preserve">and </w:t>
      </w:r>
      <w:r w:rsidR="009B67AD">
        <w:rPr>
          <w:color w:val="auto"/>
          <w:kern w:val="2"/>
          <w:sz w:val="26"/>
          <w:szCs w:val="26"/>
        </w:rPr>
        <w:t>Jefferson Townships, Butler County, and Herman</w:t>
      </w:r>
      <w:r w:rsidR="00B95C48">
        <w:rPr>
          <w:color w:val="auto"/>
          <w:kern w:val="2"/>
          <w:sz w:val="26"/>
          <w:szCs w:val="26"/>
        </w:rPr>
        <w:t xml:space="preserve"> will cease to exist as a natural gas utility.</w:t>
      </w:r>
      <w:r w:rsidR="009B67AD">
        <w:rPr>
          <w:color w:val="auto"/>
          <w:kern w:val="2"/>
          <w:sz w:val="26"/>
          <w:szCs w:val="26"/>
        </w:rPr>
        <w:t xml:space="preserve">  The Joint Applicants aver that Riemer and its affiliates will not incur any debt for this Transaction, and that the main offices of the business will be relocated to the AES offices.</w:t>
      </w:r>
    </w:p>
    <w:p w:rsidR="003B42D0" w:rsidRDefault="003B42D0" w:rsidP="000E4275">
      <w:pPr>
        <w:autoSpaceDE w:val="0"/>
        <w:autoSpaceDN w:val="0"/>
        <w:adjustRightInd w:val="0"/>
        <w:spacing w:line="360" w:lineRule="auto"/>
        <w:rPr>
          <w:color w:val="auto"/>
          <w:kern w:val="2"/>
          <w:sz w:val="26"/>
          <w:szCs w:val="26"/>
        </w:rPr>
      </w:pPr>
    </w:p>
    <w:p w:rsidR="00D25887" w:rsidRDefault="00063722" w:rsidP="00D25887">
      <w:pPr>
        <w:autoSpaceDE w:val="0"/>
        <w:autoSpaceDN w:val="0"/>
        <w:adjustRightInd w:val="0"/>
        <w:spacing w:line="360" w:lineRule="auto"/>
        <w:ind w:firstLine="720"/>
        <w:rPr>
          <w:color w:val="auto"/>
          <w:kern w:val="2"/>
          <w:sz w:val="26"/>
          <w:szCs w:val="26"/>
        </w:rPr>
      </w:pPr>
      <w:r>
        <w:rPr>
          <w:color w:val="auto"/>
          <w:kern w:val="2"/>
          <w:sz w:val="26"/>
          <w:szCs w:val="26"/>
        </w:rPr>
        <w:t>Riemer affirms that, upon Closing, it will operate pursuant to the rates and terms of service of Herman’s existing authorized tariff as approved by the Commission, and that the proposed transfer of assets will be nearly seamless and transparent to customers, with the only visible changes being to the name of the utility and billing address.</w:t>
      </w:r>
    </w:p>
    <w:p w:rsidR="00063722" w:rsidRDefault="00063722" w:rsidP="00D25887">
      <w:pPr>
        <w:autoSpaceDE w:val="0"/>
        <w:autoSpaceDN w:val="0"/>
        <w:adjustRightInd w:val="0"/>
        <w:spacing w:line="360" w:lineRule="auto"/>
        <w:ind w:firstLine="720"/>
        <w:rPr>
          <w:color w:val="auto"/>
          <w:kern w:val="2"/>
          <w:sz w:val="26"/>
          <w:szCs w:val="26"/>
        </w:rPr>
      </w:pPr>
    </w:p>
    <w:p w:rsidR="00063722" w:rsidRPr="00063722" w:rsidRDefault="00063722" w:rsidP="00063722">
      <w:pPr>
        <w:autoSpaceDE w:val="0"/>
        <w:autoSpaceDN w:val="0"/>
        <w:adjustRightInd w:val="0"/>
        <w:spacing w:line="360" w:lineRule="auto"/>
        <w:rPr>
          <w:b/>
          <w:color w:val="auto"/>
          <w:kern w:val="2"/>
          <w:sz w:val="26"/>
          <w:szCs w:val="26"/>
          <w:u w:val="single"/>
        </w:rPr>
      </w:pPr>
      <w:r w:rsidRPr="00063722">
        <w:rPr>
          <w:b/>
          <w:color w:val="auto"/>
          <w:kern w:val="2"/>
          <w:sz w:val="26"/>
          <w:szCs w:val="26"/>
          <w:u w:val="single"/>
        </w:rPr>
        <w:t>Affiliated Interest Agreements</w:t>
      </w:r>
    </w:p>
    <w:p w:rsidR="00D25887" w:rsidRDefault="00D25887" w:rsidP="000E4275">
      <w:pPr>
        <w:autoSpaceDE w:val="0"/>
        <w:autoSpaceDN w:val="0"/>
        <w:adjustRightInd w:val="0"/>
        <w:spacing w:line="360" w:lineRule="auto"/>
        <w:rPr>
          <w:color w:val="auto"/>
          <w:kern w:val="2"/>
          <w:sz w:val="26"/>
          <w:szCs w:val="26"/>
        </w:rPr>
      </w:pPr>
    </w:p>
    <w:p w:rsidR="00AB3F19" w:rsidRPr="00AB3F19" w:rsidRDefault="00AB3F19" w:rsidP="00AB3F19">
      <w:pPr>
        <w:autoSpaceDE w:val="0"/>
        <w:autoSpaceDN w:val="0"/>
        <w:adjustRightInd w:val="0"/>
        <w:spacing w:line="360" w:lineRule="auto"/>
        <w:ind w:firstLine="720"/>
        <w:rPr>
          <w:color w:val="auto"/>
          <w:kern w:val="2"/>
          <w:sz w:val="26"/>
          <w:szCs w:val="26"/>
        </w:rPr>
      </w:pPr>
      <w:r>
        <w:rPr>
          <w:color w:val="auto"/>
          <w:kern w:val="2"/>
          <w:sz w:val="26"/>
          <w:szCs w:val="26"/>
        </w:rPr>
        <w:t>In addition to</w:t>
      </w:r>
      <w:r w:rsidR="006C3D75">
        <w:rPr>
          <w:color w:val="auto"/>
          <w:kern w:val="2"/>
          <w:sz w:val="26"/>
          <w:szCs w:val="26"/>
        </w:rPr>
        <w:t>, and conditioned upon Closing of,</w:t>
      </w:r>
      <w:r>
        <w:rPr>
          <w:color w:val="auto"/>
          <w:kern w:val="2"/>
          <w:sz w:val="26"/>
          <w:szCs w:val="26"/>
        </w:rPr>
        <w:t xml:space="preserve"> the Transaction outlined above, as part of the joint application filed o</w:t>
      </w:r>
      <w:r w:rsidRPr="00AB3F19">
        <w:rPr>
          <w:color w:val="auto"/>
          <w:kern w:val="2"/>
          <w:sz w:val="26"/>
          <w:szCs w:val="26"/>
        </w:rPr>
        <w:t xml:space="preserve">n May 2, 2017, </w:t>
      </w:r>
      <w:r>
        <w:rPr>
          <w:color w:val="auto"/>
          <w:kern w:val="2"/>
          <w:sz w:val="26"/>
          <w:szCs w:val="26"/>
        </w:rPr>
        <w:t>the Joint Applicants filed for</w:t>
      </w:r>
      <w:r w:rsidRPr="00AB3F19">
        <w:rPr>
          <w:color w:val="auto"/>
          <w:kern w:val="2"/>
          <w:sz w:val="26"/>
          <w:szCs w:val="26"/>
        </w:rPr>
        <w:t xml:space="preserve"> approval of</w:t>
      </w:r>
      <w:r>
        <w:rPr>
          <w:color w:val="auto"/>
          <w:kern w:val="2"/>
          <w:sz w:val="26"/>
          <w:szCs w:val="26"/>
        </w:rPr>
        <w:t xml:space="preserve"> </w:t>
      </w:r>
      <w:r w:rsidRPr="00AB3F19">
        <w:rPr>
          <w:color w:val="auto"/>
          <w:kern w:val="2"/>
          <w:sz w:val="26"/>
          <w:szCs w:val="26"/>
        </w:rPr>
        <w:t>three affiliated interest agreements (AIAs).</w:t>
      </w:r>
      <w:r>
        <w:rPr>
          <w:color w:val="auto"/>
          <w:kern w:val="2"/>
          <w:sz w:val="26"/>
          <w:szCs w:val="26"/>
        </w:rPr>
        <w:t xml:space="preserve">  </w:t>
      </w:r>
      <w:r w:rsidR="00AE2992">
        <w:rPr>
          <w:color w:val="auto"/>
          <w:kern w:val="2"/>
          <w:sz w:val="26"/>
          <w:szCs w:val="26"/>
        </w:rPr>
        <w:t>Riemer</w:t>
      </w:r>
      <w:r w:rsidRPr="00AB3F19">
        <w:rPr>
          <w:color w:val="auto"/>
          <w:kern w:val="2"/>
          <w:sz w:val="26"/>
          <w:szCs w:val="26"/>
        </w:rPr>
        <w:t xml:space="preserve"> filed these AIAs because all four companies involved are owned by Mr. Andrew E. Smith, making them affiliates, pursuant to 66 Pa. C.S. §§ 2102, </w:t>
      </w:r>
      <w:r w:rsidRPr="00AB3F19">
        <w:rPr>
          <w:i/>
          <w:color w:val="auto"/>
          <w:kern w:val="2"/>
          <w:sz w:val="26"/>
          <w:szCs w:val="26"/>
        </w:rPr>
        <w:t>et seq.</w:t>
      </w:r>
    </w:p>
    <w:p w:rsidR="00AB3F19" w:rsidRPr="00AB3F19" w:rsidRDefault="00AB3F19" w:rsidP="00AB3F19">
      <w:pPr>
        <w:autoSpaceDE w:val="0"/>
        <w:autoSpaceDN w:val="0"/>
        <w:adjustRightInd w:val="0"/>
        <w:spacing w:line="360" w:lineRule="auto"/>
        <w:ind w:firstLine="720"/>
        <w:rPr>
          <w:color w:val="auto"/>
          <w:kern w:val="2"/>
          <w:sz w:val="26"/>
          <w:szCs w:val="26"/>
        </w:rPr>
      </w:pPr>
    </w:p>
    <w:p w:rsidR="00AB3F19" w:rsidRPr="00AB3F19" w:rsidRDefault="00AB3F19" w:rsidP="006C3D75">
      <w:pPr>
        <w:autoSpaceDE w:val="0"/>
        <w:autoSpaceDN w:val="0"/>
        <w:adjustRightInd w:val="0"/>
        <w:spacing w:line="360" w:lineRule="auto"/>
        <w:ind w:firstLine="720"/>
        <w:rPr>
          <w:color w:val="auto"/>
          <w:kern w:val="2"/>
          <w:sz w:val="26"/>
          <w:szCs w:val="26"/>
        </w:rPr>
      </w:pPr>
      <w:r w:rsidRPr="00AB3F19">
        <w:rPr>
          <w:color w:val="auto"/>
          <w:kern w:val="2"/>
          <w:sz w:val="26"/>
          <w:szCs w:val="26"/>
        </w:rPr>
        <w:t xml:space="preserve">First, at Docket No. G-2017-2602165, </w:t>
      </w:r>
      <w:r w:rsidR="00AE2992">
        <w:rPr>
          <w:color w:val="auto"/>
          <w:kern w:val="2"/>
          <w:sz w:val="26"/>
          <w:szCs w:val="26"/>
        </w:rPr>
        <w:t>Riemer</w:t>
      </w:r>
      <w:r w:rsidRPr="00AB3F19">
        <w:rPr>
          <w:color w:val="auto"/>
          <w:kern w:val="2"/>
          <w:sz w:val="26"/>
          <w:szCs w:val="26"/>
        </w:rPr>
        <w:t xml:space="preserve"> filed an AIA between itself and Herman</w:t>
      </w:r>
      <w:r>
        <w:rPr>
          <w:color w:val="auto"/>
          <w:kern w:val="2"/>
          <w:sz w:val="26"/>
          <w:szCs w:val="26"/>
        </w:rPr>
        <w:t xml:space="preserve"> Oil</w:t>
      </w:r>
      <w:r w:rsidRPr="00AB3F19">
        <w:rPr>
          <w:color w:val="auto"/>
          <w:kern w:val="2"/>
          <w:sz w:val="26"/>
          <w:szCs w:val="26"/>
        </w:rPr>
        <w:t>, labeled Attachment B in the filing</w:t>
      </w:r>
      <w:r w:rsidR="006C3D75">
        <w:rPr>
          <w:color w:val="auto"/>
          <w:kern w:val="2"/>
          <w:sz w:val="26"/>
          <w:szCs w:val="26"/>
        </w:rPr>
        <w:t>, allowing for Herman Oil to provide administrative services, customer service, and office space</w:t>
      </w:r>
      <w:r w:rsidR="00AE2992">
        <w:rPr>
          <w:color w:val="auto"/>
          <w:kern w:val="2"/>
          <w:sz w:val="26"/>
          <w:szCs w:val="26"/>
        </w:rPr>
        <w:t xml:space="preserve"> to Riemer</w:t>
      </w:r>
      <w:r w:rsidRPr="00AB3F19">
        <w:rPr>
          <w:color w:val="auto"/>
          <w:kern w:val="2"/>
          <w:sz w:val="26"/>
          <w:szCs w:val="26"/>
        </w:rPr>
        <w:t xml:space="preserve">.  Upon Commission </w:t>
      </w:r>
      <w:r w:rsidRPr="00AB3F19">
        <w:rPr>
          <w:color w:val="auto"/>
          <w:kern w:val="2"/>
          <w:sz w:val="26"/>
          <w:szCs w:val="26"/>
        </w:rPr>
        <w:lastRenderedPageBreak/>
        <w:t xml:space="preserve">approval </w:t>
      </w:r>
      <w:r w:rsidR="006C3D75">
        <w:rPr>
          <w:color w:val="auto"/>
          <w:kern w:val="2"/>
          <w:sz w:val="26"/>
          <w:szCs w:val="26"/>
        </w:rPr>
        <w:t>of the joint a</w:t>
      </w:r>
      <w:r w:rsidRPr="00AB3F19">
        <w:rPr>
          <w:color w:val="auto"/>
          <w:kern w:val="2"/>
          <w:sz w:val="26"/>
          <w:szCs w:val="26"/>
        </w:rPr>
        <w:t xml:space="preserve">pplication, both </w:t>
      </w:r>
      <w:r w:rsidR="00AE2992">
        <w:rPr>
          <w:color w:val="auto"/>
          <w:kern w:val="2"/>
          <w:sz w:val="26"/>
          <w:szCs w:val="26"/>
        </w:rPr>
        <w:t>Riemer</w:t>
      </w:r>
      <w:r w:rsidRPr="00AB3F19">
        <w:rPr>
          <w:color w:val="auto"/>
          <w:kern w:val="2"/>
          <w:sz w:val="26"/>
          <w:szCs w:val="26"/>
        </w:rPr>
        <w:t xml:space="preserve"> and Herman</w:t>
      </w:r>
      <w:r w:rsidR="006C3D75">
        <w:rPr>
          <w:color w:val="auto"/>
          <w:kern w:val="2"/>
          <w:sz w:val="26"/>
          <w:szCs w:val="26"/>
        </w:rPr>
        <w:t xml:space="preserve"> Oil</w:t>
      </w:r>
      <w:r w:rsidRPr="00AB3F19">
        <w:rPr>
          <w:color w:val="auto"/>
          <w:kern w:val="2"/>
          <w:sz w:val="26"/>
          <w:szCs w:val="26"/>
        </w:rPr>
        <w:t xml:space="preserve"> (jointly, the </w:t>
      </w:r>
      <w:r w:rsidR="006C3D75">
        <w:rPr>
          <w:color w:val="auto"/>
          <w:kern w:val="2"/>
          <w:sz w:val="26"/>
          <w:szCs w:val="26"/>
        </w:rPr>
        <w:t>“</w:t>
      </w:r>
      <w:r w:rsidRPr="00AB3F19">
        <w:rPr>
          <w:color w:val="auto"/>
          <w:kern w:val="2"/>
          <w:sz w:val="26"/>
          <w:szCs w:val="26"/>
        </w:rPr>
        <w:t>Utilities</w:t>
      </w:r>
      <w:r w:rsidR="006C3D75">
        <w:rPr>
          <w:color w:val="auto"/>
          <w:kern w:val="2"/>
          <w:sz w:val="26"/>
          <w:szCs w:val="26"/>
        </w:rPr>
        <w:t>”</w:t>
      </w:r>
      <w:r w:rsidRPr="00AB3F19">
        <w:rPr>
          <w:color w:val="auto"/>
          <w:kern w:val="2"/>
          <w:sz w:val="26"/>
          <w:szCs w:val="26"/>
        </w:rPr>
        <w:t>) would be Commission tariffed natural gas distribution companies.  The Utilities state that they will employ an Operations Supervisor and three Operations fi</w:t>
      </w:r>
      <w:r w:rsidR="006C3D75">
        <w:rPr>
          <w:color w:val="auto"/>
          <w:kern w:val="2"/>
          <w:sz w:val="26"/>
          <w:szCs w:val="26"/>
        </w:rPr>
        <w:t xml:space="preserve">eld employees.  These employees, </w:t>
      </w:r>
      <w:r w:rsidRPr="00AB3F19">
        <w:rPr>
          <w:color w:val="auto"/>
          <w:kern w:val="2"/>
          <w:sz w:val="26"/>
          <w:szCs w:val="26"/>
        </w:rPr>
        <w:t>along with the managers listed in the A</w:t>
      </w:r>
      <w:r w:rsidR="006C3D75">
        <w:rPr>
          <w:color w:val="auto"/>
          <w:kern w:val="2"/>
          <w:sz w:val="26"/>
          <w:szCs w:val="26"/>
        </w:rPr>
        <w:t>ES A</w:t>
      </w:r>
      <w:r w:rsidRPr="00AB3F19">
        <w:rPr>
          <w:color w:val="auto"/>
          <w:kern w:val="2"/>
          <w:sz w:val="26"/>
          <w:szCs w:val="26"/>
        </w:rPr>
        <w:t>IA</w:t>
      </w:r>
      <w:r w:rsidR="006C3D75">
        <w:rPr>
          <w:color w:val="auto"/>
          <w:kern w:val="2"/>
          <w:sz w:val="26"/>
          <w:szCs w:val="26"/>
        </w:rPr>
        <w:t>,</w:t>
      </w:r>
      <w:r w:rsidRPr="00AB3F19">
        <w:rPr>
          <w:color w:val="auto"/>
          <w:kern w:val="2"/>
          <w:sz w:val="26"/>
          <w:szCs w:val="26"/>
        </w:rPr>
        <w:t xml:space="preserve"> will render all tasks associated with usual utility service (all tasks are specifically listed in the filings).  The Utilities aver that the labor costs of salary, benefits, and overhead for these companies will be pooled, and then allocated between them on a customer basis.  Materials associated with physical plant (pipes, meters, fittings, etc.) will be directly allocated to the appropriate entity.</w:t>
      </w:r>
    </w:p>
    <w:p w:rsidR="00AB3F19" w:rsidRPr="00AB3F19" w:rsidRDefault="00AB3F19" w:rsidP="00AB3F19">
      <w:pPr>
        <w:autoSpaceDE w:val="0"/>
        <w:autoSpaceDN w:val="0"/>
        <w:adjustRightInd w:val="0"/>
        <w:spacing w:line="360" w:lineRule="auto"/>
        <w:ind w:firstLine="720"/>
        <w:rPr>
          <w:color w:val="auto"/>
          <w:kern w:val="2"/>
          <w:sz w:val="26"/>
          <w:szCs w:val="26"/>
        </w:rPr>
      </w:pPr>
    </w:p>
    <w:p w:rsidR="00AB3F19" w:rsidRPr="00AB3F19" w:rsidRDefault="00AB3F19" w:rsidP="00AB3F19">
      <w:pPr>
        <w:autoSpaceDE w:val="0"/>
        <w:autoSpaceDN w:val="0"/>
        <w:adjustRightInd w:val="0"/>
        <w:spacing w:line="360" w:lineRule="auto"/>
        <w:ind w:firstLine="720"/>
        <w:rPr>
          <w:color w:val="auto"/>
          <w:kern w:val="2"/>
          <w:sz w:val="26"/>
          <w:szCs w:val="26"/>
        </w:rPr>
      </w:pPr>
      <w:r w:rsidRPr="00AB3F19">
        <w:rPr>
          <w:color w:val="auto"/>
          <w:kern w:val="2"/>
          <w:sz w:val="26"/>
          <w:szCs w:val="26"/>
        </w:rPr>
        <w:t xml:space="preserve">Second, at Docket No. G-2017-2602166, </w:t>
      </w:r>
      <w:r w:rsidR="00AE2992">
        <w:rPr>
          <w:color w:val="auto"/>
          <w:kern w:val="2"/>
          <w:sz w:val="26"/>
          <w:szCs w:val="26"/>
        </w:rPr>
        <w:t>Riemer</w:t>
      </w:r>
      <w:r w:rsidRPr="00AB3F19">
        <w:rPr>
          <w:color w:val="auto"/>
          <w:kern w:val="2"/>
          <w:sz w:val="26"/>
          <w:szCs w:val="26"/>
        </w:rPr>
        <w:t xml:space="preserve"> filed an AIA between itself and</w:t>
      </w:r>
      <w:r w:rsidR="00AE2992">
        <w:rPr>
          <w:color w:val="auto"/>
          <w:kern w:val="2"/>
          <w:sz w:val="26"/>
          <w:szCs w:val="26"/>
        </w:rPr>
        <w:t xml:space="preserve"> </w:t>
      </w:r>
      <w:r w:rsidRPr="00AB3F19">
        <w:rPr>
          <w:color w:val="auto"/>
          <w:kern w:val="2"/>
          <w:sz w:val="26"/>
          <w:szCs w:val="26"/>
        </w:rPr>
        <w:t>SME, labeled Attachment C in the filing</w:t>
      </w:r>
      <w:r w:rsidR="00AE2992">
        <w:rPr>
          <w:color w:val="auto"/>
          <w:kern w:val="2"/>
          <w:sz w:val="26"/>
          <w:szCs w:val="26"/>
        </w:rPr>
        <w:t>, whereby SME will provide natural gas supply service to Riemer</w:t>
      </w:r>
      <w:r w:rsidRPr="00AB3F19">
        <w:rPr>
          <w:color w:val="auto"/>
          <w:kern w:val="2"/>
          <w:sz w:val="26"/>
          <w:szCs w:val="26"/>
        </w:rPr>
        <w:t xml:space="preserve">.  SME is a natural gas production company which produces and sells natural gas in Butler County, Pennsylvania.  </w:t>
      </w:r>
      <w:r w:rsidR="00AE2992">
        <w:rPr>
          <w:color w:val="auto"/>
          <w:kern w:val="2"/>
          <w:sz w:val="26"/>
          <w:szCs w:val="26"/>
        </w:rPr>
        <w:t>Riemer</w:t>
      </w:r>
      <w:r w:rsidRPr="00AB3F19">
        <w:rPr>
          <w:color w:val="auto"/>
          <w:kern w:val="2"/>
          <w:sz w:val="26"/>
          <w:szCs w:val="26"/>
        </w:rPr>
        <w:t xml:space="preserve"> </w:t>
      </w:r>
      <w:r w:rsidR="00291630">
        <w:rPr>
          <w:color w:val="auto"/>
          <w:kern w:val="2"/>
          <w:sz w:val="26"/>
          <w:szCs w:val="26"/>
        </w:rPr>
        <w:t>will purchase</w:t>
      </w:r>
      <w:r w:rsidRPr="00AB3F19">
        <w:rPr>
          <w:color w:val="auto"/>
          <w:kern w:val="2"/>
          <w:sz w:val="26"/>
          <w:szCs w:val="26"/>
        </w:rPr>
        <w:t xml:space="preserve"> approximately 64% of its gas supply from an unaffiliated main supplier (Main Supplier), Peoples Natural Gas Company, LLC, as a commercial customer on Rate MGS – Medium General Service.  </w:t>
      </w:r>
      <w:r w:rsidR="00AE2992">
        <w:rPr>
          <w:color w:val="auto"/>
          <w:kern w:val="2"/>
          <w:sz w:val="26"/>
          <w:szCs w:val="26"/>
        </w:rPr>
        <w:t>Riemer</w:t>
      </w:r>
      <w:r w:rsidRPr="00AB3F19">
        <w:rPr>
          <w:color w:val="auto"/>
          <w:kern w:val="2"/>
          <w:sz w:val="26"/>
          <w:szCs w:val="26"/>
        </w:rPr>
        <w:t xml:space="preserve"> avers that it </w:t>
      </w:r>
      <w:r w:rsidR="00291630">
        <w:rPr>
          <w:color w:val="auto"/>
          <w:kern w:val="2"/>
          <w:sz w:val="26"/>
          <w:szCs w:val="26"/>
        </w:rPr>
        <w:t>will purchase</w:t>
      </w:r>
      <w:r w:rsidRPr="00AB3F19">
        <w:rPr>
          <w:color w:val="auto"/>
          <w:kern w:val="2"/>
          <w:sz w:val="26"/>
          <w:szCs w:val="26"/>
        </w:rPr>
        <w:t xml:space="preserve"> approximately 36% of its natural gas from SME.  According to the AIA, SME will charge </w:t>
      </w:r>
      <w:r w:rsidR="00AE2992">
        <w:rPr>
          <w:color w:val="auto"/>
          <w:kern w:val="2"/>
          <w:sz w:val="26"/>
          <w:szCs w:val="26"/>
        </w:rPr>
        <w:t>Riemer</w:t>
      </w:r>
      <w:r w:rsidRPr="00AB3F19">
        <w:rPr>
          <w:color w:val="auto"/>
          <w:kern w:val="2"/>
          <w:sz w:val="26"/>
          <w:szCs w:val="26"/>
        </w:rPr>
        <w:t xml:space="preserve"> a rate no greater than 97% of the monthly invoiced price of natural gas that </w:t>
      </w:r>
      <w:r w:rsidR="00AE2992">
        <w:rPr>
          <w:color w:val="auto"/>
          <w:kern w:val="2"/>
          <w:sz w:val="26"/>
          <w:szCs w:val="26"/>
        </w:rPr>
        <w:t>Riemer</w:t>
      </w:r>
      <w:r w:rsidRPr="00AB3F19">
        <w:rPr>
          <w:color w:val="auto"/>
          <w:kern w:val="2"/>
          <w:sz w:val="26"/>
          <w:szCs w:val="26"/>
        </w:rPr>
        <w:t xml:space="preserve"> purchases from its Main Supplier.  Additionally, </w:t>
      </w:r>
      <w:r w:rsidR="00AE2992">
        <w:rPr>
          <w:color w:val="auto"/>
          <w:kern w:val="2"/>
          <w:sz w:val="26"/>
          <w:szCs w:val="26"/>
        </w:rPr>
        <w:t>Riemer</w:t>
      </w:r>
      <w:r w:rsidRPr="00AB3F19">
        <w:rPr>
          <w:color w:val="auto"/>
          <w:kern w:val="2"/>
          <w:sz w:val="26"/>
          <w:szCs w:val="26"/>
        </w:rPr>
        <w:t xml:space="preserve"> includes in this AIA provisions to change </w:t>
      </w:r>
      <w:r w:rsidR="008B5EA6">
        <w:rPr>
          <w:color w:val="auto"/>
          <w:kern w:val="2"/>
          <w:sz w:val="26"/>
          <w:szCs w:val="26"/>
        </w:rPr>
        <w:t xml:space="preserve">its </w:t>
      </w:r>
      <w:r w:rsidRPr="00AB3F19">
        <w:rPr>
          <w:color w:val="auto"/>
          <w:kern w:val="2"/>
          <w:sz w:val="26"/>
          <w:szCs w:val="26"/>
        </w:rPr>
        <w:t>Main Supplier without Commission approval, provided the new Main Supplier is an unaffiliated Commission registered natural gas supplier or tariffed utility.</w:t>
      </w:r>
    </w:p>
    <w:p w:rsidR="00AB3F19" w:rsidRPr="00AB3F19" w:rsidRDefault="00AB3F19" w:rsidP="00AB3F19">
      <w:pPr>
        <w:autoSpaceDE w:val="0"/>
        <w:autoSpaceDN w:val="0"/>
        <w:adjustRightInd w:val="0"/>
        <w:spacing w:line="360" w:lineRule="auto"/>
        <w:ind w:firstLine="720"/>
        <w:rPr>
          <w:color w:val="auto"/>
          <w:kern w:val="2"/>
          <w:sz w:val="26"/>
          <w:szCs w:val="26"/>
        </w:rPr>
      </w:pPr>
    </w:p>
    <w:p w:rsidR="00AB3F19" w:rsidRPr="00AB3F19" w:rsidRDefault="00AB3F19" w:rsidP="00725499">
      <w:pPr>
        <w:autoSpaceDE w:val="0"/>
        <w:autoSpaceDN w:val="0"/>
        <w:adjustRightInd w:val="0"/>
        <w:spacing w:line="360" w:lineRule="auto"/>
        <w:ind w:firstLine="720"/>
        <w:rPr>
          <w:color w:val="auto"/>
          <w:kern w:val="2"/>
          <w:sz w:val="26"/>
          <w:szCs w:val="26"/>
        </w:rPr>
      </w:pPr>
      <w:r w:rsidRPr="00AB3F19">
        <w:rPr>
          <w:color w:val="auto"/>
          <w:kern w:val="2"/>
          <w:sz w:val="26"/>
          <w:szCs w:val="26"/>
        </w:rPr>
        <w:t xml:space="preserve">Third, at Docket No. G-2017-2602167, </w:t>
      </w:r>
      <w:r w:rsidR="00AE2992">
        <w:rPr>
          <w:color w:val="auto"/>
          <w:kern w:val="2"/>
          <w:sz w:val="26"/>
          <w:szCs w:val="26"/>
        </w:rPr>
        <w:t>Riemer</w:t>
      </w:r>
      <w:r w:rsidRPr="00AB3F19">
        <w:rPr>
          <w:color w:val="auto"/>
          <w:kern w:val="2"/>
          <w:sz w:val="26"/>
          <w:szCs w:val="26"/>
        </w:rPr>
        <w:t xml:space="preserve"> filed an AIA between itself and AES, labeled Attachment D in the filing</w:t>
      </w:r>
      <w:r w:rsidR="008B5EA6">
        <w:rPr>
          <w:color w:val="auto"/>
          <w:kern w:val="2"/>
          <w:sz w:val="26"/>
          <w:szCs w:val="26"/>
        </w:rPr>
        <w:t>, under which AES will provide administrative, pipeline construction, and maintenance services to Riemer</w:t>
      </w:r>
      <w:r w:rsidRPr="00AB3F19">
        <w:rPr>
          <w:color w:val="auto"/>
          <w:kern w:val="2"/>
          <w:sz w:val="26"/>
          <w:szCs w:val="26"/>
        </w:rPr>
        <w:t xml:space="preserve">.  AES is a pipeline construction and maintenance company operating in western Pennsylvania.  In the AIA, </w:t>
      </w:r>
      <w:r w:rsidR="00AE2992">
        <w:rPr>
          <w:color w:val="auto"/>
          <w:kern w:val="2"/>
          <w:sz w:val="26"/>
          <w:szCs w:val="26"/>
        </w:rPr>
        <w:t>Riemer</w:t>
      </w:r>
      <w:r w:rsidRPr="00AB3F19">
        <w:rPr>
          <w:color w:val="auto"/>
          <w:kern w:val="2"/>
          <w:sz w:val="26"/>
          <w:szCs w:val="26"/>
        </w:rPr>
        <w:t xml:space="preserve"> proposes to be charged by AES the same market rates that AES charges other customers.  However, </w:t>
      </w:r>
      <w:r w:rsidR="00AE2992">
        <w:rPr>
          <w:color w:val="auto"/>
          <w:kern w:val="2"/>
          <w:sz w:val="26"/>
          <w:szCs w:val="26"/>
        </w:rPr>
        <w:t>Riemer</w:t>
      </w:r>
      <w:r w:rsidRPr="00AB3F19">
        <w:rPr>
          <w:color w:val="auto"/>
          <w:kern w:val="2"/>
          <w:sz w:val="26"/>
          <w:szCs w:val="26"/>
        </w:rPr>
        <w:t xml:space="preserve"> notes that services to both it and Herman</w:t>
      </w:r>
      <w:r w:rsidR="008B5EA6">
        <w:rPr>
          <w:color w:val="auto"/>
          <w:kern w:val="2"/>
          <w:sz w:val="26"/>
          <w:szCs w:val="26"/>
        </w:rPr>
        <w:t xml:space="preserve"> Oil</w:t>
      </w:r>
      <w:r w:rsidRPr="00AB3F19">
        <w:rPr>
          <w:color w:val="auto"/>
          <w:kern w:val="2"/>
          <w:sz w:val="26"/>
          <w:szCs w:val="26"/>
        </w:rPr>
        <w:t xml:space="preserve"> are expected </w:t>
      </w:r>
      <w:r w:rsidRPr="00AB3F19">
        <w:rPr>
          <w:color w:val="auto"/>
          <w:kern w:val="2"/>
          <w:sz w:val="26"/>
          <w:szCs w:val="26"/>
        </w:rPr>
        <w:lastRenderedPageBreak/>
        <w:t>to comprise less than 5% of AES’ annual revenues.  AES’ charges for construction and maintenance, along with the physical plant (pipes, meters, fittings, etc.)</w:t>
      </w:r>
      <w:r w:rsidR="008B5EA6">
        <w:rPr>
          <w:color w:val="auto"/>
          <w:kern w:val="2"/>
          <w:sz w:val="26"/>
          <w:szCs w:val="26"/>
        </w:rPr>
        <w:t>,</w:t>
      </w:r>
      <w:r w:rsidRPr="00AB3F19">
        <w:rPr>
          <w:color w:val="auto"/>
          <w:kern w:val="2"/>
          <w:sz w:val="26"/>
          <w:szCs w:val="26"/>
        </w:rPr>
        <w:t xml:space="preserve"> will be directly allocated to the appropriate entity. </w:t>
      </w:r>
      <w:r w:rsidR="008B5EA6">
        <w:rPr>
          <w:color w:val="auto"/>
          <w:kern w:val="2"/>
          <w:sz w:val="26"/>
          <w:szCs w:val="26"/>
        </w:rPr>
        <w:t xml:space="preserve"> </w:t>
      </w:r>
      <w:r w:rsidR="00C03043">
        <w:rPr>
          <w:color w:val="auto"/>
          <w:kern w:val="2"/>
          <w:sz w:val="26"/>
          <w:szCs w:val="26"/>
        </w:rPr>
        <w:t>In addition</w:t>
      </w:r>
      <w:r w:rsidRPr="00AB3F19">
        <w:rPr>
          <w:color w:val="auto"/>
          <w:kern w:val="2"/>
          <w:sz w:val="26"/>
          <w:szCs w:val="26"/>
        </w:rPr>
        <w:t xml:space="preserve">, this AIA will allow </w:t>
      </w:r>
      <w:r w:rsidR="00AE2992">
        <w:rPr>
          <w:color w:val="auto"/>
          <w:kern w:val="2"/>
          <w:sz w:val="26"/>
          <w:szCs w:val="26"/>
        </w:rPr>
        <w:t>Riemer</w:t>
      </w:r>
      <w:r w:rsidRPr="00AB3F19">
        <w:rPr>
          <w:color w:val="auto"/>
          <w:kern w:val="2"/>
          <w:sz w:val="26"/>
          <w:szCs w:val="26"/>
        </w:rPr>
        <w:t xml:space="preserve"> to be charged by AES a portion of the general overhead from all four entities.  This overhead consists of salary and benefits for the General Manager and Office Manager, as well as an allocation for office space and basic office supplies.  </w:t>
      </w:r>
      <w:r w:rsidR="00AE2992">
        <w:rPr>
          <w:color w:val="auto"/>
          <w:kern w:val="2"/>
          <w:sz w:val="26"/>
          <w:szCs w:val="26"/>
        </w:rPr>
        <w:t>Riemer</w:t>
      </w:r>
      <w:r w:rsidRPr="00AB3F19">
        <w:rPr>
          <w:color w:val="auto"/>
          <w:kern w:val="2"/>
          <w:sz w:val="26"/>
          <w:szCs w:val="26"/>
        </w:rPr>
        <w:t xml:space="preserve"> states that this overhead would be allocated 67% to the Utilities and 33% split between SME and AES.  </w:t>
      </w:r>
      <w:r w:rsidR="00AE2992">
        <w:rPr>
          <w:color w:val="auto"/>
          <w:kern w:val="2"/>
          <w:sz w:val="26"/>
          <w:szCs w:val="26"/>
        </w:rPr>
        <w:t>Riemer</w:t>
      </w:r>
      <w:r w:rsidRPr="00AB3F19">
        <w:rPr>
          <w:color w:val="auto"/>
          <w:kern w:val="2"/>
          <w:sz w:val="26"/>
          <w:szCs w:val="26"/>
        </w:rPr>
        <w:t xml:space="preserve"> avers that this split is acceptable because it is based on the number of bills issued by each respective entity.  </w:t>
      </w:r>
    </w:p>
    <w:p w:rsidR="00AB3F19" w:rsidRPr="00AB3F19" w:rsidRDefault="00AB3F19" w:rsidP="00AB3F19">
      <w:pPr>
        <w:autoSpaceDE w:val="0"/>
        <w:autoSpaceDN w:val="0"/>
        <w:adjustRightInd w:val="0"/>
        <w:spacing w:line="360" w:lineRule="auto"/>
        <w:ind w:firstLine="720"/>
        <w:rPr>
          <w:color w:val="auto"/>
          <w:kern w:val="2"/>
          <w:sz w:val="26"/>
          <w:szCs w:val="26"/>
        </w:rPr>
      </w:pPr>
    </w:p>
    <w:p w:rsidR="004F30B5" w:rsidRDefault="004F30B5" w:rsidP="004F30B5">
      <w:pPr>
        <w:pStyle w:val="BodyText"/>
        <w:spacing w:line="360" w:lineRule="auto"/>
        <w:rPr>
          <w:rFonts w:ascii="Times New (W1)" w:hAnsi="Times New (W1)"/>
          <w:b/>
          <w:color w:val="auto"/>
          <w:u w:val="single"/>
        </w:rPr>
      </w:pPr>
      <w:r w:rsidRPr="004308B6">
        <w:rPr>
          <w:rFonts w:ascii="Times New (W1)" w:hAnsi="Times New (W1)"/>
          <w:b/>
          <w:color w:val="auto"/>
          <w:u w:val="single"/>
        </w:rPr>
        <w:t>P</w:t>
      </w:r>
      <w:r>
        <w:rPr>
          <w:rFonts w:ascii="Times New (W1)" w:hAnsi="Times New (W1)"/>
          <w:b/>
          <w:color w:val="auto"/>
          <w:u w:val="single"/>
        </w:rPr>
        <w:t xml:space="preserve">ublic Interest </w:t>
      </w:r>
      <w:r w:rsidR="003D29AC">
        <w:rPr>
          <w:rFonts w:ascii="Times New (W1)" w:hAnsi="Times New (W1)"/>
          <w:b/>
          <w:color w:val="auto"/>
          <w:u w:val="single"/>
        </w:rPr>
        <w:t>Considerations</w:t>
      </w:r>
    </w:p>
    <w:p w:rsidR="002A0FFB" w:rsidRDefault="002A0FFB" w:rsidP="00EF1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color w:val="auto"/>
          <w:sz w:val="26"/>
          <w:szCs w:val="26"/>
        </w:rPr>
      </w:pPr>
    </w:p>
    <w:p w:rsidR="002469BE" w:rsidRDefault="002469BE" w:rsidP="006F6C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rPr>
          <w:color w:val="auto"/>
          <w:sz w:val="26"/>
          <w:szCs w:val="26"/>
        </w:rPr>
      </w:pPr>
      <w:r w:rsidRPr="002A0FFB">
        <w:rPr>
          <w:color w:val="auto"/>
          <w:sz w:val="26"/>
          <w:szCs w:val="26"/>
        </w:rPr>
        <w:t xml:space="preserve">The </w:t>
      </w:r>
      <w:r>
        <w:rPr>
          <w:color w:val="auto"/>
          <w:sz w:val="26"/>
          <w:szCs w:val="26"/>
        </w:rPr>
        <w:t xml:space="preserve">Joint </w:t>
      </w:r>
      <w:r w:rsidRPr="002A0FFB">
        <w:rPr>
          <w:color w:val="auto"/>
          <w:sz w:val="26"/>
          <w:szCs w:val="26"/>
        </w:rPr>
        <w:t>Applicant</w:t>
      </w:r>
      <w:r>
        <w:rPr>
          <w:color w:val="auto"/>
          <w:sz w:val="26"/>
          <w:szCs w:val="26"/>
        </w:rPr>
        <w:t>s</w:t>
      </w:r>
      <w:r w:rsidRPr="002A0FFB">
        <w:rPr>
          <w:color w:val="auto"/>
          <w:sz w:val="26"/>
          <w:szCs w:val="26"/>
        </w:rPr>
        <w:t xml:space="preserve"> submit that the </w:t>
      </w:r>
      <w:r>
        <w:rPr>
          <w:color w:val="auto"/>
          <w:sz w:val="26"/>
          <w:szCs w:val="26"/>
        </w:rPr>
        <w:t>proposed transfer of assets of Herman from the Estate to Riemer</w:t>
      </w:r>
      <w:r w:rsidRPr="002A0FFB">
        <w:rPr>
          <w:color w:val="auto"/>
          <w:sz w:val="26"/>
          <w:szCs w:val="26"/>
        </w:rPr>
        <w:t xml:space="preserve"> is in the public interest and</w:t>
      </w:r>
      <w:r>
        <w:rPr>
          <w:color w:val="auto"/>
          <w:sz w:val="26"/>
          <w:szCs w:val="26"/>
        </w:rPr>
        <w:t xml:space="preserve"> that</w:t>
      </w:r>
      <w:r w:rsidRPr="002A0FFB">
        <w:rPr>
          <w:color w:val="auto"/>
          <w:sz w:val="26"/>
          <w:szCs w:val="26"/>
        </w:rPr>
        <w:t xml:space="preserve"> </w:t>
      </w:r>
      <w:r>
        <w:rPr>
          <w:color w:val="auto"/>
          <w:sz w:val="26"/>
          <w:szCs w:val="26"/>
        </w:rPr>
        <w:t xml:space="preserve">affirmative public </w:t>
      </w:r>
      <w:r w:rsidRPr="002A0FFB">
        <w:rPr>
          <w:color w:val="auto"/>
          <w:sz w:val="26"/>
          <w:szCs w:val="26"/>
        </w:rPr>
        <w:t>benefit</w:t>
      </w:r>
      <w:r>
        <w:rPr>
          <w:color w:val="auto"/>
          <w:sz w:val="26"/>
          <w:szCs w:val="26"/>
        </w:rPr>
        <w:t>s</w:t>
      </w:r>
      <w:r w:rsidRPr="002A0FFB">
        <w:rPr>
          <w:color w:val="auto"/>
          <w:sz w:val="26"/>
          <w:szCs w:val="26"/>
        </w:rPr>
        <w:t xml:space="preserve"> </w:t>
      </w:r>
      <w:r>
        <w:rPr>
          <w:color w:val="auto"/>
          <w:sz w:val="26"/>
          <w:szCs w:val="26"/>
        </w:rPr>
        <w:t>will accrue as a result of the T</w:t>
      </w:r>
      <w:r w:rsidRPr="002A0FFB">
        <w:rPr>
          <w:color w:val="auto"/>
          <w:sz w:val="26"/>
          <w:szCs w:val="26"/>
        </w:rPr>
        <w:t>ransaction</w:t>
      </w:r>
      <w:r w:rsidRPr="003D29AC">
        <w:rPr>
          <w:color w:val="auto"/>
          <w:szCs w:val="26"/>
        </w:rPr>
        <w:t xml:space="preserve"> </w:t>
      </w:r>
      <w:r w:rsidRPr="00783D22">
        <w:rPr>
          <w:color w:val="auto"/>
          <w:sz w:val="26"/>
          <w:szCs w:val="26"/>
        </w:rPr>
        <w:t xml:space="preserve">for </w:t>
      </w:r>
      <w:r>
        <w:rPr>
          <w:color w:val="auto"/>
          <w:sz w:val="26"/>
          <w:szCs w:val="26"/>
        </w:rPr>
        <w:t xml:space="preserve">a number of </w:t>
      </w:r>
      <w:r w:rsidRPr="00783D22">
        <w:rPr>
          <w:color w:val="auto"/>
          <w:sz w:val="26"/>
          <w:szCs w:val="26"/>
        </w:rPr>
        <w:t>reasons</w:t>
      </w:r>
      <w:r>
        <w:rPr>
          <w:color w:val="auto"/>
          <w:sz w:val="26"/>
          <w:szCs w:val="26"/>
        </w:rPr>
        <w:t>, as discussed below.</w:t>
      </w:r>
    </w:p>
    <w:p w:rsidR="002469BE" w:rsidRDefault="002469BE" w:rsidP="006F6C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rPr>
          <w:color w:val="auto"/>
          <w:sz w:val="26"/>
          <w:szCs w:val="26"/>
        </w:rPr>
      </w:pPr>
    </w:p>
    <w:p w:rsidR="003D1474" w:rsidRDefault="003D1474" w:rsidP="006F6C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rPr>
          <w:color w:val="auto"/>
          <w:sz w:val="26"/>
          <w:szCs w:val="26"/>
        </w:rPr>
      </w:pPr>
      <w:r>
        <w:rPr>
          <w:color w:val="auto"/>
          <w:sz w:val="26"/>
          <w:szCs w:val="26"/>
        </w:rPr>
        <w:t>The Joint Applicants aver that Riemer has the requisite technical, legal, financial, and managerial fitness to operate Herman.  Andrew Smith is the President and sole shareholder of Herman Oil, a currently certificated Pennsylvania public utility, and as such, the Commission has previously ruled him capable of managing a utility.  Mr. Smith acquired Herman Oil in 2013 and since that time, only o</w:t>
      </w:r>
      <w:r w:rsidR="0029202E">
        <w:rPr>
          <w:color w:val="auto"/>
          <w:sz w:val="26"/>
          <w:szCs w:val="26"/>
        </w:rPr>
        <w:t xml:space="preserve">ne non-rate case related </w:t>
      </w:r>
      <w:r>
        <w:rPr>
          <w:color w:val="auto"/>
          <w:sz w:val="26"/>
          <w:szCs w:val="26"/>
        </w:rPr>
        <w:t>complaint was filed, which was</w:t>
      </w:r>
      <w:r w:rsidR="002469BE">
        <w:rPr>
          <w:color w:val="auto"/>
          <w:sz w:val="26"/>
          <w:szCs w:val="26"/>
        </w:rPr>
        <w:t xml:space="preserve"> amicably</w:t>
      </w:r>
      <w:r>
        <w:rPr>
          <w:color w:val="auto"/>
          <w:sz w:val="26"/>
          <w:szCs w:val="26"/>
        </w:rPr>
        <w:t xml:space="preserve"> resolved through settlement</w:t>
      </w:r>
      <w:r w:rsidR="002469BE">
        <w:rPr>
          <w:color w:val="auto"/>
          <w:sz w:val="26"/>
          <w:szCs w:val="26"/>
        </w:rPr>
        <w:t xml:space="preserve">.  No Commission fines or penalties have been imposed, and Mr. Smith maintains that he is in compliance in all material respects with all federal and state law and that he has not been prosecuted, indicted, or investigated for any criminal activity. </w:t>
      </w:r>
    </w:p>
    <w:p w:rsidR="00422C6F" w:rsidRDefault="00422C6F" w:rsidP="002469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color w:val="auto"/>
          <w:sz w:val="26"/>
          <w:szCs w:val="26"/>
        </w:rPr>
      </w:pPr>
    </w:p>
    <w:p w:rsidR="003901D6" w:rsidRDefault="003901D6" w:rsidP="006F6C2B">
      <w:pPr>
        <w:autoSpaceDE w:val="0"/>
        <w:autoSpaceDN w:val="0"/>
        <w:adjustRightInd w:val="0"/>
        <w:spacing w:line="360" w:lineRule="auto"/>
        <w:ind w:firstLine="720"/>
        <w:rPr>
          <w:rFonts w:ascii="Times New (W1)" w:hAnsi="Times New (W1)"/>
          <w:color w:val="auto"/>
          <w:sz w:val="26"/>
          <w:szCs w:val="26"/>
        </w:rPr>
      </w:pPr>
      <w:r>
        <w:rPr>
          <w:rFonts w:ascii="Times New (W1)" w:hAnsi="Times New (W1)"/>
          <w:color w:val="auto"/>
          <w:sz w:val="26"/>
          <w:szCs w:val="26"/>
        </w:rPr>
        <w:t xml:space="preserve">The </w:t>
      </w:r>
      <w:r w:rsidR="0050198D">
        <w:rPr>
          <w:rFonts w:ascii="Times New (W1)" w:hAnsi="Times New (W1)"/>
          <w:color w:val="auto"/>
          <w:sz w:val="26"/>
          <w:szCs w:val="26"/>
        </w:rPr>
        <w:t>Joint Applicants note that Herman Oil</w:t>
      </w:r>
      <w:r>
        <w:rPr>
          <w:rFonts w:ascii="Times New (W1)" w:hAnsi="Times New (W1)"/>
          <w:color w:val="auto"/>
          <w:sz w:val="26"/>
          <w:szCs w:val="26"/>
        </w:rPr>
        <w:t xml:space="preserve">’s distribution system adjoins </w:t>
      </w:r>
      <w:r w:rsidR="0050198D">
        <w:rPr>
          <w:rFonts w:ascii="Times New (W1)" w:hAnsi="Times New (W1)"/>
          <w:color w:val="auto"/>
          <w:sz w:val="26"/>
          <w:szCs w:val="26"/>
        </w:rPr>
        <w:t>Herman</w:t>
      </w:r>
      <w:r>
        <w:rPr>
          <w:rFonts w:ascii="Times New (W1)" w:hAnsi="Times New (W1)"/>
          <w:color w:val="auto"/>
          <w:sz w:val="26"/>
          <w:szCs w:val="26"/>
        </w:rPr>
        <w:t>’s system and that</w:t>
      </w:r>
      <w:r w:rsidR="00607647">
        <w:rPr>
          <w:rFonts w:ascii="Times New (W1)" w:hAnsi="Times New (W1)"/>
          <w:color w:val="auto"/>
          <w:sz w:val="26"/>
          <w:szCs w:val="26"/>
        </w:rPr>
        <w:t>,</w:t>
      </w:r>
      <w:r>
        <w:rPr>
          <w:rFonts w:ascii="Times New (W1)" w:hAnsi="Times New (W1)"/>
          <w:color w:val="auto"/>
          <w:sz w:val="26"/>
          <w:szCs w:val="26"/>
        </w:rPr>
        <w:t xml:space="preserve"> as a neighboring business, </w:t>
      </w:r>
      <w:r w:rsidR="0050198D">
        <w:rPr>
          <w:rFonts w:ascii="Times New (W1)" w:hAnsi="Times New (W1)"/>
          <w:color w:val="auto"/>
          <w:sz w:val="26"/>
          <w:szCs w:val="26"/>
        </w:rPr>
        <w:t xml:space="preserve">Herman Oil has a history of providing quality utility service in the rural areas served in Butler County. </w:t>
      </w:r>
      <w:r>
        <w:rPr>
          <w:rFonts w:ascii="Times New (W1)" w:hAnsi="Times New (W1)"/>
          <w:color w:val="auto"/>
          <w:sz w:val="26"/>
          <w:szCs w:val="26"/>
        </w:rPr>
        <w:t xml:space="preserve"> </w:t>
      </w:r>
      <w:r w:rsidR="0050198D">
        <w:rPr>
          <w:rFonts w:ascii="Times New (W1)" w:hAnsi="Times New (W1)"/>
          <w:color w:val="auto"/>
          <w:sz w:val="26"/>
          <w:szCs w:val="26"/>
        </w:rPr>
        <w:t xml:space="preserve">Herman Oil and its personnel </w:t>
      </w:r>
      <w:r w:rsidR="0050198D">
        <w:rPr>
          <w:rFonts w:ascii="Times New (W1)" w:hAnsi="Times New (W1)"/>
          <w:color w:val="auto"/>
          <w:sz w:val="26"/>
          <w:szCs w:val="26"/>
        </w:rPr>
        <w:lastRenderedPageBreak/>
        <w:t>are</w:t>
      </w:r>
      <w:r>
        <w:rPr>
          <w:rFonts w:ascii="Times New (W1)" w:hAnsi="Times New (W1)"/>
          <w:color w:val="auto"/>
          <w:sz w:val="26"/>
          <w:szCs w:val="26"/>
        </w:rPr>
        <w:t xml:space="preserve"> familiar with operating in the area</w:t>
      </w:r>
      <w:r w:rsidR="0029202E">
        <w:rPr>
          <w:rFonts w:ascii="Times New (W1)" w:hAnsi="Times New (W1)"/>
          <w:color w:val="auto"/>
          <w:sz w:val="26"/>
          <w:szCs w:val="26"/>
        </w:rPr>
        <w:t>,</w:t>
      </w:r>
      <w:r w:rsidR="0050198D">
        <w:rPr>
          <w:rFonts w:ascii="Times New (W1)" w:hAnsi="Times New (W1)"/>
          <w:color w:val="auto"/>
          <w:sz w:val="26"/>
          <w:szCs w:val="26"/>
        </w:rPr>
        <w:t xml:space="preserve"> and Mr. Smith claims to have substantial financial resources available to operate the utility,</w:t>
      </w:r>
      <w:r>
        <w:rPr>
          <w:rFonts w:ascii="Times New (W1)" w:hAnsi="Times New (W1)"/>
          <w:color w:val="auto"/>
          <w:sz w:val="26"/>
          <w:szCs w:val="26"/>
        </w:rPr>
        <w:t xml:space="preserve"> </w:t>
      </w:r>
      <w:r w:rsidR="0050198D">
        <w:rPr>
          <w:rFonts w:ascii="Times New (W1)" w:hAnsi="Times New (W1)"/>
          <w:color w:val="auto"/>
          <w:sz w:val="26"/>
          <w:szCs w:val="26"/>
        </w:rPr>
        <w:t>allowing for the acquisition</w:t>
      </w:r>
      <w:r w:rsidR="00607647">
        <w:rPr>
          <w:rFonts w:ascii="Times New (W1)" w:hAnsi="Times New (W1)"/>
          <w:color w:val="auto"/>
          <w:sz w:val="26"/>
          <w:szCs w:val="26"/>
        </w:rPr>
        <w:t xml:space="preserve"> </w:t>
      </w:r>
      <w:r w:rsidR="0050198D">
        <w:rPr>
          <w:rFonts w:ascii="Times New (W1)" w:hAnsi="Times New (W1)"/>
          <w:color w:val="auto"/>
          <w:sz w:val="26"/>
          <w:szCs w:val="26"/>
        </w:rPr>
        <w:t>of Herman</w:t>
      </w:r>
      <w:r w:rsidR="00607647">
        <w:rPr>
          <w:rFonts w:ascii="Times New (W1)" w:hAnsi="Times New (W1)"/>
          <w:color w:val="auto"/>
          <w:sz w:val="26"/>
          <w:szCs w:val="26"/>
        </w:rPr>
        <w:t>’s syst</w:t>
      </w:r>
      <w:r w:rsidR="0050198D">
        <w:rPr>
          <w:rFonts w:ascii="Times New (W1)" w:hAnsi="Times New (W1)"/>
          <w:color w:val="auto"/>
          <w:sz w:val="26"/>
          <w:szCs w:val="26"/>
        </w:rPr>
        <w:t>em without straining the existing business.</w:t>
      </w:r>
    </w:p>
    <w:p w:rsidR="0050198D" w:rsidRDefault="0050198D" w:rsidP="006F6C2B">
      <w:pPr>
        <w:autoSpaceDE w:val="0"/>
        <w:autoSpaceDN w:val="0"/>
        <w:adjustRightInd w:val="0"/>
        <w:spacing w:line="360" w:lineRule="auto"/>
        <w:ind w:firstLine="720"/>
        <w:rPr>
          <w:rFonts w:ascii="Times New (W1)" w:hAnsi="Times New (W1)"/>
          <w:color w:val="auto"/>
          <w:sz w:val="26"/>
          <w:szCs w:val="26"/>
        </w:rPr>
      </w:pPr>
    </w:p>
    <w:p w:rsidR="003901D6" w:rsidRDefault="00725499" w:rsidP="006F6C2B">
      <w:pPr>
        <w:autoSpaceDE w:val="0"/>
        <w:autoSpaceDN w:val="0"/>
        <w:adjustRightInd w:val="0"/>
        <w:spacing w:line="360" w:lineRule="auto"/>
        <w:ind w:firstLine="720"/>
        <w:rPr>
          <w:color w:val="auto"/>
          <w:kern w:val="2"/>
          <w:sz w:val="26"/>
          <w:szCs w:val="26"/>
        </w:rPr>
      </w:pPr>
      <w:r>
        <w:rPr>
          <w:rFonts w:ascii="Times New (W1)" w:hAnsi="Times New (W1)"/>
          <w:color w:val="auto"/>
          <w:sz w:val="26"/>
          <w:szCs w:val="26"/>
        </w:rPr>
        <w:t xml:space="preserve">The Transaction will not affect the ability to deliver safe and reliable service to customers, as the APA provides for an orderly transition of Herman’s assets to Riemer, claim the Joint Applicants.  Herman’s customers will have availability to the expertise of the personnel who own and work for Herman Oil and its non-utility affiliates, some of which already provide service to Herman.  To help facilitate the transition, Riemer, Herman Oil, SME, and AES plan to enter into AIAs upon Closing of the Transaction, as discussed above.  </w:t>
      </w:r>
      <w:r w:rsidRPr="00AB3F19">
        <w:rPr>
          <w:color w:val="auto"/>
          <w:kern w:val="2"/>
          <w:sz w:val="26"/>
          <w:szCs w:val="26"/>
        </w:rPr>
        <w:t xml:space="preserve">These AIAs will allow </w:t>
      </w:r>
      <w:r>
        <w:rPr>
          <w:color w:val="auto"/>
          <w:kern w:val="2"/>
          <w:sz w:val="26"/>
          <w:szCs w:val="26"/>
        </w:rPr>
        <w:t>the Utilities</w:t>
      </w:r>
      <w:r w:rsidRPr="00AB3F19">
        <w:rPr>
          <w:color w:val="auto"/>
          <w:kern w:val="2"/>
          <w:sz w:val="26"/>
          <w:szCs w:val="26"/>
        </w:rPr>
        <w:t xml:space="preserve"> access to more personnel than eithe</w:t>
      </w:r>
      <w:r>
        <w:rPr>
          <w:color w:val="auto"/>
          <w:kern w:val="2"/>
          <w:sz w:val="26"/>
          <w:szCs w:val="26"/>
        </w:rPr>
        <w:t>r company currently maintains, and to</w:t>
      </w:r>
      <w:r w:rsidRPr="00AB3F19">
        <w:rPr>
          <w:color w:val="auto"/>
          <w:kern w:val="2"/>
          <w:sz w:val="26"/>
          <w:szCs w:val="26"/>
        </w:rPr>
        <w:t xml:space="preserve"> gain the benefits of economies of scale, synergies with utility and non-utility functions, and improved administration.  </w:t>
      </w:r>
      <w:r w:rsidR="00FB2D2E">
        <w:rPr>
          <w:color w:val="auto"/>
          <w:kern w:val="2"/>
          <w:sz w:val="26"/>
          <w:szCs w:val="26"/>
        </w:rPr>
        <w:t>The AIAs</w:t>
      </w:r>
      <w:r w:rsidR="00FB2D2E" w:rsidRPr="00AB3F19">
        <w:rPr>
          <w:color w:val="auto"/>
          <w:kern w:val="2"/>
          <w:sz w:val="26"/>
          <w:szCs w:val="26"/>
        </w:rPr>
        <w:t xml:space="preserve"> will</w:t>
      </w:r>
      <w:r w:rsidR="00FB2D2E">
        <w:rPr>
          <w:color w:val="auto"/>
          <w:kern w:val="2"/>
          <w:sz w:val="26"/>
          <w:szCs w:val="26"/>
        </w:rPr>
        <w:t xml:space="preserve"> also provide for substantial cost savings by way of</w:t>
      </w:r>
      <w:r w:rsidR="00FB2D2E" w:rsidRPr="00AB3F19">
        <w:rPr>
          <w:color w:val="auto"/>
          <w:kern w:val="2"/>
          <w:sz w:val="26"/>
          <w:szCs w:val="26"/>
        </w:rPr>
        <w:t xml:space="preserve"> </w:t>
      </w:r>
      <w:r w:rsidR="00FB2D2E">
        <w:rPr>
          <w:color w:val="auto"/>
          <w:kern w:val="2"/>
          <w:sz w:val="26"/>
          <w:szCs w:val="26"/>
        </w:rPr>
        <w:t>Riemer</w:t>
      </w:r>
      <w:r w:rsidR="00FB2D2E" w:rsidRPr="00AB3F19">
        <w:rPr>
          <w:color w:val="auto"/>
          <w:kern w:val="2"/>
          <w:sz w:val="26"/>
          <w:szCs w:val="26"/>
        </w:rPr>
        <w:t xml:space="preserve"> </w:t>
      </w:r>
      <w:r w:rsidR="00FB2D2E">
        <w:rPr>
          <w:color w:val="auto"/>
          <w:kern w:val="2"/>
          <w:sz w:val="26"/>
          <w:szCs w:val="26"/>
        </w:rPr>
        <w:t>discontinuing</w:t>
      </w:r>
      <w:r w:rsidR="00FB2D2E" w:rsidRPr="00AB3F19">
        <w:rPr>
          <w:color w:val="auto"/>
          <w:kern w:val="2"/>
          <w:sz w:val="26"/>
          <w:szCs w:val="26"/>
        </w:rPr>
        <w:t xml:space="preserve"> the lease that Herman previously paid for its business office</w:t>
      </w:r>
      <w:r w:rsidR="00FB2D2E">
        <w:rPr>
          <w:color w:val="auto"/>
          <w:kern w:val="2"/>
          <w:sz w:val="26"/>
          <w:szCs w:val="26"/>
        </w:rPr>
        <w:t xml:space="preserve"> and by </w:t>
      </w:r>
      <w:r w:rsidRPr="00AB3F19">
        <w:rPr>
          <w:color w:val="auto"/>
          <w:kern w:val="2"/>
          <w:sz w:val="26"/>
          <w:szCs w:val="26"/>
        </w:rPr>
        <w:t>allow</w:t>
      </w:r>
      <w:r w:rsidR="00FB2D2E">
        <w:rPr>
          <w:color w:val="auto"/>
          <w:kern w:val="2"/>
          <w:sz w:val="26"/>
          <w:szCs w:val="26"/>
        </w:rPr>
        <w:t>ing</w:t>
      </w:r>
      <w:r w:rsidRPr="00AB3F19">
        <w:rPr>
          <w:color w:val="auto"/>
          <w:kern w:val="2"/>
          <w:sz w:val="26"/>
          <w:szCs w:val="26"/>
        </w:rPr>
        <w:t xml:space="preserve"> </w:t>
      </w:r>
      <w:r>
        <w:rPr>
          <w:color w:val="auto"/>
          <w:kern w:val="2"/>
          <w:sz w:val="26"/>
          <w:szCs w:val="26"/>
        </w:rPr>
        <w:t>Riemer</w:t>
      </w:r>
      <w:r w:rsidRPr="00AB3F19">
        <w:rPr>
          <w:color w:val="auto"/>
          <w:kern w:val="2"/>
          <w:sz w:val="26"/>
          <w:szCs w:val="26"/>
        </w:rPr>
        <w:t xml:space="preserve"> to purchase natural gas for its customers at a discount to the amounts currentl</w:t>
      </w:r>
      <w:r w:rsidR="00FB2D2E">
        <w:rPr>
          <w:color w:val="auto"/>
          <w:kern w:val="2"/>
          <w:sz w:val="26"/>
          <w:szCs w:val="26"/>
        </w:rPr>
        <w:t>y charged by the Main Supplier.</w:t>
      </w:r>
    </w:p>
    <w:p w:rsidR="00FB2D2E" w:rsidRDefault="00FB2D2E" w:rsidP="006F6C2B">
      <w:pPr>
        <w:autoSpaceDE w:val="0"/>
        <w:autoSpaceDN w:val="0"/>
        <w:adjustRightInd w:val="0"/>
        <w:spacing w:line="360" w:lineRule="auto"/>
        <w:ind w:firstLine="720"/>
        <w:rPr>
          <w:color w:val="auto"/>
          <w:kern w:val="2"/>
          <w:sz w:val="26"/>
          <w:szCs w:val="26"/>
        </w:rPr>
      </w:pPr>
    </w:p>
    <w:p w:rsidR="00FB2D2E" w:rsidRDefault="00FB2D2E" w:rsidP="006F6C2B">
      <w:pPr>
        <w:autoSpaceDE w:val="0"/>
        <w:autoSpaceDN w:val="0"/>
        <w:adjustRightInd w:val="0"/>
        <w:spacing w:line="360" w:lineRule="auto"/>
        <w:ind w:firstLine="720"/>
        <w:rPr>
          <w:color w:val="auto"/>
          <w:kern w:val="2"/>
          <w:sz w:val="26"/>
          <w:szCs w:val="26"/>
        </w:rPr>
      </w:pPr>
      <w:r>
        <w:rPr>
          <w:color w:val="auto"/>
          <w:kern w:val="2"/>
          <w:sz w:val="26"/>
          <w:szCs w:val="26"/>
        </w:rPr>
        <w:t>The Joint Applicants further contend that Riemer will obtain the benefit of substantial experience and expertise in operating a natural gas utility in Pennsylvania, as brought to the table by Andrew Smith and Herman Oil.  Riemer will retain Herman’s existing tariffs, customers, service territories, and other public service obligations, ensuring continuity of safe and reliable service to Herman’s customers and enabling a smooth transition of ownership to a new owner with greater management capability and wider experience</w:t>
      </w:r>
      <w:r w:rsidR="00192ED9">
        <w:rPr>
          <w:color w:val="auto"/>
          <w:kern w:val="2"/>
          <w:sz w:val="26"/>
          <w:szCs w:val="26"/>
        </w:rPr>
        <w:t xml:space="preserve"> in providing services.  Riemer declares that it will review the practices of Herman and will utilize a deliberate approach and best practices to produce greater efficiencies and improved customer service, further benefiting customers.</w:t>
      </w:r>
    </w:p>
    <w:p w:rsidR="00192ED9" w:rsidRDefault="00192ED9" w:rsidP="006F6C2B">
      <w:pPr>
        <w:autoSpaceDE w:val="0"/>
        <w:autoSpaceDN w:val="0"/>
        <w:adjustRightInd w:val="0"/>
        <w:spacing w:line="360" w:lineRule="auto"/>
        <w:ind w:firstLine="720"/>
        <w:rPr>
          <w:color w:val="auto"/>
          <w:kern w:val="2"/>
          <w:sz w:val="26"/>
          <w:szCs w:val="26"/>
        </w:rPr>
      </w:pPr>
    </w:p>
    <w:p w:rsidR="00192ED9" w:rsidRDefault="00192ED9" w:rsidP="006F6C2B">
      <w:pPr>
        <w:autoSpaceDE w:val="0"/>
        <w:autoSpaceDN w:val="0"/>
        <w:adjustRightInd w:val="0"/>
        <w:spacing w:line="360" w:lineRule="auto"/>
        <w:ind w:firstLine="720"/>
        <w:rPr>
          <w:color w:val="auto"/>
          <w:kern w:val="2"/>
          <w:sz w:val="26"/>
          <w:szCs w:val="26"/>
        </w:rPr>
      </w:pPr>
      <w:r>
        <w:rPr>
          <w:color w:val="auto"/>
          <w:kern w:val="2"/>
          <w:sz w:val="26"/>
          <w:szCs w:val="26"/>
        </w:rPr>
        <w:lastRenderedPageBreak/>
        <w:t>Given the utility’s relatively small size, the Joint Applicants note that Herman is not required to implement retail gas choice within its service territory and that Riemer’s acquisition of Herman will not result in the unlawful exercise of market power or anticompetitive conduct.</w:t>
      </w:r>
      <w:r w:rsidR="00B120BE">
        <w:rPr>
          <w:color w:val="auto"/>
          <w:kern w:val="2"/>
          <w:sz w:val="26"/>
          <w:szCs w:val="26"/>
        </w:rPr>
        <w:t xml:space="preserve">  As to the impact of the Transaction on the employees of Herman, two of the primary employees (Executor of the Estate James Riemer and his wife Dale Riemer) desire to retire from their years of service in operating the company, while Herman’s other two full-time employees will continue in their current positions and at their current compensation as employees of Riemer for a period of two years after Closing, helping to further the cause of a seamless transition.  Herman employs one other part-time e</w:t>
      </w:r>
      <w:r w:rsidR="0039125B">
        <w:rPr>
          <w:color w:val="auto"/>
          <w:kern w:val="2"/>
          <w:sz w:val="26"/>
          <w:szCs w:val="26"/>
        </w:rPr>
        <w:t xml:space="preserve">mployee whose position </w:t>
      </w:r>
      <w:r w:rsidR="00B120BE">
        <w:rPr>
          <w:color w:val="auto"/>
          <w:kern w:val="2"/>
          <w:sz w:val="26"/>
          <w:szCs w:val="26"/>
        </w:rPr>
        <w:t xml:space="preserve">will be eliminated, as the AIAs will provide all other employees and services necessary to operate Riemer.  </w:t>
      </w:r>
      <w:r w:rsidR="0039125B">
        <w:rPr>
          <w:color w:val="auto"/>
          <w:kern w:val="2"/>
          <w:sz w:val="26"/>
          <w:szCs w:val="26"/>
        </w:rPr>
        <w:t>Reimer asserts that, if any additional employees are needed, it will employ Pennsylvanians and use Pennsylvania business vendors whenever possible.</w:t>
      </w:r>
    </w:p>
    <w:p w:rsidR="00AD225B" w:rsidRDefault="00AD225B" w:rsidP="006F6C2B">
      <w:pPr>
        <w:autoSpaceDE w:val="0"/>
        <w:autoSpaceDN w:val="0"/>
        <w:adjustRightInd w:val="0"/>
        <w:spacing w:line="360" w:lineRule="auto"/>
        <w:ind w:firstLine="720"/>
        <w:rPr>
          <w:color w:val="auto"/>
          <w:kern w:val="2"/>
          <w:sz w:val="26"/>
          <w:szCs w:val="26"/>
        </w:rPr>
      </w:pPr>
    </w:p>
    <w:p w:rsidR="00AD225B" w:rsidRDefault="00AD225B" w:rsidP="006F6C2B">
      <w:pPr>
        <w:autoSpaceDE w:val="0"/>
        <w:autoSpaceDN w:val="0"/>
        <w:adjustRightInd w:val="0"/>
        <w:spacing w:line="360" w:lineRule="auto"/>
        <w:ind w:firstLine="720"/>
        <w:rPr>
          <w:color w:val="auto"/>
          <w:kern w:val="2"/>
          <w:sz w:val="26"/>
          <w:szCs w:val="26"/>
        </w:rPr>
      </w:pPr>
      <w:r>
        <w:rPr>
          <w:color w:val="auto"/>
          <w:kern w:val="2"/>
          <w:sz w:val="26"/>
          <w:szCs w:val="26"/>
        </w:rPr>
        <w:t xml:space="preserve">The Joint Applicants submit that the Transaction will result in significant </w:t>
      </w:r>
      <w:r w:rsidR="00224FF7">
        <w:rPr>
          <w:color w:val="auto"/>
          <w:kern w:val="2"/>
          <w:sz w:val="26"/>
          <w:szCs w:val="26"/>
        </w:rPr>
        <w:t>synergy</w:t>
      </w:r>
      <w:r>
        <w:rPr>
          <w:color w:val="auto"/>
          <w:kern w:val="2"/>
          <w:sz w:val="26"/>
          <w:szCs w:val="26"/>
        </w:rPr>
        <w:t xml:space="preserve"> savings.  Under the AES AIA, Riemer will provision office space, billing, recordkeeping, and customer service from AES, which currently provides those services to Herman Oil.  This will create savings as Herman currently has expenses for lease of office space and empl</w:t>
      </w:r>
      <w:r w:rsidR="00224FF7">
        <w:rPr>
          <w:color w:val="auto"/>
          <w:kern w:val="2"/>
          <w:sz w:val="26"/>
          <w:szCs w:val="26"/>
        </w:rPr>
        <w:t>oyee salaries and benefits of its</w:t>
      </w:r>
      <w:r>
        <w:rPr>
          <w:color w:val="auto"/>
          <w:kern w:val="2"/>
          <w:sz w:val="26"/>
          <w:szCs w:val="26"/>
        </w:rPr>
        <w:t xml:space="preserve"> own, which will in part be eliminated and replaced with an allocation of these expenses from AES.  In addition, the affiliated relationship between these companies, in conjunction with Mr. Smith’s leadership, will lead to increased access to capital for infrastructure and technological improvements.</w:t>
      </w:r>
    </w:p>
    <w:p w:rsidR="00AD225B" w:rsidRDefault="00AD225B" w:rsidP="006F6C2B">
      <w:pPr>
        <w:autoSpaceDE w:val="0"/>
        <w:autoSpaceDN w:val="0"/>
        <w:adjustRightInd w:val="0"/>
        <w:spacing w:line="360" w:lineRule="auto"/>
        <w:ind w:firstLine="720"/>
        <w:rPr>
          <w:color w:val="auto"/>
          <w:kern w:val="2"/>
          <w:sz w:val="26"/>
          <w:szCs w:val="26"/>
        </w:rPr>
      </w:pPr>
    </w:p>
    <w:p w:rsidR="00AD225B" w:rsidRDefault="00AD225B" w:rsidP="006F6C2B">
      <w:pPr>
        <w:autoSpaceDE w:val="0"/>
        <w:autoSpaceDN w:val="0"/>
        <w:adjustRightInd w:val="0"/>
        <w:spacing w:line="360" w:lineRule="auto"/>
        <w:ind w:firstLine="720"/>
        <w:rPr>
          <w:color w:val="auto"/>
          <w:kern w:val="2"/>
          <w:sz w:val="26"/>
          <w:szCs w:val="26"/>
        </w:rPr>
      </w:pPr>
      <w:r>
        <w:rPr>
          <w:color w:val="auto"/>
          <w:kern w:val="2"/>
          <w:sz w:val="26"/>
          <w:szCs w:val="26"/>
        </w:rPr>
        <w:t xml:space="preserve">The Joint Applicants affirm that the Transaction will promote safety and environmental concerns associated </w:t>
      </w:r>
      <w:r w:rsidR="00EA32E7">
        <w:rPr>
          <w:color w:val="auto"/>
          <w:kern w:val="2"/>
          <w:sz w:val="26"/>
          <w:szCs w:val="26"/>
        </w:rPr>
        <w:t>with</w:t>
      </w:r>
      <w:r>
        <w:rPr>
          <w:color w:val="auto"/>
          <w:kern w:val="2"/>
          <w:sz w:val="26"/>
          <w:szCs w:val="26"/>
        </w:rPr>
        <w:t xml:space="preserve"> </w:t>
      </w:r>
      <w:r w:rsidR="00EA32E7">
        <w:rPr>
          <w:color w:val="auto"/>
          <w:kern w:val="2"/>
          <w:sz w:val="26"/>
          <w:szCs w:val="26"/>
        </w:rPr>
        <w:t>Herman’s</w:t>
      </w:r>
      <w:r>
        <w:rPr>
          <w:color w:val="auto"/>
          <w:kern w:val="2"/>
          <w:sz w:val="26"/>
          <w:szCs w:val="26"/>
        </w:rPr>
        <w:t xml:space="preserve"> wells.  Upon acquiring the wells, Riemer </w:t>
      </w:r>
      <w:r w:rsidR="00EA32E7">
        <w:rPr>
          <w:color w:val="auto"/>
          <w:kern w:val="2"/>
          <w:sz w:val="26"/>
          <w:szCs w:val="26"/>
        </w:rPr>
        <w:t xml:space="preserve">promises to thoroughly examine them and consider whether potential well issues need remedied.  Some of Herman’s wells may be in need of remediation, and if left unchecked could create environmental concerns and cost issues affecting ratepayers.  </w:t>
      </w:r>
      <w:r w:rsidR="00EA32E7">
        <w:rPr>
          <w:color w:val="auto"/>
          <w:kern w:val="2"/>
          <w:sz w:val="26"/>
          <w:szCs w:val="26"/>
        </w:rPr>
        <w:lastRenderedPageBreak/>
        <w:t>Riemer commits to examining this issue, as a benefit to overall safety, the environment, and ratepayers at large.</w:t>
      </w:r>
    </w:p>
    <w:p w:rsidR="00EA32E7" w:rsidRDefault="00EA32E7" w:rsidP="006F6C2B">
      <w:pPr>
        <w:autoSpaceDE w:val="0"/>
        <w:autoSpaceDN w:val="0"/>
        <w:adjustRightInd w:val="0"/>
        <w:spacing w:line="360" w:lineRule="auto"/>
        <w:ind w:firstLine="720"/>
        <w:rPr>
          <w:color w:val="auto"/>
          <w:kern w:val="2"/>
          <w:sz w:val="26"/>
          <w:szCs w:val="26"/>
        </w:rPr>
      </w:pPr>
    </w:p>
    <w:p w:rsidR="00EA32E7" w:rsidRDefault="008C6F3D" w:rsidP="006F6C2B">
      <w:pPr>
        <w:autoSpaceDE w:val="0"/>
        <w:autoSpaceDN w:val="0"/>
        <w:adjustRightInd w:val="0"/>
        <w:spacing w:line="360" w:lineRule="auto"/>
        <w:ind w:firstLine="720"/>
        <w:rPr>
          <w:color w:val="auto"/>
          <w:kern w:val="2"/>
          <w:sz w:val="26"/>
          <w:szCs w:val="26"/>
        </w:rPr>
      </w:pPr>
      <w:r>
        <w:rPr>
          <w:color w:val="auto"/>
          <w:kern w:val="2"/>
          <w:sz w:val="26"/>
          <w:szCs w:val="26"/>
        </w:rPr>
        <w:t xml:space="preserve">As President and sole shareholder of both Riemer and Herman Oil, Andrew Smith claims a successful history of serving rural Butler County in territory that borders Herman, and promises to continue that service post-Transaction on behalf of Herman’s former customers.  </w:t>
      </w:r>
      <w:r w:rsidR="004F5080">
        <w:rPr>
          <w:color w:val="auto"/>
          <w:kern w:val="2"/>
          <w:sz w:val="26"/>
          <w:szCs w:val="26"/>
        </w:rPr>
        <w:t>Since acquiring Herman Oil in 2013, Mr. Smith has taken steps to improve Herman Oil’s infrastructure, recordkeeping, billing, and customer service, and after the proposed Transaction, he vows to review the entire operations of Herman with the intentions of making similar improvements there.</w:t>
      </w:r>
    </w:p>
    <w:p w:rsidR="004F5080" w:rsidRDefault="004F5080" w:rsidP="006F6C2B">
      <w:pPr>
        <w:autoSpaceDE w:val="0"/>
        <w:autoSpaceDN w:val="0"/>
        <w:adjustRightInd w:val="0"/>
        <w:spacing w:line="360" w:lineRule="auto"/>
        <w:ind w:firstLine="720"/>
        <w:rPr>
          <w:color w:val="auto"/>
          <w:kern w:val="2"/>
          <w:sz w:val="26"/>
          <w:szCs w:val="26"/>
        </w:rPr>
      </w:pPr>
    </w:p>
    <w:p w:rsidR="004F5080" w:rsidRDefault="004F5080" w:rsidP="006F6C2B">
      <w:pPr>
        <w:autoSpaceDE w:val="0"/>
        <w:autoSpaceDN w:val="0"/>
        <w:adjustRightInd w:val="0"/>
        <w:spacing w:line="360" w:lineRule="auto"/>
        <w:ind w:firstLine="720"/>
        <w:rPr>
          <w:color w:val="auto"/>
          <w:kern w:val="2"/>
          <w:sz w:val="26"/>
          <w:szCs w:val="26"/>
        </w:rPr>
      </w:pPr>
      <w:r>
        <w:rPr>
          <w:color w:val="auto"/>
          <w:kern w:val="2"/>
          <w:sz w:val="26"/>
          <w:szCs w:val="26"/>
        </w:rPr>
        <w:t>Finally, the Joint Applicants claim that the Transaction will benefit the public by providing clarity to customers and the Commission in the form of a name change, as in the past there has been confusion concerning Herman Riemer Gas Company and Herman Oil and Gas Company, with bill payments, complaints, and Commission filings and notices having been submitted to one company when they were meant for the other, presumably because of the proximity of the two companies and the shared word “Herman” in their company names.  Post-Transaction, Riemer Natural Gas, LLC will have a wholly distinguishable name from Herman Oil</w:t>
      </w:r>
      <w:r w:rsidR="0037000A">
        <w:rPr>
          <w:color w:val="auto"/>
          <w:kern w:val="2"/>
          <w:sz w:val="26"/>
          <w:szCs w:val="26"/>
        </w:rPr>
        <w:t xml:space="preserve"> and Gas Company, Inc.</w:t>
      </w:r>
      <w:r>
        <w:rPr>
          <w:color w:val="auto"/>
          <w:kern w:val="2"/>
          <w:sz w:val="26"/>
          <w:szCs w:val="26"/>
        </w:rPr>
        <w:t>, and given the common ownership, if any confusion between the two companies arises, it should be easily resolved.</w:t>
      </w:r>
    </w:p>
    <w:p w:rsidR="00FB2D2E" w:rsidRDefault="00FB2D2E" w:rsidP="006F6C2B">
      <w:pPr>
        <w:autoSpaceDE w:val="0"/>
        <w:autoSpaceDN w:val="0"/>
        <w:adjustRightInd w:val="0"/>
        <w:spacing w:line="360" w:lineRule="auto"/>
        <w:ind w:firstLine="720"/>
        <w:rPr>
          <w:rFonts w:ascii="Times New (W1)" w:hAnsi="Times New (W1)"/>
          <w:color w:val="auto"/>
          <w:sz w:val="26"/>
          <w:szCs w:val="26"/>
        </w:rPr>
      </w:pPr>
    </w:p>
    <w:p w:rsidR="00856ECC" w:rsidRPr="00856ECC" w:rsidRDefault="00856ECC" w:rsidP="00856ECC">
      <w:pPr>
        <w:autoSpaceDE w:val="0"/>
        <w:autoSpaceDN w:val="0"/>
        <w:adjustRightInd w:val="0"/>
        <w:spacing w:line="360" w:lineRule="auto"/>
        <w:rPr>
          <w:rFonts w:ascii="Times New (W1)" w:hAnsi="Times New (W1)"/>
          <w:b/>
          <w:color w:val="auto"/>
          <w:sz w:val="26"/>
          <w:szCs w:val="26"/>
          <w:u w:val="single"/>
        </w:rPr>
      </w:pPr>
      <w:r w:rsidRPr="00856ECC">
        <w:rPr>
          <w:rFonts w:ascii="Times New (W1)" w:hAnsi="Times New (W1)"/>
          <w:b/>
          <w:color w:val="auto"/>
          <w:sz w:val="26"/>
          <w:szCs w:val="26"/>
          <w:u w:val="single"/>
        </w:rPr>
        <w:t>Conclusion</w:t>
      </w:r>
    </w:p>
    <w:p w:rsidR="00856ECC" w:rsidRDefault="00856ECC" w:rsidP="006F6C2B">
      <w:pPr>
        <w:autoSpaceDE w:val="0"/>
        <w:autoSpaceDN w:val="0"/>
        <w:adjustRightInd w:val="0"/>
        <w:spacing w:line="360" w:lineRule="auto"/>
        <w:ind w:firstLine="720"/>
        <w:rPr>
          <w:rFonts w:ascii="Times New (W1)" w:hAnsi="Times New (W1)"/>
          <w:color w:val="auto"/>
          <w:sz w:val="26"/>
          <w:szCs w:val="26"/>
        </w:rPr>
      </w:pPr>
    </w:p>
    <w:p w:rsidR="00903239" w:rsidRPr="00C74379" w:rsidRDefault="00DC1A59" w:rsidP="006F6C2B">
      <w:pPr>
        <w:autoSpaceDE w:val="0"/>
        <w:autoSpaceDN w:val="0"/>
        <w:adjustRightInd w:val="0"/>
        <w:spacing w:line="360" w:lineRule="auto"/>
        <w:ind w:firstLine="720"/>
        <w:rPr>
          <w:color w:val="auto"/>
          <w:sz w:val="26"/>
          <w:szCs w:val="26"/>
        </w:rPr>
      </w:pPr>
      <w:r>
        <w:rPr>
          <w:rFonts w:ascii="Times New (W1)" w:hAnsi="Times New (W1)"/>
          <w:color w:val="auto"/>
          <w:sz w:val="26"/>
          <w:szCs w:val="26"/>
        </w:rPr>
        <w:t>W</w:t>
      </w:r>
      <w:r w:rsidR="006A354B" w:rsidRPr="006A354B">
        <w:rPr>
          <w:rFonts w:ascii="Times New (W1)" w:hAnsi="Times New (W1)"/>
          <w:color w:val="auto"/>
          <w:sz w:val="26"/>
          <w:szCs w:val="26"/>
        </w:rPr>
        <w:t xml:space="preserve">e find that the record sufficiently supports the </w:t>
      </w:r>
      <w:r w:rsidR="00607647">
        <w:rPr>
          <w:rFonts w:ascii="Times New (W1)" w:hAnsi="Times New (W1)"/>
          <w:color w:val="auto"/>
          <w:sz w:val="26"/>
          <w:szCs w:val="26"/>
        </w:rPr>
        <w:t xml:space="preserve">Joint </w:t>
      </w:r>
      <w:r w:rsidR="001F462B">
        <w:rPr>
          <w:rFonts w:ascii="Times New (W1)" w:hAnsi="Times New (W1)"/>
          <w:color w:val="auto"/>
          <w:sz w:val="26"/>
          <w:szCs w:val="26"/>
        </w:rPr>
        <w:t>A</w:t>
      </w:r>
      <w:r w:rsidR="006A354B" w:rsidRPr="006A354B">
        <w:rPr>
          <w:rFonts w:ascii="Times New (W1)" w:hAnsi="Times New (W1)"/>
          <w:color w:val="auto"/>
          <w:sz w:val="26"/>
          <w:szCs w:val="26"/>
        </w:rPr>
        <w:t>pplicant</w:t>
      </w:r>
      <w:r w:rsidR="002D72DC">
        <w:rPr>
          <w:rFonts w:ascii="Times New (W1)" w:hAnsi="Times New (W1)"/>
          <w:color w:val="auto"/>
          <w:sz w:val="26"/>
          <w:szCs w:val="26"/>
        </w:rPr>
        <w:t>’</w:t>
      </w:r>
      <w:r w:rsidR="006A354B" w:rsidRPr="006A354B">
        <w:rPr>
          <w:rFonts w:ascii="Times New (W1)" w:hAnsi="Times New (W1)"/>
          <w:color w:val="auto"/>
          <w:sz w:val="26"/>
          <w:szCs w:val="26"/>
        </w:rPr>
        <w:t xml:space="preserve">s claim that the </w:t>
      </w:r>
      <w:r w:rsidR="008A3A5A">
        <w:rPr>
          <w:rFonts w:ascii="Times New (W1)" w:hAnsi="Times New (W1)"/>
          <w:color w:val="auto"/>
          <w:sz w:val="26"/>
          <w:szCs w:val="26"/>
        </w:rPr>
        <w:t>pro</w:t>
      </w:r>
      <w:r w:rsidR="00CA3F3C">
        <w:rPr>
          <w:rFonts w:ascii="Times New (W1)" w:hAnsi="Times New (W1)"/>
          <w:color w:val="auto"/>
          <w:sz w:val="26"/>
          <w:szCs w:val="26"/>
        </w:rPr>
        <w:t>posed</w:t>
      </w:r>
      <w:r w:rsidR="006A354B">
        <w:rPr>
          <w:rFonts w:ascii="Times New (W1)" w:hAnsi="Times New (W1)"/>
          <w:color w:val="auto"/>
          <w:sz w:val="26"/>
          <w:szCs w:val="26"/>
        </w:rPr>
        <w:t xml:space="preserve"> </w:t>
      </w:r>
      <w:r w:rsidR="0037000A">
        <w:rPr>
          <w:color w:val="000000"/>
          <w:sz w:val="26"/>
          <w:szCs w:val="26"/>
          <w:u w:color="000000"/>
        </w:rPr>
        <w:t>transfer of</w:t>
      </w:r>
      <w:r w:rsidR="00E45C9F" w:rsidRPr="00E45C9F">
        <w:rPr>
          <w:color w:val="000000"/>
          <w:sz w:val="26"/>
          <w:szCs w:val="26"/>
          <w:u w:color="000000"/>
        </w:rPr>
        <w:t xml:space="preserve"> natural gas utility assets </w:t>
      </w:r>
      <w:r w:rsidR="00417984">
        <w:rPr>
          <w:color w:val="000000"/>
          <w:sz w:val="26"/>
          <w:szCs w:val="26"/>
          <w:u w:color="000000"/>
        </w:rPr>
        <w:t>and customer accounts of Herman</w:t>
      </w:r>
      <w:r w:rsidR="00E45C9F" w:rsidRPr="00E45C9F">
        <w:rPr>
          <w:color w:val="000000"/>
          <w:sz w:val="26"/>
          <w:szCs w:val="26"/>
          <w:u w:color="000000"/>
        </w:rPr>
        <w:t xml:space="preserve"> </w:t>
      </w:r>
      <w:r w:rsidR="0037000A">
        <w:rPr>
          <w:color w:val="000000"/>
          <w:sz w:val="26"/>
          <w:szCs w:val="26"/>
          <w:u w:color="000000"/>
        </w:rPr>
        <w:t xml:space="preserve">from the Estate </w:t>
      </w:r>
      <w:r w:rsidR="00E45C9F" w:rsidRPr="00E45C9F">
        <w:rPr>
          <w:color w:val="000000"/>
          <w:sz w:val="26"/>
          <w:szCs w:val="26"/>
          <w:u w:color="000000"/>
        </w:rPr>
        <w:t xml:space="preserve">to </w:t>
      </w:r>
      <w:r w:rsidR="00417984">
        <w:rPr>
          <w:color w:val="000000"/>
          <w:sz w:val="26"/>
          <w:szCs w:val="26"/>
          <w:u w:color="000000"/>
        </w:rPr>
        <w:t>Riemer</w:t>
      </w:r>
      <w:r w:rsidR="00E45C9F">
        <w:rPr>
          <w:color w:val="000000"/>
          <w:sz w:val="26"/>
          <w:szCs w:val="26"/>
          <w:u w:color="000000"/>
        </w:rPr>
        <w:t>,</w:t>
      </w:r>
      <w:r w:rsidR="00E45C9F" w:rsidRPr="00E45C9F">
        <w:rPr>
          <w:color w:val="auto"/>
          <w:sz w:val="26"/>
          <w:szCs w:val="26"/>
        </w:rPr>
        <w:t xml:space="preserve"> </w:t>
      </w:r>
      <w:r w:rsidR="00417984">
        <w:rPr>
          <w:color w:val="auto"/>
          <w:sz w:val="26"/>
          <w:szCs w:val="26"/>
        </w:rPr>
        <w:t xml:space="preserve">the entry of </w:t>
      </w:r>
      <w:r w:rsidR="00417984" w:rsidRPr="0034569E">
        <w:rPr>
          <w:color w:val="auto"/>
          <w:kern w:val="1"/>
          <w:sz w:val="26"/>
          <w:szCs w:val="26"/>
        </w:rPr>
        <w:t xml:space="preserve">Riemer </w:t>
      </w:r>
      <w:r w:rsidR="00417984">
        <w:rPr>
          <w:color w:val="auto"/>
          <w:kern w:val="1"/>
          <w:sz w:val="26"/>
          <w:szCs w:val="26"/>
        </w:rPr>
        <w:t>as a natural gas distribution utility in Pennsylvania</w:t>
      </w:r>
      <w:r w:rsidR="00417984">
        <w:rPr>
          <w:color w:val="auto"/>
          <w:sz w:val="26"/>
          <w:szCs w:val="26"/>
        </w:rPr>
        <w:t xml:space="preserve"> to begin providing service to </w:t>
      </w:r>
      <w:r w:rsidR="00E45C9F" w:rsidRPr="00E45C9F">
        <w:rPr>
          <w:color w:val="auto"/>
          <w:sz w:val="26"/>
          <w:szCs w:val="26"/>
        </w:rPr>
        <w:t xml:space="preserve">the </w:t>
      </w:r>
      <w:r w:rsidR="00417984">
        <w:rPr>
          <w:color w:val="auto"/>
          <w:sz w:val="26"/>
          <w:szCs w:val="26"/>
        </w:rPr>
        <w:t>territory</w:t>
      </w:r>
      <w:r w:rsidR="00E45C9F" w:rsidRPr="00E45C9F">
        <w:rPr>
          <w:color w:val="auto"/>
          <w:sz w:val="26"/>
          <w:szCs w:val="26"/>
        </w:rPr>
        <w:t xml:space="preserve"> previously served by </w:t>
      </w:r>
      <w:r w:rsidR="00417984">
        <w:rPr>
          <w:color w:val="auto"/>
          <w:sz w:val="26"/>
          <w:szCs w:val="26"/>
        </w:rPr>
        <w:t>Herman</w:t>
      </w:r>
      <w:r w:rsidR="00E45C9F" w:rsidRPr="00E45C9F">
        <w:rPr>
          <w:color w:val="auto"/>
          <w:sz w:val="26"/>
          <w:szCs w:val="26"/>
        </w:rPr>
        <w:t xml:space="preserve"> </w:t>
      </w:r>
      <w:r w:rsidR="00E45C9F">
        <w:rPr>
          <w:color w:val="auto"/>
          <w:sz w:val="26"/>
          <w:szCs w:val="26"/>
        </w:rPr>
        <w:t xml:space="preserve">in </w:t>
      </w:r>
      <w:r w:rsidR="00417984">
        <w:rPr>
          <w:color w:val="auto"/>
          <w:kern w:val="2"/>
          <w:sz w:val="26"/>
          <w:szCs w:val="26"/>
        </w:rPr>
        <w:t>Buffalo, Clinton, and Jefferson Townships, Butler County</w:t>
      </w:r>
      <w:r w:rsidR="00E45C9F">
        <w:rPr>
          <w:color w:val="auto"/>
          <w:sz w:val="26"/>
          <w:szCs w:val="26"/>
        </w:rPr>
        <w:t>, and</w:t>
      </w:r>
      <w:r w:rsidR="00E45C9F" w:rsidRPr="00E45C9F">
        <w:rPr>
          <w:color w:val="auto"/>
          <w:sz w:val="26"/>
          <w:szCs w:val="26"/>
        </w:rPr>
        <w:t xml:space="preserve"> </w:t>
      </w:r>
      <w:r w:rsidR="00E45C9F">
        <w:rPr>
          <w:color w:val="auto"/>
          <w:sz w:val="26"/>
          <w:szCs w:val="26"/>
        </w:rPr>
        <w:t xml:space="preserve">the </w:t>
      </w:r>
      <w:r w:rsidR="00EC3696">
        <w:rPr>
          <w:color w:val="auto"/>
          <w:sz w:val="26"/>
          <w:szCs w:val="26"/>
        </w:rPr>
        <w:t>abandonment</w:t>
      </w:r>
      <w:r w:rsidR="00E45C9F">
        <w:rPr>
          <w:color w:val="auto"/>
          <w:sz w:val="26"/>
          <w:szCs w:val="26"/>
        </w:rPr>
        <w:t xml:space="preserve"> of </w:t>
      </w:r>
      <w:r w:rsidR="00417984">
        <w:rPr>
          <w:color w:val="auto"/>
          <w:sz w:val="26"/>
          <w:szCs w:val="26"/>
        </w:rPr>
        <w:t>Herman</w:t>
      </w:r>
      <w:r w:rsidR="00E45C9F" w:rsidRPr="00E45C9F">
        <w:rPr>
          <w:color w:val="auto"/>
          <w:sz w:val="26"/>
          <w:szCs w:val="26"/>
        </w:rPr>
        <w:t xml:space="preserve"> </w:t>
      </w:r>
      <w:r w:rsidR="00E45C9F" w:rsidRPr="00E45C9F">
        <w:rPr>
          <w:color w:val="auto"/>
          <w:kern w:val="1"/>
          <w:sz w:val="26"/>
          <w:szCs w:val="26"/>
        </w:rPr>
        <w:t xml:space="preserve">as a </w:t>
      </w:r>
      <w:r w:rsidR="00E45C9F" w:rsidRPr="00E45C9F">
        <w:rPr>
          <w:color w:val="auto"/>
          <w:kern w:val="1"/>
          <w:sz w:val="26"/>
          <w:szCs w:val="26"/>
        </w:rPr>
        <w:lastRenderedPageBreak/>
        <w:t>natural gas distribution utility in the Commonwealth of Pennsylvania</w:t>
      </w:r>
      <w:r w:rsidR="001670E0">
        <w:rPr>
          <w:rFonts w:ascii="Times New (W1)" w:hAnsi="Times New (W1)"/>
          <w:color w:val="auto"/>
          <w:sz w:val="26"/>
          <w:szCs w:val="26"/>
        </w:rPr>
        <w:t xml:space="preserve"> </w:t>
      </w:r>
      <w:r w:rsidR="0088062A">
        <w:rPr>
          <w:rFonts w:ascii="Times New (W1)" w:hAnsi="Times New (W1)"/>
          <w:color w:val="auto"/>
          <w:sz w:val="26"/>
          <w:szCs w:val="26"/>
        </w:rPr>
        <w:t>will benefit customers</w:t>
      </w:r>
      <w:r w:rsidR="00F5293F">
        <w:rPr>
          <w:rFonts w:ascii="Times New (W1)" w:hAnsi="Times New (W1)"/>
          <w:color w:val="auto"/>
          <w:sz w:val="26"/>
          <w:szCs w:val="26"/>
        </w:rPr>
        <w:t xml:space="preserve"> by improving the man</w:t>
      </w:r>
      <w:r w:rsidR="00E45C9F">
        <w:rPr>
          <w:rFonts w:ascii="Times New (W1)" w:hAnsi="Times New (W1)"/>
          <w:color w:val="auto"/>
          <w:sz w:val="26"/>
          <w:szCs w:val="26"/>
        </w:rPr>
        <w:t xml:space="preserve">agerial, technical, and operational </w:t>
      </w:r>
      <w:r w:rsidR="00F5293F">
        <w:rPr>
          <w:rFonts w:ascii="Times New (W1)" w:hAnsi="Times New (W1)"/>
          <w:color w:val="auto"/>
          <w:sz w:val="26"/>
          <w:szCs w:val="26"/>
        </w:rPr>
        <w:t xml:space="preserve">resources </w:t>
      </w:r>
      <w:r w:rsidR="0088062A">
        <w:rPr>
          <w:rFonts w:ascii="Times New (W1)" w:hAnsi="Times New (W1)"/>
          <w:color w:val="auto"/>
          <w:sz w:val="26"/>
          <w:szCs w:val="26"/>
        </w:rPr>
        <w:t>from what exists today</w:t>
      </w:r>
      <w:r w:rsidR="006A354B" w:rsidRPr="006A354B">
        <w:rPr>
          <w:rFonts w:ascii="Times New (W1)" w:hAnsi="Times New (W1)"/>
          <w:color w:val="auto"/>
          <w:sz w:val="26"/>
          <w:szCs w:val="26"/>
        </w:rPr>
        <w:t xml:space="preserve">.  </w:t>
      </w:r>
      <w:r w:rsidR="00F12A06">
        <w:rPr>
          <w:rFonts w:ascii="Times New (W1)" w:hAnsi="Times New (W1)"/>
          <w:color w:val="auto"/>
          <w:sz w:val="26"/>
          <w:szCs w:val="26"/>
        </w:rPr>
        <w:t>T</w:t>
      </w:r>
      <w:r w:rsidR="00F90C4C" w:rsidRPr="00F90C4C">
        <w:rPr>
          <w:rFonts w:ascii="Times New (W1)" w:hAnsi="Times New (W1)"/>
          <w:color w:val="auto"/>
          <w:sz w:val="26"/>
          <w:szCs w:val="26"/>
        </w:rPr>
        <w:t xml:space="preserve">he transfer of </w:t>
      </w:r>
      <w:r w:rsidR="00F90C4C">
        <w:rPr>
          <w:rFonts w:ascii="Times New (W1)" w:hAnsi="Times New (W1)"/>
          <w:color w:val="auto"/>
          <w:sz w:val="26"/>
          <w:szCs w:val="26"/>
        </w:rPr>
        <w:t xml:space="preserve">assets </w:t>
      </w:r>
      <w:r w:rsidR="00417984">
        <w:rPr>
          <w:rFonts w:ascii="Times New (W1)" w:hAnsi="Times New (W1)"/>
          <w:color w:val="auto"/>
          <w:sz w:val="26"/>
          <w:szCs w:val="26"/>
        </w:rPr>
        <w:t xml:space="preserve">of Herman </w:t>
      </w:r>
      <w:r w:rsidR="00F90C4C">
        <w:rPr>
          <w:rFonts w:ascii="Times New (W1)" w:hAnsi="Times New (W1)"/>
          <w:color w:val="auto"/>
          <w:sz w:val="26"/>
          <w:szCs w:val="26"/>
        </w:rPr>
        <w:t>from</w:t>
      </w:r>
      <w:r w:rsidR="00F90C4C" w:rsidRPr="00F90C4C">
        <w:rPr>
          <w:rFonts w:ascii="Times New (W1)" w:hAnsi="Times New (W1)"/>
          <w:color w:val="auto"/>
          <w:sz w:val="26"/>
          <w:szCs w:val="26"/>
        </w:rPr>
        <w:t xml:space="preserve"> </w:t>
      </w:r>
      <w:r w:rsidR="00417984">
        <w:rPr>
          <w:rFonts w:ascii="Times New (W1)" w:hAnsi="Times New (W1)"/>
          <w:color w:val="auto"/>
          <w:sz w:val="26"/>
          <w:szCs w:val="26"/>
        </w:rPr>
        <w:t>the Estate</w:t>
      </w:r>
      <w:r w:rsidR="00F90C4C" w:rsidRPr="00F90C4C">
        <w:rPr>
          <w:rFonts w:ascii="Times New (W1)" w:hAnsi="Times New (W1)"/>
          <w:color w:val="auto"/>
          <w:sz w:val="26"/>
          <w:szCs w:val="26"/>
        </w:rPr>
        <w:t xml:space="preserve"> to </w:t>
      </w:r>
      <w:r w:rsidR="00417984">
        <w:rPr>
          <w:rFonts w:ascii="Times New (W1)" w:hAnsi="Times New (W1)"/>
          <w:color w:val="auto"/>
          <w:sz w:val="26"/>
          <w:szCs w:val="26"/>
        </w:rPr>
        <w:t>Riemer</w:t>
      </w:r>
      <w:r w:rsidR="00F90C4C" w:rsidRPr="00F90C4C">
        <w:rPr>
          <w:rFonts w:ascii="Times New (W1)" w:hAnsi="Times New (W1)"/>
          <w:color w:val="auto"/>
          <w:sz w:val="26"/>
          <w:szCs w:val="26"/>
        </w:rPr>
        <w:t xml:space="preserve"> will allow for a smooth transition of ownership from owners who desire to exit the </w:t>
      </w:r>
      <w:r w:rsidR="005811A8">
        <w:rPr>
          <w:rFonts w:ascii="Times New (W1)" w:hAnsi="Times New (W1)"/>
          <w:color w:val="auto"/>
          <w:sz w:val="26"/>
          <w:szCs w:val="26"/>
        </w:rPr>
        <w:t>natural gas</w:t>
      </w:r>
      <w:r w:rsidR="00F90C4C" w:rsidRPr="00F90C4C">
        <w:rPr>
          <w:rFonts w:ascii="Times New (W1)" w:hAnsi="Times New (W1)"/>
          <w:color w:val="auto"/>
          <w:sz w:val="26"/>
          <w:szCs w:val="26"/>
        </w:rPr>
        <w:t xml:space="preserve"> util</w:t>
      </w:r>
      <w:r w:rsidR="00E45C9F">
        <w:rPr>
          <w:rFonts w:ascii="Times New (W1)" w:hAnsi="Times New (W1)"/>
          <w:color w:val="auto"/>
          <w:sz w:val="26"/>
          <w:szCs w:val="26"/>
        </w:rPr>
        <w:t xml:space="preserve">ity business, to owners who are familiar with the </w:t>
      </w:r>
      <w:r w:rsidR="00EC3696">
        <w:rPr>
          <w:rFonts w:ascii="Times New (W1)" w:hAnsi="Times New (W1)"/>
          <w:color w:val="auto"/>
          <w:sz w:val="26"/>
          <w:szCs w:val="26"/>
        </w:rPr>
        <w:t xml:space="preserve">service </w:t>
      </w:r>
      <w:r w:rsidR="00E45C9F">
        <w:rPr>
          <w:rFonts w:ascii="Times New (W1)" w:hAnsi="Times New (W1)"/>
          <w:color w:val="auto"/>
          <w:sz w:val="26"/>
          <w:szCs w:val="26"/>
        </w:rPr>
        <w:t>area and have</w:t>
      </w:r>
      <w:r w:rsidR="005811A8">
        <w:rPr>
          <w:rFonts w:ascii="Times New (W1)" w:hAnsi="Times New (W1)"/>
          <w:color w:val="auto"/>
          <w:sz w:val="26"/>
          <w:szCs w:val="26"/>
        </w:rPr>
        <w:t xml:space="preserve"> the technical and managerial resources to better operate the utility</w:t>
      </w:r>
      <w:r w:rsidR="00607647">
        <w:rPr>
          <w:rFonts w:ascii="Times New (W1)" w:hAnsi="Times New (W1)"/>
          <w:color w:val="auto"/>
          <w:sz w:val="26"/>
          <w:szCs w:val="26"/>
        </w:rPr>
        <w:t>.</w:t>
      </w:r>
      <w:r w:rsidR="006D6464">
        <w:rPr>
          <w:rFonts w:ascii="Times New (W1)" w:hAnsi="Times New (W1)"/>
          <w:color w:val="auto"/>
          <w:sz w:val="26"/>
          <w:szCs w:val="26"/>
        </w:rPr>
        <w:t xml:space="preserve"> </w:t>
      </w:r>
      <w:r w:rsidR="00CA3F3C">
        <w:rPr>
          <w:sz w:val="26"/>
          <w:szCs w:val="26"/>
        </w:rPr>
        <w:t xml:space="preserve"> </w:t>
      </w:r>
      <w:r w:rsidR="004E0ABD" w:rsidRPr="004E0ABD">
        <w:rPr>
          <w:color w:val="auto"/>
          <w:sz w:val="26"/>
          <w:szCs w:val="26"/>
        </w:rPr>
        <w:t xml:space="preserve">For the reasons advanced by the </w:t>
      </w:r>
      <w:r w:rsidR="00607647">
        <w:rPr>
          <w:color w:val="auto"/>
          <w:sz w:val="26"/>
          <w:szCs w:val="26"/>
        </w:rPr>
        <w:t xml:space="preserve">Joint </w:t>
      </w:r>
      <w:r w:rsidR="004E0ABD" w:rsidRPr="004E0ABD">
        <w:rPr>
          <w:color w:val="auto"/>
          <w:sz w:val="26"/>
          <w:szCs w:val="26"/>
        </w:rPr>
        <w:t>Applicant</w:t>
      </w:r>
      <w:r w:rsidR="00607647">
        <w:rPr>
          <w:color w:val="auto"/>
          <w:sz w:val="26"/>
          <w:szCs w:val="26"/>
        </w:rPr>
        <w:t>s</w:t>
      </w:r>
      <w:r w:rsidR="004E0ABD" w:rsidRPr="004E0ABD">
        <w:rPr>
          <w:color w:val="auto"/>
          <w:sz w:val="26"/>
          <w:szCs w:val="26"/>
        </w:rPr>
        <w:t>,</w:t>
      </w:r>
      <w:r w:rsidR="004E0ABD">
        <w:rPr>
          <w:color w:val="auto"/>
          <w:sz w:val="26"/>
          <w:szCs w:val="26"/>
        </w:rPr>
        <w:t xml:space="preserve"> </w:t>
      </w:r>
      <w:r w:rsidR="0073688F" w:rsidRPr="00DF5C9D">
        <w:rPr>
          <w:color w:val="auto"/>
          <w:sz w:val="26"/>
          <w:szCs w:val="26"/>
        </w:rPr>
        <w:t xml:space="preserve">we conclude that the record provides substantial evidence of affirmative public benefits sufficient to warrant approval of the proposed transaction under </w:t>
      </w:r>
      <w:r w:rsidR="0073688F" w:rsidRPr="00DF5C9D">
        <w:rPr>
          <w:i/>
          <w:iCs/>
          <w:color w:val="auto"/>
          <w:sz w:val="26"/>
          <w:szCs w:val="26"/>
        </w:rPr>
        <w:t>City of York v.</w:t>
      </w:r>
      <w:r w:rsidR="0073688F" w:rsidRPr="00DF5C9D">
        <w:rPr>
          <w:i/>
          <w:color w:val="auto"/>
          <w:sz w:val="26"/>
          <w:szCs w:val="26"/>
        </w:rPr>
        <w:t xml:space="preserve"> </w:t>
      </w:r>
      <w:r w:rsidR="0073688F" w:rsidRPr="00DF5C9D">
        <w:rPr>
          <w:i/>
          <w:iCs/>
          <w:color w:val="auto"/>
          <w:sz w:val="26"/>
          <w:szCs w:val="26"/>
        </w:rPr>
        <w:t>Pennsylvania Public Utility Commission</w:t>
      </w:r>
      <w:r w:rsidR="0073688F" w:rsidRPr="00DF5C9D">
        <w:rPr>
          <w:iCs/>
          <w:color w:val="auto"/>
          <w:sz w:val="26"/>
          <w:szCs w:val="26"/>
        </w:rPr>
        <w:t xml:space="preserve">, </w:t>
      </w:r>
      <w:r w:rsidR="0007028B">
        <w:rPr>
          <w:color w:val="auto"/>
          <w:sz w:val="26"/>
          <w:szCs w:val="26"/>
        </w:rPr>
        <w:t>295 A.2d 825 </w:t>
      </w:r>
      <w:r w:rsidR="0073688F" w:rsidRPr="00DF5C9D">
        <w:rPr>
          <w:color w:val="auto"/>
          <w:sz w:val="26"/>
          <w:szCs w:val="26"/>
        </w:rPr>
        <w:t>(</w:t>
      </w:r>
      <w:r w:rsidR="00135E95">
        <w:rPr>
          <w:color w:val="auto"/>
          <w:sz w:val="26"/>
          <w:szCs w:val="26"/>
        </w:rPr>
        <w:t xml:space="preserve">Pa. </w:t>
      </w:r>
      <w:r w:rsidR="0073688F" w:rsidRPr="00DF5C9D">
        <w:rPr>
          <w:color w:val="auto"/>
          <w:sz w:val="26"/>
          <w:szCs w:val="26"/>
        </w:rPr>
        <w:t>1972</w:t>
      </w:r>
      <w:r w:rsidR="0073688F" w:rsidRPr="001B3ECF">
        <w:rPr>
          <w:color w:val="auto"/>
          <w:sz w:val="26"/>
          <w:szCs w:val="26"/>
        </w:rPr>
        <w:t>)</w:t>
      </w:r>
      <w:r w:rsidR="00B23682">
        <w:rPr>
          <w:color w:val="auto"/>
          <w:sz w:val="26"/>
          <w:szCs w:val="26"/>
        </w:rPr>
        <w:t xml:space="preserve"> and</w:t>
      </w:r>
      <w:r w:rsidR="002A55D2" w:rsidRPr="001B3ECF">
        <w:rPr>
          <w:color w:val="auto"/>
          <w:sz w:val="26"/>
          <w:szCs w:val="26"/>
        </w:rPr>
        <w:t xml:space="preserve"> </w:t>
      </w:r>
      <w:r w:rsidR="002A55D2" w:rsidRPr="001B3ECF">
        <w:rPr>
          <w:i/>
          <w:color w:val="auto"/>
          <w:sz w:val="26"/>
          <w:szCs w:val="26"/>
        </w:rPr>
        <w:t>I</w:t>
      </w:r>
      <w:r w:rsidR="002A55D2" w:rsidRPr="001B3ECF">
        <w:rPr>
          <w:i/>
          <w:iCs/>
          <w:color w:val="auto"/>
          <w:sz w:val="26"/>
          <w:szCs w:val="26"/>
        </w:rPr>
        <w:t>rwin A. Popowsky v.</w:t>
      </w:r>
      <w:r w:rsidR="002A55D2" w:rsidRPr="001B3ECF">
        <w:rPr>
          <w:color w:val="auto"/>
          <w:sz w:val="26"/>
          <w:szCs w:val="26"/>
        </w:rPr>
        <w:t xml:space="preserve"> </w:t>
      </w:r>
      <w:r w:rsidR="002A55D2" w:rsidRPr="001B3ECF">
        <w:rPr>
          <w:i/>
          <w:iCs/>
          <w:color w:val="auto"/>
          <w:sz w:val="26"/>
          <w:szCs w:val="26"/>
        </w:rPr>
        <w:t xml:space="preserve">Pa. PUC, </w:t>
      </w:r>
      <w:r w:rsidR="002A55D2" w:rsidRPr="001B3ECF">
        <w:rPr>
          <w:iCs/>
          <w:color w:val="auto"/>
          <w:sz w:val="26"/>
          <w:szCs w:val="26"/>
        </w:rPr>
        <w:t>937</w:t>
      </w:r>
      <w:r w:rsidR="002A55D2" w:rsidRPr="001B3ECF">
        <w:rPr>
          <w:color w:val="auto"/>
          <w:sz w:val="26"/>
          <w:szCs w:val="26"/>
        </w:rPr>
        <w:t> A.2d 1040 (Pa. 2007).</w:t>
      </w:r>
      <w:r w:rsidR="00903239" w:rsidRPr="00903239">
        <w:rPr>
          <w:color w:val="auto"/>
          <w:sz w:val="26"/>
          <w:szCs w:val="26"/>
        </w:rPr>
        <w:t xml:space="preserve"> </w:t>
      </w:r>
    </w:p>
    <w:p w:rsidR="0073688F" w:rsidRDefault="0073688F" w:rsidP="006F6C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rPr>
          <w:iCs/>
          <w:color w:val="auto"/>
          <w:sz w:val="26"/>
          <w:szCs w:val="26"/>
        </w:rPr>
      </w:pPr>
    </w:p>
    <w:p w:rsidR="00856ECC" w:rsidRPr="00AB3F19" w:rsidRDefault="00417984" w:rsidP="00AC4FE2">
      <w:pPr>
        <w:autoSpaceDE w:val="0"/>
        <w:autoSpaceDN w:val="0"/>
        <w:adjustRightInd w:val="0"/>
        <w:spacing w:line="360" w:lineRule="auto"/>
        <w:ind w:firstLine="720"/>
        <w:rPr>
          <w:color w:val="auto"/>
          <w:kern w:val="2"/>
          <w:sz w:val="26"/>
          <w:szCs w:val="26"/>
        </w:rPr>
      </w:pPr>
      <w:r>
        <w:rPr>
          <w:color w:val="auto"/>
          <w:kern w:val="2"/>
          <w:sz w:val="26"/>
          <w:szCs w:val="26"/>
        </w:rPr>
        <w:t>Upon review of the AIA</w:t>
      </w:r>
      <w:r w:rsidR="00856ECC" w:rsidRPr="00AB3F19">
        <w:rPr>
          <w:color w:val="auto"/>
          <w:kern w:val="2"/>
          <w:sz w:val="26"/>
          <w:szCs w:val="26"/>
        </w:rPr>
        <w:t xml:space="preserve"> filings, it does not appear that these </w:t>
      </w:r>
      <w:r>
        <w:rPr>
          <w:color w:val="auto"/>
          <w:kern w:val="2"/>
          <w:sz w:val="26"/>
          <w:szCs w:val="26"/>
        </w:rPr>
        <w:t>AIAs</w:t>
      </w:r>
      <w:r w:rsidR="00856ECC" w:rsidRPr="00AB3F19">
        <w:rPr>
          <w:color w:val="auto"/>
          <w:kern w:val="2"/>
          <w:sz w:val="26"/>
          <w:szCs w:val="26"/>
        </w:rPr>
        <w:t xml:space="preserve"> are unreasonable or contrary to the public interest.  Therefore, these filings are hereby approved.  However, approval of these filings does not constitute a determination that the associated costs or expenses are reasonable or prudent for the purposes of determining just and reasonable rates.  Furthermore, the Commission’s approval is contingent upon the possibility that subsequent audits, reviews and inquiries in any Commission proceeding may be conducted, pursuant to 66 Pa. C.S. §§ 2102, </w:t>
      </w:r>
      <w:r w:rsidR="00856ECC" w:rsidRPr="00AB3F19">
        <w:rPr>
          <w:i/>
          <w:color w:val="auto"/>
          <w:kern w:val="2"/>
          <w:sz w:val="26"/>
          <w:szCs w:val="26"/>
        </w:rPr>
        <w:t>et seq</w:t>
      </w:r>
      <w:r w:rsidR="00856ECC" w:rsidRPr="00AB3F19">
        <w:rPr>
          <w:color w:val="auto"/>
          <w:kern w:val="2"/>
          <w:sz w:val="26"/>
          <w:szCs w:val="26"/>
        </w:rPr>
        <w:t>.</w:t>
      </w:r>
      <w:r w:rsidR="00AC4FE2">
        <w:rPr>
          <w:color w:val="auto"/>
          <w:kern w:val="2"/>
          <w:sz w:val="26"/>
          <w:szCs w:val="26"/>
        </w:rPr>
        <w:t xml:space="preserve">  Lastly</w:t>
      </w:r>
      <w:r w:rsidR="00856ECC" w:rsidRPr="00AB3F19">
        <w:rPr>
          <w:color w:val="auto"/>
          <w:kern w:val="2"/>
          <w:sz w:val="26"/>
          <w:szCs w:val="26"/>
        </w:rPr>
        <w:t>, this approval will apply only to the agreements, services, matters</w:t>
      </w:r>
      <w:r w:rsidR="00AC4FE2">
        <w:rPr>
          <w:color w:val="auto"/>
          <w:kern w:val="2"/>
          <w:sz w:val="26"/>
          <w:szCs w:val="26"/>
        </w:rPr>
        <w:t>,</w:t>
      </w:r>
      <w:r w:rsidR="00856ECC" w:rsidRPr="00AB3F19">
        <w:rPr>
          <w:color w:val="auto"/>
          <w:kern w:val="2"/>
          <w:sz w:val="26"/>
          <w:szCs w:val="26"/>
        </w:rPr>
        <w:t xml:space="preserve"> and parties specifically and clearly defined under this instant proceeding as well as under any associated and previously filed filings.</w:t>
      </w:r>
    </w:p>
    <w:p w:rsidR="00856ECC" w:rsidRPr="00AB3F19" w:rsidRDefault="00856ECC" w:rsidP="00856ECC">
      <w:pPr>
        <w:autoSpaceDE w:val="0"/>
        <w:autoSpaceDN w:val="0"/>
        <w:adjustRightInd w:val="0"/>
        <w:spacing w:line="360" w:lineRule="auto"/>
        <w:ind w:firstLine="720"/>
        <w:rPr>
          <w:color w:val="auto"/>
          <w:kern w:val="2"/>
          <w:sz w:val="26"/>
          <w:szCs w:val="26"/>
        </w:rPr>
      </w:pPr>
    </w:p>
    <w:p w:rsidR="00856ECC" w:rsidRPr="00856ECC" w:rsidRDefault="00856ECC" w:rsidP="00856ECC">
      <w:pPr>
        <w:autoSpaceDE w:val="0"/>
        <w:autoSpaceDN w:val="0"/>
        <w:adjustRightInd w:val="0"/>
        <w:spacing w:line="360" w:lineRule="auto"/>
        <w:ind w:firstLine="720"/>
        <w:rPr>
          <w:color w:val="auto"/>
          <w:kern w:val="2"/>
          <w:sz w:val="26"/>
          <w:szCs w:val="26"/>
        </w:rPr>
      </w:pPr>
      <w:r>
        <w:rPr>
          <w:color w:val="auto"/>
          <w:kern w:val="2"/>
          <w:sz w:val="26"/>
          <w:szCs w:val="26"/>
        </w:rPr>
        <w:t>Riemer</w:t>
      </w:r>
      <w:r w:rsidRPr="00AB3F19">
        <w:rPr>
          <w:color w:val="auto"/>
          <w:kern w:val="2"/>
          <w:sz w:val="26"/>
          <w:szCs w:val="26"/>
        </w:rPr>
        <w:t xml:space="preserve"> is required to provide fully executed copies of these AIAs to the Commission within 30 days from the date of this Order.  In addition, </w:t>
      </w:r>
      <w:r>
        <w:rPr>
          <w:color w:val="auto"/>
          <w:kern w:val="2"/>
          <w:sz w:val="26"/>
          <w:szCs w:val="26"/>
        </w:rPr>
        <w:t>Riemer</w:t>
      </w:r>
      <w:r w:rsidRPr="00AB3F19">
        <w:rPr>
          <w:color w:val="auto"/>
          <w:kern w:val="2"/>
          <w:sz w:val="26"/>
          <w:szCs w:val="26"/>
        </w:rPr>
        <w:t xml:space="preserve"> should adjust these AIAs to include the information it provided in response to the Commission’s Bureau of Technical Utility Services’ data requests.</w:t>
      </w:r>
    </w:p>
    <w:p w:rsidR="00856ECC" w:rsidRPr="002A55D2" w:rsidRDefault="00856ECC" w:rsidP="006F6C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rPr>
          <w:iCs/>
          <w:color w:val="auto"/>
          <w:sz w:val="26"/>
          <w:szCs w:val="26"/>
        </w:rPr>
      </w:pPr>
    </w:p>
    <w:p w:rsidR="00C614B0" w:rsidRPr="00F42E8F" w:rsidRDefault="00C614B0" w:rsidP="006F6C2B">
      <w:pPr>
        <w:autoSpaceDE w:val="0"/>
        <w:autoSpaceDN w:val="0"/>
        <w:adjustRightInd w:val="0"/>
        <w:spacing w:line="360" w:lineRule="auto"/>
        <w:ind w:firstLine="720"/>
        <w:rPr>
          <w:color w:val="auto"/>
          <w:sz w:val="26"/>
          <w:szCs w:val="26"/>
        </w:rPr>
      </w:pPr>
      <w:r>
        <w:rPr>
          <w:color w:val="auto"/>
          <w:sz w:val="26"/>
          <w:szCs w:val="26"/>
        </w:rPr>
        <w:t xml:space="preserve">The Commission has determined that </w:t>
      </w:r>
      <w:r w:rsidR="00AC4FE2">
        <w:rPr>
          <w:color w:val="auto"/>
          <w:sz w:val="26"/>
          <w:szCs w:val="26"/>
        </w:rPr>
        <w:t>the Utilities</w:t>
      </w:r>
      <w:r w:rsidR="00607647">
        <w:rPr>
          <w:color w:val="auto"/>
          <w:sz w:val="26"/>
          <w:szCs w:val="26"/>
        </w:rPr>
        <w:t xml:space="preserve"> are</w:t>
      </w:r>
      <w:r>
        <w:rPr>
          <w:color w:val="auto"/>
          <w:sz w:val="26"/>
          <w:szCs w:val="26"/>
        </w:rPr>
        <w:t xml:space="preserve"> </w:t>
      </w:r>
      <w:r w:rsidRPr="00F42E8F">
        <w:rPr>
          <w:color w:val="auto"/>
          <w:sz w:val="26"/>
          <w:szCs w:val="26"/>
        </w:rPr>
        <w:t xml:space="preserve">current with </w:t>
      </w:r>
      <w:r w:rsidR="00E07BC8">
        <w:rPr>
          <w:color w:val="auto"/>
          <w:sz w:val="26"/>
          <w:szCs w:val="26"/>
        </w:rPr>
        <w:t>their</w:t>
      </w:r>
      <w:r w:rsidRPr="00F42E8F">
        <w:rPr>
          <w:color w:val="auto"/>
          <w:sz w:val="26"/>
          <w:szCs w:val="26"/>
        </w:rPr>
        <w:t xml:space="preserve"> annual </w:t>
      </w:r>
      <w:r>
        <w:rPr>
          <w:color w:val="auto"/>
          <w:sz w:val="26"/>
          <w:szCs w:val="26"/>
        </w:rPr>
        <w:t>financial and</w:t>
      </w:r>
      <w:r w:rsidRPr="00F42E8F">
        <w:rPr>
          <w:color w:val="auto"/>
          <w:sz w:val="26"/>
          <w:szCs w:val="26"/>
        </w:rPr>
        <w:t xml:space="preserve"> Security Planning and Re</w:t>
      </w:r>
      <w:r>
        <w:rPr>
          <w:color w:val="auto"/>
          <w:sz w:val="26"/>
          <w:szCs w:val="26"/>
        </w:rPr>
        <w:t xml:space="preserve">adiness Self Certification Form report filing </w:t>
      </w:r>
      <w:r>
        <w:rPr>
          <w:color w:val="auto"/>
          <w:sz w:val="26"/>
          <w:szCs w:val="26"/>
        </w:rPr>
        <w:lastRenderedPageBreak/>
        <w:t xml:space="preserve">requirements, </w:t>
      </w:r>
      <w:r w:rsidRPr="00F42E8F">
        <w:rPr>
          <w:color w:val="auto"/>
          <w:sz w:val="26"/>
          <w:szCs w:val="26"/>
        </w:rPr>
        <w:t xml:space="preserve">and there are no outstanding </w:t>
      </w:r>
      <w:r>
        <w:rPr>
          <w:color w:val="auto"/>
          <w:sz w:val="26"/>
          <w:szCs w:val="26"/>
        </w:rPr>
        <w:t xml:space="preserve">Commission fines or assessments against </w:t>
      </w:r>
      <w:r w:rsidR="0067034B">
        <w:rPr>
          <w:color w:val="auto"/>
          <w:sz w:val="26"/>
          <w:szCs w:val="26"/>
        </w:rPr>
        <w:t>either utility</w:t>
      </w:r>
      <w:r>
        <w:rPr>
          <w:color w:val="auto"/>
          <w:sz w:val="26"/>
          <w:szCs w:val="26"/>
        </w:rPr>
        <w:t>.</w:t>
      </w:r>
      <w:r w:rsidR="0067034B">
        <w:rPr>
          <w:color w:val="auto"/>
          <w:sz w:val="26"/>
          <w:szCs w:val="26"/>
        </w:rPr>
        <w:t xml:space="preserve">  </w:t>
      </w:r>
      <w:r w:rsidR="00607647">
        <w:rPr>
          <w:color w:val="auto"/>
          <w:sz w:val="26"/>
          <w:szCs w:val="26"/>
        </w:rPr>
        <w:t xml:space="preserve">Furthermore, the Commission’s Gas Safety Division </w:t>
      </w:r>
      <w:r w:rsidR="0067034B">
        <w:rPr>
          <w:color w:val="auto"/>
          <w:sz w:val="26"/>
          <w:szCs w:val="26"/>
        </w:rPr>
        <w:t>has communicated that there are no outstanding gas safety iss</w:t>
      </w:r>
      <w:r w:rsidR="00AC4FE2">
        <w:rPr>
          <w:color w:val="auto"/>
          <w:sz w:val="26"/>
          <w:szCs w:val="26"/>
        </w:rPr>
        <w:t>ues with either of the Utilities</w:t>
      </w:r>
      <w:r w:rsidR="0067034B">
        <w:rPr>
          <w:color w:val="auto"/>
          <w:sz w:val="26"/>
          <w:szCs w:val="26"/>
        </w:rPr>
        <w:t>.</w:t>
      </w:r>
      <w:r>
        <w:rPr>
          <w:color w:val="auto"/>
          <w:sz w:val="26"/>
          <w:szCs w:val="26"/>
        </w:rPr>
        <w:t xml:space="preserve"> </w:t>
      </w:r>
    </w:p>
    <w:p w:rsidR="00C614B0" w:rsidRPr="00F42E8F" w:rsidRDefault="00C614B0" w:rsidP="006F6C2B">
      <w:pPr>
        <w:pStyle w:val="BodyText"/>
        <w:spacing w:line="360" w:lineRule="auto"/>
        <w:ind w:firstLine="720"/>
        <w:rPr>
          <w:color w:val="auto"/>
          <w:szCs w:val="26"/>
        </w:rPr>
      </w:pPr>
    </w:p>
    <w:p w:rsidR="00EF101F" w:rsidRDefault="0073688F" w:rsidP="006F6C2B">
      <w:pPr>
        <w:spacing w:line="360" w:lineRule="auto"/>
        <w:ind w:firstLine="720"/>
        <w:rPr>
          <w:b/>
          <w:color w:val="auto"/>
          <w:sz w:val="26"/>
          <w:szCs w:val="26"/>
        </w:rPr>
      </w:pPr>
      <w:r w:rsidRPr="00DF5C9D">
        <w:rPr>
          <w:color w:val="auto"/>
          <w:sz w:val="26"/>
          <w:szCs w:val="26"/>
        </w:rPr>
        <w:t>Having reviewed the instant application</w:t>
      </w:r>
      <w:r w:rsidR="004F387C">
        <w:rPr>
          <w:color w:val="auto"/>
          <w:sz w:val="26"/>
          <w:szCs w:val="26"/>
        </w:rPr>
        <w:t xml:space="preserve">, </w:t>
      </w:r>
      <w:r w:rsidRPr="00DF5C9D">
        <w:rPr>
          <w:color w:val="auto"/>
          <w:sz w:val="26"/>
          <w:szCs w:val="26"/>
        </w:rPr>
        <w:t xml:space="preserve">we have determined that the proposed </w:t>
      </w:r>
      <w:r w:rsidR="0037000A">
        <w:rPr>
          <w:color w:val="000000"/>
          <w:sz w:val="26"/>
          <w:szCs w:val="26"/>
          <w:u w:color="000000"/>
        </w:rPr>
        <w:t xml:space="preserve">transfer of </w:t>
      </w:r>
      <w:r w:rsidR="00335EA1" w:rsidRPr="00E45C9F">
        <w:rPr>
          <w:color w:val="000000"/>
          <w:sz w:val="26"/>
          <w:szCs w:val="26"/>
          <w:u w:color="000000"/>
        </w:rPr>
        <w:t xml:space="preserve">natural gas utility assets </w:t>
      </w:r>
      <w:r w:rsidR="00335EA1">
        <w:rPr>
          <w:color w:val="000000"/>
          <w:sz w:val="26"/>
          <w:szCs w:val="26"/>
          <w:u w:color="000000"/>
        </w:rPr>
        <w:t>and customer accounts of Herman</w:t>
      </w:r>
      <w:r w:rsidR="00335EA1" w:rsidRPr="00E45C9F">
        <w:rPr>
          <w:color w:val="000000"/>
          <w:sz w:val="26"/>
          <w:szCs w:val="26"/>
          <w:u w:color="000000"/>
        </w:rPr>
        <w:t xml:space="preserve"> </w:t>
      </w:r>
      <w:r w:rsidR="00335EA1">
        <w:rPr>
          <w:color w:val="000000"/>
          <w:sz w:val="26"/>
          <w:szCs w:val="26"/>
          <w:u w:color="000000"/>
        </w:rPr>
        <w:t xml:space="preserve">from the Estate </w:t>
      </w:r>
      <w:r w:rsidR="00335EA1" w:rsidRPr="00E45C9F">
        <w:rPr>
          <w:color w:val="000000"/>
          <w:sz w:val="26"/>
          <w:szCs w:val="26"/>
          <w:u w:color="000000"/>
        </w:rPr>
        <w:t xml:space="preserve">to </w:t>
      </w:r>
      <w:r w:rsidR="00335EA1">
        <w:rPr>
          <w:color w:val="000000"/>
          <w:sz w:val="26"/>
          <w:szCs w:val="26"/>
          <w:u w:color="000000"/>
        </w:rPr>
        <w:t>Riemer,</w:t>
      </w:r>
      <w:r w:rsidR="00335EA1" w:rsidRPr="00E45C9F">
        <w:rPr>
          <w:color w:val="auto"/>
          <w:sz w:val="26"/>
          <w:szCs w:val="26"/>
        </w:rPr>
        <w:t xml:space="preserve"> </w:t>
      </w:r>
      <w:r w:rsidR="00335EA1">
        <w:rPr>
          <w:color w:val="auto"/>
          <w:sz w:val="26"/>
          <w:szCs w:val="26"/>
        </w:rPr>
        <w:t xml:space="preserve">the entry of </w:t>
      </w:r>
      <w:r w:rsidR="00335EA1" w:rsidRPr="0034569E">
        <w:rPr>
          <w:color w:val="auto"/>
          <w:kern w:val="1"/>
          <w:sz w:val="26"/>
          <w:szCs w:val="26"/>
        </w:rPr>
        <w:t xml:space="preserve">Riemer </w:t>
      </w:r>
      <w:r w:rsidR="00335EA1">
        <w:rPr>
          <w:color w:val="auto"/>
          <w:kern w:val="1"/>
          <w:sz w:val="26"/>
          <w:szCs w:val="26"/>
        </w:rPr>
        <w:t>as a natural gas distribution utility in Pennsylvania</w:t>
      </w:r>
      <w:r w:rsidR="00335EA1">
        <w:rPr>
          <w:color w:val="auto"/>
          <w:sz w:val="26"/>
          <w:szCs w:val="26"/>
        </w:rPr>
        <w:t xml:space="preserve"> to begin providing service to </w:t>
      </w:r>
      <w:r w:rsidR="00335EA1" w:rsidRPr="00E45C9F">
        <w:rPr>
          <w:color w:val="auto"/>
          <w:sz w:val="26"/>
          <w:szCs w:val="26"/>
        </w:rPr>
        <w:t xml:space="preserve">the </w:t>
      </w:r>
      <w:r w:rsidR="00335EA1">
        <w:rPr>
          <w:color w:val="auto"/>
          <w:sz w:val="26"/>
          <w:szCs w:val="26"/>
        </w:rPr>
        <w:t>territory</w:t>
      </w:r>
      <w:r w:rsidR="00335EA1" w:rsidRPr="00E45C9F">
        <w:rPr>
          <w:color w:val="auto"/>
          <w:sz w:val="26"/>
          <w:szCs w:val="26"/>
        </w:rPr>
        <w:t xml:space="preserve"> previously served by </w:t>
      </w:r>
      <w:r w:rsidR="00335EA1">
        <w:rPr>
          <w:color w:val="auto"/>
          <w:sz w:val="26"/>
          <w:szCs w:val="26"/>
        </w:rPr>
        <w:t>Herman, the abandonment of Herman</w:t>
      </w:r>
      <w:r w:rsidR="00335EA1" w:rsidRPr="00E45C9F">
        <w:rPr>
          <w:color w:val="auto"/>
          <w:sz w:val="26"/>
          <w:szCs w:val="26"/>
        </w:rPr>
        <w:t xml:space="preserve"> </w:t>
      </w:r>
      <w:r w:rsidR="00335EA1" w:rsidRPr="00E45C9F">
        <w:rPr>
          <w:color w:val="auto"/>
          <w:kern w:val="1"/>
          <w:sz w:val="26"/>
          <w:szCs w:val="26"/>
        </w:rPr>
        <w:t>as a natural gas distribution utility</w:t>
      </w:r>
      <w:r w:rsidR="00335EA1">
        <w:rPr>
          <w:color w:val="auto"/>
          <w:kern w:val="1"/>
          <w:sz w:val="26"/>
          <w:szCs w:val="26"/>
        </w:rPr>
        <w:t>, and the approval of certain AIAs</w:t>
      </w:r>
      <w:r w:rsidR="00873F59">
        <w:rPr>
          <w:rFonts w:ascii="Times New (W1)" w:hAnsi="Times New (W1)"/>
          <w:color w:val="auto"/>
          <w:sz w:val="26"/>
          <w:szCs w:val="26"/>
        </w:rPr>
        <w:t xml:space="preserve"> </w:t>
      </w:r>
      <w:r w:rsidRPr="00DF5C9D">
        <w:rPr>
          <w:color w:val="auto"/>
          <w:sz w:val="26"/>
          <w:szCs w:val="26"/>
        </w:rPr>
        <w:t>is necessary or proper for the service, accommodation, convenience, or safety of the public, and that the application</w:t>
      </w:r>
      <w:r w:rsidR="00A52FCE">
        <w:rPr>
          <w:color w:val="auto"/>
          <w:sz w:val="26"/>
          <w:szCs w:val="26"/>
        </w:rPr>
        <w:t xml:space="preserve"> </w:t>
      </w:r>
      <w:r w:rsidRPr="00DF5C9D">
        <w:rPr>
          <w:color w:val="auto"/>
          <w:sz w:val="26"/>
          <w:szCs w:val="26"/>
        </w:rPr>
        <w:t xml:space="preserve">should be approved; </w:t>
      </w:r>
      <w:r w:rsidRPr="00DF5C9D">
        <w:rPr>
          <w:b/>
          <w:color w:val="auto"/>
          <w:sz w:val="26"/>
          <w:szCs w:val="26"/>
        </w:rPr>
        <w:t>THEREFORE,</w:t>
      </w:r>
    </w:p>
    <w:p w:rsidR="0073688F" w:rsidRDefault="0073688F" w:rsidP="00EF101F">
      <w:pPr>
        <w:spacing w:line="360" w:lineRule="auto"/>
        <w:ind w:firstLine="1440"/>
        <w:rPr>
          <w:b/>
          <w:color w:val="auto"/>
          <w:sz w:val="26"/>
          <w:szCs w:val="26"/>
        </w:rPr>
      </w:pPr>
    </w:p>
    <w:p w:rsidR="0073688F" w:rsidRPr="00DF5C9D" w:rsidRDefault="0073688F" w:rsidP="006F6C2B">
      <w:pPr>
        <w:spacing w:line="360" w:lineRule="auto"/>
        <w:ind w:firstLine="720"/>
        <w:rPr>
          <w:b/>
          <w:color w:val="auto"/>
          <w:sz w:val="26"/>
          <w:szCs w:val="26"/>
        </w:rPr>
      </w:pPr>
      <w:r w:rsidRPr="00DF5C9D">
        <w:rPr>
          <w:b/>
          <w:color w:val="auto"/>
          <w:sz w:val="26"/>
          <w:szCs w:val="26"/>
        </w:rPr>
        <w:t>IT IS ORDERED:</w:t>
      </w:r>
    </w:p>
    <w:p w:rsidR="0073688F" w:rsidRPr="006F52AD" w:rsidRDefault="0073688F" w:rsidP="006F6C2B">
      <w:pPr>
        <w:ind w:firstLine="720"/>
        <w:rPr>
          <w:color w:val="auto"/>
          <w:sz w:val="26"/>
          <w:szCs w:val="26"/>
        </w:rPr>
      </w:pPr>
    </w:p>
    <w:p w:rsidR="007A4F18" w:rsidRDefault="0073688F" w:rsidP="006F6C2B">
      <w:pPr>
        <w:spacing w:line="360" w:lineRule="auto"/>
        <w:ind w:firstLine="720"/>
        <w:rPr>
          <w:color w:val="auto"/>
          <w:sz w:val="26"/>
          <w:szCs w:val="26"/>
        </w:rPr>
      </w:pPr>
      <w:r w:rsidRPr="006F52AD">
        <w:rPr>
          <w:color w:val="auto"/>
          <w:sz w:val="26"/>
          <w:szCs w:val="26"/>
        </w:rPr>
        <w:t>1</w:t>
      </w:r>
      <w:r w:rsidRPr="00374F1A">
        <w:rPr>
          <w:color w:val="auto"/>
          <w:sz w:val="26"/>
          <w:szCs w:val="26"/>
        </w:rPr>
        <w:t xml:space="preserve">.  </w:t>
      </w:r>
      <w:r w:rsidR="00CB784D" w:rsidRPr="003628B5">
        <w:rPr>
          <w:color w:val="auto"/>
          <w:sz w:val="26"/>
          <w:szCs w:val="26"/>
        </w:rPr>
        <w:t xml:space="preserve">That the </w:t>
      </w:r>
      <w:r w:rsidR="00CB784D">
        <w:rPr>
          <w:color w:val="auto"/>
          <w:sz w:val="26"/>
          <w:szCs w:val="26"/>
        </w:rPr>
        <w:t xml:space="preserve">joint </w:t>
      </w:r>
      <w:r w:rsidR="00CB784D" w:rsidRPr="003628B5">
        <w:rPr>
          <w:color w:val="auto"/>
          <w:sz w:val="26"/>
          <w:szCs w:val="26"/>
        </w:rPr>
        <w:t xml:space="preserve">application of </w:t>
      </w:r>
      <w:r w:rsidR="00DA03ED" w:rsidRPr="00DA03ED">
        <w:rPr>
          <w:color w:val="auto"/>
          <w:sz w:val="26"/>
          <w:szCs w:val="26"/>
        </w:rPr>
        <w:t>Riemer Natural Gas, LLC, Herman Riemer Gas Company, and the Estate of Anna Pearl Riemer</w:t>
      </w:r>
      <w:r w:rsidR="00CB784D">
        <w:rPr>
          <w:color w:val="auto"/>
          <w:sz w:val="26"/>
          <w:szCs w:val="26"/>
        </w:rPr>
        <w:t xml:space="preserve"> for the</w:t>
      </w:r>
      <w:r w:rsidR="00CB784D" w:rsidRPr="003628B5">
        <w:rPr>
          <w:color w:val="auto"/>
          <w:sz w:val="26"/>
          <w:szCs w:val="26"/>
        </w:rPr>
        <w:t xml:space="preserve"> </w:t>
      </w:r>
      <w:r w:rsidR="00CB784D">
        <w:rPr>
          <w:rFonts w:ascii="Times New (W1)" w:hAnsi="Times New (W1)"/>
          <w:color w:val="auto"/>
          <w:sz w:val="26"/>
          <w:szCs w:val="26"/>
        </w:rPr>
        <w:t xml:space="preserve">proposed </w:t>
      </w:r>
      <w:r w:rsidR="00DA03ED" w:rsidRPr="00DA03ED">
        <w:rPr>
          <w:color w:val="000000"/>
          <w:sz w:val="26"/>
          <w:szCs w:val="26"/>
          <w:u w:color="000000"/>
        </w:rPr>
        <w:t>transfer by sale of tangible and intangible assets of Herman Riemer Gas Company from the Estate of Anna Pearl Riemer to Riemer Natural Gas, LLC</w:t>
      </w:r>
      <w:r w:rsidR="00CB784D">
        <w:rPr>
          <w:color w:val="auto"/>
          <w:sz w:val="26"/>
          <w:szCs w:val="26"/>
        </w:rPr>
        <w:t xml:space="preserve"> is hereby approved and that a certificate of public c</w:t>
      </w:r>
      <w:r w:rsidR="00CB784D" w:rsidRPr="00374F1A">
        <w:rPr>
          <w:color w:val="auto"/>
          <w:sz w:val="26"/>
          <w:szCs w:val="26"/>
        </w:rPr>
        <w:t xml:space="preserve">onvenience </w:t>
      </w:r>
      <w:r w:rsidR="00CB784D">
        <w:rPr>
          <w:color w:val="auto"/>
          <w:sz w:val="26"/>
          <w:szCs w:val="26"/>
        </w:rPr>
        <w:t>be</w:t>
      </w:r>
      <w:r w:rsidR="00CB784D" w:rsidRPr="00374F1A">
        <w:rPr>
          <w:color w:val="auto"/>
          <w:sz w:val="26"/>
          <w:szCs w:val="26"/>
        </w:rPr>
        <w:t xml:space="preserve"> issued evidencing our approval</w:t>
      </w:r>
      <w:r w:rsidR="00CB784D">
        <w:rPr>
          <w:color w:val="auto"/>
          <w:sz w:val="26"/>
          <w:szCs w:val="26"/>
        </w:rPr>
        <w:t>.</w:t>
      </w:r>
      <w:r w:rsidR="00AD1911">
        <w:rPr>
          <w:color w:val="auto"/>
          <w:sz w:val="26"/>
          <w:szCs w:val="26"/>
        </w:rPr>
        <w:t xml:space="preserve"> </w:t>
      </w:r>
      <w:r w:rsidR="006A3E3A">
        <w:rPr>
          <w:color w:val="auto"/>
          <w:sz w:val="26"/>
          <w:szCs w:val="26"/>
        </w:rPr>
        <w:t xml:space="preserve"> </w:t>
      </w:r>
    </w:p>
    <w:p w:rsidR="007A4F18" w:rsidRDefault="007A4F18" w:rsidP="006F6C2B">
      <w:pPr>
        <w:spacing w:line="360" w:lineRule="auto"/>
        <w:ind w:firstLine="720"/>
        <w:rPr>
          <w:color w:val="auto"/>
          <w:sz w:val="26"/>
          <w:szCs w:val="26"/>
        </w:rPr>
      </w:pPr>
    </w:p>
    <w:p w:rsidR="00F96BDA" w:rsidRDefault="00AD1911" w:rsidP="006F6C2B">
      <w:pPr>
        <w:spacing w:line="360" w:lineRule="auto"/>
        <w:ind w:firstLine="720"/>
        <w:rPr>
          <w:color w:val="auto"/>
          <w:sz w:val="26"/>
          <w:szCs w:val="26"/>
        </w:rPr>
      </w:pPr>
      <w:r>
        <w:rPr>
          <w:color w:val="auto"/>
          <w:sz w:val="26"/>
          <w:szCs w:val="26"/>
        </w:rPr>
        <w:t>2</w:t>
      </w:r>
      <w:r w:rsidRPr="00374F1A">
        <w:rPr>
          <w:color w:val="auto"/>
          <w:sz w:val="26"/>
          <w:szCs w:val="26"/>
        </w:rPr>
        <w:t xml:space="preserve">.  </w:t>
      </w:r>
      <w:r w:rsidR="00DA03ED" w:rsidRPr="00DA03ED">
        <w:rPr>
          <w:color w:val="auto"/>
          <w:sz w:val="26"/>
          <w:szCs w:val="26"/>
        </w:rPr>
        <w:t>That the joint application of Riemer Natural Gas, LLC, Herman Riemer Gas Company, and the Estate of Anna Pearl Riemer</w:t>
      </w:r>
      <w:r w:rsidR="00CB784D">
        <w:rPr>
          <w:color w:val="auto"/>
          <w:sz w:val="26"/>
          <w:szCs w:val="26"/>
        </w:rPr>
        <w:t xml:space="preserve"> for the approval of </w:t>
      </w:r>
      <w:r w:rsidR="00DA03ED" w:rsidRPr="00DA03ED">
        <w:rPr>
          <w:color w:val="auto"/>
          <w:sz w:val="26"/>
          <w:szCs w:val="26"/>
        </w:rPr>
        <w:t>Riemer Natural Gas, LLC to begin to provide natural gas distribution service in Pennsylvania</w:t>
      </w:r>
      <w:r w:rsidR="00DA03ED">
        <w:rPr>
          <w:color w:val="auto"/>
          <w:sz w:val="26"/>
          <w:szCs w:val="26"/>
        </w:rPr>
        <w:t xml:space="preserve"> in the</w:t>
      </w:r>
      <w:r w:rsidR="00CB784D">
        <w:rPr>
          <w:color w:val="auto"/>
          <w:sz w:val="26"/>
          <w:szCs w:val="26"/>
        </w:rPr>
        <w:t xml:space="preserve"> service territory</w:t>
      </w:r>
      <w:r w:rsidR="00CB784D" w:rsidRPr="00CB784D">
        <w:rPr>
          <w:color w:val="auto"/>
          <w:sz w:val="26"/>
          <w:szCs w:val="26"/>
        </w:rPr>
        <w:t xml:space="preserve"> previously served by </w:t>
      </w:r>
      <w:r w:rsidR="00DA03ED" w:rsidRPr="00DA03ED">
        <w:rPr>
          <w:color w:val="auto"/>
          <w:sz w:val="26"/>
          <w:szCs w:val="26"/>
        </w:rPr>
        <w:t>Herman Riemer Gas Company</w:t>
      </w:r>
      <w:r w:rsidR="00CB784D">
        <w:rPr>
          <w:color w:val="auto"/>
          <w:sz w:val="26"/>
          <w:szCs w:val="26"/>
        </w:rPr>
        <w:t xml:space="preserve"> in </w:t>
      </w:r>
      <w:r w:rsidR="00DA03ED">
        <w:rPr>
          <w:color w:val="auto"/>
          <w:kern w:val="2"/>
          <w:sz w:val="26"/>
          <w:szCs w:val="26"/>
        </w:rPr>
        <w:t>Buffalo, Clinton, and Jefferson Townships, Butler County</w:t>
      </w:r>
      <w:r w:rsidR="00CB784D">
        <w:rPr>
          <w:color w:val="auto"/>
          <w:sz w:val="26"/>
          <w:szCs w:val="26"/>
        </w:rPr>
        <w:t xml:space="preserve"> is hereby approved and that a certificate of public c</w:t>
      </w:r>
      <w:r w:rsidR="00CB784D" w:rsidRPr="00374F1A">
        <w:rPr>
          <w:color w:val="auto"/>
          <w:sz w:val="26"/>
          <w:szCs w:val="26"/>
        </w:rPr>
        <w:t xml:space="preserve">onvenience </w:t>
      </w:r>
      <w:r w:rsidR="00CB784D">
        <w:rPr>
          <w:color w:val="auto"/>
          <w:sz w:val="26"/>
          <w:szCs w:val="26"/>
        </w:rPr>
        <w:t>be</w:t>
      </w:r>
      <w:r w:rsidR="00CB784D" w:rsidRPr="00374F1A">
        <w:rPr>
          <w:color w:val="auto"/>
          <w:sz w:val="26"/>
          <w:szCs w:val="26"/>
        </w:rPr>
        <w:t xml:space="preserve"> issued evidencing our approval</w:t>
      </w:r>
      <w:r w:rsidR="00CB784D">
        <w:rPr>
          <w:color w:val="auto"/>
          <w:sz w:val="26"/>
          <w:szCs w:val="26"/>
        </w:rPr>
        <w:t>.</w:t>
      </w:r>
      <w:r w:rsidR="00F96BDA">
        <w:rPr>
          <w:color w:val="auto"/>
          <w:sz w:val="26"/>
          <w:szCs w:val="26"/>
        </w:rPr>
        <w:t xml:space="preserve">  </w:t>
      </w:r>
    </w:p>
    <w:p w:rsidR="00AD1911" w:rsidRDefault="00AD1911" w:rsidP="006F6C2B">
      <w:pPr>
        <w:spacing w:line="360" w:lineRule="auto"/>
        <w:ind w:firstLine="720"/>
        <w:rPr>
          <w:color w:val="auto"/>
          <w:sz w:val="26"/>
          <w:szCs w:val="26"/>
        </w:rPr>
      </w:pPr>
    </w:p>
    <w:p w:rsidR="00AD1911" w:rsidRPr="00AD1911" w:rsidRDefault="00F96BDA" w:rsidP="006F6C2B">
      <w:pPr>
        <w:spacing w:line="360" w:lineRule="auto"/>
        <w:ind w:firstLine="720"/>
        <w:rPr>
          <w:color w:val="auto"/>
          <w:sz w:val="26"/>
          <w:szCs w:val="26"/>
        </w:rPr>
      </w:pPr>
      <w:r>
        <w:rPr>
          <w:color w:val="auto"/>
          <w:sz w:val="26"/>
          <w:szCs w:val="26"/>
        </w:rPr>
        <w:t xml:space="preserve">3.  </w:t>
      </w:r>
      <w:r w:rsidR="005C19C6" w:rsidRPr="00DA03ED">
        <w:rPr>
          <w:color w:val="auto"/>
          <w:sz w:val="26"/>
          <w:szCs w:val="26"/>
        </w:rPr>
        <w:t>That the joint application of Riemer Natural Gas, LLC, Herman Riemer Gas Company, and the Estate of Anna Pearl Riemer</w:t>
      </w:r>
      <w:r w:rsidR="00CB784D">
        <w:rPr>
          <w:color w:val="auto"/>
          <w:sz w:val="26"/>
          <w:szCs w:val="26"/>
        </w:rPr>
        <w:t xml:space="preserve"> for </w:t>
      </w:r>
      <w:r w:rsidR="005C19C6" w:rsidRPr="00DA03ED">
        <w:rPr>
          <w:color w:val="auto"/>
          <w:sz w:val="26"/>
          <w:szCs w:val="26"/>
        </w:rPr>
        <w:t>Herman Riemer Gas Company</w:t>
      </w:r>
      <w:r w:rsidR="00CB784D">
        <w:rPr>
          <w:color w:val="auto"/>
          <w:sz w:val="26"/>
          <w:szCs w:val="26"/>
        </w:rPr>
        <w:t>, Inc.</w:t>
      </w:r>
      <w:r w:rsidR="00CB784D" w:rsidRPr="00CB784D">
        <w:rPr>
          <w:color w:val="auto"/>
          <w:sz w:val="26"/>
          <w:szCs w:val="26"/>
        </w:rPr>
        <w:t xml:space="preserve"> </w:t>
      </w:r>
      <w:r w:rsidR="00CB784D" w:rsidRPr="00CB784D">
        <w:rPr>
          <w:color w:val="auto"/>
          <w:kern w:val="1"/>
          <w:sz w:val="26"/>
          <w:szCs w:val="26"/>
        </w:rPr>
        <w:lastRenderedPageBreak/>
        <w:t>to abandon service as a natural gas distribution utility in the Commonwealth of Pennsylvania</w:t>
      </w:r>
      <w:r w:rsidR="00CB784D" w:rsidRPr="00CB784D">
        <w:rPr>
          <w:color w:val="auto"/>
          <w:sz w:val="26"/>
          <w:szCs w:val="26"/>
        </w:rPr>
        <w:t xml:space="preserve"> </w:t>
      </w:r>
      <w:r w:rsidR="00CB784D">
        <w:rPr>
          <w:color w:val="auto"/>
          <w:sz w:val="26"/>
          <w:szCs w:val="26"/>
        </w:rPr>
        <w:t>is hereby approved and that</w:t>
      </w:r>
      <w:r w:rsidR="005C382F">
        <w:rPr>
          <w:color w:val="auto"/>
          <w:sz w:val="26"/>
          <w:szCs w:val="26"/>
        </w:rPr>
        <w:t>, upon receipt of the notice outlined in Ordering Paragraph 4, below,</w:t>
      </w:r>
      <w:r w:rsidR="00CB784D">
        <w:rPr>
          <w:color w:val="auto"/>
          <w:sz w:val="26"/>
          <w:szCs w:val="26"/>
        </w:rPr>
        <w:t xml:space="preserve"> a certificate of public c</w:t>
      </w:r>
      <w:r w:rsidR="00CB784D" w:rsidRPr="00374F1A">
        <w:rPr>
          <w:color w:val="auto"/>
          <w:sz w:val="26"/>
          <w:szCs w:val="26"/>
        </w:rPr>
        <w:t xml:space="preserve">onvenience </w:t>
      </w:r>
      <w:r w:rsidR="00CB784D">
        <w:rPr>
          <w:color w:val="auto"/>
          <w:sz w:val="26"/>
          <w:szCs w:val="26"/>
        </w:rPr>
        <w:t>be</w:t>
      </w:r>
      <w:r w:rsidR="00CB784D" w:rsidRPr="00374F1A">
        <w:rPr>
          <w:color w:val="auto"/>
          <w:sz w:val="26"/>
          <w:szCs w:val="26"/>
        </w:rPr>
        <w:t xml:space="preserve"> issued evidencing our approval</w:t>
      </w:r>
      <w:r w:rsidR="00CB784D">
        <w:rPr>
          <w:color w:val="auto"/>
          <w:sz w:val="26"/>
          <w:szCs w:val="26"/>
        </w:rPr>
        <w:t>.</w:t>
      </w:r>
    </w:p>
    <w:p w:rsidR="00374F1A" w:rsidRDefault="00374F1A" w:rsidP="006F6C2B">
      <w:pPr>
        <w:spacing w:line="360" w:lineRule="auto"/>
        <w:ind w:firstLine="720"/>
        <w:rPr>
          <w:color w:val="auto"/>
          <w:sz w:val="26"/>
          <w:szCs w:val="26"/>
        </w:rPr>
      </w:pPr>
    </w:p>
    <w:p w:rsidR="00B008E8" w:rsidRPr="00FB4A99" w:rsidRDefault="009B7DD0" w:rsidP="006F6C2B">
      <w:pPr>
        <w:spacing w:line="360" w:lineRule="auto"/>
        <w:ind w:firstLine="720"/>
        <w:rPr>
          <w:color w:val="auto"/>
          <w:sz w:val="26"/>
        </w:rPr>
      </w:pPr>
      <w:r>
        <w:rPr>
          <w:color w:val="auto"/>
          <w:sz w:val="26"/>
          <w:szCs w:val="26"/>
        </w:rPr>
        <w:t>4</w:t>
      </w:r>
      <w:r w:rsidR="00374F1A">
        <w:rPr>
          <w:color w:val="auto"/>
          <w:sz w:val="26"/>
          <w:szCs w:val="26"/>
        </w:rPr>
        <w:t xml:space="preserve">.  That within </w:t>
      </w:r>
      <w:r w:rsidR="00B008E8">
        <w:rPr>
          <w:color w:val="auto"/>
          <w:sz w:val="26"/>
          <w:szCs w:val="26"/>
        </w:rPr>
        <w:t>3</w:t>
      </w:r>
      <w:r w:rsidR="00374F1A" w:rsidRPr="00F57ADD">
        <w:rPr>
          <w:color w:val="auto"/>
          <w:sz w:val="26"/>
          <w:szCs w:val="26"/>
        </w:rPr>
        <w:t xml:space="preserve">0 days of the consummation of the transaction </w:t>
      </w:r>
      <w:r w:rsidR="00B008E8">
        <w:rPr>
          <w:color w:val="auto"/>
          <w:sz w:val="26"/>
          <w:szCs w:val="26"/>
        </w:rPr>
        <w:t>describ</w:t>
      </w:r>
      <w:r w:rsidR="00374F1A" w:rsidRPr="00F57ADD">
        <w:rPr>
          <w:color w:val="auto"/>
          <w:sz w:val="26"/>
          <w:szCs w:val="26"/>
        </w:rPr>
        <w:t>ed in Ordering Paragraph No</w:t>
      </w:r>
      <w:r w:rsidR="00374F1A">
        <w:rPr>
          <w:color w:val="auto"/>
          <w:sz w:val="26"/>
          <w:szCs w:val="26"/>
        </w:rPr>
        <w:t>.</w:t>
      </w:r>
      <w:r w:rsidR="00374F1A" w:rsidRPr="00F57ADD">
        <w:rPr>
          <w:color w:val="auto"/>
          <w:sz w:val="26"/>
          <w:szCs w:val="26"/>
        </w:rPr>
        <w:t xml:space="preserve"> </w:t>
      </w:r>
      <w:r w:rsidR="00006E43">
        <w:rPr>
          <w:color w:val="auto"/>
          <w:sz w:val="26"/>
          <w:szCs w:val="26"/>
        </w:rPr>
        <w:t>1</w:t>
      </w:r>
      <w:r w:rsidR="00374F1A" w:rsidRPr="00F57ADD">
        <w:rPr>
          <w:color w:val="auto"/>
          <w:sz w:val="26"/>
          <w:szCs w:val="26"/>
        </w:rPr>
        <w:t xml:space="preserve">, above, </w:t>
      </w:r>
      <w:r w:rsidR="00F054AB" w:rsidRPr="00DA03ED">
        <w:rPr>
          <w:color w:val="auto"/>
          <w:sz w:val="26"/>
          <w:szCs w:val="26"/>
        </w:rPr>
        <w:t>Riemer Natural Gas, LLC</w:t>
      </w:r>
      <w:r w:rsidR="00F054AB" w:rsidRPr="00FB4A99">
        <w:rPr>
          <w:color w:val="auto"/>
          <w:sz w:val="26"/>
        </w:rPr>
        <w:t xml:space="preserve"> </w:t>
      </w:r>
      <w:r w:rsidR="00B008E8" w:rsidRPr="00FB4A99">
        <w:rPr>
          <w:color w:val="auto"/>
          <w:sz w:val="26"/>
        </w:rPr>
        <w:t xml:space="preserve">shall notify this Commission of the effective date of the asset transfer and shall file </w:t>
      </w:r>
      <w:r w:rsidR="00006E43">
        <w:rPr>
          <w:color w:val="auto"/>
          <w:sz w:val="26"/>
        </w:rPr>
        <w:t>a</w:t>
      </w:r>
      <w:r w:rsidR="00F054AB">
        <w:rPr>
          <w:color w:val="auto"/>
          <w:sz w:val="26"/>
        </w:rPr>
        <w:t>n initial</w:t>
      </w:r>
      <w:r w:rsidR="00006E43">
        <w:rPr>
          <w:color w:val="auto"/>
          <w:sz w:val="26"/>
        </w:rPr>
        <w:t xml:space="preserve"> </w:t>
      </w:r>
      <w:r w:rsidR="00B008E8" w:rsidRPr="00FB4A99">
        <w:rPr>
          <w:color w:val="auto"/>
          <w:sz w:val="26"/>
        </w:rPr>
        <w:t xml:space="preserve">tariff </w:t>
      </w:r>
      <w:r w:rsidR="00F054AB">
        <w:rPr>
          <w:color w:val="auto"/>
          <w:sz w:val="26"/>
        </w:rPr>
        <w:t>reflecting the</w:t>
      </w:r>
      <w:r w:rsidR="00006E43">
        <w:rPr>
          <w:color w:val="auto"/>
          <w:sz w:val="26"/>
        </w:rPr>
        <w:t xml:space="preserve"> service territory outlined in Ordering Paragraph No. 2, as well as </w:t>
      </w:r>
      <w:r w:rsidR="00B008E8" w:rsidRPr="00FB4A99">
        <w:rPr>
          <w:color w:val="auto"/>
          <w:sz w:val="26"/>
        </w:rPr>
        <w:t xml:space="preserve">the terms, conditions, and rates of </w:t>
      </w:r>
      <w:r w:rsidR="00006E43">
        <w:rPr>
          <w:color w:val="auto"/>
          <w:sz w:val="26"/>
        </w:rPr>
        <w:t>the</w:t>
      </w:r>
      <w:r w:rsidR="00B008E8" w:rsidRPr="00FB4A99">
        <w:rPr>
          <w:color w:val="auto"/>
          <w:sz w:val="26"/>
        </w:rPr>
        <w:t xml:space="preserve"> </w:t>
      </w:r>
      <w:r w:rsidR="00006E43">
        <w:rPr>
          <w:color w:val="auto"/>
          <w:sz w:val="26"/>
        </w:rPr>
        <w:t>service territory,</w:t>
      </w:r>
      <w:r w:rsidR="00FB4A99" w:rsidRPr="00FB4A99">
        <w:rPr>
          <w:color w:val="auto"/>
          <w:sz w:val="26"/>
        </w:rPr>
        <w:t xml:space="preserve"> </w:t>
      </w:r>
      <w:r w:rsidR="00006E43">
        <w:rPr>
          <w:color w:val="auto"/>
          <w:sz w:val="26"/>
        </w:rPr>
        <w:t>effective on ten</w:t>
      </w:r>
      <w:r w:rsidR="00B008E8" w:rsidRPr="00FB4A99">
        <w:rPr>
          <w:color w:val="auto"/>
          <w:sz w:val="26"/>
        </w:rPr>
        <w:t xml:space="preserve"> </w:t>
      </w:r>
      <w:r w:rsidR="00006E43" w:rsidRPr="00FB4A99">
        <w:rPr>
          <w:color w:val="auto"/>
          <w:sz w:val="26"/>
        </w:rPr>
        <w:t>days’ notice</w:t>
      </w:r>
      <w:r w:rsidR="00B008E8" w:rsidRPr="00FB4A99">
        <w:rPr>
          <w:color w:val="auto"/>
          <w:sz w:val="26"/>
        </w:rPr>
        <w:t>.</w:t>
      </w:r>
    </w:p>
    <w:p w:rsidR="00374F1A" w:rsidRDefault="00374F1A" w:rsidP="006F6C2B">
      <w:pPr>
        <w:spacing w:line="360" w:lineRule="auto"/>
        <w:ind w:firstLine="720"/>
        <w:rPr>
          <w:color w:val="auto"/>
          <w:sz w:val="26"/>
        </w:rPr>
      </w:pPr>
    </w:p>
    <w:p w:rsidR="00EF101F" w:rsidRDefault="009B7DD0" w:rsidP="006F6C2B">
      <w:pPr>
        <w:autoSpaceDE w:val="0"/>
        <w:autoSpaceDN w:val="0"/>
        <w:adjustRightInd w:val="0"/>
        <w:spacing w:line="360" w:lineRule="auto"/>
        <w:ind w:firstLine="720"/>
        <w:rPr>
          <w:color w:val="auto"/>
          <w:sz w:val="26"/>
          <w:szCs w:val="26"/>
        </w:rPr>
      </w:pPr>
      <w:r>
        <w:rPr>
          <w:color w:val="auto"/>
          <w:sz w:val="26"/>
        </w:rPr>
        <w:t>5</w:t>
      </w:r>
      <w:r w:rsidR="00374F1A">
        <w:rPr>
          <w:color w:val="auto"/>
          <w:sz w:val="26"/>
        </w:rPr>
        <w:t xml:space="preserve">.  </w:t>
      </w:r>
      <w:r w:rsidR="00D07105" w:rsidRPr="00374F1A">
        <w:rPr>
          <w:color w:val="auto"/>
          <w:sz w:val="26"/>
          <w:szCs w:val="26"/>
        </w:rPr>
        <w:t xml:space="preserve">That if the </w:t>
      </w:r>
      <w:r w:rsidR="00006E43">
        <w:rPr>
          <w:color w:val="auto"/>
          <w:sz w:val="26"/>
          <w:szCs w:val="26"/>
        </w:rPr>
        <w:t xml:space="preserve">Joint </w:t>
      </w:r>
      <w:r w:rsidR="00897CD9">
        <w:rPr>
          <w:color w:val="auto"/>
          <w:sz w:val="26"/>
          <w:szCs w:val="26"/>
        </w:rPr>
        <w:t>A</w:t>
      </w:r>
      <w:r w:rsidR="00D07105" w:rsidRPr="00374F1A">
        <w:rPr>
          <w:color w:val="auto"/>
          <w:sz w:val="26"/>
          <w:szCs w:val="26"/>
        </w:rPr>
        <w:t>pplicant</w:t>
      </w:r>
      <w:r w:rsidR="00006E43">
        <w:rPr>
          <w:color w:val="auto"/>
          <w:sz w:val="26"/>
          <w:szCs w:val="26"/>
        </w:rPr>
        <w:t>s</w:t>
      </w:r>
      <w:r w:rsidR="00D07105" w:rsidRPr="00374F1A">
        <w:rPr>
          <w:color w:val="auto"/>
          <w:sz w:val="26"/>
          <w:szCs w:val="26"/>
        </w:rPr>
        <w:t xml:space="preserve"> determine that the</w:t>
      </w:r>
      <w:r w:rsidR="00D07105" w:rsidRPr="00F57ADD">
        <w:rPr>
          <w:color w:val="auto"/>
          <w:sz w:val="26"/>
          <w:szCs w:val="26"/>
        </w:rPr>
        <w:t xml:space="preserve"> proposed </w:t>
      </w:r>
      <w:r w:rsidR="00D07105">
        <w:rPr>
          <w:color w:val="auto"/>
          <w:sz w:val="26"/>
          <w:szCs w:val="26"/>
        </w:rPr>
        <w:t>transaction</w:t>
      </w:r>
      <w:r w:rsidR="00D07105" w:rsidRPr="00F57ADD">
        <w:rPr>
          <w:color w:val="auto"/>
          <w:sz w:val="26"/>
          <w:szCs w:val="26"/>
        </w:rPr>
        <w:t xml:space="preserve"> will not take </w:t>
      </w:r>
      <w:r w:rsidR="00156EE4" w:rsidRPr="00F57ADD">
        <w:rPr>
          <w:color w:val="auto"/>
          <w:sz w:val="26"/>
          <w:szCs w:val="26"/>
        </w:rPr>
        <w:t>place</w:t>
      </w:r>
      <w:r w:rsidR="00156EE4">
        <w:rPr>
          <w:color w:val="auto"/>
          <w:sz w:val="26"/>
          <w:szCs w:val="26"/>
        </w:rPr>
        <w:t>;</w:t>
      </w:r>
      <w:r w:rsidR="00D07105" w:rsidRPr="00F57ADD">
        <w:rPr>
          <w:color w:val="auto"/>
          <w:sz w:val="26"/>
          <w:szCs w:val="26"/>
        </w:rPr>
        <w:t xml:space="preserve"> </w:t>
      </w:r>
      <w:r>
        <w:rPr>
          <w:color w:val="auto"/>
          <w:sz w:val="26"/>
          <w:szCs w:val="26"/>
        </w:rPr>
        <w:t xml:space="preserve">the </w:t>
      </w:r>
      <w:r w:rsidR="00006E43">
        <w:rPr>
          <w:color w:val="auto"/>
          <w:sz w:val="26"/>
          <w:szCs w:val="26"/>
        </w:rPr>
        <w:t xml:space="preserve">Joint </w:t>
      </w:r>
      <w:r w:rsidR="00144922">
        <w:rPr>
          <w:color w:val="auto"/>
          <w:sz w:val="26"/>
          <w:szCs w:val="26"/>
        </w:rPr>
        <w:t>Applicant</w:t>
      </w:r>
      <w:r w:rsidR="00006E43">
        <w:rPr>
          <w:color w:val="auto"/>
          <w:sz w:val="26"/>
          <w:szCs w:val="26"/>
        </w:rPr>
        <w:t>s</w:t>
      </w:r>
      <w:r w:rsidR="00156EE4">
        <w:rPr>
          <w:rFonts w:ascii="Times New (W1)" w:hAnsi="Times New (W1)"/>
          <w:color w:val="auto"/>
          <w:kern w:val="26"/>
          <w:sz w:val="26"/>
          <w:szCs w:val="26"/>
        </w:rPr>
        <w:t xml:space="preserve"> </w:t>
      </w:r>
      <w:r w:rsidR="00D07105">
        <w:rPr>
          <w:color w:val="auto"/>
          <w:sz w:val="26"/>
          <w:szCs w:val="26"/>
        </w:rPr>
        <w:t xml:space="preserve">shall </w:t>
      </w:r>
      <w:r w:rsidR="00D07105" w:rsidRPr="00F57ADD">
        <w:rPr>
          <w:color w:val="auto"/>
          <w:sz w:val="26"/>
          <w:szCs w:val="26"/>
        </w:rPr>
        <w:t>promptly so notify this Commission</w:t>
      </w:r>
      <w:r w:rsidR="00D07105">
        <w:rPr>
          <w:color w:val="auto"/>
          <w:sz w:val="26"/>
          <w:szCs w:val="26"/>
        </w:rPr>
        <w:t>.</w:t>
      </w:r>
    </w:p>
    <w:p w:rsidR="00045DA2" w:rsidRDefault="00045DA2" w:rsidP="006F6C2B">
      <w:pPr>
        <w:autoSpaceDE w:val="0"/>
        <w:autoSpaceDN w:val="0"/>
        <w:adjustRightInd w:val="0"/>
        <w:spacing w:line="360" w:lineRule="auto"/>
        <w:ind w:firstLine="720"/>
        <w:rPr>
          <w:color w:val="auto"/>
          <w:sz w:val="26"/>
          <w:szCs w:val="26"/>
        </w:rPr>
      </w:pPr>
    </w:p>
    <w:p w:rsidR="00045DA2" w:rsidRDefault="00045DA2" w:rsidP="006F6C2B">
      <w:pPr>
        <w:autoSpaceDE w:val="0"/>
        <w:autoSpaceDN w:val="0"/>
        <w:adjustRightInd w:val="0"/>
        <w:spacing w:line="360" w:lineRule="auto"/>
        <w:ind w:firstLine="720"/>
        <w:rPr>
          <w:color w:val="auto"/>
          <w:sz w:val="26"/>
          <w:szCs w:val="26"/>
        </w:rPr>
      </w:pPr>
      <w:r>
        <w:rPr>
          <w:color w:val="auto"/>
          <w:sz w:val="26"/>
          <w:szCs w:val="26"/>
        </w:rPr>
        <w:t xml:space="preserve">6.  </w:t>
      </w:r>
      <w:r w:rsidRPr="00045DA2">
        <w:rPr>
          <w:color w:val="auto"/>
          <w:sz w:val="26"/>
          <w:szCs w:val="26"/>
        </w:rPr>
        <w:t>That the Affiliated Interest Agreement between Reimer Natural Gas, LLC and Herman Oil and Gas</w:t>
      </w:r>
      <w:r>
        <w:rPr>
          <w:color w:val="auto"/>
          <w:sz w:val="26"/>
          <w:szCs w:val="26"/>
        </w:rPr>
        <w:t xml:space="preserve"> Company</w:t>
      </w:r>
      <w:r w:rsidRPr="00045DA2">
        <w:rPr>
          <w:color w:val="auto"/>
          <w:sz w:val="26"/>
          <w:szCs w:val="26"/>
        </w:rPr>
        <w:t>, Inc., at Docket No. G-2017-2602165, is hereby approved, consistent with this Order.</w:t>
      </w:r>
    </w:p>
    <w:p w:rsidR="00045DA2" w:rsidRDefault="00045DA2" w:rsidP="006F6C2B">
      <w:pPr>
        <w:autoSpaceDE w:val="0"/>
        <w:autoSpaceDN w:val="0"/>
        <w:adjustRightInd w:val="0"/>
        <w:spacing w:line="360" w:lineRule="auto"/>
        <w:ind w:firstLine="720"/>
        <w:rPr>
          <w:color w:val="auto"/>
          <w:sz w:val="26"/>
          <w:szCs w:val="26"/>
        </w:rPr>
      </w:pPr>
    </w:p>
    <w:p w:rsidR="00045DA2" w:rsidRDefault="00045DA2" w:rsidP="006F6C2B">
      <w:pPr>
        <w:autoSpaceDE w:val="0"/>
        <w:autoSpaceDN w:val="0"/>
        <w:adjustRightInd w:val="0"/>
        <w:spacing w:line="360" w:lineRule="auto"/>
        <w:ind w:firstLine="720"/>
        <w:rPr>
          <w:color w:val="auto"/>
          <w:sz w:val="26"/>
          <w:szCs w:val="26"/>
        </w:rPr>
      </w:pPr>
      <w:r>
        <w:rPr>
          <w:color w:val="auto"/>
          <w:sz w:val="26"/>
          <w:szCs w:val="26"/>
        </w:rPr>
        <w:t xml:space="preserve">7.  </w:t>
      </w:r>
      <w:r w:rsidRPr="00045DA2">
        <w:rPr>
          <w:color w:val="auto"/>
          <w:sz w:val="26"/>
          <w:szCs w:val="26"/>
        </w:rPr>
        <w:t>That Reimer Natural Gas, LLC file with the Commission</w:t>
      </w:r>
      <w:r w:rsidR="00F85BE3">
        <w:rPr>
          <w:color w:val="auto"/>
          <w:sz w:val="26"/>
          <w:szCs w:val="26"/>
        </w:rPr>
        <w:t>, at Docket No. </w:t>
      </w:r>
      <w:r>
        <w:rPr>
          <w:color w:val="auto"/>
          <w:sz w:val="26"/>
          <w:szCs w:val="26"/>
        </w:rPr>
        <w:t>G</w:t>
      </w:r>
      <w:r>
        <w:rPr>
          <w:color w:val="auto"/>
          <w:sz w:val="26"/>
          <w:szCs w:val="26"/>
        </w:rPr>
        <w:noBreakHyphen/>
      </w:r>
      <w:r w:rsidRPr="00045DA2">
        <w:rPr>
          <w:color w:val="auto"/>
          <w:sz w:val="26"/>
          <w:szCs w:val="26"/>
        </w:rPr>
        <w:t>2017-2602165, a fully executed copy of this Affiliated Interest Agreement, consistent with this Order, within 30 days from the entry date of this Order.</w:t>
      </w:r>
    </w:p>
    <w:p w:rsidR="00045DA2" w:rsidRDefault="00045DA2" w:rsidP="006F6C2B">
      <w:pPr>
        <w:autoSpaceDE w:val="0"/>
        <w:autoSpaceDN w:val="0"/>
        <w:adjustRightInd w:val="0"/>
        <w:spacing w:line="360" w:lineRule="auto"/>
        <w:ind w:firstLine="720"/>
        <w:rPr>
          <w:color w:val="auto"/>
          <w:sz w:val="26"/>
          <w:szCs w:val="26"/>
        </w:rPr>
      </w:pPr>
    </w:p>
    <w:p w:rsidR="00045DA2" w:rsidRDefault="00045DA2" w:rsidP="006F6C2B">
      <w:pPr>
        <w:autoSpaceDE w:val="0"/>
        <w:autoSpaceDN w:val="0"/>
        <w:adjustRightInd w:val="0"/>
        <w:spacing w:line="360" w:lineRule="auto"/>
        <w:ind w:firstLine="720"/>
        <w:rPr>
          <w:color w:val="auto"/>
          <w:sz w:val="26"/>
          <w:szCs w:val="26"/>
        </w:rPr>
      </w:pPr>
      <w:r>
        <w:rPr>
          <w:color w:val="auto"/>
          <w:sz w:val="26"/>
          <w:szCs w:val="26"/>
        </w:rPr>
        <w:t xml:space="preserve">8.  </w:t>
      </w:r>
      <w:r w:rsidRPr="00045DA2">
        <w:rPr>
          <w:color w:val="auto"/>
          <w:sz w:val="26"/>
          <w:szCs w:val="26"/>
        </w:rPr>
        <w:t>That the Affiliated Interest Agreement between Reimer Natural Gas, LLC and SME Well Services, LLC, at Docket No. G-2017-2602166, is hereby approved, consistent with this Order.</w:t>
      </w:r>
    </w:p>
    <w:p w:rsidR="00045DA2" w:rsidRDefault="00045DA2" w:rsidP="006F6C2B">
      <w:pPr>
        <w:autoSpaceDE w:val="0"/>
        <w:autoSpaceDN w:val="0"/>
        <w:adjustRightInd w:val="0"/>
        <w:spacing w:line="360" w:lineRule="auto"/>
        <w:ind w:firstLine="720"/>
        <w:rPr>
          <w:color w:val="auto"/>
          <w:sz w:val="26"/>
          <w:szCs w:val="26"/>
        </w:rPr>
      </w:pPr>
    </w:p>
    <w:p w:rsidR="00045DA2" w:rsidRDefault="00045DA2" w:rsidP="006F6C2B">
      <w:pPr>
        <w:autoSpaceDE w:val="0"/>
        <w:autoSpaceDN w:val="0"/>
        <w:adjustRightInd w:val="0"/>
        <w:spacing w:line="360" w:lineRule="auto"/>
        <w:ind w:firstLine="720"/>
        <w:rPr>
          <w:color w:val="auto"/>
          <w:sz w:val="26"/>
          <w:szCs w:val="26"/>
        </w:rPr>
      </w:pPr>
      <w:r>
        <w:rPr>
          <w:color w:val="auto"/>
          <w:sz w:val="26"/>
          <w:szCs w:val="26"/>
        </w:rPr>
        <w:t xml:space="preserve">9.  </w:t>
      </w:r>
      <w:r w:rsidRPr="00045DA2">
        <w:rPr>
          <w:color w:val="auto"/>
          <w:sz w:val="26"/>
          <w:szCs w:val="26"/>
        </w:rPr>
        <w:t>That Reimer Natural Gas, LLC file with the Commission</w:t>
      </w:r>
      <w:r w:rsidR="00F85BE3">
        <w:rPr>
          <w:color w:val="auto"/>
          <w:sz w:val="26"/>
          <w:szCs w:val="26"/>
        </w:rPr>
        <w:t>, at Docket No. </w:t>
      </w:r>
      <w:r>
        <w:rPr>
          <w:color w:val="auto"/>
          <w:sz w:val="26"/>
          <w:szCs w:val="26"/>
        </w:rPr>
        <w:t>G</w:t>
      </w:r>
      <w:r>
        <w:rPr>
          <w:color w:val="auto"/>
          <w:sz w:val="26"/>
          <w:szCs w:val="26"/>
        </w:rPr>
        <w:noBreakHyphen/>
      </w:r>
      <w:r w:rsidRPr="00045DA2">
        <w:rPr>
          <w:color w:val="auto"/>
          <w:sz w:val="26"/>
          <w:szCs w:val="26"/>
        </w:rPr>
        <w:t>2017-2602166, a fully executed copy of this Affiliated Interest Agreement, consistent with this Order, within 30 days from the entry date of this Order.</w:t>
      </w:r>
    </w:p>
    <w:p w:rsidR="00045DA2" w:rsidRDefault="00045DA2" w:rsidP="006F6C2B">
      <w:pPr>
        <w:autoSpaceDE w:val="0"/>
        <w:autoSpaceDN w:val="0"/>
        <w:adjustRightInd w:val="0"/>
        <w:spacing w:line="360" w:lineRule="auto"/>
        <w:ind w:firstLine="720"/>
        <w:rPr>
          <w:color w:val="auto"/>
          <w:sz w:val="26"/>
          <w:szCs w:val="26"/>
        </w:rPr>
      </w:pPr>
      <w:r>
        <w:rPr>
          <w:color w:val="auto"/>
          <w:sz w:val="26"/>
          <w:szCs w:val="26"/>
        </w:rPr>
        <w:lastRenderedPageBreak/>
        <w:t xml:space="preserve">10.  </w:t>
      </w:r>
      <w:r w:rsidRPr="00045DA2">
        <w:rPr>
          <w:color w:val="auto"/>
          <w:sz w:val="26"/>
          <w:szCs w:val="26"/>
        </w:rPr>
        <w:t>That the Affiliated Interest Agreement between Reimer Natural Gas, LLC and AES Specialized Services, LLC, at Docket No. G-2017-2602167, is hereby approved, consistent with this Order.</w:t>
      </w:r>
    </w:p>
    <w:p w:rsidR="00045DA2" w:rsidRDefault="00045DA2" w:rsidP="006F6C2B">
      <w:pPr>
        <w:autoSpaceDE w:val="0"/>
        <w:autoSpaceDN w:val="0"/>
        <w:adjustRightInd w:val="0"/>
        <w:spacing w:line="360" w:lineRule="auto"/>
        <w:ind w:firstLine="720"/>
        <w:rPr>
          <w:color w:val="auto"/>
          <w:sz w:val="26"/>
          <w:szCs w:val="26"/>
        </w:rPr>
      </w:pPr>
    </w:p>
    <w:p w:rsidR="00045DA2" w:rsidRDefault="00045DA2" w:rsidP="006F6C2B">
      <w:pPr>
        <w:autoSpaceDE w:val="0"/>
        <w:autoSpaceDN w:val="0"/>
        <w:adjustRightInd w:val="0"/>
        <w:spacing w:line="360" w:lineRule="auto"/>
        <w:ind w:firstLine="720"/>
        <w:rPr>
          <w:color w:val="auto"/>
          <w:sz w:val="26"/>
          <w:szCs w:val="26"/>
        </w:rPr>
      </w:pPr>
      <w:r>
        <w:rPr>
          <w:color w:val="auto"/>
          <w:sz w:val="26"/>
          <w:szCs w:val="26"/>
        </w:rPr>
        <w:t xml:space="preserve">11.  </w:t>
      </w:r>
      <w:r w:rsidRPr="00045DA2">
        <w:rPr>
          <w:color w:val="auto"/>
          <w:sz w:val="26"/>
          <w:szCs w:val="26"/>
        </w:rPr>
        <w:t xml:space="preserve">That Reimer Natural Gas, LLC file with </w:t>
      </w:r>
      <w:r w:rsidR="00F85BE3">
        <w:rPr>
          <w:color w:val="auto"/>
          <w:sz w:val="26"/>
          <w:szCs w:val="26"/>
        </w:rPr>
        <w:t>the Commission, at Docket No. </w:t>
      </w:r>
      <w:r>
        <w:rPr>
          <w:color w:val="auto"/>
          <w:sz w:val="26"/>
          <w:szCs w:val="26"/>
        </w:rPr>
        <w:t>G</w:t>
      </w:r>
      <w:r>
        <w:rPr>
          <w:color w:val="auto"/>
          <w:sz w:val="26"/>
          <w:szCs w:val="26"/>
        </w:rPr>
        <w:noBreakHyphen/>
      </w:r>
      <w:r w:rsidRPr="00045DA2">
        <w:rPr>
          <w:color w:val="auto"/>
          <w:sz w:val="26"/>
          <w:szCs w:val="26"/>
        </w:rPr>
        <w:t>2017-2602167, a fully executed copy of this Affiliated Interest Agreement, consistent with this Order, within 30 days from the entry date of this Order.</w:t>
      </w:r>
    </w:p>
    <w:p w:rsidR="00F0379D" w:rsidRDefault="00F0379D" w:rsidP="006F6C2B">
      <w:pPr>
        <w:autoSpaceDE w:val="0"/>
        <w:autoSpaceDN w:val="0"/>
        <w:adjustRightInd w:val="0"/>
        <w:spacing w:line="360" w:lineRule="auto"/>
        <w:ind w:firstLine="720"/>
        <w:rPr>
          <w:color w:val="auto"/>
          <w:sz w:val="26"/>
          <w:szCs w:val="26"/>
        </w:rPr>
      </w:pPr>
    </w:p>
    <w:p w:rsidR="007A4F18" w:rsidRDefault="00045DA2" w:rsidP="006F6C2B">
      <w:pPr>
        <w:autoSpaceDE w:val="0"/>
        <w:autoSpaceDN w:val="0"/>
        <w:adjustRightInd w:val="0"/>
        <w:spacing w:line="360" w:lineRule="auto"/>
        <w:ind w:firstLine="720"/>
        <w:rPr>
          <w:color w:val="auto"/>
          <w:sz w:val="26"/>
          <w:szCs w:val="26"/>
        </w:rPr>
      </w:pPr>
      <w:r>
        <w:rPr>
          <w:color w:val="auto"/>
          <w:sz w:val="26"/>
          <w:szCs w:val="26"/>
        </w:rPr>
        <w:t>12</w:t>
      </w:r>
      <w:r w:rsidR="0073688F" w:rsidRPr="00374F1A">
        <w:rPr>
          <w:color w:val="auto"/>
          <w:sz w:val="26"/>
          <w:szCs w:val="26"/>
        </w:rPr>
        <w:t xml:space="preserve">.  </w:t>
      </w:r>
      <w:r w:rsidR="00D07105">
        <w:rPr>
          <w:color w:val="auto"/>
          <w:sz w:val="26"/>
          <w:szCs w:val="26"/>
        </w:rPr>
        <w:t xml:space="preserve">That upon filing of the notice mentioned in Ordering Paragraphs No. </w:t>
      </w:r>
      <w:r w:rsidR="00556DBB">
        <w:rPr>
          <w:color w:val="auto"/>
          <w:sz w:val="26"/>
          <w:szCs w:val="26"/>
        </w:rPr>
        <w:t>4</w:t>
      </w:r>
      <w:r w:rsidR="00D07105">
        <w:rPr>
          <w:color w:val="auto"/>
          <w:sz w:val="26"/>
          <w:szCs w:val="26"/>
        </w:rPr>
        <w:t xml:space="preserve"> </w:t>
      </w:r>
      <w:r w:rsidR="00CA6DEF">
        <w:rPr>
          <w:color w:val="auto"/>
          <w:sz w:val="26"/>
          <w:szCs w:val="26"/>
        </w:rPr>
        <w:t>or</w:t>
      </w:r>
      <w:r w:rsidR="00F85BE3">
        <w:rPr>
          <w:color w:val="auto"/>
          <w:sz w:val="26"/>
          <w:szCs w:val="26"/>
        </w:rPr>
        <w:t xml:space="preserve"> No. </w:t>
      </w:r>
      <w:r w:rsidR="00556DBB">
        <w:rPr>
          <w:color w:val="auto"/>
          <w:sz w:val="26"/>
          <w:szCs w:val="26"/>
        </w:rPr>
        <w:t>5</w:t>
      </w:r>
      <w:r w:rsidR="00D07105">
        <w:rPr>
          <w:color w:val="auto"/>
          <w:sz w:val="26"/>
          <w:szCs w:val="26"/>
        </w:rPr>
        <w:t xml:space="preserve">, above, </w:t>
      </w:r>
      <w:r>
        <w:rPr>
          <w:color w:val="auto"/>
          <w:sz w:val="26"/>
          <w:szCs w:val="26"/>
        </w:rPr>
        <w:t>and upon Commission receipt and approval of the fully executed Affiliated Interest Agreements outlined in Ordering Paragraphs No</w:t>
      </w:r>
      <w:r w:rsidR="00165F03">
        <w:rPr>
          <w:color w:val="auto"/>
          <w:sz w:val="26"/>
          <w:szCs w:val="26"/>
        </w:rPr>
        <w:t>s</w:t>
      </w:r>
      <w:r>
        <w:rPr>
          <w:color w:val="auto"/>
          <w:sz w:val="26"/>
          <w:szCs w:val="26"/>
        </w:rPr>
        <w:t xml:space="preserve">. </w:t>
      </w:r>
      <w:r w:rsidR="00165F03">
        <w:rPr>
          <w:color w:val="auto"/>
          <w:sz w:val="26"/>
          <w:szCs w:val="26"/>
        </w:rPr>
        <w:t>7, 9, and 11, above, that this</w:t>
      </w:r>
      <w:r w:rsidR="00D07105">
        <w:rPr>
          <w:color w:val="auto"/>
          <w:sz w:val="26"/>
          <w:szCs w:val="26"/>
        </w:rPr>
        <w:t xml:space="preserve"> case be marked closed.</w:t>
      </w:r>
    </w:p>
    <w:p w:rsidR="00274525" w:rsidRDefault="00274525" w:rsidP="0073688F">
      <w:pPr>
        <w:tabs>
          <w:tab w:val="left" w:pos="4320"/>
        </w:tabs>
        <w:rPr>
          <w:color w:val="auto"/>
          <w:sz w:val="26"/>
        </w:rPr>
      </w:pPr>
    </w:p>
    <w:p w:rsidR="0073688F" w:rsidRPr="00B77E25" w:rsidRDefault="0029005E" w:rsidP="0073688F">
      <w:pPr>
        <w:tabs>
          <w:tab w:val="left" w:pos="4320"/>
        </w:tabs>
        <w:rPr>
          <w:color w:val="auto"/>
          <w:sz w:val="26"/>
        </w:rPr>
      </w:pPr>
      <w:bookmarkStart w:id="2" w:name="_GoBack"/>
      <w:r w:rsidRPr="009F01BA">
        <w:rPr>
          <w:b/>
          <w:noProof/>
          <w:sz w:val="20"/>
        </w:rPr>
        <w:drawing>
          <wp:anchor distT="0" distB="0" distL="114300" distR="114300" simplePos="0" relativeHeight="251659264" behindDoc="1" locked="0" layoutInCell="1" allowOverlap="1" wp14:anchorId="0367B99B" wp14:editId="3D481393">
            <wp:simplePos x="0" y="0"/>
            <wp:positionH relativeFrom="column">
              <wp:posOffset>2814917</wp:posOffset>
            </wp:positionH>
            <wp:positionV relativeFrom="paragraph">
              <wp:posOffset>31078</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73688F" w:rsidRPr="00B77E25">
        <w:rPr>
          <w:color w:val="auto"/>
          <w:sz w:val="26"/>
        </w:rPr>
        <w:tab/>
      </w:r>
      <w:r w:rsidR="0073688F" w:rsidRPr="00B77E25">
        <w:rPr>
          <w:b/>
          <w:color w:val="auto"/>
          <w:sz w:val="26"/>
        </w:rPr>
        <w:t>BY THE COMMISSION</w:t>
      </w:r>
      <w:r w:rsidR="00AA509E">
        <w:rPr>
          <w:b/>
          <w:color w:val="auto"/>
          <w:sz w:val="26"/>
        </w:rPr>
        <w:t>,</w:t>
      </w:r>
    </w:p>
    <w:p w:rsidR="0073688F" w:rsidRDefault="0073688F" w:rsidP="0073688F">
      <w:pPr>
        <w:tabs>
          <w:tab w:val="left" w:pos="4320"/>
        </w:tabs>
        <w:rPr>
          <w:noProof/>
          <w:color w:val="auto"/>
          <w:sz w:val="26"/>
        </w:rPr>
      </w:pPr>
    </w:p>
    <w:p w:rsidR="00F85BE3" w:rsidRPr="00B77E25" w:rsidRDefault="00F85BE3" w:rsidP="0073688F">
      <w:pPr>
        <w:tabs>
          <w:tab w:val="left" w:pos="4320"/>
        </w:tabs>
        <w:rPr>
          <w:color w:val="auto"/>
          <w:sz w:val="26"/>
        </w:rPr>
      </w:pPr>
    </w:p>
    <w:p w:rsidR="0073688F" w:rsidRDefault="0073688F" w:rsidP="0073688F">
      <w:pPr>
        <w:tabs>
          <w:tab w:val="left" w:pos="4320"/>
        </w:tabs>
        <w:rPr>
          <w:color w:val="auto"/>
          <w:sz w:val="26"/>
        </w:rPr>
      </w:pPr>
    </w:p>
    <w:p w:rsidR="0073688F" w:rsidRDefault="0073688F" w:rsidP="0073688F">
      <w:pPr>
        <w:tabs>
          <w:tab w:val="left" w:pos="4320"/>
        </w:tabs>
        <w:rPr>
          <w:color w:val="auto"/>
          <w:sz w:val="26"/>
        </w:rPr>
      </w:pPr>
    </w:p>
    <w:p w:rsidR="0073688F" w:rsidRDefault="0073688F" w:rsidP="0073688F">
      <w:pPr>
        <w:tabs>
          <w:tab w:val="left" w:pos="4320"/>
        </w:tabs>
        <w:rPr>
          <w:color w:val="auto"/>
          <w:sz w:val="26"/>
        </w:rPr>
      </w:pPr>
      <w:r>
        <w:rPr>
          <w:color w:val="auto"/>
          <w:sz w:val="26"/>
        </w:rPr>
        <w:tab/>
      </w:r>
      <w:r w:rsidR="00216800">
        <w:rPr>
          <w:color w:val="auto"/>
          <w:sz w:val="26"/>
        </w:rPr>
        <w:t>Rosemary Chiavetta</w:t>
      </w:r>
    </w:p>
    <w:p w:rsidR="0073688F" w:rsidRDefault="0073688F" w:rsidP="0073688F">
      <w:pPr>
        <w:tabs>
          <w:tab w:val="left" w:pos="4320"/>
        </w:tabs>
        <w:rPr>
          <w:color w:val="auto"/>
          <w:sz w:val="26"/>
        </w:rPr>
      </w:pPr>
      <w:r>
        <w:rPr>
          <w:color w:val="auto"/>
          <w:sz w:val="26"/>
        </w:rPr>
        <w:tab/>
        <w:t>Secretary</w:t>
      </w:r>
    </w:p>
    <w:p w:rsidR="0073688F" w:rsidRDefault="0073688F" w:rsidP="0073688F">
      <w:pPr>
        <w:tabs>
          <w:tab w:val="left" w:pos="4320"/>
        </w:tabs>
        <w:rPr>
          <w:color w:val="auto"/>
          <w:sz w:val="26"/>
        </w:rPr>
      </w:pPr>
    </w:p>
    <w:p w:rsidR="00006E43" w:rsidRDefault="00006E43" w:rsidP="0073688F">
      <w:pPr>
        <w:tabs>
          <w:tab w:val="left" w:pos="4320"/>
        </w:tabs>
        <w:rPr>
          <w:color w:val="auto"/>
          <w:sz w:val="26"/>
        </w:rPr>
      </w:pPr>
    </w:p>
    <w:p w:rsidR="0073688F" w:rsidRDefault="0073688F" w:rsidP="0073688F">
      <w:pPr>
        <w:tabs>
          <w:tab w:val="left" w:pos="4320"/>
        </w:tabs>
        <w:rPr>
          <w:color w:val="auto"/>
          <w:sz w:val="26"/>
        </w:rPr>
      </w:pPr>
      <w:r>
        <w:rPr>
          <w:color w:val="auto"/>
          <w:sz w:val="26"/>
        </w:rPr>
        <w:t>(SEAL)</w:t>
      </w:r>
    </w:p>
    <w:p w:rsidR="0073688F" w:rsidRDefault="0073688F" w:rsidP="0073688F">
      <w:pPr>
        <w:tabs>
          <w:tab w:val="left" w:pos="4320"/>
        </w:tabs>
        <w:rPr>
          <w:color w:val="auto"/>
          <w:sz w:val="26"/>
        </w:rPr>
      </w:pPr>
    </w:p>
    <w:p w:rsidR="0073688F" w:rsidRDefault="0073688F" w:rsidP="0073688F">
      <w:pPr>
        <w:tabs>
          <w:tab w:val="left" w:pos="4320"/>
        </w:tabs>
        <w:spacing w:line="360" w:lineRule="auto"/>
        <w:rPr>
          <w:color w:val="auto"/>
          <w:sz w:val="26"/>
        </w:rPr>
      </w:pPr>
      <w:r>
        <w:rPr>
          <w:color w:val="auto"/>
          <w:sz w:val="26"/>
        </w:rPr>
        <w:t xml:space="preserve">ORDER ADOPTED:  </w:t>
      </w:r>
      <w:r w:rsidR="00C62063">
        <w:rPr>
          <w:color w:val="auto"/>
          <w:sz w:val="26"/>
        </w:rPr>
        <w:t>October 5, 2017</w:t>
      </w:r>
    </w:p>
    <w:p w:rsidR="000D0088" w:rsidRDefault="0073688F" w:rsidP="00723B7F">
      <w:pPr>
        <w:pStyle w:val="BodyText"/>
        <w:tabs>
          <w:tab w:val="left" w:pos="4320"/>
        </w:tabs>
        <w:spacing w:line="360" w:lineRule="auto"/>
        <w:rPr>
          <w:color w:val="auto"/>
        </w:rPr>
      </w:pPr>
      <w:r>
        <w:rPr>
          <w:color w:val="auto"/>
        </w:rPr>
        <w:t xml:space="preserve">ORDER ENTERED:  </w:t>
      </w:r>
      <w:r w:rsidR="0029005E">
        <w:rPr>
          <w:color w:val="auto"/>
        </w:rPr>
        <w:t>October 5, 2017</w:t>
      </w:r>
    </w:p>
    <w:sectPr w:rsidR="000D0088" w:rsidSect="00E9733C">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F82" w:rsidRDefault="000B0F82">
      <w:r>
        <w:separator/>
      </w:r>
    </w:p>
  </w:endnote>
  <w:endnote w:type="continuationSeparator" w:id="0">
    <w:p w:rsidR="000B0F82" w:rsidRDefault="000B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3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ECF" w:rsidRPr="004028BA" w:rsidRDefault="006C533F" w:rsidP="005E0153">
    <w:pPr>
      <w:pStyle w:val="Footer"/>
      <w:framePr w:wrap="around" w:vAnchor="text" w:hAnchor="margin" w:xAlign="center" w:y="1"/>
      <w:rPr>
        <w:rStyle w:val="PageNumber"/>
        <w:color w:val="auto"/>
      </w:rPr>
    </w:pPr>
    <w:r w:rsidRPr="004028BA">
      <w:rPr>
        <w:rStyle w:val="PageNumber"/>
        <w:color w:val="auto"/>
      </w:rPr>
      <w:fldChar w:fldCharType="begin"/>
    </w:r>
    <w:r w:rsidR="001B3ECF" w:rsidRPr="004028BA">
      <w:rPr>
        <w:rStyle w:val="PageNumber"/>
        <w:color w:val="auto"/>
      </w:rPr>
      <w:instrText xml:space="preserve"> PAGE </w:instrText>
    </w:r>
    <w:r w:rsidRPr="004028BA">
      <w:rPr>
        <w:rStyle w:val="PageNumber"/>
        <w:color w:val="auto"/>
      </w:rPr>
      <w:fldChar w:fldCharType="separate"/>
    </w:r>
    <w:r w:rsidR="0029005E">
      <w:rPr>
        <w:rStyle w:val="PageNumber"/>
        <w:noProof/>
        <w:color w:val="auto"/>
      </w:rPr>
      <w:t>13</w:t>
    </w:r>
    <w:r w:rsidRPr="004028BA">
      <w:rPr>
        <w:rStyle w:val="PageNumber"/>
        <w:color w:val="auto"/>
      </w:rPr>
      <w:fldChar w:fldCharType="end"/>
    </w:r>
  </w:p>
  <w:p w:rsidR="001B3ECF" w:rsidRPr="004028BA" w:rsidRDefault="001B3ECF" w:rsidP="009E2448">
    <w:pPr>
      <w:pStyle w:val="Footer"/>
      <w:jc w:val="center"/>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F82" w:rsidRDefault="000B0F82">
      <w:r>
        <w:separator/>
      </w:r>
    </w:p>
  </w:footnote>
  <w:footnote w:type="continuationSeparator" w:id="0">
    <w:p w:rsidR="000B0F82" w:rsidRDefault="000B0F82">
      <w:r>
        <w:continuationSeparator/>
      </w:r>
    </w:p>
  </w:footnote>
  <w:footnote w:id="1">
    <w:p w:rsidR="0071595F" w:rsidRPr="0071595F" w:rsidRDefault="0071595F">
      <w:pPr>
        <w:pStyle w:val="FootnoteText"/>
        <w:rPr>
          <w:color w:val="auto"/>
        </w:rPr>
      </w:pPr>
      <w:r w:rsidRPr="0071595F">
        <w:rPr>
          <w:rStyle w:val="FootnoteReference"/>
          <w:color w:val="auto"/>
        </w:rPr>
        <w:footnoteRef/>
      </w:r>
      <w:r w:rsidRPr="0071595F">
        <w:rPr>
          <w:color w:val="auto"/>
        </w:rPr>
        <w:t xml:space="preserve"> Mr. Smith acquired Herman Oil and Gas Company</w:t>
      </w:r>
      <w:r w:rsidR="00045DA2">
        <w:rPr>
          <w:color w:val="auto"/>
        </w:rPr>
        <w:t>, Inc.</w:t>
      </w:r>
      <w:r w:rsidRPr="0071595F">
        <w:rPr>
          <w:color w:val="auto"/>
        </w:rPr>
        <w:t xml:space="preserve"> in 2013 pursuant to Commission Order entered on July 16, 2013 at Docket No. A</w:t>
      </w:r>
      <w:r w:rsidRPr="0071595F">
        <w:rPr>
          <w:color w:val="auto"/>
        </w:rPr>
        <w:noBreakHyphen/>
        <w:t>2013</w:t>
      </w:r>
      <w:r w:rsidRPr="0071595F">
        <w:rPr>
          <w:color w:val="auto"/>
        </w:rPr>
        <w:noBreakHyphen/>
        <w:t>2354081.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4BE7"/>
    <w:multiLevelType w:val="singleLevel"/>
    <w:tmpl w:val="504CCA32"/>
    <w:lvl w:ilvl="0">
      <w:start w:val="4"/>
      <w:numFmt w:val="decimal"/>
      <w:lvlText w:val="%1."/>
      <w:lvlJc w:val="left"/>
      <w:pPr>
        <w:tabs>
          <w:tab w:val="num" w:pos="1080"/>
        </w:tabs>
        <w:ind w:left="1080" w:hanging="360"/>
      </w:pPr>
      <w:rPr>
        <w:rFonts w:hint="default"/>
      </w:rPr>
    </w:lvl>
  </w:abstractNum>
  <w:abstractNum w:abstractNumId="1" w15:restartNumberingAfterBreak="0">
    <w:nsid w:val="00E73978"/>
    <w:multiLevelType w:val="singleLevel"/>
    <w:tmpl w:val="E4AACC56"/>
    <w:lvl w:ilvl="0">
      <w:start w:val="3"/>
      <w:numFmt w:val="upperRoman"/>
      <w:lvlText w:val="%1."/>
      <w:lvlJc w:val="left"/>
      <w:pPr>
        <w:tabs>
          <w:tab w:val="num" w:pos="720"/>
        </w:tabs>
        <w:ind w:left="720" w:hanging="720"/>
      </w:pPr>
      <w:rPr>
        <w:rFonts w:hint="default"/>
        <w:b/>
      </w:rPr>
    </w:lvl>
  </w:abstractNum>
  <w:abstractNum w:abstractNumId="2" w15:restartNumberingAfterBreak="0">
    <w:nsid w:val="08D514DE"/>
    <w:multiLevelType w:val="hybridMultilevel"/>
    <w:tmpl w:val="1200F678"/>
    <w:lvl w:ilvl="0" w:tplc="E0CA4D4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31828C5"/>
    <w:multiLevelType w:val="hybridMultilevel"/>
    <w:tmpl w:val="E1BEC97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3D12D5"/>
    <w:multiLevelType w:val="hybridMultilevel"/>
    <w:tmpl w:val="2E22415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7360F87"/>
    <w:multiLevelType w:val="singleLevel"/>
    <w:tmpl w:val="AC281452"/>
    <w:lvl w:ilvl="0">
      <w:start w:val="4"/>
      <w:numFmt w:val="decimal"/>
      <w:lvlText w:val="%1."/>
      <w:lvlJc w:val="left"/>
      <w:pPr>
        <w:tabs>
          <w:tab w:val="num" w:pos="1080"/>
        </w:tabs>
        <w:ind w:left="1080" w:hanging="360"/>
      </w:pPr>
      <w:rPr>
        <w:rFonts w:hint="default"/>
      </w:rPr>
    </w:lvl>
  </w:abstractNum>
  <w:abstractNum w:abstractNumId="6" w15:restartNumberingAfterBreak="0">
    <w:nsid w:val="2DF67DD8"/>
    <w:multiLevelType w:val="hybridMultilevel"/>
    <w:tmpl w:val="704EF8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7C6909"/>
    <w:multiLevelType w:val="hybridMultilevel"/>
    <w:tmpl w:val="955A3588"/>
    <w:lvl w:ilvl="0" w:tplc="5B565918">
      <w:start w:val="1"/>
      <w:numFmt w:val="decimal"/>
      <w:lvlText w:val="%1."/>
      <w:lvlJc w:val="left"/>
      <w:pPr>
        <w:tabs>
          <w:tab w:val="num" w:pos="720"/>
        </w:tabs>
        <w:ind w:left="0" w:firstLine="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CE7E8F"/>
    <w:multiLevelType w:val="hybridMultilevel"/>
    <w:tmpl w:val="073C03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5633689"/>
    <w:multiLevelType w:val="singleLevel"/>
    <w:tmpl w:val="A6267BAE"/>
    <w:lvl w:ilvl="0">
      <w:start w:val="1"/>
      <w:numFmt w:val="decimal"/>
      <w:lvlText w:val="%1."/>
      <w:lvlJc w:val="left"/>
      <w:pPr>
        <w:tabs>
          <w:tab w:val="num" w:pos="1080"/>
        </w:tabs>
        <w:ind w:left="1080" w:hanging="360"/>
      </w:pPr>
      <w:rPr>
        <w:rFonts w:hint="default"/>
      </w:rPr>
    </w:lvl>
  </w:abstractNum>
  <w:abstractNum w:abstractNumId="10" w15:restartNumberingAfterBreak="0">
    <w:nsid w:val="502A13F7"/>
    <w:multiLevelType w:val="singleLevel"/>
    <w:tmpl w:val="582C2698"/>
    <w:lvl w:ilvl="0">
      <w:start w:val="3"/>
      <w:numFmt w:val="upperRoman"/>
      <w:lvlText w:val="%1."/>
      <w:lvlJc w:val="left"/>
      <w:pPr>
        <w:tabs>
          <w:tab w:val="num" w:pos="720"/>
        </w:tabs>
        <w:ind w:left="720" w:hanging="720"/>
      </w:pPr>
      <w:rPr>
        <w:rFonts w:hint="default"/>
        <w:b/>
      </w:rPr>
    </w:lvl>
  </w:abstractNum>
  <w:abstractNum w:abstractNumId="11" w15:restartNumberingAfterBreak="0">
    <w:nsid w:val="5B8D0AE6"/>
    <w:multiLevelType w:val="hybridMultilevel"/>
    <w:tmpl w:val="C820E9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5496D51"/>
    <w:multiLevelType w:val="hybridMultilevel"/>
    <w:tmpl w:val="1DA4604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6F9330B5"/>
    <w:multiLevelType w:val="hybridMultilevel"/>
    <w:tmpl w:val="A10852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15C3110"/>
    <w:multiLevelType w:val="singleLevel"/>
    <w:tmpl w:val="04090013"/>
    <w:lvl w:ilvl="0">
      <w:start w:val="3"/>
      <w:numFmt w:val="upperRoman"/>
      <w:lvlText w:val="%1."/>
      <w:lvlJc w:val="left"/>
      <w:pPr>
        <w:tabs>
          <w:tab w:val="num" w:pos="720"/>
        </w:tabs>
        <w:ind w:left="720" w:hanging="720"/>
      </w:pPr>
      <w:rPr>
        <w:rFonts w:hint="default"/>
      </w:rPr>
    </w:lvl>
  </w:abstractNum>
  <w:abstractNum w:abstractNumId="15" w15:restartNumberingAfterBreak="0">
    <w:nsid w:val="7BF94AFB"/>
    <w:multiLevelType w:val="singleLevel"/>
    <w:tmpl w:val="AB2055EA"/>
    <w:lvl w:ilvl="0">
      <w:start w:val="1"/>
      <w:numFmt w:val="decimal"/>
      <w:lvlText w:val="%1."/>
      <w:lvlJc w:val="left"/>
      <w:pPr>
        <w:tabs>
          <w:tab w:val="num" w:pos="1080"/>
        </w:tabs>
        <w:ind w:left="1080" w:hanging="360"/>
      </w:pPr>
      <w:rPr>
        <w:rFonts w:hint="default"/>
      </w:rPr>
    </w:lvl>
  </w:abstractNum>
  <w:num w:numId="1">
    <w:abstractNumId w:val="14"/>
  </w:num>
  <w:num w:numId="2">
    <w:abstractNumId w:val="1"/>
  </w:num>
  <w:num w:numId="3">
    <w:abstractNumId w:val="10"/>
  </w:num>
  <w:num w:numId="4">
    <w:abstractNumId w:val="15"/>
  </w:num>
  <w:num w:numId="5">
    <w:abstractNumId w:val="5"/>
  </w:num>
  <w:num w:numId="6">
    <w:abstractNumId w:val="0"/>
  </w:num>
  <w:num w:numId="7">
    <w:abstractNumId w:val="9"/>
  </w:num>
  <w:num w:numId="8">
    <w:abstractNumId w:val="7"/>
  </w:num>
  <w:num w:numId="9">
    <w:abstractNumId w:val="6"/>
  </w:num>
  <w:num w:numId="10">
    <w:abstractNumId w:val="3"/>
  </w:num>
  <w:num w:numId="11">
    <w:abstractNumId w:val="11"/>
  </w:num>
  <w:num w:numId="12">
    <w:abstractNumId w:val="2"/>
  </w:num>
  <w:num w:numId="13">
    <w:abstractNumId w:val="12"/>
  </w:num>
  <w:num w:numId="14">
    <w:abstractNumId w:val="4"/>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36C"/>
    <w:rsid w:val="00002646"/>
    <w:rsid w:val="000028C6"/>
    <w:rsid w:val="00005400"/>
    <w:rsid w:val="00005CA0"/>
    <w:rsid w:val="00006E43"/>
    <w:rsid w:val="0001630F"/>
    <w:rsid w:val="000175DD"/>
    <w:rsid w:val="0001799C"/>
    <w:rsid w:val="000204BC"/>
    <w:rsid w:val="00020C18"/>
    <w:rsid w:val="0002198E"/>
    <w:rsid w:val="00022A1D"/>
    <w:rsid w:val="00023B78"/>
    <w:rsid w:val="00024304"/>
    <w:rsid w:val="00024E96"/>
    <w:rsid w:val="00025E70"/>
    <w:rsid w:val="00026E14"/>
    <w:rsid w:val="00031064"/>
    <w:rsid w:val="000314F8"/>
    <w:rsid w:val="0003463E"/>
    <w:rsid w:val="00034A94"/>
    <w:rsid w:val="00035D4F"/>
    <w:rsid w:val="000456E2"/>
    <w:rsid w:val="00045DA2"/>
    <w:rsid w:val="00045E20"/>
    <w:rsid w:val="00047209"/>
    <w:rsid w:val="0005399C"/>
    <w:rsid w:val="00055529"/>
    <w:rsid w:val="00057B06"/>
    <w:rsid w:val="00062420"/>
    <w:rsid w:val="00063722"/>
    <w:rsid w:val="0006476A"/>
    <w:rsid w:val="0007028B"/>
    <w:rsid w:val="00070990"/>
    <w:rsid w:val="000735AD"/>
    <w:rsid w:val="0007432A"/>
    <w:rsid w:val="000753F4"/>
    <w:rsid w:val="00076442"/>
    <w:rsid w:val="00081127"/>
    <w:rsid w:val="00084F09"/>
    <w:rsid w:val="00086762"/>
    <w:rsid w:val="0008686E"/>
    <w:rsid w:val="000873F5"/>
    <w:rsid w:val="000969F1"/>
    <w:rsid w:val="000A0383"/>
    <w:rsid w:val="000A146A"/>
    <w:rsid w:val="000A2928"/>
    <w:rsid w:val="000A2E71"/>
    <w:rsid w:val="000A324E"/>
    <w:rsid w:val="000A68A1"/>
    <w:rsid w:val="000B04F1"/>
    <w:rsid w:val="000B0F82"/>
    <w:rsid w:val="000B2214"/>
    <w:rsid w:val="000B2C13"/>
    <w:rsid w:val="000B643C"/>
    <w:rsid w:val="000B798A"/>
    <w:rsid w:val="000C1CD7"/>
    <w:rsid w:val="000C2BF9"/>
    <w:rsid w:val="000C4E91"/>
    <w:rsid w:val="000C7D90"/>
    <w:rsid w:val="000D0088"/>
    <w:rsid w:val="000D13CC"/>
    <w:rsid w:val="000D3B77"/>
    <w:rsid w:val="000D3EC9"/>
    <w:rsid w:val="000D5937"/>
    <w:rsid w:val="000D68D4"/>
    <w:rsid w:val="000E112B"/>
    <w:rsid w:val="000E3A22"/>
    <w:rsid w:val="000E4275"/>
    <w:rsid w:val="000E4947"/>
    <w:rsid w:val="000E705E"/>
    <w:rsid w:val="000F07EC"/>
    <w:rsid w:val="000F2D57"/>
    <w:rsid w:val="000F3B71"/>
    <w:rsid w:val="000F3EFC"/>
    <w:rsid w:val="000F46A5"/>
    <w:rsid w:val="000F4A9B"/>
    <w:rsid w:val="000F5BD1"/>
    <w:rsid w:val="000F6F34"/>
    <w:rsid w:val="001002D0"/>
    <w:rsid w:val="00100940"/>
    <w:rsid w:val="001013DD"/>
    <w:rsid w:val="00107A73"/>
    <w:rsid w:val="00110291"/>
    <w:rsid w:val="0011739E"/>
    <w:rsid w:val="00117D64"/>
    <w:rsid w:val="0012361F"/>
    <w:rsid w:val="00123D19"/>
    <w:rsid w:val="00124985"/>
    <w:rsid w:val="00125D99"/>
    <w:rsid w:val="001270C2"/>
    <w:rsid w:val="00131A0C"/>
    <w:rsid w:val="001322ED"/>
    <w:rsid w:val="001323CE"/>
    <w:rsid w:val="00135E95"/>
    <w:rsid w:val="00136B4D"/>
    <w:rsid w:val="001372D0"/>
    <w:rsid w:val="0013769A"/>
    <w:rsid w:val="00137867"/>
    <w:rsid w:val="0014387B"/>
    <w:rsid w:val="00143B41"/>
    <w:rsid w:val="00144922"/>
    <w:rsid w:val="00150CD9"/>
    <w:rsid w:val="00156EE4"/>
    <w:rsid w:val="0016430B"/>
    <w:rsid w:val="00165F03"/>
    <w:rsid w:val="001670E0"/>
    <w:rsid w:val="00173D5E"/>
    <w:rsid w:val="00174C05"/>
    <w:rsid w:val="001754D6"/>
    <w:rsid w:val="00177C84"/>
    <w:rsid w:val="00180856"/>
    <w:rsid w:val="00180C79"/>
    <w:rsid w:val="00184A54"/>
    <w:rsid w:val="00184DE3"/>
    <w:rsid w:val="00190BDA"/>
    <w:rsid w:val="00191FFD"/>
    <w:rsid w:val="00192ED9"/>
    <w:rsid w:val="00194B01"/>
    <w:rsid w:val="00195D20"/>
    <w:rsid w:val="00195FE7"/>
    <w:rsid w:val="001A08EF"/>
    <w:rsid w:val="001A22F4"/>
    <w:rsid w:val="001A79EB"/>
    <w:rsid w:val="001B2AE1"/>
    <w:rsid w:val="001B3ECF"/>
    <w:rsid w:val="001B6750"/>
    <w:rsid w:val="001C01AF"/>
    <w:rsid w:val="001C10A9"/>
    <w:rsid w:val="001C1B4A"/>
    <w:rsid w:val="001C5F0D"/>
    <w:rsid w:val="001D02AF"/>
    <w:rsid w:val="001D1B4A"/>
    <w:rsid w:val="001D2DC4"/>
    <w:rsid w:val="001D4C24"/>
    <w:rsid w:val="001D564F"/>
    <w:rsid w:val="001D7574"/>
    <w:rsid w:val="001E29B4"/>
    <w:rsid w:val="001E4B4A"/>
    <w:rsid w:val="001E4D9B"/>
    <w:rsid w:val="001E6778"/>
    <w:rsid w:val="001E721D"/>
    <w:rsid w:val="001F462B"/>
    <w:rsid w:val="001F6352"/>
    <w:rsid w:val="001F7285"/>
    <w:rsid w:val="001F72AC"/>
    <w:rsid w:val="00201EB8"/>
    <w:rsid w:val="0020336A"/>
    <w:rsid w:val="002040F6"/>
    <w:rsid w:val="002044FB"/>
    <w:rsid w:val="00207428"/>
    <w:rsid w:val="00207640"/>
    <w:rsid w:val="00216800"/>
    <w:rsid w:val="00216B9A"/>
    <w:rsid w:val="002205B5"/>
    <w:rsid w:val="0022222C"/>
    <w:rsid w:val="00223EE3"/>
    <w:rsid w:val="00224860"/>
    <w:rsid w:val="00224CDA"/>
    <w:rsid w:val="00224FF7"/>
    <w:rsid w:val="0022559C"/>
    <w:rsid w:val="0022639A"/>
    <w:rsid w:val="00231639"/>
    <w:rsid w:val="00232F90"/>
    <w:rsid w:val="002338D2"/>
    <w:rsid w:val="002355E6"/>
    <w:rsid w:val="0024297A"/>
    <w:rsid w:val="002450FB"/>
    <w:rsid w:val="00246186"/>
    <w:rsid w:val="002469BE"/>
    <w:rsid w:val="00252370"/>
    <w:rsid w:val="00252E1E"/>
    <w:rsid w:val="00254898"/>
    <w:rsid w:val="00254D1A"/>
    <w:rsid w:val="002556DE"/>
    <w:rsid w:val="0026090F"/>
    <w:rsid w:val="0026270B"/>
    <w:rsid w:val="00263A41"/>
    <w:rsid w:val="0026526C"/>
    <w:rsid w:val="00265C6A"/>
    <w:rsid w:val="00274525"/>
    <w:rsid w:val="00275107"/>
    <w:rsid w:val="00280D88"/>
    <w:rsid w:val="0028329D"/>
    <w:rsid w:val="002840D7"/>
    <w:rsid w:val="00286D25"/>
    <w:rsid w:val="00286D83"/>
    <w:rsid w:val="0029005E"/>
    <w:rsid w:val="00291630"/>
    <w:rsid w:val="0029202E"/>
    <w:rsid w:val="00293C02"/>
    <w:rsid w:val="00295583"/>
    <w:rsid w:val="00296BF2"/>
    <w:rsid w:val="002A0FFB"/>
    <w:rsid w:val="002A1837"/>
    <w:rsid w:val="002A24A4"/>
    <w:rsid w:val="002A2E6C"/>
    <w:rsid w:val="002A4BEC"/>
    <w:rsid w:val="002A55D2"/>
    <w:rsid w:val="002A75E5"/>
    <w:rsid w:val="002B09C7"/>
    <w:rsid w:val="002B4694"/>
    <w:rsid w:val="002C0038"/>
    <w:rsid w:val="002C23B9"/>
    <w:rsid w:val="002C40F9"/>
    <w:rsid w:val="002C48ED"/>
    <w:rsid w:val="002D565E"/>
    <w:rsid w:val="002D650F"/>
    <w:rsid w:val="002D6F5E"/>
    <w:rsid w:val="002D72DC"/>
    <w:rsid w:val="002E2112"/>
    <w:rsid w:val="002E42EF"/>
    <w:rsid w:val="002E5B15"/>
    <w:rsid w:val="002E64A8"/>
    <w:rsid w:val="002E72C5"/>
    <w:rsid w:val="002E7BB9"/>
    <w:rsid w:val="002F0E5F"/>
    <w:rsid w:val="002F1EAD"/>
    <w:rsid w:val="002F30A8"/>
    <w:rsid w:val="002F3F4F"/>
    <w:rsid w:val="00300ECA"/>
    <w:rsid w:val="00301895"/>
    <w:rsid w:val="0030239D"/>
    <w:rsid w:val="003044FE"/>
    <w:rsid w:val="00306061"/>
    <w:rsid w:val="00306E89"/>
    <w:rsid w:val="00313152"/>
    <w:rsid w:val="00317109"/>
    <w:rsid w:val="003234D0"/>
    <w:rsid w:val="00323F9A"/>
    <w:rsid w:val="00325DF5"/>
    <w:rsid w:val="00333FDE"/>
    <w:rsid w:val="00335EA1"/>
    <w:rsid w:val="00343C32"/>
    <w:rsid w:val="0034569E"/>
    <w:rsid w:val="0035108F"/>
    <w:rsid w:val="003556D4"/>
    <w:rsid w:val="00355C0B"/>
    <w:rsid w:val="00355C71"/>
    <w:rsid w:val="00357ED0"/>
    <w:rsid w:val="003612A8"/>
    <w:rsid w:val="003628B5"/>
    <w:rsid w:val="003644B1"/>
    <w:rsid w:val="00365D17"/>
    <w:rsid w:val="0037000A"/>
    <w:rsid w:val="0037420A"/>
    <w:rsid w:val="00374F1A"/>
    <w:rsid w:val="00375833"/>
    <w:rsid w:val="003819DA"/>
    <w:rsid w:val="00382545"/>
    <w:rsid w:val="003828B6"/>
    <w:rsid w:val="00385610"/>
    <w:rsid w:val="00385ACE"/>
    <w:rsid w:val="00387F4E"/>
    <w:rsid w:val="003901D6"/>
    <w:rsid w:val="0039125B"/>
    <w:rsid w:val="00394236"/>
    <w:rsid w:val="003949D8"/>
    <w:rsid w:val="00396882"/>
    <w:rsid w:val="003A1D33"/>
    <w:rsid w:val="003A2C47"/>
    <w:rsid w:val="003A2C9F"/>
    <w:rsid w:val="003A4AB1"/>
    <w:rsid w:val="003B42D0"/>
    <w:rsid w:val="003B5228"/>
    <w:rsid w:val="003B5925"/>
    <w:rsid w:val="003B5983"/>
    <w:rsid w:val="003C5327"/>
    <w:rsid w:val="003C749D"/>
    <w:rsid w:val="003C7AD5"/>
    <w:rsid w:val="003D0553"/>
    <w:rsid w:val="003D1474"/>
    <w:rsid w:val="003D1882"/>
    <w:rsid w:val="003D29A0"/>
    <w:rsid w:val="003D29AC"/>
    <w:rsid w:val="003D49F3"/>
    <w:rsid w:val="003D541B"/>
    <w:rsid w:val="003D7D00"/>
    <w:rsid w:val="003E1B05"/>
    <w:rsid w:val="003E1FD5"/>
    <w:rsid w:val="003E4A23"/>
    <w:rsid w:val="003E53AA"/>
    <w:rsid w:val="003E7720"/>
    <w:rsid w:val="003F06F1"/>
    <w:rsid w:val="003F2005"/>
    <w:rsid w:val="003F291B"/>
    <w:rsid w:val="003F2F26"/>
    <w:rsid w:val="003F4E49"/>
    <w:rsid w:val="0040031A"/>
    <w:rsid w:val="004028BA"/>
    <w:rsid w:val="004038F4"/>
    <w:rsid w:val="0040670D"/>
    <w:rsid w:val="00406F8C"/>
    <w:rsid w:val="00410227"/>
    <w:rsid w:val="00410743"/>
    <w:rsid w:val="004115DB"/>
    <w:rsid w:val="00411FB6"/>
    <w:rsid w:val="00412DC1"/>
    <w:rsid w:val="00416994"/>
    <w:rsid w:val="00417984"/>
    <w:rsid w:val="00422C6F"/>
    <w:rsid w:val="00423383"/>
    <w:rsid w:val="0042393B"/>
    <w:rsid w:val="004269E2"/>
    <w:rsid w:val="00426D44"/>
    <w:rsid w:val="00430529"/>
    <w:rsid w:val="00432692"/>
    <w:rsid w:val="0043502B"/>
    <w:rsid w:val="004377D4"/>
    <w:rsid w:val="004476C7"/>
    <w:rsid w:val="00454215"/>
    <w:rsid w:val="00457B70"/>
    <w:rsid w:val="004604A6"/>
    <w:rsid w:val="00460D02"/>
    <w:rsid w:val="00462EA1"/>
    <w:rsid w:val="0046318A"/>
    <w:rsid w:val="00464A6D"/>
    <w:rsid w:val="004651E1"/>
    <w:rsid w:val="004674ED"/>
    <w:rsid w:val="00470B8A"/>
    <w:rsid w:val="0047171F"/>
    <w:rsid w:val="00472E04"/>
    <w:rsid w:val="004740F8"/>
    <w:rsid w:val="004748E6"/>
    <w:rsid w:val="00475F86"/>
    <w:rsid w:val="00480558"/>
    <w:rsid w:val="00480761"/>
    <w:rsid w:val="00481DEB"/>
    <w:rsid w:val="0048436C"/>
    <w:rsid w:val="00486977"/>
    <w:rsid w:val="0048758E"/>
    <w:rsid w:val="00487979"/>
    <w:rsid w:val="00491D9A"/>
    <w:rsid w:val="004932F6"/>
    <w:rsid w:val="00493D18"/>
    <w:rsid w:val="00496E4F"/>
    <w:rsid w:val="004A043A"/>
    <w:rsid w:val="004A5436"/>
    <w:rsid w:val="004B37C8"/>
    <w:rsid w:val="004B608E"/>
    <w:rsid w:val="004B68CC"/>
    <w:rsid w:val="004B7076"/>
    <w:rsid w:val="004B79F1"/>
    <w:rsid w:val="004C2C74"/>
    <w:rsid w:val="004C7744"/>
    <w:rsid w:val="004C7942"/>
    <w:rsid w:val="004D09FC"/>
    <w:rsid w:val="004D0A1A"/>
    <w:rsid w:val="004D361C"/>
    <w:rsid w:val="004D4B92"/>
    <w:rsid w:val="004D65DD"/>
    <w:rsid w:val="004D6D95"/>
    <w:rsid w:val="004D7891"/>
    <w:rsid w:val="004E0ABD"/>
    <w:rsid w:val="004E0F52"/>
    <w:rsid w:val="004E2CAC"/>
    <w:rsid w:val="004E3135"/>
    <w:rsid w:val="004E6CF5"/>
    <w:rsid w:val="004F013C"/>
    <w:rsid w:val="004F30B5"/>
    <w:rsid w:val="004F387C"/>
    <w:rsid w:val="004F44EE"/>
    <w:rsid w:val="004F5080"/>
    <w:rsid w:val="004F59E3"/>
    <w:rsid w:val="004F7723"/>
    <w:rsid w:val="005004D8"/>
    <w:rsid w:val="0050198D"/>
    <w:rsid w:val="00503C1C"/>
    <w:rsid w:val="00504A09"/>
    <w:rsid w:val="00505328"/>
    <w:rsid w:val="005066F5"/>
    <w:rsid w:val="00507FC6"/>
    <w:rsid w:val="00510954"/>
    <w:rsid w:val="005133D4"/>
    <w:rsid w:val="005177FA"/>
    <w:rsid w:val="00520268"/>
    <w:rsid w:val="005230DE"/>
    <w:rsid w:val="005246B3"/>
    <w:rsid w:val="00524C82"/>
    <w:rsid w:val="0052589D"/>
    <w:rsid w:val="00527A14"/>
    <w:rsid w:val="0053479C"/>
    <w:rsid w:val="00536BF5"/>
    <w:rsid w:val="00541582"/>
    <w:rsid w:val="00544DD8"/>
    <w:rsid w:val="00546710"/>
    <w:rsid w:val="00546D43"/>
    <w:rsid w:val="00552EEC"/>
    <w:rsid w:val="00555EC1"/>
    <w:rsid w:val="00556DBB"/>
    <w:rsid w:val="00556ED3"/>
    <w:rsid w:val="00557635"/>
    <w:rsid w:val="00560DF5"/>
    <w:rsid w:val="00562F8B"/>
    <w:rsid w:val="005665F7"/>
    <w:rsid w:val="00570E8B"/>
    <w:rsid w:val="00572F0C"/>
    <w:rsid w:val="00574259"/>
    <w:rsid w:val="0057540F"/>
    <w:rsid w:val="005811A8"/>
    <w:rsid w:val="005814AD"/>
    <w:rsid w:val="005822C4"/>
    <w:rsid w:val="00582819"/>
    <w:rsid w:val="00597959"/>
    <w:rsid w:val="005A025F"/>
    <w:rsid w:val="005A033B"/>
    <w:rsid w:val="005A2C8D"/>
    <w:rsid w:val="005A55B8"/>
    <w:rsid w:val="005A6B11"/>
    <w:rsid w:val="005A74E3"/>
    <w:rsid w:val="005B2C34"/>
    <w:rsid w:val="005B74ED"/>
    <w:rsid w:val="005C168F"/>
    <w:rsid w:val="005C19C6"/>
    <w:rsid w:val="005C33B7"/>
    <w:rsid w:val="005C382F"/>
    <w:rsid w:val="005C5B21"/>
    <w:rsid w:val="005C6766"/>
    <w:rsid w:val="005D1D3E"/>
    <w:rsid w:val="005D1D59"/>
    <w:rsid w:val="005D5570"/>
    <w:rsid w:val="005D6342"/>
    <w:rsid w:val="005E0153"/>
    <w:rsid w:val="005E0CFE"/>
    <w:rsid w:val="005E0F04"/>
    <w:rsid w:val="005E2B35"/>
    <w:rsid w:val="005E372A"/>
    <w:rsid w:val="005F034C"/>
    <w:rsid w:val="005F10D8"/>
    <w:rsid w:val="005F735E"/>
    <w:rsid w:val="00600FED"/>
    <w:rsid w:val="006012C3"/>
    <w:rsid w:val="00601967"/>
    <w:rsid w:val="006043A1"/>
    <w:rsid w:val="00607647"/>
    <w:rsid w:val="00607846"/>
    <w:rsid w:val="00611842"/>
    <w:rsid w:val="006217C0"/>
    <w:rsid w:val="006241CA"/>
    <w:rsid w:val="00624FAE"/>
    <w:rsid w:val="0062552F"/>
    <w:rsid w:val="006273D8"/>
    <w:rsid w:val="00635FEB"/>
    <w:rsid w:val="0064213A"/>
    <w:rsid w:val="006421EE"/>
    <w:rsid w:val="00642E9A"/>
    <w:rsid w:val="00646244"/>
    <w:rsid w:val="00647853"/>
    <w:rsid w:val="006520E0"/>
    <w:rsid w:val="00653793"/>
    <w:rsid w:val="006572E6"/>
    <w:rsid w:val="0066090E"/>
    <w:rsid w:val="006626E0"/>
    <w:rsid w:val="00666899"/>
    <w:rsid w:val="0067034B"/>
    <w:rsid w:val="0067223D"/>
    <w:rsid w:val="006728D9"/>
    <w:rsid w:val="006744A8"/>
    <w:rsid w:val="006746DF"/>
    <w:rsid w:val="00674914"/>
    <w:rsid w:val="0067574F"/>
    <w:rsid w:val="00682E46"/>
    <w:rsid w:val="0068348E"/>
    <w:rsid w:val="00683B56"/>
    <w:rsid w:val="006859EA"/>
    <w:rsid w:val="00690DAF"/>
    <w:rsid w:val="00693619"/>
    <w:rsid w:val="006936E2"/>
    <w:rsid w:val="00693A7B"/>
    <w:rsid w:val="006940C7"/>
    <w:rsid w:val="006964AA"/>
    <w:rsid w:val="0069654C"/>
    <w:rsid w:val="006969D6"/>
    <w:rsid w:val="006A354B"/>
    <w:rsid w:val="006A3B9D"/>
    <w:rsid w:val="006A3E3A"/>
    <w:rsid w:val="006A6064"/>
    <w:rsid w:val="006B2D68"/>
    <w:rsid w:val="006B4EA0"/>
    <w:rsid w:val="006B6125"/>
    <w:rsid w:val="006B63ED"/>
    <w:rsid w:val="006C15FA"/>
    <w:rsid w:val="006C1EC6"/>
    <w:rsid w:val="006C3D75"/>
    <w:rsid w:val="006C533F"/>
    <w:rsid w:val="006C6F1C"/>
    <w:rsid w:val="006D5CF7"/>
    <w:rsid w:val="006D6464"/>
    <w:rsid w:val="006E5054"/>
    <w:rsid w:val="006E67C2"/>
    <w:rsid w:val="006E782D"/>
    <w:rsid w:val="006F0297"/>
    <w:rsid w:val="006F211A"/>
    <w:rsid w:val="006F3433"/>
    <w:rsid w:val="006F52AD"/>
    <w:rsid w:val="006F5D8A"/>
    <w:rsid w:val="006F6C2B"/>
    <w:rsid w:val="006F7A37"/>
    <w:rsid w:val="006F7DC6"/>
    <w:rsid w:val="0070251E"/>
    <w:rsid w:val="00702C54"/>
    <w:rsid w:val="00705FCD"/>
    <w:rsid w:val="00707075"/>
    <w:rsid w:val="007121E9"/>
    <w:rsid w:val="00712B32"/>
    <w:rsid w:val="007131B4"/>
    <w:rsid w:val="0071559C"/>
    <w:rsid w:val="0071595F"/>
    <w:rsid w:val="00716944"/>
    <w:rsid w:val="00720115"/>
    <w:rsid w:val="0072023F"/>
    <w:rsid w:val="0072283E"/>
    <w:rsid w:val="00723B7F"/>
    <w:rsid w:val="00725499"/>
    <w:rsid w:val="0072626A"/>
    <w:rsid w:val="00726D1C"/>
    <w:rsid w:val="00730876"/>
    <w:rsid w:val="00731FB7"/>
    <w:rsid w:val="0073399F"/>
    <w:rsid w:val="00735D70"/>
    <w:rsid w:val="0073688F"/>
    <w:rsid w:val="00742B9C"/>
    <w:rsid w:val="00743E58"/>
    <w:rsid w:val="0074467F"/>
    <w:rsid w:val="00745ABF"/>
    <w:rsid w:val="0074709B"/>
    <w:rsid w:val="007475E5"/>
    <w:rsid w:val="007515CC"/>
    <w:rsid w:val="00754E01"/>
    <w:rsid w:val="00755CEE"/>
    <w:rsid w:val="0076087C"/>
    <w:rsid w:val="00762CEF"/>
    <w:rsid w:val="00762E3E"/>
    <w:rsid w:val="0076340D"/>
    <w:rsid w:val="0076595A"/>
    <w:rsid w:val="00765BE0"/>
    <w:rsid w:val="00771E08"/>
    <w:rsid w:val="00771E97"/>
    <w:rsid w:val="00772FBB"/>
    <w:rsid w:val="00773C41"/>
    <w:rsid w:val="00775190"/>
    <w:rsid w:val="00776760"/>
    <w:rsid w:val="00776E52"/>
    <w:rsid w:val="00777263"/>
    <w:rsid w:val="007775F8"/>
    <w:rsid w:val="00780978"/>
    <w:rsid w:val="0078134C"/>
    <w:rsid w:val="007815F2"/>
    <w:rsid w:val="00783D22"/>
    <w:rsid w:val="00784742"/>
    <w:rsid w:val="0078753D"/>
    <w:rsid w:val="00790CD8"/>
    <w:rsid w:val="00791488"/>
    <w:rsid w:val="00792B7D"/>
    <w:rsid w:val="007931B1"/>
    <w:rsid w:val="007936B7"/>
    <w:rsid w:val="007A049D"/>
    <w:rsid w:val="007A3C0F"/>
    <w:rsid w:val="007A4E23"/>
    <w:rsid w:val="007A4F18"/>
    <w:rsid w:val="007A64CD"/>
    <w:rsid w:val="007B0028"/>
    <w:rsid w:val="007B0CEC"/>
    <w:rsid w:val="007B359E"/>
    <w:rsid w:val="007B5331"/>
    <w:rsid w:val="007B56A3"/>
    <w:rsid w:val="007B6296"/>
    <w:rsid w:val="007B77EC"/>
    <w:rsid w:val="007B780A"/>
    <w:rsid w:val="007C3A09"/>
    <w:rsid w:val="007C695C"/>
    <w:rsid w:val="007E04E7"/>
    <w:rsid w:val="007E4090"/>
    <w:rsid w:val="007E7A9C"/>
    <w:rsid w:val="007E7D2D"/>
    <w:rsid w:val="007F1E29"/>
    <w:rsid w:val="007F4CF7"/>
    <w:rsid w:val="008063E5"/>
    <w:rsid w:val="00814911"/>
    <w:rsid w:val="00815031"/>
    <w:rsid w:val="008154D9"/>
    <w:rsid w:val="00820ADE"/>
    <w:rsid w:val="00825016"/>
    <w:rsid w:val="00826667"/>
    <w:rsid w:val="00826BC4"/>
    <w:rsid w:val="00831FD2"/>
    <w:rsid w:val="00832D1D"/>
    <w:rsid w:val="008349D8"/>
    <w:rsid w:val="00836FA7"/>
    <w:rsid w:val="00844382"/>
    <w:rsid w:val="0084773E"/>
    <w:rsid w:val="00856ECC"/>
    <w:rsid w:val="00863AAE"/>
    <w:rsid w:val="008668CE"/>
    <w:rsid w:val="00866D6F"/>
    <w:rsid w:val="0087019A"/>
    <w:rsid w:val="00873F59"/>
    <w:rsid w:val="00874F5C"/>
    <w:rsid w:val="00877608"/>
    <w:rsid w:val="0088062A"/>
    <w:rsid w:val="0088440A"/>
    <w:rsid w:val="008867D0"/>
    <w:rsid w:val="00890051"/>
    <w:rsid w:val="00892832"/>
    <w:rsid w:val="008938BB"/>
    <w:rsid w:val="00893BA9"/>
    <w:rsid w:val="00897CD9"/>
    <w:rsid w:val="008A0753"/>
    <w:rsid w:val="008A1ACB"/>
    <w:rsid w:val="008A34FA"/>
    <w:rsid w:val="008A3A5A"/>
    <w:rsid w:val="008A422F"/>
    <w:rsid w:val="008A667F"/>
    <w:rsid w:val="008A7A26"/>
    <w:rsid w:val="008B42A8"/>
    <w:rsid w:val="008B48D4"/>
    <w:rsid w:val="008B5D42"/>
    <w:rsid w:val="008B5EA6"/>
    <w:rsid w:val="008C007E"/>
    <w:rsid w:val="008C263C"/>
    <w:rsid w:val="008C6F3D"/>
    <w:rsid w:val="008D07EA"/>
    <w:rsid w:val="008D0B99"/>
    <w:rsid w:val="008D4080"/>
    <w:rsid w:val="008D4A47"/>
    <w:rsid w:val="008D5736"/>
    <w:rsid w:val="008D66A4"/>
    <w:rsid w:val="008E37A0"/>
    <w:rsid w:val="008E4A0D"/>
    <w:rsid w:val="008E568C"/>
    <w:rsid w:val="008E74AF"/>
    <w:rsid w:val="008F316F"/>
    <w:rsid w:val="008F3E70"/>
    <w:rsid w:val="008F4582"/>
    <w:rsid w:val="008F5957"/>
    <w:rsid w:val="008F65BF"/>
    <w:rsid w:val="008F6828"/>
    <w:rsid w:val="00902C0B"/>
    <w:rsid w:val="00903239"/>
    <w:rsid w:val="0090462D"/>
    <w:rsid w:val="009065D3"/>
    <w:rsid w:val="009116C8"/>
    <w:rsid w:val="00911A01"/>
    <w:rsid w:val="00913AEB"/>
    <w:rsid w:val="00913AFA"/>
    <w:rsid w:val="0091400D"/>
    <w:rsid w:val="00915527"/>
    <w:rsid w:val="00917328"/>
    <w:rsid w:val="0091799B"/>
    <w:rsid w:val="00920FA7"/>
    <w:rsid w:val="009228DC"/>
    <w:rsid w:val="00924E2A"/>
    <w:rsid w:val="00924E5D"/>
    <w:rsid w:val="00925596"/>
    <w:rsid w:val="0092619D"/>
    <w:rsid w:val="00930BD5"/>
    <w:rsid w:val="00933DD6"/>
    <w:rsid w:val="00934ADE"/>
    <w:rsid w:val="00936028"/>
    <w:rsid w:val="00937285"/>
    <w:rsid w:val="00940C77"/>
    <w:rsid w:val="0094487A"/>
    <w:rsid w:val="009462D7"/>
    <w:rsid w:val="0094742C"/>
    <w:rsid w:val="00950F76"/>
    <w:rsid w:val="00953876"/>
    <w:rsid w:val="00954755"/>
    <w:rsid w:val="009617E1"/>
    <w:rsid w:val="0096425A"/>
    <w:rsid w:val="00965822"/>
    <w:rsid w:val="00966ED1"/>
    <w:rsid w:val="0097018A"/>
    <w:rsid w:val="009708F7"/>
    <w:rsid w:val="009719C1"/>
    <w:rsid w:val="009746CC"/>
    <w:rsid w:val="0097695E"/>
    <w:rsid w:val="00981E79"/>
    <w:rsid w:val="0098413A"/>
    <w:rsid w:val="009842D3"/>
    <w:rsid w:val="00984ECC"/>
    <w:rsid w:val="00991AEB"/>
    <w:rsid w:val="00992125"/>
    <w:rsid w:val="00993F74"/>
    <w:rsid w:val="009A2162"/>
    <w:rsid w:val="009A3EBA"/>
    <w:rsid w:val="009A7F35"/>
    <w:rsid w:val="009B000F"/>
    <w:rsid w:val="009B1DFA"/>
    <w:rsid w:val="009B3CD9"/>
    <w:rsid w:val="009B67AD"/>
    <w:rsid w:val="009B7DD0"/>
    <w:rsid w:val="009C2190"/>
    <w:rsid w:val="009C4BA8"/>
    <w:rsid w:val="009C6AD3"/>
    <w:rsid w:val="009C797A"/>
    <w:rsid w:val="009C7AA2"/>
    <w:rsid w:val="009C7E93"/>
    <w:rsid w:val="009D329B"/>
    <w:rsid w:val="009D4783"/>
    <w:rsid w:val="009D57C1"/>
    <w:rsid w:val="009E06F7"/>
    <w:rsid w:val="009E2448"/>
    <w:rsid w:val="009E2FE0"/>
    <w:rsid w:val="009E316C"/>
    <w:rsid w:val="009E31E9"/>
    <w:rsid w:val="009E364B"/>
    <w:rsid w:val="009E67D4"/>
    <w:rsid w:val="009E6C2A"/>
    <w:rsid w:val="009F3C9F"/>
    <w:rsid w:val="009F4CC0"/>
    <w:rsid w:val="00A02D2E"/>
    <w:rsid w:val="00A03477"/>
    <w:rsid w:val="00A044A1"/>
    <w:rsid w:val="00A05721"/>
    <w:rsid w:val="00A1158A"/>
    <w:rsid w:val="00A11B33"/>
    <w:rsid w:val="00A11E82"/>
    <w:rsid w:val="00A12260"/>
    <w:rsid w:val="00A12583"/>
    <w:rsid w:val="00A1462A"/>
    <w:rsid w:val="00A20902"/>
    <w:rsid w:val="00A235BC"/>
    <w:rsid w:val="00A25D42"/>
    <w:rsid w:val="00A25EB0"/>
    <w:rsid w:val="00A27C66"/>
    <w:rsid w:val="00A31A2E"/>
    <w:rsid w:val="00A340EE"/>
    <w:rsid w:val="00A360D1"/>
    <w:rsid w:val="00A415A2"/>
    <w:rsid w:val="00A44FF4"/>
    <w:rsid w:val="00A468AA"/>
    <w:rsid w:val="00A472AF"/>
    <w:rsid w:val="00A5048E"/>
    <w:rsid w:val="00A50964"/>
    <w:rsid w:val="00A51C46"/>
    <w:rsid w:val="00A5222C"/>
    <w:rsid w:val="00A52FCE"/>
    <w:rsid w:val="00A56B06"/>
    <w:rsid w:val="00A578FF"/>
    <w:rsid w:val="00A6649D"/>
    <w:rsid w:val="00A761E2"/>
    <w:rsid w:val="00A81ACE"/>
    <w:rsid w:val="00A8416E"/>
    <w:rsid w:val="00A85526"/>
    <w:rsid w:val="00A85997"/>
    <w:rsid w:val="00A92361"/>
    <w:rsid w:val="00A93592"/>
    <w:rsid w:val="00A97312"/>
    <w:rsid w:val="00AA509E"/>
    <w:rsid w:val="00AA512B"/>
    <w:rsid w:val="00AB09CA"/>
    <w:rsid w:val="00AB3381"/>
    <w:rsid w:val="00AB3F19"/>
    <w:rsid w:val="00AB5001"/>
    <w:rsid w:val="00AB6219"/>
    <w:rsid w:val="00AB78CB"/>
    <w:rsid w:val="00AB7A73"/>
    <w:rsid w:val="00AC3185"/>
    <w:rsid w:val="00AC3ABA"/>
    <w:rsid w:val="00AC46A1"/>
    <w:rsid w:val="00AC4713"/>
    <w:rsid w:val="00AC4971"/>
    <w:rsid w:val="00AC4FE2"/>
    <w:rsid w:val="00AD05C6"/>
    <w:rsid w:val="00AD1911"/>
    <w:rsid w:val="00AD2254"/>
    <w:rsid w:val="00AD225B"/>
    <w:rsid w:val="00AD5E61"/>
    <w:rsid w:val="00AD7A95"/>
    <w:rsid w:val="00AE2992"/>
    <w:rsid w:val="00AE441F"/>
    <w:rsid w:val="00AF1309"/>
    <w:rsid w:val="00AF399D"/>
    <w:rsid w:val="00AF3B28"/>
    <w:rsid w:val="00AF45B1"/>
    <w:rsid w:val="00AF5325"/>
    <w:rsid w:val="00AF5979"/>
    <w:rsid w:val="00B008E8"/>
    <w:rsid w:val="00B00933"/>
    <w:rsid w:val="00B0207F"/>
    <w:rsid w:val="00B02FF5"/>
    <w:rsid w:val="00B038D1"/>
    <w:rsid w:val="00B03B48"/>
    <w:rsid w:val="00B04FAD"/>
    <w:rsid w:val="00B064C2"/>
    <w:rsid w:val="00B120BE"/>
    <w:rsid w:val="00B2090B"/>
    <w:rsid w:val="00B22DD9"/>
    <w:rsid w:val="00B23682"/>
    <w:rsid w:val="00B2390A"/>
    <w:rsid w:val="00B24654"/>
    <w:rsid w:val="00B24AF4"/>
    <w:rsid w:val="00B24DA1"/>
    <w:rsid w:val="00B25727"/>
    <w:rsid w:val="00B30C60"/>
    <w:rsid w:val="00B33B99"/>
    <w:rsid w:val="00B34C82"/>
    <w:rsid w:val="00B35AA5"/>
    <w:rsid w:val="00B40C50"/>
    <w:rsid w:val="00B41601"/>
    <w:rsid w:val="00B4222D"/>
    <w:rsid w:val="00B42349"/>
    <w:rsid w:val="00B4243B"/>
    <w:rsid w:val="00B425C8"/>
    <w:rsid w:val="00B432D0"/>
    <w:rsid w:val="00B43E67"/>
    <w:rsid w:val="00B44183"/>
    <w:rsid w:val="00B4429F"/>
    <w:rsid w:val="00B509A5"/>
    <w:rsid w:val="00B5235E"/>
    <w:rsid w:val="00B526ED"/>
    <w:rsid w:val="00B56B5A"/>
    <w:rsid w:val="00B602FC"/>
    <w:rsid w:val="00B65CFD"/>
    <w:rsid w:val="00B67A7D"/>
    <w:rsid w:val="00B7193E"/>
    <w:rsid w:val="00B77684"/>
    <w:rsid w:val="00B77E25"/>
    <w:rsid w:val="00B85450"/>
    <w:rsid w:val="00B906E9"/>
    <w:rsid w:val="00B923B4"/>
    <w:rsid w:val="00B9294E"/>
    <w:rsid w:val="00B93F37"/>
    <w:rsid w:val="00B95C48"/>
    <w:rsid w:val="00BA2688"/>
    <w:rsid w:val="00BA2C65"/>
    <w:rsid w:val="00BA546D"/>
    <w:rsid w:val="00BB3B59"/>
    <w:rsid w:val="00BB4193"/>
    <w:rsid w:val="00BB7A85"/>
    <w:rsid w:val="00BC2000"/>
    <w:rsid w:val="00BC29B2"/>
    <w:rsid w:val="00BC2F69"/>
    <w:rsid w:val="00BC366C"/>
    <w:rsid w:val="00BC6C39"/>
    <w:rsid w:val="00BD4198"/>
    <w:rsid w:val="00BD6A7E"/>
    <w:rsid w:val="00BE32CD"/>
    <w:rsid w:val="00BE6911"/>
    <w:rsid w:val="00BF0910"/>
    <w:rsid w:val="00BF57E3"/>
    <w:rsid w:val="00C03043"/>
    <w:rsid w:val="00C03366"/>
    <w:rsid w:val="00C03792"/>
    <w:rsid w:val="00C068B5"/>
    <w:rsid w:val="00C07238"/>
    <w:rsid w:val="00C1254D"/>
    <w:rsid w:val="00C178CA"/>
    <w:rsid w:val="00C21CBD"/>
    <w:rsid w:val="00C21E60"/>
    <w:rsid w:val="00C21F86"/>
    <w:rsid w:val="00C278A5"/>
    <w:rsid w:val="00C3147F"/>
    <w:rsid w:val="00C36A53"/>
    <w:rsid w:val="00C407F1"/>
    <w:rsid w:val="00C42E6B"/>
    <w:rsid w:val="00C43DA4"/>
    <w:rsid w:val="00C459F9"/>
    <w:rsid w:val="00C47278"/>
    <w:rsid w:val="00C513DE"/>
    <w:rsid w:val="00C51E13"/>
    <w:rsid w:val="00C51E37"/>
    <w:rsid w:val="00C524CB"/>
    <w:rsid w:val="00C52703"/>
    <w:rsid w:val="00C53249"/>
    <w:rsid w:val="00C5444F"/>
    <w:rsid w:val="00C569F7"/>
    <w:rsid w:val="00C56E28"/>
    <w:rsid w:val="00C57029"/>
    <w:rsid w:val="00C61436"/>
    <w:rsid w:val="00C614B0"/>
    <w:rsid w:val="00C62063"/>
    <w:rsid w:val="00C63803"/>
    <w:rsid w:val="00C66987"/>
    <w:rsid w:val="00C72ED9"/>
    <w:rsid w:val="00C74379"/>
    <w:rsid w:val="00C81816"/>
    <w:rsid w:val="00C81B04"/>
    <w:rsid w:val="00C83A3F"/>
    <w:rsid w:val="00C84C60"/>
    <w:rsid w:val="00C84D98"/>
    <w:rsid w:val="00C86623"/>
    <w:rsid w:val="00C87253"/>
    <w:rsid w:val="00C949F2"/>
    <w:rsid w:val="00C95CC4"/>
    <w:rsid w:val="00C9776B"/>
    <w:rsid w:val="00CA2D97"/>
    <w:rsid w:val="00CA3AC7"/>
    <w:rsid w:val="00CA3F3C"/>
    <w:rsid w:val="00CA425A"/>
    <w:rsid w:val="00CA45F7"/>
    <w:rsid w:val="00CA4C4D"/>
    <w:rsid w:val="00CA5695"/>
    <w:rsid w:val="00CA5DC3"/>
    <w:rsid w:val="00CA6DEF"/>
    <w:rsid w:val="00CA71E1"/>
    <w:rsid w:val="00CA7A46"/>
    <w:rsid w:val="00CB17CB"/>
    <w:rsid w:val="00CB3CD7"/>
    <w:rsid w:val="00CB4882"/>
    <w:rsid w:val="00CB784D"/>
    <w:rsid w:val="00CB7E65"/>
    <w:rsid w:val="00CC21CA"/>
    <w:rsid w:val="00CC4BDB"/>
    <w:rsid w:val="00CC62E0"/>
    <w:rsid w:val="00CC7C06"/>
    <w:rsid w:val="00CD2151"/>
    <w:rsid w:val="00CD394C"/>
    <w:rsid w:val="00CE01FE"/>
    <w:rsid w:val="00CE133E"/>
    <w:rsid w:val="00CE1495"/>
    <w:rsid w:val="00CE3B3E"/>
    <w:rsid w:val="00CE3B88"/>
    <w:rsid w:val="00CE76EE"/>
    <w:rsid w:val="00CF187B"/>
    <w:rsid w:val="00CF3F9A"/>
    <w:rsid w:val="00CF676D"/>
    <w:rsid w:val="00D00760"/>
    <w:rsid w:val="00D010A6"/>
    <w:rsid w:val="00D022C7"/>
    <w:rsid w:val="00D02BF2"/>
    <w:rsid w:val="00D0404F"/>
    <w:rsid w:val="00D0602C"/>
    <w:rsid w:val="00D07105"/>
    <w:rsid w:val="00D07F90"/>
    <w:rsid w:val="00D14258"/>
    <w:rsid w:val="00D1683E"/>
    <w:rsid w:val="00D20CF2"/>
    <w:rsid w:val="00D2186B"/>
    <w:rsid w:val="00D23EE5"/>
    <w:rsid w:val="00D25887"/>
    <w:rsid w:val="00D27145"/>
    <w:rsid w:val="00D27CAF"/>
    <w:rsid w:val="00D3191D"/>
    <w:rsid w:val="00D339E8"/>
    <w:rsid w:val="00D3533B"/>
    <w:rsid w:val="00D36E0E"/>
    <w:rsid w:val="00D36FD8"/>
    <w:rsid w:val="00D44C27"/>
    <w:rsid w:val="00D44D08"/>
    <w:rsid w:val="00D458AE"/>
    <w:rsid w:val="00D5499E"/>
    <w:rsid w:val="00D54B62"/>
    <w:rsid w:val="00D552A7"/>
    <w:rsid w:val="00D55474"/>
    <w:rsid w:val="00D579B2"/>
    <w:rsid w:val="00D6355D"/>
    <w:rsid w:val="00D637ED"/>
    <w:rsid w:val="00D668E2"/>
    <w:rsid w:val="00D6716C"/>
    <w:rsid w:val="00D705BB"/>
    <w:rsid w:val="00D728D6"/>
    <w:rsid w:val="00D75B6D"/>
    <w:rsid w:val="00D8091E"/>
    <w:rsid w:val="00D810C6"/>
    <w:rsid w:val="00D828EF"/>
    <w:rsid w:val="00D82B95"/>
    <w:rsid w:val="00D868E7"/>
    <w:rsid w:val="00D86A30"/>
    <w:rsid w:val="00D90C43"/>
    <w:rsid w:val="00D90E86"/>
    <w:rsid w:val="00D916D4"/>
    <w:rsid w:val="00D93A8B"/>
    <w:rsid w:val="00D95FD8"/>
    <w:rsid w:val="00DA03ED"/>
    <w:rsid w:val="00DA49CC"/>
    <w:rsid w:val="00DA58CE"/>
    <w:rsid w:val="00DA6F26"/>
    <w:rsid w:val="00DB3487"/>
    <w:rsid w:val="00DB5B0C"/>
    <w:rsid w:val="00DB7A92"/>
    <w:rsid w:val="00DC062B"/>
    <w:rsid w:val="00DC0E36"/>
    <w:rsid w:val="00DC1A59"/>
    <w:rsid w:val="00DD0427"/>
    <w:rsid w:val="00DD0EDD"/>
    <w:rsid w:val="00DD13D5"/>
    <w:rsid w:val="00DD154C"/>
    <w:rsid w:val="00DD171F"/>
    <w:rsid w:val="00DD23F5"/>
    <w:rsid w:val="00DD62D3"/>
    <w:rsid w:val="00DD71EB"/>
    <w:rsid w:val="00DE1430"/>
    <w:rsid w:val="00DE4886"/>
    <w:rsid w:val="00DF038F"/>
    <w:rsid w:val="00DF0C3E"/>
    <w:rsid w:val="00DF0CF0"/>
    <w:rsid w:val="00DF2630"/>
    <w:rsid w:val="00DF51D0"/>
    <w:rsid w:val="00DF5C9D"/>
    <w:rsid w:val="00E008DA"/>
    <w:rsid w:val="00E04C90"/>
    <w:rsid w:val="00E06EA7"/>
    <w:rsid w:val="00E07496"/>
    <w:rsid w:val="00E07BC8"/>
    <w:rsid w:val="00E105F1"/>
    <w:rsid w:val="00E12554"/>
    <w:rsid w:val="00E15F39"/>
    <w:rsid w:val="00E1629A"/>
    <w:rsid w:val="00E21D64"/>
    <w:rsid w:val="00E24513"/>
    <w:rsid w:val="00E27D86"/>
    <w:rsid w:val="00E31E08"/>
    <w:rsid w:val="00E333A6"/>
    <w:rsid w:val="00E4112F"/>
    <w:rsid w:val="00E41167"/>
    <w:rsid w:val="00E45C9F"/>
    <w:rsid w:val="00E51673"/>
    <w:rsid w:val="00E52454"/>
    <w:rsid w:val="00E5352E"/>
    <w:rsid w:val="00E574E1"/>
    <w:rsid w:val="00E628E9"/>
    <w:rsid w:val="00E64A69"/>
    <w:rsid w:val="00E667B7"/>
    <w:rsid w:val="00E673A0"/>
    <w:rsid w:val="00E67926"/>
    <w:rsid w:val="00E7372C"/>
    <w:rsid w:val="00E76AB4"/>
    <w:rsid w:val="00E7708A"/>
    <w:rsid w:val="00E81B84"/>
    <w:rsid w:val="00E836A6"/>
    <w:rsid w:val="00E846A2"/>
    <w:rsid w:val="00E8698C"/>
    <w:rsid w:val="00E86EB3"/>
    <w:rsid w:val="00E90BF9"/>
    <w:rsid w:val="00E92497"/>
    <w:rsid w:val="00E93256"/>
    <w:rsid w:val="00E9439C"/>
    <w:rsid w:val="00E9733C"/>
    <w:rsid w:val="00EA21B8"/>
    <w:rsid w:val="00EA24D8"/>
    <w:rsid w:val="00EA32E7"/>
    <w:rsid w:val="00EA4A35"/>
    <w:rsid w:val="00EA5B6E"/>
    <w:rsid w:val="00EA778F"/>
    <w:rsid w:val="00EB0056"/>
    <w:rsid w:val="00EB4CDE"/>
    <w:rsid w:val="00EC0651"/>
    <w:rsid w:val="00EC0925"/>
    <w:rsid w:val="00EC1EF1"/>
    <w:rsid w:val="00EC2093"/>
    <w:rsid w:val="00EC3696"/>
    <w:rsid w:val="00EC50BE"/>
    <w:rsid w:val="00EC5818"/>
    <w:rsid w:val="00EC6A84"/>
    <w:rsid w:val="00EC745C"/>
    <w:rsid w:val="00ED38E9"/>
    <w:rsid w:val="00ED4630"/>
    <w:rsid w:val="00ED5890"/>
    <w:rsid w:val="00EE2A3E"/>
    <w:rsid w:val="00EE6C32"/>
    <w:rsid w:val="00EF101F"/>
    <w:rsid w:val="00EF1138"/>
    <w:rsid w:val="00EF18C7"/>
    <w:rsid w:val="00EF4067"/>
    <w:rsid w:val="00F01F2B"/>
    <w:rsid w:val="00F027BD"/>
    <w:rsid w:val="00F02AB4"/>
    <w:rsid w:val="00F02D44"/>
    <w:rsid w:val="00F0379D"/>
    <w:rsid w:val="00F04256"/>
    <w:rsid w:val="00F054AB"/>
    <w:rsid w:val="00F05CA1"/>
    <w:rsid w:val="00F1130E"/>
    <w:rsid w:val="00F11F14"/>
    <w:rsid w:val="00F12A06"/>
    <w:rsid w:val="00F1328B"/>
    <w:rsid w:val="00F13BFB"/>
    <w:rsid w:val="00F13F59"/>
    <w:rsid w:val="00F21BA0"/>
    <w:rsid w:val="00F25091"/>
    <w:rsid w:val="00F26999"/>
    <w:rsid w:val="00F30157"/>
    <w:rsid w:val="00F311CD"/>
    <w:rsid w:val="00F35111"/>
    <w:rsid w:val="00F35B78"/>
    <w:rsid w:val="00F41B9C"/>
    <w:rsid w:val="00F42C36"/>
    <w:rsid w:val="00F42E8F"/>
    <w:rsid w:val="00F451B0"/>
    <w:rsid w:val="00F454FB"/>
    <w:rsid w:val="00F45CEA"/>
    <w:rsid w:val="00F46493"/>
    <w:rsid w:val="00F51BF7"/>
    <w:rsid w:val="00F5293F"/>
    <w:rsid w:val="00F52A4A"/>
    <w:rsid w:val="00F52C9D"/>
    <w:rsid w:val="00F548A5"/>
    <w:rsid w:val="00F57ADD"/>
    <w:rsid w:val="00F6064F"/>
    <w:rsid w:val="00F609B4"/>
    <w:rsid w:val="00F61542"/>
    <w:rsid w:val="00F6318A"/>
    <w:rsid w:val="00F640E6"/>
    <w:rsid w:val="00F65B96"/>
    <w:rsid w:val="00F744C9"/>
    <w:rsid w:val="00F74F95"/>
    <w:rsid w:val="00F82E4E"/>
    <w:rsid w:val="00F83F19"/>
    <w:rsid w:val="00F85BE3"/>
    <w:rsid w:val="00F85FC5"/>
    <w:rsid w:val="00F90C4C"/>
    <w:rsid w:val="00F9196A"/>
    <w:rsid w:val="00F96BDA"/>
    <w:rsid w:val="00FA5AED"/>
    <w:rsid w:val="00FA759F"/>
    <w:rsid w:val="00FB231B"/>
    <w:rsid w:val="00FB2D2E"/>
    <w:rsid w:val="00FB4723"/>
    <w:rsid w:val="00FB4A99"/>
    <w:rsid w:val="00FB7731"/>
    <w:rsid w:val="00FB7ACF"/>
    <w:rsid w:val="00FC0093"/>
    <w:rsid w:val="00FC22A3"/>
    <w:rsid w:val="00FC3E88"/>
    <w:rsid w:val="00FC52DC"/>
    <w:rsid w:val="00FC54EC"/>
    <w:rsid w:val="00FC7A66"/>
    <w:rsid w:val="00FD0BF6"/>
    <w:rsid w:val="00FD1993"/>
    <w:rsid w:val="00FD2DE1"/>
    <w:rsid w:val="00FD3249"/>
    <w:rsid w:val="00FD6487"/>
    <w:rsid w:val="00FD6728"/>
    <w:rsid w:val="00FD6915"/>
    <w:rsid w:val="00FE1572"/>
    <w:rsid w:val="00FE26E6"/>
    <w:rsid w:val="00FE37E4"/>
    <w:rsid w:val="00FE4CEC"/>
    <w:rsid w:val="00FE719F"/>
    <w:rsid w:val="00FE7F06"/>
    <w:rsid w:val="00FF3575"/>
    <w:rsid w:val="00FF35C1"/>
    <w:rsid w:val="00FF638C"/>
    <w:rsid w:val="00FF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2C1BC20"/>
  <w15:docId w15:val="{8A9069C9-0E45-4AB7-A835-4BEB871FD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90E86"/>
    <w:rPr>
      <w:color w:val="0000FF"/>
      <w:sz w:val="24"/>
    </w:rPr>
  </w:style>
  <w:style w:type="paragraph" w:styleId="Heading1">
    <w:name w:val="heading 1"/>
    <w:basedOn w:val="Normal"/>
    <w:next w:val="Normal"/>
    <w:qFormat/>
    <w:rsid w:val="00D90E8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tLeast"/>
      <w:outlineLvl w:val="0"/>
    </w:pPr>
    <w:rPr>
      <w:b/>
    </w:rPr>
  </w:style>
  <w:style w:type="paragraph" w:styleId="Heading2">
    <w:name w:val="heading 2"/>
    <w:basedOn w:val="Normal"/>
    <w:next w:val="Normal"/>
    <w:qFormat/>
    <w:rsid w:val="00D90E86"/>
    <w:pPr>
      <w:keepNext/>
      <w:spacing w:line="360" w:lineRule="auto"/>
      <w:outlineLvl w:val="1"/>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E86"/>
    <w:pPr>
      <w:tabs>
        <w:tab w:val="center" w:pos="4320"/>
        <w:tab w:val="right" w:pos="8640"/>
      </w:tabs>
    </w:pPr>
  </w:style>
  <w:style w:type="paragraph" w:styleId="Footer">
    <w:name w:val="footer"/>
    <w:basedOn w:val="Normal"/>
    <w:rsid w:val="00D90E86"/>
    <w:pPr>
      <w:tabs>
        <w:tab w:val="center" w:pos="4320"/>
        <w:tab w:val="right" w:pos="8640"/>
      </w:tabs>
    </w:pPr>
  </w:style>
  <w:style w:type="character" w:styleId="PageNumber">
    <w:name w:val="page number"/>
    <w:basedOn w:val="DefaultParagraphFont"/>
    <w:rsid w:val="00D90E86"/>
  </w:style>
  <w:style w:type="paragraph" w:styleId="FootnoteText">
    <w:name w:val="footnote text"/>
    <w:aliases w:val="ft"/>
    <w:basedOn w:val="Normal"/>
    <w:semiHidden/>
    <w:rsid w:val="00D90E86"/>
    <w:rPr>
      <w:sz w:val="20"/>
    </w:rPr>
  </w:style>
  <w:style w:type="character" w:styleId="FootnoteReference">
    <w:name w:val="footnote reference"/>
    <w:basedOn w:val="DefaultParagraphFont"/>
    <w:semiHidden/>
    <w:rsid w:val="00D90E86"/>
    <w:rPr>
      <w:vertAlign w:val="superscript"/>
    </w:rPr>
  </w:style>
  <w:style w:type="paragraph" w:styleId="BodyTextIndent">
    <w:name w:val="Body Text Indent"/>
    <w:basedOn w:val="Normal"/>
    <w:rsid w:val="00D90E86"/>
    <w:pPr>
      <w:spacing w:line="360" w:lineRule="auto"/>
      <w:ind w:left="720"/>
      <w:jc w:val="both"/>
    </w:pPr>
  </w:style>
  <w:style w:type="paragraph" w:styleId="BodyText">
    <w:name w:val="Body Text"/>
    <w:basedOn w:val="Normal"/>
    <w:uiPriority w:val="99"/>
    <w:rsid w:val="00D90E86"/>
    <w:pPr>
      <w:spacing w:line="480" w:lineRule="auto"/>
    </w:pPr>
    <w:rPr>
      <w:sz w:val="26"/>
    </w:rPr>
  </w:style>
  <w:style w:type="paragraph" w:styleId="BodyTextIndent2">
    <w:name w:val="Body Text Indent 2"/>
    <w:basedOn w:val="Normal"/>
    <w:rsid w:val="00D90E86"/>
    <w:pPr>
      <w:spacing w:line="360" w:lineRule="auto"/>
      <w:ind w:firstLine="720"/>
    </w:pPr>
    <w:rPr>
      <w:sz w:val="26"/>
    </w:rPr>
  </w:style>
  <w:style w:type="character" w:styleId="Hyperlink">
    <w:name w:val="Hyperlink"/>
    <w:basedOn w:val="DefaultParagraphFont"/>
    <w:rsid w:val="00D90E86"/>
    <w:rPr>
      <w:color w:val="0000FF"/>
      <w:u w:val="single"/>
    </w:rPr>
  </w:style>
  <w:style w:type="character" w:styleId="FollowedHyperlink">
    <w:name w:val="FollowedHyperlink"/>
    <w:basedOn w:val="DefaultParagraphFont"/>
    <w:rsid w:val="00D90E86"/>
    <w:rPr>
      <w:color w:val="800080"/>
      <w:u w:val="single"/>
    </w:rPr>
  </w:style>
  <w:style w:type="paragraph" w:styleId="BalloonText">
    <w:name w:val="Balloon Text"/>
    <w:basedOn w:val="Normal"/>
    <w:semiHidden/>
    <w:rsid w:val="002F30A8"/>
    <w:rPr>
      <w:rFonts w:ascii="Tahoma" w:hAnsi="Tahoma" w:cs="Tahoma"/>
      <w:sz w:val="16"/>
      <w:szCs w:val="16"/>
    </w:rPr>
  </w:style>
  <w:style w:type="character" w:customStyle="1" w:styleId="DeltaViewInsertion">
    <w:name w:val="DeltaView Insertion"/>
    <w:rsid w:val="009E2448"/>
    <w:rPr>
      <w:b/>
      <w:bCs/>
      <w:spacing w:val="0"/>
      <w:u w:val="double"/>
    </w:rPr>
  </w:style>
  <w:style w:type="paragraph" w:customStyle="1" w:styleId="t1">
    <w:name w:val="t1"/>
    <w:basedOn w:val="Normal"/>
    <w:rsid w:val="00C178CA"/>
    <w:pPr>
      <w:widowControl w:val="0"/>
      <w:autoSpaceDE w:val="0"/>
      <w:autoSpaceDN w:val="0"/>
      <w:adjustRightInd w:val="0"/>
    </w:pPr>
    <w:rPr>
      <w:color w:val="auto"/>
      <w:szCs w:val="24"/>
    </w:rPr>
  </w:style>
  <w:style w:type="paragraph" w:customStyle="1" w:styleId="t2">
    <w:name w:val="t2"/>
    <w:basedOn w:val="Normal"/>
    <w:rsid w:val="00C178CA"/>
    <w:pPr>
      <w:widowControl w:val="0"/>
      <w:autoSpaceDE w:val="0"/>
      <w:autoSpaceDN w:val="0"/>
      <w:adjustRightInd w:val="0"/>
    </w:pPr>
    <w:rPr>
      <w:color w:val="auto"/>
      <w:szCs w:val="24"/>
    </w:rPr>
  </w:style>
  <w:style w:type="paragraph" w:customStyle="1" w:styleId="c3">
    <w:name w:val="c3"/>
    <w:basedOn w:val="Normal"/>
    <w:rsid w:val="00C178CA"/>
    <w:pPr>
      <w:widowControl w:val="0"/>
      <w:autoSpaceDE w:val="0"/>
      <w:autoSpaceDN w:val="0"/>
      <w:adjustRightInd w:val="0"/>
      <w:jc w:val="center"/>
    </w:pPr>
    <w:rPr>
      <w:color w:val="auto"/>
      <w:szCs w:val="24"/>
    </w:rPr>
  </w:style>
  <w:style w:type="paragraph" w:customStyle="1" w:styleId="p4">
    <w:name w:val="p4"/>
    <w:basedOn w:val="Normal"/>
    <w:rsid w:val="00C178CA"/>
    <w:pPr>
      <w:widowControl w:val="0"/>
      <w:tabs>
        <w:tab w:val="left" w:pos="204"/>
      </w:tabs>
      <w:autoSpaceDE w:val="0"/>
      <w:autoSpaceDN w:val="0"/>
      <w:adjustRightInd w:val="0"/>
    </w:pPr>
    <w:rPr>
      <w:color w:val="auto"/>
      <w:szCs w:val="24"/>
    </w:rPr>
  </w:style>
  <w:style w:type="paragraph" w:customStyle="1" w:styleId="p5">
    <w:name w:val="p5"/>
    <w:basedOn w:val="Normal"/>
    <w:uiPriority w:val="99"/>
    <w:rsid w:val="00C178CA"/>
    <w:pPr>
      <w:widowControl w:val="0"/>
      <w:tabs>
        <w:tab w:val="left" w:pos="742"/>
      </w:tabs>
      <w:autoSpaceDE w:val="0"/>
      <w:autoSpaceDN w:val="0"/>
      <w:adjustRightInd w:val="0"/>
      <w:ind w:left="698"/>
    </w:pPr>
    <w:rPr>
      <w:color w:val="auto"/>
      <w:szCs w:val="24"/>
    </w:rPr>
  </w:style>
  <w:style w:type="paragraph" w:customStyle="1" w:styleId="p7">
    <w:name w:val="p7"/>
    <w:basedOn w:val="Normal"/>
    <w:rsid w:val="00C178CA"/>
    <w:pPr>
      <w:widowControl w:val="0"/>
      <w:tabs>
        <w:tab w:val="left" w:pos="1485"/>
        <w:tab w:val="left" w:pos="1797"/>
      </w:tabs>
      <w:autoSpaceDE w:val="0"/>
      <w:autoSpaceDN w:val="0"/>
      <w:adjustRightInd w:val="0"/>
      <w:ind w:left="1797" w:hanging="312"/>
    </w:pPr>
    <w:rPr>
      <w:color w:val="auto"/>
      <w:szCs w:val="24"/>
    </w:rPr>
  </w:style>
  <w:style w:type="paragraph" w:customStyle="1" w:styleId="p8">
    <w:name w:val="p8"/>
    <w:basedOn w:val="Normal"/>
    <w:rsid w:val="00C178CA"/>
    <w:pPr>
      <w:widowControl w:val="0"/>
      <w:tabs>
        <w:tab w:val="left" w:pos="1491"/>
        <w:tab w:val="left" w:pos="1802"/>
      </w:tabs>
      <w:autoSpaceDE w:val="0"/>
      <w:autoSpaceDN w:val="0"/>
      <w:adjustRightInd w:val="0"/>
      <w:ind w:left="1802" w:hanging="311"/>
    </w:pPr>
    <w:rPr>
      <w:color w:val="auto"/>
      <w:szCs w:val="24"/>
    </w:rPr>
  </w:style>
  <w:style w:type="paragraph" w:customStyle="1" w:styleId="p9">
    <w:name w:val="p9"/>
    <w:basedOn w:val="Normal"/>
    <w:rsid w:val="00C178CA"/>
    <w:pPr>
      <w:widowControl w:val="0"/>
      <w:tabs>
        <w:tab w:val="left" w:pos="742"/>
      </w:tabs>
      <w:autoSpaceDE w:val="0"/>
      <w:autoSpaceDN w:val="0"/>
      <w:adjustRightInd w:val="0"/>
      <w:ind w:left="698" w:hanging="742"/>
    </w:pPr>
    <w:rPr>
      <w:color w:val="auto"/>
      <w:szCs w:val="24"/>
    </w:rPr>
  </w:style>
  <w:style w:type="paragraph" w:customStyle="1" w:styleId="p10">
    <w:name w:val="p10"/>
    <w:basedOn w:val="Normal"/>
    <w:rsid w:val="00C178CA"/>
    <w:pPr>
      <w:widowControl w:val="0"/>
      <w:tabs>
        <w:tab w:val="left" w:pos="1485"/>
      </w:tabs>
      <w:autoSpaceDE w:val="0"/>
      <w:autoSpaceDN w:val="0"/>
      <w:adjustRightInd w:val="0"/>
      <w:ind w:left="45"/>
    </w:pPr>
    <w:rPr>
      <w:color w:val="auto"/>
      <w:szCs w:val="24"/>
    </w:rPr>
  </w:style>
  <w:style w:type="paragraph" w:customStyle="1" w:styleId="p11">
    <w:name w:val="p11"/>
    <w:basedOn w:val="Normal"/>
    <w:rsid w:val="00C178CA"/>
    <w:pPr>
      <w:widowControl w:val="0"/>
      <w:tabs>
        <w:tab w:val="left" w:pos="742"/>
      </w:tabs>
      <w:autoSpaceDE w:val="0"/>
      <w:autoSpaceDN w:val="0"/>
      <w:adjustRightInd w:val="0"/>
      <w:ind w:left="1485" w:hanging="743"/>
    </w:pPr>
    <w:rPr>
      <w:color w:val="auto"/>
      <w:szCs w:val="24"/>
    </w:rPr>
  </w:style>
  <w:style w:type="paragraph" w:customStyle="1" w:styleId="t12">
    <w:name w:val="t12"/>
    <w:basedOn w:val="Normal"/>
    <w:rsid w:val="00C178CA"/>
    <w:pPr>
      <w:widowControl w:val="0"/>
      <w:autoSpaceDE w:val="0"/>
      <w:autoSpaceDN w:val="0"/>
      <w:adjustRightInd w:val="0"/>
    </w:pPr>
    <w:rPr>
      <w:color w:val="auto"/>
      <w:szCs w:val="24"/>
    </w:rPr>
  </w:style>
  <w:style w:type="paragraph" w:customStyle="1" w:styleId="t13">
    <w:name w:val="t13"/>
    <w:basedOn w:val="Normal"/>
    <w:rsid w:val="00C178CA"/>
    <w:pPr>
      <w:widowControl w:val="0"/>
      <w:autoSpaceDE w:val="0"/>
      <w:autoSpaceDN w:val="0"/>
      <w:adjustRightInd w:val="0"/>
    </w:pPr>
    <w:rPr>
      <w:color w:val="auto"/>
      <w:szCs w:val="24"/>
    </w:rPr>
  </w:style>
  <w:style w:type="paragraph" w:customStyle="1" w:styleId="c14">
    <w:name w:val="c14"/>
    <w:basedOn w:val="Normal"/>
    <w:rsid w:val="00C178CA"/>
    <w:pPr>
      <w:widowControl w:val="0"/>
      <w:autoSpaceDE w:val="0"/>
      <w:autoSpaceDN w:val="0"/>
      <w:adjustRightInd w:val="0"/>
      <w:jc w:val="center"/>
    </w:pPr>
    <w:rPr>
      <w:color w:val="auto"/>
      <w:szCs w:val="24"/>
    </w:rPr>
  </w:style>
  <w:style w:type="paragraph" w:customStyle="1" w:styleId="p15">
    <w:name w:val="p15"/>
    <w:basedOn w:val="Normal"/>
    <w:rsid w:val="00C178CA"/>
    <w:pPr>
      <w:widowControl w:val="0"/>
      <w:tabs>
        <w:tab w:val="left" w:pos="742"/>
      </w:tabs>
      <w:autoSpaceDE w:val="0"/>
      <w:autoSpaceDN w:val="0"/>
      <w:adjustRightInd w:val="0"/>
      <w:ind w:left="698" w:hanging="742"/>
    </w:pPr>
    <w:rPr>
      <w:color w:val="auto"/>
      <w:szCs w:val="24"/>
    </w:rPr>
  </w:style>
  <w:style w:type="paragraph" w:customStyle="1" w:styleId="p16">
    <w:name w:val="p16"/>
    <w:basedOn w:val="Normal"/>
    <w:rsid w:val="00C178CA"/>
    <w:pPr>
      <w:widowControl w:val="0"/>
      <w:tabs>
        <w:tab w:val="left" w:pos="1491"/>
      </w:tabs>
      <w:autoSpaceDE w:val="0"/>
      <w:autoSpaceDN w:val="0"/>
      <w:adjustRightInd w:val="0"/>
      <w:ind w:left="1491" w:hanging="749"/>
    </w:pPr>
    <w:rPr>
      <w:color w:val="auto"/>
      <w:szCs w:val="24"/>
    </w:rPr>
  </w:style>
  <w:style w:type="paragraph" w:customStyle="1" w:styleId="p17">
    <w:name w:val="p17"/>
    <w:basedOn w:val="Normal"/>
    <w:rsid w:val="00C178CA"/>
    <w:pPr>
      <w:widowControl w:val="0"/>
      <w:tabs>
        <w:tab w:val="left" w:pos="742"/>
        <w:tab w:val="left" w:pos="1491"/>
      </w:tabs>
      <w:autoSpaceDE w:val="0"/>
      <w:autoSpaceDN w:val="0"/>
      <w:adjustRightInd w:val="0"/>
      <w:ind w:left="1491" w:hanging="749"/>
    </w:pPr>
    <w:rPr>
      <w:color w:val="auto"/>
      <w:szCs w:val="24"/>
    </w:rPr>
  </w:style>
  <w:style w:type="paragraph" w:styleId="List2">
    <w:name w:val="List 2"/>
    <w:basedOn w:val="Normal"/>
    <w:rsid w:val="00C178CA"/>
    <w:pPr>
      <w:ind w:left="720" w:hanging="360"/>
    </w:pPr>
  </w:style>
  <w:style w:type="paragraph" w:styleId="NormalIndent">
    <w:name w:val="Normal Indent"/>
    <w:basedOn w:val="Normal"/>
    <w:rsid w:val="00C178CA"/>
    <w:pPr>
      <w:ind w:left="720"/>
    </w:pPr>
  </w:style>
  <w:style w:type="paragraph" w:styleId="List3">
    <w:name w:val="List 3"/>
    <w:basedOn w:val="Normal"/>
    <w:rsid w:val="00C178CA"/>
    <w:pPr>
      <w:ind w:left="1080" w:hanging="360"/>
    </w:pPr>
  </w:style>
  <w:style w:type="paragraph" w:styleId="ListParagraph">
    <w:name w:val="List Paragraph"/>
    <w:basedOn w:val="Normal"/>
    <w:uiPriority w:val="34"/>
    <w:qFormat/>
    <w:rsid w:val="00343C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083341">
      <w:bodyDiv w:val="1"/>
      <w:marLeft w:val="0"/>
      <w:marRight w:val="0"/>
      <w:marTop w:val="0"/>
      <w:marBottom w:val="0"/>
      <w:divBdr>
        <w:top w:val="none" w:sz="0" w:space="0" w:color="auto"/>
        <w:left w:val="none" w:sz="0" w:space="0" w:color="auto"/>
        <w:bottom w:val="none" w:sz="0" w:space="0" w:color="auto"/>
        <w:right w:val="none" w:sz="0" w:space="0" w:color="auto"/>
      </w:divBdr>
    </w:div>
    <w:div w:id="170139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CCF37-2644-4A2E-A657-D20F8EE76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1804</TotalTime>
  <Pages>13</Pages>
  <Words>3523</Words>
  <Characters>20084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FUS-1302*; A-310461F0002; Qwest/USWest</vt:lpstr>
    </vt:vector>
  </TitlesOfParts>
  <Company>PA PUC</Company>
  <LinksUpToDate>false</LinksUpToDate>
  <CharactersWithSpaces>23560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FUS-1302*; A-310461F0002; Qwest/USWest</dc:title>
  <dc:subject>Removes ordering language re chart for combined entity.</dc:subject>
  <dc:creator>HUFF</dc:creator>
  <cp:lastModifiedBy>Farner, Joyce</cp:lastModifiedBy>
  <cp:revision>45</cp:revision>
  <cp:lastPrinted>2017-10-05T11:12:00Z</cp:lastPrinted>
  <dcterms:created xsi:type="dcterms:W3CDTF">2017-07-12T15:58:00Z</dcterms:created>
  <dcterms:modified xsi:type="dcterms:W3CDTF">2017-10-05T11:12:00Z</dcterms:modified>
</cp:coreProperties>
</file>