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B5152" w14:textId="00608600" w:rsidR="007C4D87" w:rsidRPr="00FA77D9" w:rsidRDefault="00124E02" w:rsidP="00497588">
      <w:pPr>
        <w:pStyle w:val="TxBrc2"/>
        <w:widowControl/>
        <w:spacing w:line="240" w:lineRule="auto"/>
        <w:ind w:firstLine="0"/>
        <w:rPr>
          <w:b/>
          <w:szCs w:val="26"/>
        </w:rPr>
      </w:pPr>
      <w:r w:rsidRPr="00FA77D9">
        <w:rPr>
          <w:b/>
          <w:szCs w:val="26"/>
        </w:rPr>
        <w:t>PENNSYLVANIA</w:t>
      </w:r>
    </w:p>
    <w:p w14:paraId="6F5B938C" w14:textId="77777777" w:rsidR="007C4D87" w:rsidRPr="00FA77D9" w:rsidRDefault="007C4D87" w:rsidP="00497588">
      <w:pPr>
        <w:pStyle w:val="TxBrc2"/>
        <w:widowControl/>
        <w:spacing w:line="240" w:lineRule="auto"/>
        <w:ind w:firstLine="0"/>
        <w:rPr>
          <w:b/>
          <w:szCs w:val="26"/>
        </w:rPr>
      </w:pPr>
      <w:r w:rsidRPr="00FA77D9">
        <w:rPr>
          <w:b/>
          <w:szCs w:val="26"/>
        </w:rPr>
        <w:t>PUBLIC UTILITY COMMISSION</w:t>
      </w:r>
    </w:p>
    <w:p w14:paraId="27385D1E" w14:textId="77777777" w:rsidR="007C4D87" w:rsidRPr="00FA77D9" w:rsidRDefault="00C26423" w:rsidP="00497588">
      <w:pPr>
        <w:pStyle w:val="TxBrc2"/>
        <w:widowControl/>
        <w:spacing w:line="240" w:lineRule="auto"/>
        <w:ind w:firstLine="0"/>
        <w:rPr>
          <w:b/>
          <w:szCs w:val="26"/>
        </w:rPr>
      </w:pPr>
      <w:r w:rsidRPr="00FA77D9">
        <w:rPr>
          <w:b/>
          <w:szCs w:val="26"/>
        </w:rPr>
        <w:t>Harrisburg, P</w:t>
      </w:r>
      <w:r w:rsidR="00817015" w:rsidRPr="00FA77D9">
        <w:rPr>
          <w:b/>
          <w:szCs w:val="26"/>
        </w:rPr>
        <w:t>A</w:t>
      </w:r>
      <w:r w:rsidR="00124E02" w:rsidRPr="00FA77D9">
        <w:rPr>
          <w:b/>
          <w:szCs w:val="26"/>
        </w:rPr>
        <w:t xml:space="preserve"> 17105</w:t>
      </w:r>
    </w:p>
    <w:p w14:paraId="38591A18" w14:textId="77777777" w:rsidR="007C4D87" w:rsidRPr="00FA77D9" w:rsidRDefault="007C4D87" w:rsidP="00497588">
      <w:pPr>
        <w:pStyle w:val="TxBrc2"/>
        <w:widowControl/>
        <w:spacing w:line="240" w:lineRule="auto"/>
        <w:ind w:firstLine="0"/>
        <w:jc w:val="left"/>
        <w:rPr>
          <w:szCs w:val="26"/>
        </w:rPr>
      </w:pPr>
    </w:p>
    <w:p w14:paraId="4EAD626C" w14:textId="7631C392" w:rsidR="007C4D87" w:rsidRPr="00FA77D9" w:rsidRDefault="007D5D09" w:rsidP="00497588">
      <w:pPr>
        <w:pStyle w:val="TxBrc2"/>
        <w:widowControl/>
        <w:spacing w:line="240" w:lineRule="auto"/>
        <w:ind w:firstLine="0"/>
        <w:jc w:val="right"/>
        <w:rPr>
          <w:szCs w:val="26"/>
        </w:rPr>
      </w:pPr>
      <w:r w:rsidRPr="00FA77D9">
        <w:rPr>
          <w:szCs w:val="26"/>
        </w:rPr>
        <w:t xml:space="preserve">Public Meeting held </w:t>
      </w:r>
      <w:r w:rsidR="00C07398" w:rsidRPr="00FA77D9">
        <w:rPr>
          <w:szCs w:val="26"/>
        </w:rPr>
        <w:t>October</w:t>
      </w:r>
      <w:r w:rsidR="005A464C" w:rsidRPr="00FA77D9">
        <w:rPr>
          <w:szCs w:val="26"/>
        </w:rPr>
        <w:t xml:space="preserve"> </w:t>
      </w:r>
      <w:r w:rsidR="00C07398" w:rsidRPr="00FA77D9">
        <w:rPr>
          <w:szCs w:val="26"/>
        </w:rPr>
        <w:t>5</w:t>
      </w:r>
      <w:r w:rsidR="004F2DB6" w:rsidRPr="00FA77D9">
        <w:rPr>
          <w:szCs w:val="26"/>
        </w:rPr>
        <w:t xml:space="preserve">, </w:t>
      </w:r>
      <w:r w:rsidR="00AA2CB7" w:rsidRPr="00FA77D9">
        <w:rPr>
          <w:szCs w:val="26"/>
        </w:rPr>
        <w:t>20</w:t>
      </w:r>
      <w:r w:rsidR="009F0675" w:rsidRPr="00FA77D9">
        <w:rPr>
          <w:szCs w:val="26"/>
        </w:rPr>
        <w:t>1</w:t>
      </w:r>
      <w:r w:rsidR="00093F01" w:rsidRPr="00FA77D9">
        <w:rPr>
          <w:szCs w:val="26"/>
        </w:rPr>
        <w:t>7</w:t>
      </w:r>
    </w:p>
    <w:p w14:paraId="0C2B217E" w14:textId="77777777" w:rsidR="006D11D5" w:rsidRPr="00FA77D9" w:rsidRDefault="006D11D5" w:rsidP="00497588">
      <w:pPr>
        <w:spacing w:line="240" w:lineRule="auto"/>
        <w:ind w:firstLine="0"/>
        <w:rPr>
          <w:szCs w:val="26"/>
        </w:rPr>
      </w:pPr>
    </w:p>
    <w:p w14:paraId="30E033D2" w14:textId="77777777" w:rsidR="007C4D87" w:rsidRPr="00FA77D9" w:rsidRDefault="007C4D87" w:rsidP="00497588">
      <w:pPr>
        <w:spacing w:line="240" w:lineRule="auto"/>
        <w:ind w:firstLine="0"/>
        <w:rPr>
          <w:szCs w:val="26"/>
        </w:rPr>
      </w:pPr>
      <w:r w:rsidRPr="00FA77D9">
        <w:rPr>
          <w:szCs w:val="26"/>
        </w:rPr>
        <w:t>Commissioners Present:</w:t>
      </w:r>
    </w:p>
    <w:p w14:paraId="2430C8A5" w14:textId="77777777" w:rsidR="007C4D87" w:rsidRPr="00FA77D9" w:rsidRDefault="007C4D87" w:rsidP="00497588">
      <w:pPr>
        <w:spacing w:line="240" w:lineRule="auto"/>
        <w:ind w:firstLine="0"/>
        <w:rPr>
          <w:szCs w:val="26"/>
        </w:rPr>
      </w:pPr>
    </w:p>
    <w:p w14:paraId="7E8E351C" w14:textId="77777777" w:rsidR="00093F01" w:rsidRPr="00FA77D9" w:rsidRDefault="00093F01" w:rsidP="00497588">
      <w:pPr>
        <w:tabs>
          <w:tab w:val="left" w:pos="-720"/>
        </w:tabs>
        <w:suppressAutoHyphens/>
        <w:spacing w:line="240" w:lineRule="auto"/>
        <w:ind w:left="720" w:firstLine="0"/>
        <w:rPr>
          <w:i/>
          <w:szCs w:val="26"/>
        </w:rPr>
      </w:pPr>
      <w:r w:rsidRPr="00FA77D9">
        <w:rPr>
          <w:szCs w:val="26"/>
        </w:rPr>
        <w:t>Gladys M. Brown, Chairman</w:t>
      </w:r>
    </w:p>
    <w:p w14:paraId="309864D7" w14:textId="77777777" w:rsidR="00093F01" w:rsidRPr="00FA77D9" w:rsidRDefault="00093F01" w:rsidP="00497588">
      <w:pPr>
        <w:tabs>
          <w:tab w:val="left" w:pos="-720"/>
        </w:tabs>
        <w:suppressAutoHyphens/>
        <w:spacing w:line="240" w:lineRule="auto"/>
        <w:ind w:left="720" w:firstLine="0"/>
        <w:rPr>
          <w:szCs w:val="26"/>
        </w:rPr>
      </w:pPr>
      <w:r w:rsidRPr="00FA77D9">
        <w:rPr>
          <w:szCs w:val="26"/>
        </w:rPr>
        <w:t>Andrew G. Place, Vice Chairman</w:t>
      </w:r>
    </w:p>
    <w:p w14:paraId="616154B6" w14:textId="77777777" w:rsidR="00093F01" w:rsidRPr="00FA77D9" w:rsidRDefault="00093F01" w:rsidP="00497588">
      <w:pPr>
        <w:tabs>
          <w:tab w:val="left" w:pos="-720"/>
        </w:tabs>
        <w:suppressAutoHyphens/>
        <w:spacing w:line="240" w:lineRule="auto"/>
        <w:ind w:left="720" w:firstLine="0"/>
        <w:rPr>
          <w:szCs w:val="26"/>
        </w:rPr>
      </w:pPr>
      <w:r w:rsidRPr="00FA77D9">
        <w:rPr>
          <w:szCs w:val="26"/>
        </w:rPr>
        <w:t xml:space="preserve">John F. Coleman, Jr. </w:t>
      </w:r>
    </w:p>
    <w:p w14:paraId="69DC1F07" w14:textId="77777777" w:rsidR="00093F01" w:rsidRPr="00FA77D9" w:rsidRDefault="00093F01" w:rsidP="00497588">
      <w:pPr>
        <w:tabs>
          <w:tab w:val="left" w:pos="-720"/>
        </w:tabs>
        <w:suppressAutoHyphens/>
        <w:spacing w:line="240" w:lineRule="auto"/>
        <w:ind w:left="720" w:firstLine="0"/>
        <w:rPr>
          <w:szCs w:val="26"/>
        </w:rPr>
      </w:pPr>
      <w:r w:rsidRPr="00FA77D9">
        <w:rPr>
          <w:szCs w:val="26"/>
        </w:rPr>
        <w:t>David W. Sweet</w:t>
      </w:r>
    </w:p>
    <w:tbl>
      <w:tblPr>
        <w:tblW w:w="0" w:type="auto"/>
        <w:tblLook w:val="04A0" w:firstRow="1" w:lastRow="0" w:firstColumn="1" w:lastColumn="0" w:noHBand="0" w:noVBand="1"/>
      </w:tblPr>
      <w:tblGrid>
        <w:gridCol w:w="5642"/>
        <w:gridCol w:w="3718"/>
      </w:tblGrid>
      <w:tr w:rsidR="004F2DB6" w:rsidRPr="00FA77D9" w14:paraId="21887D7E" w14:textId="77777777" w:rsidTr="000D638F">
        <w:tc>
          <w:tcPr>
            <w:tcW w:w="5642" w:type="dxa"/>
          </w:tcPr>
          <w:p w14:paraId="0E8C498F" w14:textId="72EA714A" w:rsidR="008C7FF6" w:rsidRDefault="008C7FF6" w:rsidP="00497588">
            <w:pPr>
              <w:pStyle w:val="TxBrc4"/>
              <w:widowControl/>
              <w:spacing w:line="240" w:lineRule="auto"/>
              <w:ind w:firstLine="0"/>
              <w:jc w:val="left"/>
              <w:rPr>
                <w:bCs/>
                <w:szCs w:val="26"/>
              </w:rPr>
            </w:pPr>
          </w:p>
          <w:p w14:paraId="187E1949" w14:textId="77777777" w:rsidR="00642F95" w:rsidRDefault="00642F95" w:rsidP="00497588">
            <w:pPr>
              <w:pStyle w:val="TxBrc4"/>
              <w:widowControl/>
              <w:spacing w:line="240" w:lineRule="auto"/>
              <w:ind w:firstLine="0"/>
              <w:jc w:val="left"/>
              <w:rPr>
                <w:bCs/>
                <w:szCs w:val="26"/>
              </w:rPr>
            </w:pPr>
          </w:p>
          <w:p w14:paraId="36EEB350" w14:textId="27FFB98D" w:rsidR="004F2DB6" w:rsidRPr="00FA77D9" w:rsidRDefault="00093F01" w:rsidP="00497588">
            <w:pPr>
              <w:pStyle w:val="TxBrc4"/>
              <w:widowControl/>
              <w:spacing w:line="240" w:lineRule="auto"/>
              <w:ind w:firstLine="0"/>
              <w:jc w:val="left"/>
              <w:rPr>
                <w:bCs/>
                <w:szCs w:val="26"/>
              </w:rPr>
            </w:pPr>
            <w:r w:rsidRPr="00FA77D9">
              <w:rPr>
                <w:bCs/>
                <w:szCs w:val="26"/>
              </w:rPr>
              <w:t>S</w:t>
            </w:r>
            <w:r w:rsidR="00B50D26">
              <w:rPr>
                <w:bCs/>
                <w:szCs w:val="26"/>
              </w:rPr>
              <w:t>he</w:t>
            </w:r>
            <w:r w:rsidR="003A4F8B" w:rsidRPr="00FA77D9">
              <w:rPr>
                <w:bCs/>
                <w:szCs w:val="26"/>
              </w:rPr>
              <w:t>i</w:t>
            </w:r>
            <w:r w:rsidR="00B50D26">
              <w:rPr>
                <w:bCs/>
                <w:szCs w:val="26"/>
              </w:rPr>
              <w:t>la</w:t>
            </w:r>
            <w:r w:rsidR="00ED3F88" w:rsidRPr="00FA77D9">
              <w:rPr>
                <w:bCs/>
                <w:szCs w:val="26"/>
              </w:rPr>
              <w:t xml:space="preserve"> </w:t>
            </w:r>
            <w:r w:rsidR="00B50D26">
              <w:rPr>
                <w:bCs/>
                <w:szCs w:val="26"/>
              </w:rPr>
              <w:t>Wooden</w:t>
            </w:r>
          </w:p>
          <w:p w14:paraId="7E61DF06" w14:textId="77777777" w:rsidR="00715673" w:rsidRPr="00FA77D9" w:rsidRDefault="00715673" w:rsidP="00497588">
            <w:pPr>
              <w:pStyle w:val="TxBrc4"/>
              <w:widowControl/>
              <w:tabs>
                <w:tab w:val="left" w:pos="204"/>
              </w:tabs>
              <w:spacing w:line="240" w:lineRule="auto"/>
              <w:ind w:firstLine="0"/>
              <w:jc w:val="left"/>
              <w:rPr>
                <w:bCs/>
                <w:szCs w:val="26"/>
              </w:rPr>
            </w:pPr>
          </w:p>
          <w:p w14:paraId="0BB5D6A7" w14:textId="77777777" w:rsidR="004F2DB6" w:rsidRPr="00FA77D9" w:rsidRDefault="004F2DB6" w:rsidP="00497588">
            <w:pPr>
              <w:pStyle w:val="TxBrc4"/>
              <w:widowControl/>
              <w:tabs>
                <w:tab w:val="left" w:pos="204"/>
                <w:tab w:val="left" w:pos="540"/>
              </w:tabs>
              <w:spacing w:line="240" w:lineRule="auto"/>
              <w:ind w:firstLine="0"/>
              <w:jc w:val="left"/>
              <w:rPr>
                <w:bCs/>
                <w:szCs w:val="26"/>
              </w:rPr>
            </w:pPr>
            <w:r w:rsidRPr="00FA77D9">
              <w:rPr>
                <w:bCs/>
                <w:szCs w:val="26"/>
              </w:rPr>
              <w:t xml:space="preserve">       </w:t>
            </w:r>
            <w:r w:rsidR="00E902A1" w:rsidRPr="00FA77D9">
              <w:rPr>
                <w:bCs/>
                <w:szCs w:val="26"/>
              </w:rPr>
              <w:t xml:space="preserve">    </w:t>
            </w:r>
            <w:r w:rsidRPr="00FA77D9">
              <w:rPr>
                <w:bCs/>
                <w:szCs w:val="26"/>
              </w:rPr>
              <w:t xml:space="preserve"> v.</w:t>
            </w:r>
          </w:p>
          <w:p w14:paraId="59F886AE" w14:textId="77777777" w:rsidR="00715673" w:rsidRPr="00FA77D9" w:rsidRDefault="00715673" w:rsidP="00497588">
            <w:pPr>
              <w:pStyle w:val="TxBrc4"/>
              <w:widowControl/>
              <w:tabs>
                <w:tab w:val="left" w:pos="204"/>
              </w:tabs>
              <w:spacing w:line="240" w:lineRule="auto"/>
              <w:ind w:firstLine="0"/>
              <w:jc w:val="left"/>
              <w:rPr>
                <w:bCs/>
                <w:szCs w:val="26"/>
              </w:rPr>
            </w:pPr>
          </w:p>
          <w:p w14:paraId="2E539C07" w14:textId="42879FC6" w:rsidR="004F2DB6" w:rsidRPr="00FA77D9" w:rsidRDefault="003146AB" w:rsidP="00497588">
            <w:pPr>
              <w:pStyle w:val="TxBrc4"/>
              <w:widowControl/>
              <w:tabs>
                <w:tab w:val="left" w:pos="204"/>
              </w:tabs>
              <w:spacing w:line="240" w:lineRule="auto"/>
              <w:ind w:firstLine="0"/>
              <w:jc w:val="left"/>
              <w:rPr>
                <w:b/>
                <w:bCs/>
                <w:szCs w:val="26"/>
              </w:rPr>
            </w:pPr>
            <w:r w:rsidRPr="00FA77D9">
              <w:rPr>
                <w:bCs/>
                <w:szCs w:val="26"/>
              </w:rPr>
              <w:t>P</w:t>
            </w:r>
            <w:r w:rsidR="00B50D26">
              <w:rPr>
                <w:bCs/>
                <w:szCs w:val="26"/>
              </w:rPr>
              <w:t>hiladelphia Gas Works</w:t>
            </w:r>
          </w:p>
        </w:tc>
        <w:tc>
          <w:tcPr>
            <w:tcW w:w="3718" w:type="dxa"/>
          </w:tcPr>
          <w:p w14:paraId="589571B6" w14:textId="075F59A6" w:rsidR="008C7FF6" w:rsidRDefault="008C7FF6" w:rsidP="00497588">
            <w:pPr>
              <w:pStyle w:val="TxBrc4"/>
              <w:widowControl/>
              <w:tabs>
                <w:tab w:val="left" w:pos="204"/>
              </w:tabs>
              <w:spacing w:line="240" w:lineRule="auto"/>
              <w:ind w:firstLine="0"/>
              <w:jc w:val="right"/>
              <w:rPr>
                <w:bCs/>
                <w:szCs w:val="26"/>
              </w:rPr>
            </w:pPr>
          </w:p>
          <w:p w14:paraId="6FFEDC0A" w14:textId="77777777" w:rsidR="00642F95" w:rsidRPr="00FA77D9" w:rsidRDefault="00642F95" w:rsidP="00497588">
            <w:pPr>
              <w:pStyle w:val="TxBrc4"/>
              <w:widowControl/>
              <w:tabs>
                <w:tab w:val="left" w:pos="204"/>
              </w:tabs>
              <w:spacing w:line="240" w:lineRule="auto"/>
              <w:ind w:firstLine="0"/>
              <w:jc w:val="right"/>
              <w:rPr>
                <w:bCs/>
                <w:szCs w:val="26"/>
              </w:rPr>
            </w:pPr>
          </w:p>
          <w:p w14:paraId="783843A8" w14:textId="30D35E8B" w:rsidR="004F2DB6" w:rsidRPr="00FA77D9" w:rsidRDefault="00B50D26" w:rsidP="00497588">
            <w:pPr>
              <w:pStyle w:val="TxBrc4"/>
              <w:widowControl/>
              <w:tabs>
                <w:tab w:val="left" w:pos="204"/>
              </w:tabs>
              <w:spacing w:line="240" w:lineRule="auto"/>
              <w:ind w:firstLine="0"/>
              <w:jc w:val="right"/>
              <w:rPr>
                <w:bCs/>
                <w:szCs w:val="26"/>
              </w:rPr>
            </w:pPr>
            <w:r>
              <w:rPr>
                <w:bCs/>
                <w:szCs w:val="26"/>
              </w:rPr>
              <w:t>C</w:t>
            </w:r>
            <w:r w:rsidR="003146AB" w:rsidRPr="00FA77D9">
              <w:rPr>
                <w:bCs/>
                <w:szCs w:val="26"/>
              </w:rPr>
              <w:t>-201</w:t>
            </w:r>
            <w:r w:rsidR="003A4F8B" w:rsidRPr="00FA77D9">
              <w:rPr>
                <w:bCs/>
                <w:szCs w:val="26"/>
              </w:rPr>
              <w:t>6</w:t>
            </w:r>
            <w:r w:rsidR="003146AB" w:rsidRPr="00FA77D9">
              <w:rPr>
                <w:bCs/>
                <w:szCs w:val="26"/>
              </w:rPr>
              <w:t>-2</w:t>
            </w:r>
            <w:r w:rsidR="00093F01" w:rsidRPr="00FA77D9">
              <w:rPr>
                <w:bCs/>
                <w:szCs w:val="26"/>
              </w:rPr>
              <w:t>5</w:t>
            </w:r>
            <w:r>
              <w:rPr>
                <w:bCs/>
                <w:szCs w:val="26"/>
              </w:rPr>
              <w:t>48462</w:t>
            </w:r>
          </w:p>
        </w:tc>
      </w:tr>
    </w:tbl>
    <w:p w14:paraId="0C430F30" w14:textId="77777777" w:rsidR="00A070AB" w:rsidRPr="00FA77D9" w:rsidRDefault="00A070AB" w:rsidP="00497588">
      <w:pPr>
        <w:pStyle w:val="TxBrc4"/>
        <w:widowControl/>
        <w:tabs>
          <w:tab w:val="left" w:pos="204"/>
        </w:tabs>
        <w:spacing w:line="240" w:lineRule="auto"/>
        <w:ind w:firstLine="0"/>
        <w:jc w:val="left"/>
        <w:rPr>
          <w:bCs/>
          <w:szCs w:val="26"/>
        </w:rPr>
      </w:pPr>
    </w:p>
    <w:p w14:paraId="623D00AC" w14:textId="77777777" w:rsidR="002C2962" w:rsidRPr="00FA77D9" w:rsidRDefault="002C2962" w:rsidP="008C7FF6">
      <w:pPr>
        <w:spacing w:line="240" w:lineRule="auto"/>
        <w:ind w:firstLine="0"/>
        <w:rPr>
          <w:szCs w:val="26"/>
        </w:rPr>
      </w:pPr>
    </w:p>
    <w:p w14:paraId="594FC257" w14:textId="77777777" w:rsidR="007C4D87" w:rsidRPr="00FA77D9" w:rsidRDefault="007C4D87" w:rsidP="00497588">
      <w:pPr>
        <w:pStyle w:val="TxBrc4"/>
        <w:widowControl/>
        <w:spacing w:line="240" w:lineRule="auto"/>
        <w:ind w:firstLine="0"/>
        <w:rPr>
          <w:b/>
          <w:bCs/>
          <w:szCs w:val="26"/>
          <w:u w:val="single" w:color="000000"/>
        </w:rPr>
      </w:pPr>
      <w:r w:rsidRPr="00FA77D9">
        <w:rPr>
          <w:b/>
          <w:bCs/>
          <w:szCs w:val="26"/>
        </w:rPr>
        <w:t>OPINION AND ORDER</w:t>
      </w:r>
    </w:p>
    <w:p w14:paraId="63DF671C" w14:textId="77777777" w:rsidR="002C2962" w:rsidRPr="00FA77D9" w:rsidRDefault="002C2962" w:rsidP="00497588">
      <w:pPr>
        <w:spacing w:line="240" w:lineRule="auto"/>
        <w:ind w:firstLine="0"/>
        <w:rPr>
          <w:szCs w:val="26"/>
        </w:rPr>
      </w:pPr>
    </w:p>
    <w:p w14:paraId="2BBB7147" w14:textId="77777777" w:rsidR="000F118B" w:rsidRPr="00FA77D9" w:rsidRDefault="000F118B" w:rsidP="00497588">
      <w:pPr>
        <w:spacing w:line="240" w:lineRule="auto"/>
        <w:ind w:firstLine="0"/>
        <w:rPr>
          <w:szCs w:val="26"/>
        </w:rPr>
      </w:pPr>
      <w:r w:rsidRPr="00FA77D9">
        <w:rPr>
          <w:b/>
          <w:szCs w:val="26"/>
        </w:rPr>
        <w:t>BY THE COMMISSION:</w:t>
      </w:r>
    </w:p>
    <w:p w14:paraId="50F588FC" w14:textId="77777777" w:rsidR="009D5C25" w:rsidRPr="00FA77D9" w:rsidRDefault="009D5C25" w:rsidP="00497588">
      <w:pPr>
        <w:rPr>
          <w:szCs w:val="26"/>
        </w:rPr>
      </w:pPr>
    </w:p>
    <w:p w14:paraId="0CBD1515" w14:textId="78BD8835" w:rsidR="00B50D26" w:rsidRDefault="003C5AF0" w:rsidP="00277B80">
      <w:pPr>
        <w:pStyle w:val="Header"/>
        <w:tabs>
          <w:tab w:val="clear" w:pos="4320"/>
          <w:tab w:val="clear" w:pos="8640"/>
        </w:tabs>
        <w:suppressAutoHyphens/>
        <w:rPr>
          <w:szCs w:val="26"/>
        </w:rPr>
      </w:pPr>
      <w:r w:rsidRPr="00FA77D9">
        <w:rPr>
          <w:szCs w:val="26"/>
        </w:rPr>
        <w:t xml:space="preserve">Before the Pennsylvania Public Utility Commission (Commission) for consideration and disposition </w:t>
      </w:r>
      <w:r w:rsidR="00F74F12" w:rsidRPr="00FA77D9">
        <w:rPr>
          <w:szCs w:val="26"/>
        </w:rPr>
        <w:t xml:space="preserve">are the Exceptions of </w:t>
      </w:r>
      <w:r w:rsidR="00093F01" w:rsidRPr="00FA77D9">
        <w:rPr>
          <w:bCs/>
          <w:szCs w:val="26"/>
        </w:rPr>
        <w:t>S</w:t>
      </w:r>
      <w:r w:rsidR="00B50D26">
        <w:rPr>
          <w:bCs/>
          <w:szCs w:val="26"/>
        </w:rPr>
        <w:t>he</w:t>
      </w:r>
      <w:r w:rsidR="003A4F8B" w:rsidRPr="00FA77D9">
        <w:rPr>
          <w:bCs/>
          <w:szCs w:val="26"/>
        </w:rPr>
        <w:t>i</w:t>
      </w:r>
      <w:r w:rsidR="00B50D26">
        <w:rPr>
          <w:bCs/>
          <w:szCs w:val="26"/>
        </w:rPr>
        <w:t>l</w:t>
      </w:r>
      <w:r w:rsidR="00093F01" w:rsidRPr="00FA77D9">
        <w:rPr>
          <w:bCs/>
          <w:szCs w:val="26"/>
        </w:rPr>
        <w:t>a</w:t>
      </w:r>
      <w:r w:rsidR="00ED3F88" w:rsidRPr="00FA77D9">
        <w:rPr>
          <w:bCs/>
          <w:szCs w:val="26"/>
        </w:rPr>
        <w:t xml:space="preserve"> </w:t>
      </w:r>
      <w:r w:rsidR="00B50D26">
        <w:rPr>
          <w:bCs/>
          <w:szCs w:val="26"/>
        </w:rPr>
        <w:t>Wooden</w:t>
      </w:r>
      <w:r w:rsidR="0099270F" w:rsidRPr="00FA77D9">
        <w:rPr>
          <w:szCs w:val="26"/>
        </w:rPr>
        <w:t xml:space="preserve"> (Complainant</w:t>
      </w:r>
      <w:r w:rsidR="00C33ABD">
        <w:rPr>
          <w:szCs w:val="26"/>
        </w:rPr>
        <w:t>)</w:t>
      </w:r>
      <w:r w:rsidR="00F15A2D" w:rsidRPr="00FA77D9">
        <w:rPr>
          <w:szCs w:val="26"/>
        </w:rPr>
        <w:t>,</w:t>
      </w:r>
      <w:r w:rsidR="00F14EA4" w:rsidRPr="00FA77D9">
        <w:rPr>
          <w:szCs w:val="26"/>
        </w:rPr>
        <w:t xml:space="preserve"> filed</w:t>
      </w:r>
      <w:r w:rsidR="0019304B" w:rsidRPr="00FA77D9">
        <w:rPr>
          <w:szCs w:val="26"/>
        </w:rPr>
        <w:t xml:space="preserve"> on </w:t>
      </w:r>
      <w:r w:rsidR="00B50D26">
        <w:rPr>
          <w:szCs w:val="26"/>
        </w:rPr>
        <w:t>October</w:t>
      </w:r>
      <w:r w:rsidR="00817015" w:rsidRPr="00FA77D9">
        <w:rPr>
          <w:szCs w:val="26"/>
        </w:rPr>
        <w:t xml:space="preserve"> </w:t>
      </w:r>
      <w:r w:rsidR="00B50D26">
        <w:rPr>
          <w:szCs w:val="26"/>
        </w:rPr>
        <w:t>12</w:t>
      </w:r>
      <w:r w:rsidR="0019304B" w:rsidRPr="00FA77D9">
        <w:rPr>
          <w:szCs w:val="26"/>
        </w:rPr>
        <w:t>, 201</w:t>
      </w:r>
      <w:r w:rsidR="00B54D90" w:rsidRPr="00FA77D9">
        <w:rPr>
          <w:szCs w:val="26"/>
        </w:rPr>
        <w:t>6</w:t>
      </w:r>
      <w:r w:rsidR="0019304B" w:rsidRPr="00FA77D9">
        <w:rPr>
          <w:szCs w:val="26"/>
        </w:rPr>
        <w:t>,</w:t>
      </w:r>
      <w:r w:rsidR="008220B8">
        <w:rPr>
          <w:rStyle w:val="FootnoteReference"/>
          <w:szCs w:val="26"/>
        </w:rPr>
        <w:footnoteReference w:id="2"/>
      </w:r>
      <w:r w:rsidR="0099270F" w:rsidRPr="00FA77D9">
        <w:rPr>
          <w:szCs w:val="26"/>
        </w:rPr>
        <w:t xml:space="preserve"> </w:t>
      </w:r>
      <w:r w:rsidR="00CB048A" w:rsidRPr="00FA77D9">
        <w:rPr>
          <w:szCs w:val="26"/>
        </w:rPr>
        <w:t xml:space="preserve">to the </w:t>
      </w:r>
      <w:r w:rsidR="00F74F12" w:rsidRPr="00FA77D9">
        <w:rPr>
          <w:szCs w:val="26"/>
        </w:rPr>
        <w:t xml:space="preserve">Initial </w:t>
      </w:r>
      <w:r w:rsidRPr="00FA77D9">
        <w:rPr>
          <w:szCs w:val="26"/>
        </w:rPr>
        <w:t>Decision (</w:t>
      </w:r>
      <w:r w:rsidR="00F74F12" w:rsidRPr="00FA77D9">
        <w:rPr>
          <w:szCs w:val="26"/>
        </w:rPr>
        <w:t>I.</w:t>
      </w:r>
      <w:r w:rsidR="0079100F" w:rsidRPr="00FA77D9">
        <w:rPr>
          <w:szCs w:val="26"/>
        </w:rPr>
        <w:t>D</w:t>
      </w:r>
      <w:r w:rsidR="00F74F12" w:rsidRPr="00FA77D9">
        <w:rPr>
          <w:szCs w:val="26"/>
        </w:rPr>
        <w:t>.</w:t>
      </w:r>
      <w:r w:rsidR="0079100F" w:rsidRPr="00FA77D9">
        <w:rPr>
          <w:szCs w:val="26"/>
        </w:rPr>
        <w:t xml:space="preserve">) of </w:t>
      </w:r>
      <w:r w:rsidR="00575B0D">
        <w:rPr>
          <w:szCs w:val="26"/>
        </w:rPr>
        <w:t>Special Agent</w:t>
      </w:r>
      <w:r w:rsidR="00093F01" w:rsidRPr="00FA77D9">
        <w:rPr>
          <w:szCs w:val="26"/>
        </w:rPr>
        <w:t xml:space="preserve"> </w:t>
      </w:r>
      <w:r w:rsidR="00575B0D">
        <w:rPr>
          <w:szCs w:val="26"/>
        </w:rPr>
        <w:t>Rebecca Waldemar (Special Agent</w:t>
      </w:r>
      <w:r w:rsidR="002F72F7">
        <w:rPr>
          <w:szCs w:val="26"/>
        </w:rPr>
        <w:t>)</w:t>
      </w:r>
      <w:r w:rsidR="003A4F8B" w:rsidRPr="00FA77D9">
        <w:rPr>
          <w:szCs w:val="26"/>
        </w:rPr>
        <w:t>,</w:t>
      </w:r>
      <w:r w:rsidR="00F23609" w:rsidRPr="00FA77D9">
        <w:rPr>
          <w:szCs w:val="26"/>
        </w:rPr>
        <w:t xml:space="preserve"> </w:t>
      </w:r>
      <w:r w:rsidR="00CC6EF4" w:rsidRPr="00FA77D9">
        <w:rPr>
          <w:szCs w:val="26"/>
        </w:rPr>
        <w:t xml:space="preserve">issued </w:t>
      </w:r>
      <w:r w:rsidR="00735FF1" w:rsidRPr="00FA77D9">
        <w:rPr>
          <w:szCs w:val="26"/>
        </w:rPr>
        <w:t xml:space="preserve">on </w:t>
      </w:r>
      <w:r w:rsidR="00B50D26">
        <w:rPr>
          <w:szCs w:val="26"/>
        </w:rPr>
        <w:t>September</w:t>
      </w:r>
      <w:r w:rsidR="003146AB" w:rsidRPr="00FA77D9">
        <w:rPr>
          <w:szCs w:val="26"/>
        </w:rPr>
        <w:t xml:space="preserve"> </w:t>
      </w:r>
      <w:r w:rsidR="00B50D26">
        <w:rPr>
          <w:szCs w:val="26"/>
        </w:rPr>
        <w:t>27</w:t>
      </w:r>
      <w:r w:rsidR="00854FDD" w:rsidRPr="00FA77D9">
        <w:rPr>
          <w:szCs w:val="26"/>
        </w:rPr>
        <w:t xml:space="preserve">, </w:t>
      </w:r>
      <w:r w:rsidR="00CC6EF4" w:rsidRPr="00FA77D9">
        <w:rPr>
          <w:szCs w:val="26"/>
        </w:rPr>
        <w:t>201</w:t>
      </w:r>
      <w:r w:rsidR="00093F01" w:rsidRPr="00FA77D9">
        <w:rPr>
          <w:szCs w:val="26"/>
        </w:rPr>
        <w:t>6</w:t>
      </w:r>
      <w:r w:rsidR="00CC6EF4" w:rsidRPr="00FA77D9">
        <w:rPr>
          <w:szCs w:val="26"/>
        </w:rPr>
        <w:t xml:space="preserve">. </w:t>
      </w:r>
      <w:r w:rsidR="0012663E" w:rsidRPr="00FA77D9">
        <w:rPr>
          <w:szCs w:val="26"/>
        </w:rPr>
        <w:t xml:space="preserve"> </w:t>
      </w:r>
      <w:r w:rsidR="003A4F8B" w:rsidRPr="00FA77D9">
        <w:rPr>
          <w:szCs w:val="26"/>
        </w:rPr>
        <w:t>O</w:t>
      </w:r>
      <w:r w:rsidR="002F2AF6" w:rsidRPr="00FA77D9">
        <w:rPr>
          <w:szCs w:val="26"/>
        </w:rPr>
        <w:t xml:space="preserve">n </w:t>
      </w:r>
      <w:r w:rsidR="00B50D26">
        <w:rPr>
          <w:szCs w:val="26"/>
        </w:rPr>
        <w:t>October</w:t>
      </w:r>
      <w:r w:rsidR="002F2AF6" w:rsidRPr="00FA77D9">
        <w:rPr>
          <w:szCs w:val="26"/>
        </w:rPr>
        <w:t xml:space="preserve"> </w:t>
      </w:r>
      <w:r w:rsidR="00B50D26">
        <w:rPr>
          <w:szCs w:val="26"/>
        </w:rPr>
        <w:t>27</w:t>
      </w:r>
      <w:r w:rsidR="002F2AF6" w:rsidRPr="00FA77D9">
        <w:rPr>
          <w:szCs w:val="26"/>
        </w:rPr>
        <w:t>, 201</w:t>
      </w:r>
      <w:r w:rsidR="00B50D26">
        <w:rPr>
          <w:szCs w:val="26"/>
        </w:rPr>
        <w:t>6</w:t>
      </w:r>
      <w:r w:rsidR="002F2AF6" w:rsidRPr="00FA77D9">
        <w:rPr>
          <w:szCs w:val="26"/>
        </w:rPr>
        <w:t xml:space="preserve">, </w:t>
      </w:r>
      <w:r w:rsidR="00B50D26">
        <w:rPr>
          <w:szCs w:val="26"/>
        </w:rPr>
        <w:t>PGW</w:t>
      </w:r>
      <w:r w:rsidR="002F2AF6" w:rsidRPr="00FA77D9">
        <w:rPr>
          <w:szCs w:val="26"/>
        </w:rPr>
        <w:t xml:space="preserve"> filed its R</w:t>
      </w:r>
      <w:r w:rsidR="0012663E" w:rsidRPr="00FA77D9">
        <w:rPr>
          <w:szCs w:val="26"/>
        </w:rPr>
        <w:t>epl</w:t>
      </w:r>
      <w:r w:rsidR="00C43087" w:rsidRPr="00FA77D9">
        <w:rPr>
          <w:szCs w:val="26"/>
        </w:rPr>
        <w:t>ies to</w:t>
      </w:r>
      <w:r w:rsidR="0012663E" w:rsidRPr="00FA77D9">
        <w:rPr>
          <w:szCs w:val="26"/>
        </w:rPr>
        <w:t xml:space="preserve"> Exceptions</w:t>
      </w:r>
      <w:r w:rsidR="00E33CD5" w:rsidRPr="00FA77D9">
        <w:rPr>
          <w:szCs w:val="26"/>
        </w:rPr>
        <w:t>.</w:t>
      </w:r>
      <w:r w:rsidR="0019304B" w:rsidRPr="00FA77D9">
        <w:rPr>
          <w:szCs w:val="26"/>
        </w:rPr>
        <w:t xml:space="preserve">  </w:t>
      </w:r>
      <w:r w:rsidR="00575B0D" w:rsidRPr="001744BC">
        <w:rPr>
          <w:szCs w:val="26"/>
        </w:rPr>
        <w:t xml:space="preserve">For the reasons stated below we shall deny </w:t>
      </w:r>
      <w:r w:rsidR="00E82E74">
        <w:rPr>
          <w:szCs w:val="26"/>
        </w:rPr>
        <w:t>the Complainant’s Exceptions and adopt the Special Agent’s Initial Decision</w:t>
      </w:r>
      <w:r w:rsidR="00575B0D" w:rsidRPr="001744BC">
        <w:rPr>
          <w:szCs w:val="26"/>
        </w:rPr>
        <w:t>.</w:t>
      </w:r>
    </w:p>
    <w:p w14:paraId="3414EEEE" w14:textId="77777777" w:rsidR="00CC0B14" w:rsidRPr="00FA77D9" w:rsidRDefault="00897524" w:rsidP="00497588">
      <w:pPr>
        <w:keepNext/>
        <w:ind w:firstLine="0"/>
        <w:jc w:val="center"/>
        <w:rPr>
          <w:b/>
          <w:szCs w:val="26"/>
        </w:rPr>
      </w:pPr>
      <w:r w:rsidRPr="00FA77D9">
        <w:rPr>
          <w:b/>
          <w:szCs w:val="26"/>
        </w:rPr>
        <w:lastRenderedPageBreak/>
        <w:t>History of the Proceeding</w:t>
      </w:r>
    </w:p>
    <w:p w14:paraId="221EFEDF" w14:textId="77777777" w:rsidR="00BC3A44" w:rsidRPr="00FA77D9" w:rsidRDefault="00BC3A44" w:rsidP="00497588">
      <w:pPr>
        <w:keepNext/>
        <w:ind w:firstLine="90"/>
        <w:rPr>
          <w:szCs w:val="26"/>
        </w:rPr>
      </w:pPr>
    </w:p>
    <w:p w14:paraId="1A2485C2" w14:textId="49313565" w:rsidR="002B62E6" w:rsidRPr="00FA77D9" w:rsidRDefault="002B62E6" w:rsidP="00642F95">
      <w:pPr>
        <w:pStyle w:val="Header"/>
        <w:tabs>
          <w:tab w:val="clear" w:pos="4320"/>
          <w:tab w:val="clear" w:pos="8640"/>
        </w:tabs>
        <w:suppressAutoHyphens/>
        <w:rPr>
          <w:szCs w:val="26"/>
        </w:rPr>
      </w:pPr>
      <w:r w:rsidRPr="00FA77D9">
        <w:rPr>
          <w:szCs w:val="26"/>
        </w:rPr>
        <w:t xml:space="preserve">On </w:t>
      </w:r>
      <w:r w:rsidR="00B50D26">
        <w:rPr>
          <w:szCs w:val="26"/>
        </w:rPr>
        <w:t>May</w:t>
      </w:r>
      <w:r w:rsidRPr="00FA77D9">
        <w:rPr>
          <w:szCs w:val="26"/>
        </w:rPr>
        <w:t xml:space="preserve"> </w:t>
      </w:r>
      <w:r w:rsidR="00B50D26">
        <w:rPr>
          <w:szCs w:val="26"/>
        </w:rPr>
        <w:t>25</w:t>
      </w:r>
      <w:r w:rsidRPr="00FA77D9">
        <w:rPr>
          <w:szCs w:val="26"/>
        </w:rPr>
        <w:t>, 201</w:t>
      </w:r>
      <w:r w:rsidR="003A4F8B" w:rsidRPr="00FA77D9">
        <w:rPr>
          <w:szCs w:val="26"/>
        </w:rPr>
        <w:t>6</w:t>
      </w:r>
      <w:r w:rsidRPr="00FA77D9">
        <w:rPr>
          <w:szCs w:val="26"/>
        </w:rPr>
        <w:t xml:space="preserve">, the Complainant filed a Formal Complaint (Complaint) with the Commission against </w:t>
      </w:r>
      <w:r w:rsidR="00B50D26">
        <w:rPr>
          <w:szCs w:val="26"/>
        </w:rPr>
        <w:t>PGW</w:t>
      </w:r>
      <w:r w:rsidR="006D11D5">
        <w:rPr>
          <w:szCs w:val="26"/>
        </w:rPr>
        <w:t>,</w:t>
      </w:r>
      <w:r w:rsidRPr="00FA77D9">
        <w:rPr>
          <w:szCs w:val="26"/>
        </w:rPr>
        <w:t xml:space="preserve"> </w:t>
      </w:r>
      <w:r w:rsidR="00EF217F" w:rsidRPr="00FA77D9">
        <w:rPr>
          <w:szCs w:val="26"/>
        </w:rPr>
        <w:t>alleg</w:t>
      </w:r>
      <w:r w:rsidR="006D11D5">
        <w:rPr>
          <w:szCs w:val="26"/>
        </w:rPr>
        <w:t>ing</w:t>
      </w:r>
      <w:r w:rsidR="00EF217F" w:rsidRPr="00FA77D9">
        <w:rPr>
          <w:szCs w:val="26"/>
        </w:rPr>
        <w:t xml:space="preserve"> </w:t>
      </w:r>
      <w:r w:rsidR="00642F95">
        <w:rPr>
          <w:szCs w:val="26"/>
        </w:rPr>
        <w:t xml:space="preserve">an </w:t>
      </w:r>
      <w:r w:rsidR="006D11D5">
        <w:rPr>
          <w:szCs w:val="26"/>
        </w:rPr>
        <w:t>inability to pay her natural gas utility bills.</w:t>
      </w:r>
      <w:r w:rsidR="00410C01">
        <w:rPr>
          <w:szCs w:val="26"/>
        </w:rPr>
        <w:t xml:space="preserve">  The Complainant</w:t>
      </w:r>
      <w:r w:rsidR="00410C01" w:rsidRPr="00410C01">
        <w:rPr>
          <w:szCs w:val="26"/>
        </w:rPr>
        <w:t xml:space="preserve"> averred that PGW threatened to terminate her service and she ha</w:t>
      </w:r>
      <w:r w:rsidR="00642F95">
        <w:rPr>
          <w:szCs w:val="26"/>
        </w:rPr>
        <w:t>d</w:t>
      </w:r>
      <w:r w:rsidR="00410C01" w:rsidRPr="00410C01">
        <w:rPr>
          <w:szCs w:val="26"/>
        </w:rPr>
        <w:t xml:space="preserve"> been trying to pay her bill down but interest and penalties</w:t>
      </w:r>
      <w:r w:rsidR="00642F95">
        <w:rPr>
          <w:szCs w:val="26"/>
        </w:rPr>
        <w:t xml:space="preserve"> that were </w:t>
      </w:r>
      <w:r w:rsidR="00410C01" w:rsidRPr="00410C01">
        <w:rPr>
          <w:szCs w:val="26"/>
        </w:rPr>
        <w:t>being charged every month ma</w:t>
      </w:r>
      <w:r w:rsidR="00642F95">
        <w:rPr>
          <w:szCs w:val="26"/>
        </w:rPr>
        <w:t>de</w:t>
      </w:r>
      <w:r w:rsidR="00410C01" w:rsidRPr="00410C01">
        <w:rPr>
          <w:szCs w:val="26"/>
        </w:rPr>
        <w:t xml:space="preserve"> it difficult for her to catch up on her bill.</w:t>
      </w:r>
      <w:r w:rsidR="00FC6442">
        <w:rPr>
          <w:rStyle w:val="FootnoteReference"/>
          <w:szCs w:val="26"/>
        </w:rPr>
        <w:footnoteReference w:id="3"/>
      </w:r>
      <w:r w:rsidR="00410C01" w:rsidRPr="00410C01">
        <w:rPr>
          <w:szCs w:val="26"/>
        </w:rPr>
        <w:t xml:space="preserve"> </w:t>
      </w:r>
      <w:r w:rsidR="00410C01">
        <w:rPr>
          <w:szCs w:val="26"/>
        </w:rPr>
        <w:t xml:space="preserve"> </w:t>
      </w:r>
      <w:r w:rsidR="00E16CCC">
        <w:rPr>
          <w:szCs w:val="26"/>
        </w:rPr>
        <w:t>For relief, t</w:t>
      </w:r>
      <w:r w:rsidR="00161956">
        <w:rPr>
          <w:szCs w:val="26"/>
        </w:rPr>
        <w:t xml:space="preserve">he Complainant requested </w:t>
      </w:r>
      <w:r w:rsidR="00BA74EE">
        <w:rPr>
          <w:szCs w:val="26"/>
        </w:rPr>
        <w:t xml:space="preserve">that the Commission grant her </w:t>
      </w:r>
      <w:r w:rsidR="00161956">
        <w:rPr>
          <w:szCs w:val="26"/>
        </w:rPr>
        <w:t>a</w:t>
      </w:r>
      <w:r w:rsidR="00BA74EE">
        <w:rPr>
          <w:szCs w:val="26"/>
        </w:rPr>
        <w:t>n</w:t>
      </w:r>
      <w:r w:rsidR="00E27DF1">
        <w:rPr>
          <w:szCs w:val="26"/>
        </w:rPr>
        <w:t xml:space="preserve"> </w:t>
      </w:r>
      <w:r w:rsidR="00161956">
        <w:rPr>
          <w:szCs w:val="26"/>
        </w:rPr>
        <w:t>affordable payment arrangement.</w:t>
      </w:r>
      <w:r w:rsidR="00161956" w:rsidRPr="00161956">
        <w:rPr>
          <w:szCs w:val="26"/>
        </w:rPr>
        <w:t xml:space="preserve"> </w:t>
      </w:r>
      <w:r w:rsidR="00161956">
        <w:rPr>
          <w:szCs w:val="26"/>
        </w:rPr>
        <w:t xml:space="preserve"> </w:t>
      </w:r>
      <w:r w:rsidR="00410C01" w:rsidRPr="00410C01">
        <w:rPr>
          <w:szCs w:val="26"/>
        </w:rPr>
        <w:t>On June</w:t>
      </w:r>
      <w:r w:rsidR="00BA74EE">
        <w:rPr>
          <w:szCs w:val="26"/>
        </w:rPr>
        <w:t> </w:t>
      </w:r>
      <w:r w:rsidR="00410C01" w:rsidRPr="00410C01">
        <w:rPr>
          <w:szCs w:val="26"/>
        </w:rPr>
        <w:t>21, 2016, PGW filed an Answer to the Complaint</w:t>
      </w:r>
      <w:r w:rsidR="00410C01">
        <w:rPr>
          <w:szCs w:val="26"/>
        </w:rPr>
        <w:t xml:space="preserve"> in which it</w:t>
      </w:r>
      <w:r w:rsidR="00410C01" w:rsidRPr="00410C01">
        <w:rPr>
          <w:szCs w:val="26"/>
        </w:rPr>
        <w:t xml:space="preserve"> </w:t>
      </w:r>
      <w:r w:rsidR="00C11367">
        <w:rPr>
          <w:szCs w:val="26"/>
        </w:rPr>
        <w:t xml:space="preserve">admitted sending </w:t>
      </w:r>
      <w:r w:rsidR="002F72F7">
        <w:rPr>
          <w:szCs w:val="26"/>
        </w:rPr>
        <w:t xml:space="preserve">a </w:t>
      </w:r>
      <w:r w:rsidR="00C11367">
        <w:rPr>
          <w:szCs w:val="26"/>
        </w:rPr>
        <w:t xml:space="preserve">termination notice but </w:t>
      </w:r>
      <w:r w:rsidR="00410C01" w:rsidRPr="00410C01">
        <w:rPr>
          <w:szCs w:val="26"/>
        </w:rPr>
        <w:t xml:space="preserve">denied adding </w:t>
      </w:r>
      <w:r w:rsidR="009450E6">
        <w:rPr>
          <w:szCs w:val="26"/>
        </w:rPr>
        <w:t xml:space="preserve">any </w:t>
      </w:r>
      <w:r w:rsidR="00410C01" w:rsidRPr="00410C01">
        <w:rPr>
          <w:szCs w:val="26"/>
        </w:rPr>
        <w:t xml:space="preserve">interest and penalties to </w:t>
      </w:r>
      <w:r w:rsidR="009450E6">
        <w:rPr>
          <w:szCs w:val="26"/>
        </w:rPr>
        <w:t xml:space="preserve">the Complainant’s </w:t>
      </w:r>
      <w:r w:rsidR="00410C01" w:rsidRPr="00410C01">
        <w:rPr>
          <w:szCs w:val="26"/>
        </w:rPr>
        <w:t>bill.</w:t>
      </w:r>
    </w:p>
    <w:p w14:paraId="062C27AA" w14:textId="77777777" w:rsidR="0086706F" w:rsidRPr="00FA77D9" w:rsidRDefault="0086706F" w:rsidP="00161956">
      <w:pPr>
        <w:pStyle w:val="Header"/>
        <w:tabs>
          <w:tab w:val="clear" w:pos="4320"/>
          <w:tab w:val="clear" w:pos="8640"/>
        </w:tabs>
        <w:suppressAutoHyphens/>
        <w:rPr>
          <w:szCs w:val="26"/>
        </w:rPr>
      </w:pPr>
    </w:p>
    <w:p w14:paraId="674AFD45" w14:textId="4A7A51D3" w:rsidR="00701365" w:rsidRDefault="007D02B3" w:rsidP="00497588">
      <w:pPr>
        <w:rPr>
          <w:szCs w:val="26"/>
        </w:rPr>
      </w:pPr>
      <w:r>
        <w:rPr>
          <w:szCs w:val="26"/>
        </w:rPr>
        <w:t>As the Presiding Officer, t</w:t>
      </w:r>
      <w:r w:rsidR="00701365" w:rsidRPr="00FA77D9">
        <w:rPr>
          <w:szCs w:val="26"/>
        </w:rPr>
        <w:t xml:space="preserve">he </w:t>
      </w:r>
      <w:r>
        <w:rPr>
          <w:szCs w:val="26"/>
        </w:rPr>
        <w:t>Special Agent</w:t>
      </w:r>
      <w:r w:rsidR="00701365" w:rsidRPr="00FA77D9">
        <w:rPr>
          <w:szCs w:val="26"/>
        </w:rPr>
        <w:t xml:space="preserve"> conducted </w:t>
      </w:r>
      <w:r w:rsidR="00C11367">
        <w:rPr>
          <w:szCs w:val="26"/>
        </w:rPr>
        <w:t>a</w:t>
      </w:r>
      <w:r w:rsidR="002A3825" w:rsidRPr="00FA77D9">
        <w:rPr>
          <w:szCs w:val="26"/>
        </w:rPr>
        <w:t xml:space="preserve"> </w:t>
      </w:r>
      <w:r w:rsidR="00701365" w:rsidRPr="00FA77D9">
        <w:rPr>
          <w:szCs w:val="26"/>
        </w:rPr>
        <w:t xml:space="preserve">hearing on </w:t>
      </w:r>
      <w:r w:rsidR="00410C01">
        <w:rPr>
          <w:szCs w:val="26"/>
        </w:rPr>
        <w:t>August</w:t>
      </w:r>
      <w:r w:rsidR="002F72F7">
        <w:rPr>
          <w:szCs w:val="26"/>
        </w:rPr>
        <w:t> </w:t>
      </w:r>
      <w:r w:rsidR="00B71898" w:rsidRPr="00FA77D9">
        <w:rPr>
          <w:szCs w:val="26"/>
        </w:rPr>
        <w:t>2</w:t>
      </w:r>
      <w:r w:rsidR="00410C01">
        <w:rPr>
          <w:szCs w:val="26"/>
        </w:rPr>
        <w:t>2</w:t>
      </w:r>
      <w:r w:rsidR="00701365" w:rsidRPr="00FA77D9">
        <w:rPr>
          <w:szCs w:val="26"/>
        </w:rPr>
        <w:t>, 201</w:t>
      </w:r>
      <w:r w:rsidR="00122FC0" w:rsidRPr="00FA77D9">
        <w:rPr>
          <w:szCs w:val="26"/>
        </w:rPr>
        <w:t>6</w:t>
      </w:r>
      <w:r w:rsidR="00DB5484" w:rsidRPr="00FA77D9">
        <w:rPr>
          <w:szCs w:val="26"/>
        </w:rPr>
        <w:t xml:space="preserve">.  The </w:t>
      </w:r>
      <w:r w:rsidR="00751418" w:rsidRPr="00FA77D9">
        <w:rPr>
          <w:szCs w:val="26"/>
        </w:rPr>
        <w:t>Complainant</w:t>
      </w:r>
      <w:r w:rsidR="00701365" w:rsidRPr="00FA77D9">
        <w:rPr>
          <w:szCs w:val="26"/>
        </w:rPr>
        <w:t xml:space="preserve"> appeared </w:t>
      </w:r>
      <w:r w:rsidR="00701365" w:rsidRPr="00FA77D9">
        <w:rPr>
          <w:i/>
          <w:szCs w:val="26"/>
        </w:rPr>
        <w:t>pro se</w:t>
      </w:r>
      <w:r w:rsidR="00701365" w:rsidRPr="00FA77D9">
        <w:rPr>
          <w:szCs w:val="26"/>
        </w:rPr>
        <w:t xml:space="preserve"> </w:t>
      </w:r>
      <w:r w:rsidR="00244C28" w:rsidRPr="00FA77D9">
        <w:rPr>
          <w:szCs w:val="26"/>
        </w:rPr>
        <w:t xml:space="preserve">and </w:t>
      </w:r>
      <w:r w:rsidR="00B71898" w:rsidRPr="00FA77D9">
        <w:rPr>
          <w:szCs w:val="26"/>
        </w:rPr>
        <w:t>testified on her own behalf</w:t>
      </w:r>
      <w:r w:rsidR="008912AC" w:rsidRPr="00FA77D9">
        <w:rPr>
          <w:szCs w:val="26"/>
        </w:rPr>
        <w:t xml:space="preserve">. </w:t>
      </w:r>
      <w:r w:rsidR="00B50D26">
        <w:rPr>
          <w:szCs w:val="26"/>
        </w:rPr>
        <w:t xml:space="preserve"> PG</w:t>
      </w:r>
      <w:r w:rsidR="00A93B01">
        <w:rPr>
          <w:szCs w:val="26"/>
        </w:rPr>
        <w:t>W</w:t>
      </w:r>
      <w:r w:rsidR="00A95239" w:rsidRPr="00FA77D9">
        <w:rPr>
          <w:szCs w:val="26"/>
        </w:rPr>
        <w:t xml:space="preserve"> was represented by c</w:t>
      </w:r>
      <w:r w:rsidR="00701365" w:rsidRPr="00FA77D9">
        <w:rPr>
          <w:szCs w:val="26"/>
        </w:rPr>
        <w:t>ounsel</w:t>
      </w:r>
      <w:r w:rsidR="00CC11BE" w:rsidRPr="00FA77D9">
        <w:rPr>
          <w:szCs w:val="26"/>
        </w:rPr>
        <w:t xml:space="preserve"> and presented </w:t>
      </w:r>
      <w:r w:rsidR="00C11367">
        <w:rPr>
          <w:szCs w:val="26"/>
        </w:rPr>
        <w:t>one</w:t>
      </w:r>
      <w:r w:rsidR="00E3512F" w:rsidRPr="00FA77D9">
        <w:rPr>
          <w:szCs w:val="26"/>
        </w:rPr>
        <w:t xml:space="preserve"> </w:t>
      </w:r>
      <w:r w:rsidR="00CC11BE" w:rsidRPr="00FA77D9">
        <w:rPr>
          <w:szCs w:val="26"/>
        </w:rPr>
        <w:t>witness</w:t>
      </w:r>
      <w:r w:rsidR="00D02B42" w:rsidRPr="00FA77D9">
        <w:rPr>
          <w:szCs w:val="26"/>
        </w:rPr>
        <w:t xml:space="preserve"> and </w:t>
      </w:r>
      <w:r w:rsidR="00C11367">
        <w:rPr>
          <w:szCs w:val="26"/>
        </w:rPr>
        <w:t>two</w:t>
      </w:r>
      <w:r w:rsidR="00D02B42" w:rsidRPr="00FA77D9">
        <w:rPr>
          <w:szCs w:val="26"/>
        </w:rPr>
        <w:t xml:space="preserve"> exhibits</w:t>
      </w:r>
      <w:r w:rsidR="00454558" w:rsidRPr="00FA77D9">
        <w:rPr>
          <w:szCs w:val="26"/>
        </w:rPr>
        <w:t xml:space="preserve">, which were </w:t>
      </w:r>
      <w:r w:rsidR="00244C28" w:rsidRPr="00FA77D9">
        <w:rPr>
          <w:szCs w:val="26"/>
        </w:rPr>
        <w:t xml:space="preserve">admitted </w:t>
      </w:r>
      <w:r w:rsidR="00454558" w:rsidRPr="00FA77D9">
        <w:rPr>
          <w:szCs w:val="26"/>
        </w:rPr>
        <w:t>into the record</w:t>
      </w:r>
      <w:r w:rsidR="00701365" w:rsidRPr="00FA77D9">
        <w:rPr>
          <w:szCs w:val="26"/>
        </w:rPr>
        <w:t xml:space="preserve">.  The record was closed on </w:t>
      </w:r>
      <w:r w:rsidR="00B71898" w:rsidRPr="00FA77D9">
        <w:rPr>
          <w:szCs w:val="26"/>
        </w:rPr>
        <w:t xml:space="preserve">August </w:t>
      </w:r>
      <w:r w:rsidR="00C11367">
        <w:rPr>
          <w:szCs w:val="26"/>
        </w:rPr>
        <w:t>22</w:t>
      </w:r>
      <w:r w:rsidR="00701365" w:rsidRPr="00FA77D9">
        <w:rPr>
          <w:szCs w:val="26"/>
        </w:rPr>
        <w:t>, 201</w:t>
      </w:r>
      <w:r w:rsidR="0096224A" w:rsidRPr="00FA77D9">
        <w:rPr>
          <w:szCs w:val="26"/>
        </w:rPr>
        <w:t>6</w:t>
      </w:r>
      <w:r w:rsidR="005F7AA1" w:rsidRPr="00FA77D9">
        <w:rPr>
          <w:szCs w:val="26"/>
        </w:rPr>
        <w:t>.</w:t>
      </w:r>
    </w:p>
    <w:p w14:paraId="01E5E8D6" w14:textId="77777777" w:rsidR="00A41623" w:rsidRPr="00FA77D9" w:rsidRDefault="00A41623" w:rsidP="00497588">
      <w:pPr>
        <w:rPr>
          <w:szCs w:val="26"/>
        </w:rPr>
      </w:pPr>
    </w:p>
    <w:p w14:paraId="233987D6" w14:textId="09114E3C" w:rsidR="00701365" w:rsidRPr="00FA77D9" w:rsidRDefault="00C11367" w:rsidP="00497588">
      <w:pPr>
        <w:rPr>
          <w:color w:val="000000"/>
          <w:szCs w:val="26"/>
        </w:rPr>
      </w:pPr>
      <w:r>
        <w:rPr>
          <w:szCs w:val="26"/>
        </w:rPr>
        <w:t>In the Initial</w:t>
      </w:r>
      <w:r>
        <w:rPr>
          <w:color w:val="000000"/>
          <w:szCs w:val="26"/>
        </w:rPr>
        <w:t xml:space="preserve"> Decision, </w:t>
      </w:r>
      <w:r w:rsidR="00A93B01">
        <w:rPr>
          <w:color w:val="000000"/>
          <w:szCs w:val="26"/>
        </w:rPr>
        <w:t xml:space="preserve">the </w:t>
      </w:r>
      <w:r>
        <w:rPr>
          <w:color w:val="000000"/>
          <w:szCs w:val="26"/>
        </w:rPr>
        <w:t>Special Agent sustained</w:t>
      </w:r>
      <w:r w:rsidR="00701365" w:rsidRPr="00FA77D9">
        <w:rPr>
          <w:color w:val="000000"/>
          <w:szCs w:val="26"/>
        </w:rPr>
        <w:t xml:space="preserve"> the Complaint</w:t>
      </w:r>
      <w:r w:rsidR="00244C28" w:rsidRPr="00FA77D9">
        <w:rPr>
          <w:color w:val="000000"/>
          <w:szCs w:val="26"/>
        </w:rPr>
        <w:t xml:space="preserve"> </w:t>
      </w:r>
      <w:r>
        <w:rPr>
          <w:color w:val="000000"/>
          <w:szCs w:val="26"/>
        </w:rPr>
        <w:t>and granted</w:t>
      </w:r>
      <w:r w:rsidR="00513593">
        <w:rPr>
          <w:color w:val="000000"/>
          <w:szCs w:val="26"/>
        </w:rPr>
        <w:t xml:space="preserve"> the Complainant’s request for</w:t>
      </w:r>
      <w:r>
        <w:rPr>
          <w:color w:val="000000"/>
          <w:szCs w:val="26"/>
        </w:rPr>
        <w:t xml:space="preserve"> a payment arrangement</w:t>
      </w:r>
      <w:r w:rsidR="00701365" w:rsidRPr="00FA77D9">
        <w:rPr>
          <w:color w:val="000000"/>
          <w:szCs w:val="26"/>
        </w:rPr>
        <w:t xml:space="preserve">.  As previously noted, the Complainant filed Exceptions to the Initial Decision on </w:t>
      </w:r>
      <w:r w:rsidR="00BF4023">
        <w:rPr>
          <w:color w:val="000000"/>
          <w:szCs w:val="26"/>
        </w:rPr>
        <w:t>October</w:t>
      </w:r>
      <w:r w:rsidR="00701365" w:rsidRPr="00FA77D9">
        <w:rPr>
          <w:color w:val="000000"/>
          <w:szCs w:val="26"/>
        </w:rPr>
        <w:t xml:space="preserve"> </w:t>
      </w:r>
      <w:r w:rsidR="00CA4D99" w:rsidRPr="00FA77D9">
        <w:rPr>
          <w:color w:val="000000"/>
          <w:szCs w:val="26"/>
        </w:rPr>
        <w:t>1</w:t>
      </w:r>
      <w:r w:rsidR="00BF4023">
        <w:rPr>
          <w:color w:val="000000"/>
          <w:szCs w:val="26"/>
        </w:rPr>
        <w:t>3</w:t>
      </w:r>
      <w:r w:rsidR="007B5CD3" w:rsidRPr="00FA77D9">
        <w:rPr>
          <w:color w:val="000000"/>
          <w:szCs w:val="26"/>
        </w:rPr>
        <w:t>, 201</w:t>
      </w:r>
      <w:r w:rsidR="00CA4D99" w:rsidRPr="00FA77D9">
        <w:rPr>
          <w:color w:val="000000"/>
          <w:szCs w:val="26"/>
        </w:rPr>
        <w:t>6</w:t>
      </w:r>
      <w:r w:rsidR="00701365" w:rsidRPr="00FA77D9">
        <w:rPr>
          <w:color w:val="000000"/>
          <w:szCs w:val="26"/>
        </w:rPr>
        <w:t xml:space="preserve">, and </w:t>
      </w:r>
      <w:r w:rsidR="00B50D26">
        <w:rPr>
          <w:color w:val="000000"/>
          <w:szCs w:val="26"/>
        </w:rPr>
        <w:t>PGW</w:t>
      </w:r>
      <w:r w:rsidR="00701365" w:rsidRPr="00FA77D9">
        <w:rPr>
          <w:color w:val="000000"/>
          <w:szCs w:val="26"/>
        </w:rPr>
        <w:t xml:space="preserve"> filed Replies to Exceptions on </w:t>
      </w:r>
      <w:r w:rsidR="00BF4023">
        <w:rPr>
          <w:color w:val="000000"/>
          <w:szCs w:val="26"/>
        </w:rPr>
        <w:t>October</w:t>
      </w:r>
      <w:r w:rsidR="00675072" w:rsidRPr="00FA77D9">
        <w:rPr>
          <w:color w:val="000000"/>
          <w:szCs w:val="26"/>
        </w:rPr>
        <w:t xml:space="preserve"> </w:t>
      </w:r>
      <w:r w:rsidR="00BF4023">
        <w:rPr>
          <w:color w:val="000000"/>
          <w:szCs w:val="26"/>
        </w:rPr>
        <w:t>27</w:t>
      </w:r>
      <w:r w:rsidR="00701365" w:rsidRPr="00FA77D9">
        <w:rPr>
          <w:color w:val="000000"/>
          <w:szCs w:val="26"/>
        </w:rPr>
        <w:t>, 201</w:t>
      </w:r>
      <w:r w:rsidR="00BF4023">
        <w:rPr>
          <w:color w:val="000000"/>
          <w:szCs w:val="26"/>
        </w:rPr>
        <w:t>6</w:t>
      </w:r>
      <w:r w:rsidR="000F30B4" w:rsidRPr="00FA77D9">
        <w:rPr>
          <w:color w:val="000000"/>
          <w:szCs w:val="26"/>
        </w:rPr>
        <w:t>.</w:t>
      </w:r>
    </w:p>
    <w:p w14:paraId="711CD948" w14:textId="77777777" w:rsidR="00244C28" w:rsidRPr="00FA77D9" w:rsidRDefault="00244C28" w:rsidP="00497588">
      <w:pPr>
        <w:rPr>
          <w:color w:val="000000"/>
          <w:szCs w:val="26"/>
        </w:rPr>
      </w:pPr>
    </w:p>
    <w:p w14:paraId="7AC8965D" w14:textId="77777777" w:rsidR="000A6712" w:rsidRPr="00FA77D9" w:rsidRDefault="000A6712" w:rsidP="00497588">
      <w:pPr>
        <w:keepNext/>
        <w:ind w:firstLine="0"/>
        <w:jc w:val="center"/>
        <w:rPr>
          <w:b/>
          <w:szCs w:val="26"/>
        </w:rPr>
      </w:pPr>
      <w:r w:rsidRPr="00FA77D9">
        <w:rPr>
          <w:b/>
          <w:szCs w:val="26"/>
        </w:rPr>
        <w:lastRenderedPageBreak/>
        <w:t>Discussion</w:t>
      </w:r>
    </w:p>
    <w:p w14:paraId="7C3D6DAF" w14:textId="77777777" w:rsidR="00244754" w:rsidRPr="00FA77D9" w:rsidRDefault="00244754" w:rsidP="001346EB">
      <w:pPr>
        <w:keepNext/>
        <w:ind w:firstLine="0"/>
        <w:jc w:val="center"/>
        <w:rPr>
          <w:b/>
          <w:szCs w:val="26"/>
        </w:rPr>
      </w:pPr>
    </w:p>
    <w:p w14:paraId="63472CA0" w14:textId="77777777" w:rsidR="00035AB0" w:rsidRPr="00FA77D9" w:rsidRDefault="00035AB0" w:rsidP="00035AB0">
      <w:pPr>
        <w:keepNext/>
        <w:ind w:firstLine="0"/>
        <w:rPr>
          <w:b/>
          <w:szCs w:val="26"/>
        </w:rPr>
      </w:pPr>
      <w:r w:rsidRPr="00FA77D9">
        <w:rPr>
          <w:b/>
          <w:szCs w:val="26"/>
        </w:rPr>
        <w:t>Legal Standards</w:t>
      </w:r>
    </w:p>
    <w:p w14:paraId="3C87E791" w14:textId="77777777" w:rsidR="00035AB0" w:rsidRPr="00FA77D9" w:rsidRDefault="00035AB0" w:rsidP="00035AB0">
      <w:pPr>
        <w:keepNext/>
        <w:spacing w:line="240" w:lineRule="auto"/>
        <w:rPr>
          <w:szCs w:val="26"/>
        </w:rPr>
      </w:pPr>
    </w:p>
    <w:p w14:paraId="44CB7FAA" w14:textId="5923090D" w:rsidR="00035AB0" w:rsidRPr="00FA77D9" w:rsidRDefault="00035AB0" w:rsidP="00035AB0">
      <w:pPr>
        <w:rPr>
          <w:szCs w:val="26"/>
        </w:rPr>
      </w:pPr>
      <w:r w:rsidRPr="00FA77D9">
        <w:rPr>
          <w:szCs w:val="26"/>
        </w:rPr>
        <w:t xml:space="preserve">As the proponent of a rule or order, the Complainant in this proceeding bears the burden of proof pursuant to Section 332(a) of the </w:t>
      </w:r>
      <w:r w:rsidR="00242AE9">
        <w:rPr>
          <w:szCs w:val="26"/>
        </w:rPr>
        <w:t xml:space="preserve">Public Utility </w:t>
      </w:r>
      <w:r w:rsidRPr="00FA77D9">
        <w:rPr>
          <w:szCs w:val="26"/>
        </w:rPr>
        <w:t>Code</w:t>
      </w:r>
      <w:r w:rsidR="00242AE9">
        <w:rPr>
          <w:szCs w:val="26"/>
        </w:rPr>
        <w:t xml:space="preserve"> (Code),</w:t>
      </w:r>
      <w:r w:rsidRPr="00FA77D9">
        <w:rPr>
          <w:szCs w:val="26"/>
        </w:rPr>
        <w:t xml:space="preserve"> 66 Pa. C.S. § 332(a).  To establish a sufficient case and satisfy the burden of proof, the Complainant must show that the Respondent is responsible or accountable for the problem described in the Complaint.  </w:t>
      </w:r>
      <w:r w:rsidRPr="00FA77D9">
        <w:rPr>
          <w:i/>
          <w:szCs w:val="26"/>
        </w:rPr>
        <w:t>Patterson v. The Bell Telephone Company of Pennsylvania</w:t>
      </w:r>
      <w:r w:rsidRPr="00FA77D9">
        <w:rPr>
          <w:szCs w:val="26"/>
        </w:rPr>
        <w:t xml:space="preserve">, 72 Pa. P.U.C. 196 (1990).  Such a showing must be by a preponderance of the evidence.  </w:t>
      </w:r>
      <w:r w:rsidRPr="00FA77D9">
        <w:rPr>
          <w:i/>
          <w:iCs/>
          <w:szCs w:val="26"/>
        </w:rPr>
        <w:t xml:space="preserve">Samuel J. </w:t>
      </w:r>
      <w:proofErr w:type="spellStart"/>
      <w:r w:rsidRPr="00FA77D9">
        <w:rPr>
          <w:i/>
          <w:iCs/>
          <w:szCs w:val="26"/>
        </w:rPr>
        <w:t>Lansberry</w:t>
      </w:r>
      <w:proofErr w:type="spellEnd"/>
      <w:r w:rsidRPr="00FA77D9">
        <w:rPr>
          <w:i/>
          <w:iCs/>
          <w:szCs w:val="26"/>
        </w:rPr>
        <w:t>, Inc. v. Pa. PUC</w:t>
      </w:r>
      <w:r w:rsidRPr="00FA77D9">
        <w:rPr>
          <w:szCs w:val="26"/>
        </w:rPr>
        <w:t xml:space="preserve">, 578 A.2d 600 (Pa. </w:t>
      </w:r>
      <w:proofErr w:type="spellStart"/>
      <w:r w:rsidRPr="00FA77D9">
        <w:rPr>
          <w:szCs w:val="26"/>
        </w:rPr>
        <w:t>Cmwlth</w:t>
      </w:r>
      <w:proofErr w:type="spellEnd"/>
      <w:r w:rsidRPr="00FA77D9">
        <w:rPr>
          <w:szCs w:val="26"/>
        </w:rPr>
        <w:t xml:space="preserve">. 1990), </w:t>
      </w:r>
      <w:proofErr w:type="spellStart"/>
      <w:r w:rsidRPr="00FA77D9">
        <w:rPr>
          <w:i/>
          <w:szCs w:val="26"/>
        </w:rPr>
        <w:t>alloc</w:t>
      </w:r>
      <w:proofErr w:type="spellEnd"/>
      <w:r w:rsidRPr="00FA77D9">
        <w:rPr>
          <w:i/>
          <w:szCs w:val="26"/>
        </w:rPr>
        <w:t>. denied,</w:t>
      </w:r>
      <w:r w:rsidRPr="00FA77D9">
        <w:rPr>
          <w:szCs w:val="26"/>
        </w:rPr>
        <w:t xml:space="preserve"> 529 Pa. 654, 602 A.2d 863 (1992).  That is, the Complainant’s evidence must be more convincing, by even the smallest amount, than that presented by the Respondent.  </w:t>
      </w:r>
      <w:r w:rsidRPr="00FA77D9">
        <w:rPr>
          <w:i/>
          <w:szCs w:val="26"/>
        </w:rPr>
        <w:t>Se-Ling Hosiery, Inc. v. Margulies</w:t>
      </w:r>
      <w:r w:rsidRPr="00FA77D9">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FA77D9">
        <w:rPr>
          <w:i/>
          <w:szCs w:val="26"/>
        </w:rPr>
        <w:t xml:space="preserve">Norfolk &amp; Western Ry. Co. v. Pa. PUC, </w:t>
      </w:r>
      <w:r w:rsidRPr="00FA77D9">
        <w:rPr>
          <w:szCs w:val="26"/>
        </w:rPr>
        <w:t>489 Pa. 109, 413 A.2d 1037 (1980).</w:t>
      </w:r>
    </w:p>
    <w:p w14:paraId="4DED7C5E" w14:textId="77777777" w:rsidR="00035AB0" w:rsidRPr="00FA77D9" w:rsidRDefault="00035AB0" w:rsidP="00035AB0">
      <w:pPr>
        <w:rPr>
          <w:szCs w:val="26"/>
        </w:rPr>
      </w:pPr>
    </w:p>
    <w:p w14:paraId="2AC8F34C" w14:textId="31AAAF09" w:rsidR="00035AB0" w:rsidRPr="00FA77D9" w:rsidRDefault="00035AB0" w:rsidP="00035AB0">
      <w:pPr>
        <w:rPr>
          <w:szCs w:val="26"/>
        </w:rPr>
      </w:pPr>
      <w:r w:rsidRPr="00FA77D9">
        <w:rPr>
          <w:szCs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w:t>
      </w:r>
      <w:r w:rsidR="00AF36AE" w:rsidRPr="00FA77D9">
        <w:rPr>
          <w:szCs w:val="26"/>
        </w:rPr>
        <w:t>h</w:t>
      </w:r>
      <w:r w:rsidR="00AF36AE">
        <w:rPr>
          <w:szCs w:val="26"/>
        </w:rPr>
        <w:t>er</w:t>
      </w:r>
      <w:r w:rsidR="00AF36AE" w:rsidRPr="00FA77D9">
        <w:rPr>
          <w:szCs w:val="26"/>
        </w:rPr>
        <w:t xml:space="preserve"> </w:t>
      </w:r>
      <w:r w:rsidRPr="00FA77D9">
        <w:rPr>
          <w:szCs w:val="26"/>
        </w:rPr>
        <w:t xml:space="preserve">burden of proof.  The Complainant would be required to provide additional evidence to rebut the evidence of the Respondent.  </w:t>
      </w:r>
      <w:r w:rsidRPr="00FA77D9">
        <w:rPr>
          <w:i/>
          <w:iCs/>
          <w:szCs w:val="26"/>
        </w:rPr>
        <w:t>Burleson v. Pa. Pub. Util. Comm’n</w:t>
      </w:r>
      <w:r w:rsidRPr="00FA77D9">
        <w:rPr>
          <w:szCs w:val="26"/>
        </w:rPr>
        <w:t xml:space="preserve">, 443 A.2d 1373 (Pa. </w:t>
      </w:r>
      <w:proofErr w:type="spellStart"/>
      <w:r w:rsidRPr="00FA77D9">
        <w:rPr>
          <w:szCs w:val="26"/>
        </w:rPr>
        <w:t>Cmwlth</w:t>
      </w:r>
      <w:proofErr w:type="spellEnd"/>
      <w:r w:rsidRPr="00FA77D9">
        <w:rPr>
          <w:szCs w:val="26"/>
        </w:rPr>
        <w:t xml:space="preserve">. 1982), </w:t>
      </w:r>
      <w:r w:rsidRPr="00FA77D9">
        <w:rPr>
          <w:i/>
          <w:iCs/>
          <w:szCs w:val="26"/>
        </w:rPr>
        <w:t>aff'd</w:t>
      </w:r>
      <w:r w:rsidRPr="00FA77D9">
        <w:rPr>
          <w:szCs w:val="26"/>
        </w:rPr>
        <w:t>, 501 Pa. 433, 461 A.2d 1234 (1983).</w:t>
      </w:r>
    </w:p>
    <w:p w14:paraId="140209E3" w14:textId="77777777" w:rsidR="00852811" w:rsidRPr="00FA77D9" w:rsidRDefault="00852811" w:rsidP="00035AB0">
      <w:pPr>
        <w:rPr>
          <w:szCs w:val="26"/>
        </w:rPr>
      </w:pPr>
    </w:p>
    <w:p w14:paraId="4A873433" w14:textId="4384A84F" w:rsidR="00035AB0" w:rsidRDefault="00035AB0" w:rsidP="00035AB0">
      <w:pPr>
        <w:rPr>
          <w:szCs w:val="26"/>
        </w:rPr>
      </w:pPr>
      <w:r w:rsidRPr="00FA77D9">
        <w:rPr>
          <w:szCs w:val="26"/>
        </w:rPr>
        <w:t xml:space="preserve">While the </w:t>
      </w:r>
      <w:r w:rsidRPr="00FA77D9">
        <w:rPr>
          <w:bCs/>
          <w:szCs w:val="26"/>
        </w:rPr>
        <w:t>burden of persuasion</w:t>
      </w:r>
      <w:r w:rsidRPr="00FA77D9">
        <w:rPr>
          <w:szCs w:val="26"/>
        </w:rPr>
        <w:t xml:space="preserve"> may shift back and forth during a proceeding, the burden of proof never shifts.  The burden of proof always remains on the </w:t>
      </w:r>
      <w:r w:rsidRPr="00FA77D9">
        <w:rPr>
          <w:szCs w:val="26"/>
        </w:rPr>
        <w:lastRenderedPageBreak/>
        <w:t xml:space="preserve">party seeking affirmative relief from the Commission.  </w:t>
      </w:r>
      <w:proofErr w:type="spellStart"/>
      <w:r w:rsidRPr="00FA77D9">
        <w:rPr>
          <w:i/>
          <w:iCs/>
          <w:szCs w:val="26"/>
        </w:rPr>
        <w:t>Milkie</w:t>
      </w:r>
      <w:proofErr w:type="spellEnd"/>
      <w:r w:rsidRPr="00FA77D9">
        <w:rPr>
          <w:i/>
          <w:iCs/>
          <w:szCs w:val="26"/>
        </w:rPr>
        <w:t xml:space="preserve"> v. Pa. Pub. Util. Comm’n</w:t>
      </w:r>
      <w:r w:rsidRPr="00FA77D9">
        <w:rPr>
          <w:szCs w:val="26"/>
        </w:rPr>
        <w:t xml:space="preserve">, 768 A.2d 1217 (Pa. </w:t>
      </w:r>
      <w:proofErr w:type="spellStart"/>
      <w:r w:rsidRPr="00FA77D9">
        <w:rPr>
          <w:szCs w:val="26"/>
        </w:rPr>
        <w:t>Cmwlth</w:t>
      </w:r>
      <w:proofErr w:type="spellEnd"/>
      <w:r w:rsidRPr="00FA77D9">
        <w:rPr>
          <w:szCs w:val="26"/>
        </w:rPr>
        <w:t>. 2001).</w:t>
      </w:r>
    </w:p>
    <w:p w14:paraId="5339B803" w14:textId="0BC73213" w:rsidR="00A93B01" w:rsidRDefault="00A93B01" w:rsidP="00035AB0">
      <w:pPr>
        <w:rPr>
          <w:szCs w:val="26"/>
        </w:rPr>
      </w:pPr>
    </w:p>
    <w:p w14:paraId="57B70744" w14:textId="77777777" w:rsidR="00A93B01" w:rsidRPr="00FA77D9" w:rsidRDefault="00A93B01" w:rsidP="00A93B01">
      <w:pPr>
        <w:rPr>
          <w:color w:val="000000"/>
          <w:szCs w:val="26"/>
        </w:rPr>
      </w:pPr>
      <w:r w:rsidRPr="00FA77D9">
        <w:rPr>
          <w:color w:val="000000"/>
          <w:szCs w:val="26"/>
        </w:rPr>
        <w:t xml:space="preserve">A public utility is entitled to full payment for service provided to customers and all customers are obligated to pay for the utility service provided to them.  Otherwise, a customer’s unpaid bills are included in the utility’s uncollectible expenses and ultimately paid for by other utility customers.  </w:t>
      </w:r>
      <w:proofErr w:type="spellStart"/>
      <w:r w:rsidRPr="00FA77D9">
        <w:rPr>
          <w:i/>
          <w:color w:val="000000"/>
          <w:szCs w:val="26"/>
        </w:rPr>
        <w:t>Scaccia</w:t>
      </w:r>
      <w:proofErr w:type="spellEnd"/>
      <w:r w:rsidRPr="00FA77D9">
        <w:rPr>
          <w:i/>
          <w:color w:val="000000"/>
          <w:szCs w:val="26"/>
        </w:rPr>
        <w:t xml:space="preserve"> v. West Penn Power Co.</w:t>
      </w:r>
      <w:r w:rsidRPr="00FA77D9">
        <w:rPr>
          <w:color w:val="000000"/>
          <w:szCs w:val="26"/>
        </w:rPr>
        <w:t xml:space="preserve">, 55 Pa. P.U.C. 637 (1982); </w:t>
      </w:r>
      <w:r w:rsidRPr="00FA77D9">
        <w:rPr>
          <w:i/>
          <w:color w:val="000000"/>
          <w:szCs w:val="26"/>
        </w:rPr>
        <w:t>Mill v. Pa. Public Utility Comm’n</w:t>
      </w:r>
      <w:r w:rsidRPr="00FA77D9">
        <w:rPr>
          <w:color w:val="000000"/>
          <w:szCs w:val="26"/>
        </w:rPr>
        <w:t xml:space="preserve">, 447 A.2d 1100 (1982); </w:t>
      </w:r>
      <w:r w:rsidRPr="00FA77D9">
        <w:rPr>
          <w:i/>
          <w:color w:val="000000"/>
          <w:szCs w:val="26"/>
        </w:rPr>
        <w:t>Bolt v. Duquesne Light Company</w:t>
      </w:r>
      <w:r w:rsidRPr="00FA77D9">
        <w:rPr>
          <w:color w:val="000000"/>
          <w:szCs w:val="26"/>
        </w:rPr>
        <w:t xml:space="preserve">, </w:t>
      </w:r>
      <w:r>
        <w:rPr>
          <w:color w:val="000000"/>
          <w:szCs w:val="26"/>
        </w:rPr>
        <w:t>66 Pa. P.U.C. 463 (1988)</w:t>
      </w:r>
      <w:r w:rsidRPr="00FA77D9">
        <w:rPr>
          <w:color w:val="000000"/>
          <w:szCs w:val="26"/>
        </w:rPr>
        <w:t>.</w:t>
      </w:r>
    </w:p>
    <w:p w14:paraId="239EA893" w14:textId="77777777" w:rsidR="00A93B01" w:rsidRPr="00FA77D9" w:rsidRDefault="00A93B01" w:rsidP="00A93B01">
      <w:pPr>
        <w:rPr>
          <w:color w:val="000000"/>
          <w:szCs w:val="26"/>
        </w:rPr>
      </w:pPr>
    </w:p>
    <w:p w14:paraId="73D8AB5C" w14:textId="422AD5CF" w:rsidR="00A93B01" w:rsidRPr="00FA77D9" w:rsidRDefault="00A93B01" w:rsidP="00035AB0">
      <w:pPr>
        <w:rPr>
          <w:szCs w:val="26"/>
        </w:rPr>
      </w:pPr>
      <w:r>
        <w:rPr>
          <w:szCs w:val="26"/>
        </w:rPr>
        <w:t xml:space="preserve">The Special Agent made six Findings of Fact and reached five Conclusions of Law.  I.D. at 2, 4.  The Findings of Fact and Conclusions of Law are incorporated herein by reference and are adopted without comment unless they are either expressly or by necessary implication rejected or modified by this Opinion and Order.  </w:t>
      </w:r>
    </w:p>
    <w:p w14:paraId="3FEA7819" w14:textId="77777777" w:rsidR="00035AB0" w:rsidRPr="00FA77D9" w:rsidRDefault="00035AB0" w:rsidP="00035AB0">
      <w:pPr>
        <w:rPr>
          <w:szCs w:val="26"/>
        </w:rPr>
      </w:pPr>
    </w:p>
    <w:p w14:paraId="15157C97" w14:textId="12EA0671" w:rsidR="0004363D" w:rsidRDefault="0004363D" w:rsidP="0004363D">
      <w:pPr>
        <w:rPr>
          <w:szCs w:val="26"/>
        </w:rPr>
      </w:pPr>
      <w:r>
        <w:rPr>
          <w:szCs w:val="26"/>
        </w:rPr>
        <w:t>A</w:t>
      </w:r>
      <w:r w:rsidRPr="00FA77D9">
        <w:rPr>
          <w:szCs w:val="26"/>
        </w:rPr>
        <w:t xml:space="preserve">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r w:rsidRPr="00FA77D9">
        <w:rPr>
          <w:rStyle w:val="Emphasis"/>
          <w:szCs w:val="26"/>
        </w:rPr>
        <w:t>Consolidated Ra</w:t>
      </w:r>
      <w:r w:rsidRPr="00FA77D9">
        <w:rPr>
          <w:rStyle w:val="Emphasis"/>
          <w:color w:val="000000"/>
          <w:szCs w:val="26"/>
        </w:rPr>
        <w:t xml:space="preserve">il Corp. v. Pa. PUC, </w:t>
      </w:r>
      <w:r w:rsidRPr="00FA77D9">
        <w:rPr>
          <w:szCs w:val="26"/>
        </w:rPr>
        <w:t xml:space="preserve">625 A.2d 741 (Pa. </w:t>
      </w:r>
      <w:proofErr w:type="spellStart"/>
      <w:r w:rsidRPr="00FA77D9">
        <w:rPr>
          <w:szCs w:val="26"/>
        </w:rPr>
        <w:t>Cmwlth</w:t>
      </w:r>
      <w:proofErr w:type="spellEnd"/>
      <w:r w:rsidRPr="00FA77D9">
        <w:rPr>
          <w:szCs w:val="26"/>
        </w:rPr>
        <w:t>. 1993);</w:t>
      </w:r>
      <w:r w:rsidRPr="00FA77D9">
        <w:rPr>
          <w:color w:val="000000"/>
          <w:szCs w:val="26"/>
        </w:rPr>
        <w:t xml:space="preserve"> </w:t>
      </w:r>
      <w:proofErr w:type="gramStart"/>
      <w:r w:rsidRPr="00FA77D9">
        <w:rPr>
          <w:i/>
          <w:color w:val="000000"/>
          <w:szCs w:val="26"/>
        </w:rPr>
        <w:t>also</w:t>
      </w:r>
      <w:proofErr w:type="gramEnd"/>
      <w:r w:rsidRPr="00FA77D9">
        <w:rPr>
          <w:i/>
          <w:color w:val="000000"/>
          <w:szCs w:val="26"/>
        </w:rPr>
        <w:t xml:space="preserve"> </w:t>
      </w:r>
      <w:r w:rsidRPr="00FA77D9">
        <w:rPr>
          <w:rStyle w:val="Emphasis"/>
          <w:color w:val="000000"/>
          <w:szCs w:val="26"/>
        </w:rPr>
        <w:t>see, generally, University of Pennsylvania v. Pa. PUC</w:t>
      </w:r>
      <w:r w:rsidRPr="00FA77D9">
        <w:rPr>
          <w:szCs w:val="26"/>
        </w:rPr>
        <w:t xml:space="preserve">, 485 A.2d 1217 (Pa. </w:t>
      </w:r>
      <w:proofErr w:type="spellStart"/>
      <w:r w:rsidRPr="00FA77D9">
        <w:rPr>
          <w:szCs w:val="26"/>
        </w:rPr>
        <w:t>Cmwlth</w:t>
      </w:r>
      <w:proofErr w:type="spellEnd"/>
      <w:r w:rsidRPr="00FA77D9">
        <w:rPr>
          <w:szCs w:val="26"/>
        </w:rPr>
        <w:t xml:space="preserve">. 1984). </w:t>
      </w:r>
    </w:p>
    <w:p w14:paraId="3705E5A8" w14:textId="77777777" w:rsidR="00161956" w:rsidRPr="00FA77D9" w:rsidRDefault="00161956" w:rsidP="0004363D">
      <w:pPr>
        <w:rPr>
          <w:szCs w:val="26"/>
        </w:rPr>
      </w:pPr>
    </w:p>
    <w:p w14:paraId="37C8ABDC" w14:textId="120FB836" w:rsidR="00161956" w:rsidRDefault="00161956" w:rsidP="00161956">
      <w:pPr>
        <w:rPr>
          <w:szCs w:val="26"/>
        </w:rPr>
      </w:pPr>
      <w:r w:rsidRPr="001744BC">
        <w:rPr>
          <w:rFonts w:eastAsia="MS Mincho"/>
        </w:rPr>
        <w:t>As noted a</w:t>
      </w:r>
      <w:r>
        <w:rPr>
          <w:rFonts w:eastAsia="MS Mincho"/>
        </w:rPr>
        <w:t xml:space="preserve">bove, the Complainant </w:t>
      </w:r>
      <w:r w:rsidR="005B1CE0">
        <w:rPr>
          <w:rFonts w:eastAsia="MS Mincho"/>
        </w:rPr>
        <w:t xml:space="preserve">sought </w:t>
      </w:r>
      <w:r>
        <w:rPr>
          <w:rFonts w:eastAsia="MS Mincho"/>
        </w:rPr>
        <w:t>an</w:t>
      </w:r>
      <w:r w:rsidRPr="001744BC">
        <w:rPr>
          <w:rFonts w:eastAsia="MS Mincho"/>
        </w:rPr>
        <w:t xml:space="preserve"> </w:t>
      </w:r>
      <w:r>
        <w:rPr>
          <w:rFonts w:eastAsia="MS Mincho"/>
        </w:rPr>
        <w:t>a</w:t>
      </w:r>
      <w:r w:rsidRPr="001744BC">
        <w:rPr>
          <w:rFonts w:eastAsia="MS Mincho"/>
        </w:rPr>
        <w:t>f</w:t>
      </w:r>
      <w:r>
        <w:rPr>
          <w:rFonts w:eastAsia="MS Mincho"/>
        </w:rPr>
        <w:t>f</w:t>
      </w:r>
      <w:r w:rsidRPr="001744BC">
        <w:rPr>
          <w:rFonts w:eastAsia="MS Mincho"/>
        </w:rPr>
        <w:t>or</w:t>
      </w:r>
      <w:r>
        <w:rPr>
          <w:rFonts w:eastAsia="MS Mincho"/>
        </w:rPr>
        <w:t>d</w:t>
      </w:r>
      <w:r w:rsidRPr="001744BC">
        <w:rPr>
          <w:rFonts w:eastAsia="MS Mincho"/>
        </w:rPr>
        <w:t xml:space="preserve">able payment arrangement </w:t>
      </w:r>
      <w:r>
        <w:rPr>
          <w:rFonts w:eastAsia="MS Mincho"/>
        </w:rPr>
        <w:t>to pay off her past due account balance with PGW</w:t>
      </w:r>
      <w:r w:rsidRPr="001744BC">
        <w:rPr>
          <w:rFonts w:eastAsia="MS Mincho"/>
        </w:rPr>
        <w:t xml:space="preserve">.  </w:t>
      </w:r>
      <w:r>
        <w:rPr>
          <w:szCs w:val="26"/>
        </w:rPr>
        <w:t>In addressing the Complain</w:t>
      </w:r>
      <w:r w:rsidR="00135814">
        <w:rPr>
          <w:szCs w:val="26"/>
        </w:rPr>
        <w:t>an</w:t>
      </w:r>
      <w:r>
        <w:rPr>
          <w:szCs w:val="26"/>
        </w:rPr>
        <w:t>t’s request for a new payment arrangement, the Special Agent pointed to Sections 1405(</w:t>
      </w:r>
      <w:r w:rsidR="003D5177">
        <w:rPr>
          <w:szCs w:val="26"/>
        </w:rPr>
        <w:t>a</w:t>
      </w:r>
      <w:r>
        <w:rPr>
          <w:szCs w:val="26"/>
        </w:rPr>
        <w:t>) and (</w:t>
      </w:r>
      <w:r w:rsidR="003D5177">
        <w:rPr>
          <w:szCs w:val="26"/>
        </w:rPr>
        <w:t>b</w:t>
      </w:r>
      <w:r>
        <w:rPr>
          <w:szCs w:val="26"/>
        </w:rPr>
        <w:t>) of the Code which read as follows:</w:t>
      </w:r>
    </w:p>
    <w:p w14:paraId="20D6893F" w14:textId="77777777" w:rsidR="00161956" w:rsidRPr="002420C7" w:rsidRDefault="00161956" w:rsidP="00161956">
      <w:pPr>
        <w:rPr>
          <w:szCs w:val="26"/>
        </w:rPr>
      </w:pPr>
    </w:p>
    <w:p w14:paraId="46E3175D" w14:textId="385FD6B9" w:rsidR="003D5177" w:rsidRDefault="00161956" w:rsidP="00E27DF1">
      <w:pPr>
        <w:spacing w:line="240" w:lineRule="auto"/>
        <w:ind w:left="1440" w:right="1440" w:firstLine="720"/>
        <w:rPr>
          <w:szCs w:val="26"/>
        </w:rPr>
      </w:pPr>
      <w:r w:rsidRPr="002420C7">
        <w:rPr>
          <w:szCs w:val="26"/>
        </w:rPr>
        <w:t>(</w:t>
      </w:r>
      <w:r w:rsidR="003D5177">
        <w:rPr>
          <w:szCs w:val="26"/>
        </w:rPr>
        <w:t xml:space="preserve">a) The law authorizes the Commission to establish payment arrangements between a public utility and its </w:t>
      </w:r>
      <w:r w:rsidR="003D5177">
        <w:rPr>
          <w:szCs w:val="26"/>
        </w:rPr>
        <w:lastRenderedPageBreak/>
        <w:t xml:space="preserve">customers within the prescribed limits that the Commission must follow. </w:t>
      </w:r>
    </w:p>
    <w:p w14:paraId="36AACFA2" w14:textId="77777777" w:rsidR="003D5177" w:rsidRDefault="003D5177" w:rsidP="00E27DF1">
      <w:pPr>
        <w:spacing w:line="240" w:lineRule="auto"/>
        <w:ind w:left="1440" w:right="1440" w:firstLine="720"/>
        <w:rPr>
          <w:szCs w:val="26"/>
        </w:rPr>
      </w:pPr>
    </w:p>
    <w:p w14:paraId="615BEB3C" w14:textId="2E2339DC" w:rsidR="00161956" w:rsidRPr="002420C7" w:rsidRDefault="003D5177" w:rsidP="00E27DF1">
      <w:pPr>
        <w:spacing w:line="240" w:lineRule="auto"/>
        <w:ind w:left="1440" w:right="1440" w:firstLine="720"/>
        <w:rPr>
          <w:szCs w:val="26"/>
        </w:rPr>
      </w:pPr>
      <w:r>
        <w:rPr>
          <w:szCs w:val="26"/>
        </w:rPr>
        <w:t>(</w:t>
      </w:r>
      <w:r w:rsidR="00161956" w:rsidRPr="002420C7">
        <w:rPr>
          <w:szCs w:val="26"/>
        </w:rPr>
        <w:t xml:space="preserve">b) Length of payment agreements. – The length of time for a customer to resolve an unpaid balance on an account that is subject to a payment agreement that is investigated by the commission and is </w:t>
      </w:r>
      <w:proofErr w:type="gramStart"/>
      <w:r w:rsidR="00161956" w:rsidRPr="002420C7">
        <w:rPr>
          <w:szCs w:val="26"/>
        </w:rPr>
        <w:t>entered into by</w:t>
      </w:r>
      <w:proofErr w:type="gramEnd"/>
      <w:r w:rsidR="00161956" w:rsidRPr="002420C7">
        <w:rPr>
          <w:szCs w:val="26"/>
        </w:rPr>
        <w:t xml:space="preserve"> a public utility and customer shall not extend beyond:</w:t>
      </w:r>
    </w:p>
    <w:p w14:paraId="1E5C433A" w14:textId="77777777" w:rsidR="00161956" w:rsidRPr="002420C7" w:rsidRDefault="00161956" w:rsidP="008220B8">
      <w:pPr>
        <w:spacing w:line="240" w:lineRule="auto"/>
        <w:ind w:left="1440" w:right="1440"/>
        <w:rPr>
          <w:szCs w:val="26"/>
        </w:rPr>
      </w:pPr>
    </w:p>
    <w:p w14:paraId="5E82DE96" w14:textId="51B5E6D3" w:rsidR="00EB42F7" w:rsidRDefault="00EB42F7" w:rsidP="00E27DF1">
      <w:pPr>
        <w:spacing w:line="240" w:lineRule="auto"/>
        <w:ind w:firstLine="0"/>
        <w:jc w:val="center"/>
        <w:rPr>
          <w:szCs w:val="26"/>
        </w:rPr>
      </w:pPr>
      <w:r w:rsidRPr="002420C7">
        <w:rPr>
          <w:szCs w:val="26"/>
        </w:rPr>
        <w:t>*</w:t>
      </w:r>
      <w:r w:rsidRPr="002420C7">
        <w:rPr>
          <w:szCs w:val="26"/>
        </w:rPr>
        <w:tab/>
        <w:t>*</w:t>
      </w:r>
      <w:r w:rsidRPr="002420C7">
        <w:rPr>
          <w:szCs w:val="26"/>
        </w:rPr>
        <w:tab/>
        <w:t>*</w:t>
      </w:r>
    </w:p>
    <w:p w14:paraId="4B05D4C3" w14:textId="77777777" w:rsidR="00161956" w:rsidRPr="002420C7" w:rsidRDefault="00161956" w:rsidP="008220B8">
      <w:pPr>
        <w:spacing w:line="240" w:lineRule="auto"/>
        <w:ind w:left="1440" w:right="1440"/>
        <w:rPr>
          <w:szCs w:val="26"/>
        </w:rPr>
      </w:pPr>
    </w:p>
    <w:p w14:paraId="39C02631" w14:textId="0190D5C5" w:rsidR="00161956" w:rsidRDefault="00161956" w:rsidP="008220B8">
      <w:pPr>
        <w:spacing w:line="240" w:lineRule="auto"/>
        <w:ind w:left="1440" w:right="1440" w:firstLine="0"/>
        <w:rPr>
          <w:szCs w:val="26"/>
        </w:rPr>
      </w:pPr>
      <w:r w:rsidRPr="002420C7">
        <w:rPr>
          <w:szCs w:val="26"/>
        </w:rPr>
        <w:t>(3) One year for customers with a gross monthly household income level exceeding 250% of the Federal poverty level and not more than 300% of the Federal poverty level.</w:t>
      </w:r>
    </w:p>
    <w:p w14:paraId="2C658D28" w14:textId="09D32C26" w:rsidR="00A75671" w:rsidRDefault="00A75671" w:rsidP="008220B8">
      <w:pPr>
        <w:spacing w:line="240" w:lineRule="auto"/>
        <w:ind w:left="1440" w:right="1440" w:firstLine="0"/>
        <w:rPr>
          <w:szCs w:val="26"/>
        </w:rPr>
      </w:pPr>
    </w:p>
    <w:p w14:paraId="05515DEA" w14:textId="77777777" w:rsidR="00A75671" w:rsidRPr="002420C7" w:rsidRDefault="00A75671" w:rsidP="008220B8">
      <w:pPr>
        <w:spacing w:line="240" w:lineRule="auto"/>
        <w:ind w:left="1440" w:right="1440" w:firstLine="0"/>
        <w:rPr>
          <w:szCs w:val="26"/>
        </w:rPr>
      </w:pPr>
    </w:p>
    <w:p w14:paraId="01387F61" w14:textId="5A20F0A7" w:rsidR="00161956" w:rsidRDefault="00161956" w:rsidP="00A75671">
      <w:pPr>
        <w:ind w:firstLine="0"/>
        <w:rPr>
          <w:szCs w:val="26"/>
        </w:rPr>
      </w:pPr>
      <w:r w:rsidRPr="002420C7">
        <w:rPr>
          <w:szCs w:val="26"/>
        </w:rPr>
        <w:t>66 Pa. C.S. § 1405 (</w:t>
      </w:r>
      <w:r w:rsidR="00EB42F7">
        <w:rPr>
          <w:szCs w:val="26"/>
        </w:rPr>
        <w:t>a</w:t>
      </w:r>
      <w:r w:rsidRPr="002420C7">
        <w:rPr>
          <w:szCs w:val="26"/>
        </w:rPr>
        <w:t>) and (</w:t>
      </w:r>
      <w:r w:rsidR="00EB42F7">
        <w:rPr>
          <w:szCs w:val="26"/>
        </w:rPr>
        <w:t>b</w:t>
      </w:r>
      <w:r w:rsidRPr="002420C7">
        <w:rPr>
          <w:szCs w:val="26"/>
        </w:rPr>
        <w:t>)</w:t>
      </w:r>
      <w:r w:rsidR="005B1CE0">
        <w:rPr>
          <w:szCs w:val="26"/>
        </w:rPr>
        <w:t>.</w:t>
      </w:r>
      <w:r w:rsidR="00242AE9">
        <w:rPr>
          <w:szCs w:val="26"/>
        </w:rPr>
        <w:t xml:space="preserve">  </w:t>
      </w:r>
      <w:r w:rsidR="00242AE9" w:rsidRPr="002420C7">
        <w:rPr>
          <w:szCs w:val="26"/>
        </w:rPr>
        <w:t>Hence, the Code permits the Commission to grant one payment agreement and dictates the terms of such agreements.</w:t>
      </w:r>
    </w:p>
    <w:p w14:paraId="1474DEAA" w14:textId="2D11636C" w:rsidR="005B1CE0" w:rsidRDefault="005B1CE0" w:rsidP="00161956">
      <w:pPr>
        <w:rPr>
          <w:szCs w:val="26"/>
        </w:rPr>
      </w:pPr>
    </w:p>
    <w:p w14:paraId="0F1FDFDC" w14:textId="03ECAF97" w:rsidR="005B1CE0" w:rsidRPr="002420C7" w:rsidRDefault="005B1CE0" w:rsidP="00161956">
      <w:pPr>
        <w:rPr>
          <w:szCs w:val="26"/>
        </w:rPr>
      </w:pPr>
      <w:r w:rsidRPr="00FA77D9">
        <w:rPr>
          <w:szCs w:val="26"/>
        </w:rPr>
        <w:t xml:space="preserve">The </w:t>
      </w:r>
      <w:r>
        <w:rPr>
          <w:szCs w:val="26"/>
        </w:rPr>
        <w:t xml:space="preserve">Presiding Officer </w:t>
      </w:r>
      <w:r w:rsidRPr="00FA77D9">
        <w:rPr>
          <w:szCs w:val="26"/>
        </w:rPr>
        <w:t>found that the Complainant had a gross monthly income of $</w:t>
      </w:r>
      <w:r>
        <w:rPr>
          <w:szCs w:val="26"/>
        </w:rPr>
        <w:t>3</w:t>
      </w:r>
      <w:r w:rsidRPr="00FA77D9">
        <w:rPr>
          <w:szCs w:val="26"/>
        </w:rPr>
        <w:t>,</w:t>
      </w:r>
      <w:r>
        <w:rPr>
          <w:szCs w:val="26"/>
        </w:rPr>
        <w:t>374,</w:t>
      </w:r>
      <w:r w:rsidRPr="00FA77D9">
        <w:rPr>
          <w:szCs w:val="26"/>
        </w:rPr>
        <w:t xml:space="preserve"> </w:t>
      </w:r>
      <w:r>
        <w:rPr>
          <w:szCs w:val="26"/>
        </w:rPr>
        <w:t xml:space="preserve">and the household consisted of the Complainant and a minor child.  The </w:t>
      </w:r>
      <w:r w:rsidR="00C33ABD">
        <w:rPr>
          <w:szCs w:val="26"/>
        </w:rPr>
        <w:t>Special Agent</w:t>
      </w:r>
      <w:r>
        <w:rPr>
          <w:szCs w:val="26"/>
        </w:rPr>
        <w:t xml:space="preserve"> also found that the Complainant’s monthly household income, with two people living in the household, falls between 250 and 300% of the federal poverty level</w:t>
      </w:r>
      <w:r w:rsidRPr="00FA77D9">
        <w:rPr>
          <w:szCs w:val="26"/>
        </w:rPr>
        <w:t xml:space="preserve"> </w:t>
      </w:r>
      <w:r>
        <w:rPr>
          <w:szCs w:val="26"/>
        </w:rPr>
        <w:t>which makes her a level three income customer</w:t>
      </w:r>
      <w:r w:rsidR="004B38F5">
        <w:rPr>
          <w:szCs w:val="26"/>
        </w:rPr>
        <w:t xml:space="preserve"> under Chapter 14 of the Code. </w:t>
      </w:r>
      <w:r w:rsidRPr="00FA77D9">
        <w:rPr>
          <w:szCs w:val="26"/>
        </w:rPr>
        <w:t xml:space="preserve"> </w:t>
      </w:r>
      <w:r>
        <w:rPr>
          <w:szCs w:val="26"/>
        </w:rPr>
        <w:t>I.D.</w:t>
      </w:r>
      <w:r w:rsidR="004B38F5">
        <w:rPr>
          <w:szCs w:val="26"/>
        </w:rPr>
        <w:t> </w:t>
      </w:r>
      <w:r w:rsidRPr="00FA77D9">
        <w:rPr>
          <w:szCs w:val="26"/>
        </w:rPr>
        <w:t xml:space="preserve">at 4.  </w:t>
      </w:r>
      <w:r>
        <w:rPr>
          <w:szCs w:val="26"/>
        </w:rPr>
        <w:t xml:space="preserve">Accordingly, the </w:t>
      </w:r>
      <w:r w:rsidR="00C33ABD">
        <w:rPr>
          <w:szCs w:val="26"/>
        </w:rPr>
        <w:t>Special Agent</w:t>
      </w:r>
      <w:r>
        <w:rPr>
          <w:szCs w:val="26"/>
        </w:rPr>
        <w:t xml:space="preserve"> granted </w:t>
      </w:r>
      <w:r w:rsidRPr="006C3C1F">
        <w:rPr>
          <w:szCs w:val="26"/>
        </w:rPr>
        <w:t xml:space="preserve">a payment arrangement </w:t>
      </w:r>
      <w:r>
        <w:rPr>
          <w:szCs w:val="26"/>
        </w:rPr>
        <w:t>for the Complainant to reconcile her past due balance within</w:t>
      </w:r>
      <w:r w:rsidRPr="006C3C1F">
        <w:rPr>
          <w:szCs w:val="26"/>
        </w:rPr>
        <w:t xml:space="preserve"> twelve months</w:t>
      </w:r>
      <w:r>
        <w:rPr>
          <w:szCs w:val="26"/>
        </w:rPr>
        <w:t xml:space="preserve"> and indicated that the</w:t>
      </w:r>
      <w:r w:rsidRPr="00FA77D9">
        <w:rPr>
          <w:szCs w:val="26"/>
        </w:rPr>
        <w:t xml:space="preserve"> payment arrangement </w:t>
      </w:r>
      <w:r>
        <w:rPr>
          <w:szCs w:val="26"/>
        </w:rPr>
        <w:t>would</w:t>
      </w:r>
      <w:r w:rsidRPr="00FA77D9">
        <w:rPr>
          <w:szCs w:val="26"/>
        </w:rPr>
        <w:t xml:space="preserve"> begin with the first billing due date upon the entry of a Commission’s final </w:t>
      </w:r>
      <w:r>
        <w:rPr>
          <w:szCs w:val="26"/>
        </w:rPr>
        <w:t>O</w:t>
      </w:r>
      <w:r w:rsidRPr="00FA77D9">
        <w:rPr>
          <w:szCs w:val="26"/>
        </w:rPr>
        <w:t xml:space="preserve">rder in this proceeding.  </w:t>
      </w:r>
      <w:r>
        <w:rPr>
          <w:i/>
          <w:szCs w:val="26"/>
        </w:rPr>
        <w:t>Id</w:t>
      </w:r>
      <w:r>
        <w:rPr>
          <w:szCs w:val="26"/>
        </w:rPr>
        <w:t>.</w:t>
      </w:r>
    </w:p>
    <w:p w14:paraId="6F7B50F3" w14:textId="77777777" w:rsidR="00161956" w:rsidRPr="002420C7" w:rsidRDefault="00161956" w:rsidP="00161956">
      <w:pPr>
        <w:rPr>
          <w:szCs w:val="26"/>
        </w:rPr>
      </w:pPr>
    </w:p>
    <w:p w14:paraId="13B65DB7" w14:textId="38D2A27F" w:rsidR="00161956" w:rsidRDefault="00242AE9" w:rsidP="00F804A0">
      <w:pPr>
        <w:keepNext/>
        <w:keepLines/>
        <w:ind w:firstLine="0"/>
        <w:rPr>
          <w:b/>
          <w:szCs w:val="26"/>
        </w:rPr>
      </w:pPr>
      <w:r>
        <w:rPr>
          <w:b/>
          <w:szCs w:val="26"/>
        </w:rPr>
        <w:lastRenderedPageBreak/>
        <w:t>Exceptions, Replies and Disposition</w:t>
      </w:r>
    </w:p>
    <w:p w14:paraId="03B0ADD1" w14:textId="77D494A7" w:rsidR="00242AE9" w:rsidRDefault="00242AE9" w:rsidP="00F804A0">
      <w:pPr>
        <w:keepNext/>
        <w:keepLines/>
        <w:ind w:firstLine="0"/>
        <w:rPr>
          <w:b/>
          <w:szCs w:val="26"/>
        </w:rPr>
      </w:pPr>
    </w:p>
    <w:p w14:paraId="7D3D7E59" w14:textId="3EA6C2B2" w:rsidR="00242AE9" w:rsidRDefault="00242AE9" w:rsidP="00242AE9">
      <w:pPr>
        <w:rPr>
          <w:szCs w:val="26"/>
        </w:rPr>
      </w:pPr>
      <w:r w:rsidRPr="002420C7">
        <w:rPr>
          <w:szCs w:val="26"/>
        </w:rPr>
        <w:t>In h</w:t>
      </w:r>
      <w:r>
        <w:rPr>
          <w:szCs w:val="26"/>
        </w:rPr>
        <w:t>er</w:t>
      </w:r>
      <w:r w:rsidRPr="002420C7">
        <w:rPr>
          <w:szCs w:val="26"/>
        </w:rPr>
        <w:t xml:space="preserve"> Exceptions,</w:t>
      </w:r>
      <w:r w:rsidR="00E43044">
        <w:rPr>
          <w:rStyle w:val="FootnoteReference"/>
          <w:szCs w:val="26"/>
        </w:rPr>
        <w:footnoteReference w:id="4"/>
      </w:r>
      <w:r w:rsidRPr="002420C7">
        <w:rPr>
          <w:szCs w:val="26"/>
        </w:rPr>
        <w:t xml:space="preserve"> </w:t>
      </w:r>
      <w:r>
        <w:rPr>
          <w:szCs w:val="26"/>
        </w:rPr>
        <w:t>the Complainant raises a concern that her wint</w:t>
      </w:r>
      <w:r w:rsidR="00EE4C30">
        <w:rPr>
          <w:szCs w:val="26"/>
        </w:rPr>
        <w:t>er gas bills are extremely high</w:t>
      </w:r>
      <w:r>
        <w:rPr>
          <w:szCs w:val="26"/>
        </w:rPr>
        <w:t xml:space="preserve"> and that it may be hard for her to make payments pursuant to the </w:t>
      </w:r>
      <w:r w:rsidR="00EE4C30">
        <w:rPr>
          <w:szCs w:val="26"/>
        </w:rPr>
        <w:t>Special A</w:t>
      </w:r>
      <w:r w:rsidR="00C57D99">
        <w:rPr>
          <w:szCs w:val="26"/>
        </w:rPr>
        <w:t xml:space="preserve">gent’s </w:t>
      </w:r>
      <w:r>
        <w:rPr>
          <w:szCs w:val="26"/>
        </w:rPr>
        <w:t xml:space="preserve">payment arrangement which </w:t>
      </w:r>
      <w:r w:rsidR="00F804A0">
        <w:rPr>
          <w:szCs w:val="26"/>
        </w:rPr>
        <w:t xml:space="preserve">requires her to pay </w:t>
      </w:r>
      <w:r>
        <w:rPr>
          <w:szCs w:val="26"/>
        </w:rPr>
        <w:t xml:space="preserve">the current </w:t>
      </w:r>
      <w:r w:rsidR="00F804A0">
        <w:rPr>
          <w:szCs w:val="26"/>
        </w:rPr>
        <w:t xml:space="preserve">monthly </w:t>
      </w:r>
      <w:r>
        <w:rPr>
          <w:szCs w:val="26"/>
        </w:rPr>
        <w:t>charges plus one-twelfth</w:t>
      </w:r>
      <w:r w:rsidR="00EE4C30">
        <w:rPr>
          <w:szCs w:val="26"/>
        </w:rPr>
        <w:t xml:space="preserve"> of the balance accrued amount</w:t>
      </w:r>
      <w:r w:rsidR="00BA74EE">
        <w:rPr>
          <w:szCs w:val="26"/>
        </w:rPr>
        <w:t xml:space="preserve"> </w:t>
      </w:r>
      <w:r w:rsidR="00BA74EE" w:rsidRPr="00BA74EE">
        <w:rPr>
          <w:szCs w:val="26"/>
        </w:rPr>
        <w:t>beginning with the first billing due date following the entry of a final Commission Order in this case</w:t>
      </w:r>
      <w:r w:rsidR="00F804A0">
        <w:rPr>
          <w:szCs w:val="26"/>
        </w:rPr>
        <w:t>.</w:t>
      </w:r>
    </w:p>
    <w:p w14:paraId="5BDF5FA3" w14:textId="77777777" w:rsidR="00F804A0" w:rsidRDefault="00F804A0" w:rsidP="00242AE9">
      <w:pPr>
        <w:rPr>
          <w:szCs w:val="26"/>
        </w:rPr>
      </w:pPr>
    </w:p>
    <w:p w14:paraId="3157BB23" w14:textId="1A5BC8F3" w:rsidR="00242AE9" w:rsidRDefault="00242AE9" w:rsidP="00242AE9">
      <w:pPr>
        <w:ind w:firstLine="0"/>
        <w:rPr>
          <w:rFonts w:eastAsia="MS Mincho"/>
          <w:szCs w:val="26"/>
        </w:rPr>
      </w:pPr>
      <w:r>
        <w:rPr>
          <w:szCs w:val="26"/>
        </w:rPr>
        <w:tab/>
      </w:r>
      <w:r>
        <w:rPr>
          <w:szCs w:val="26"/>
        </w:rPr>
        <w:tab/>
      </w:r>
      <w:r w:rsidR="002B2CB6">
        <w:rPr>
          <w:szCs w:val="26"/>
        </w:rPr>
        <w:t>In its R</w:t>
      </w:r>
      <w:r w:rsidRPr="002420C7">
        <w:rPr>
          <w:szCs w:val="26"/>
        </w:rPr>
        <w:t>eplies to Exceptions, P</w:t>
      </w:r>
      <w:r>
        <w:rPr>
          <w:szCs w:val="26"/>
        </w:rPr>
        <w:t>GW</w:t>
      </w:r>
      <w:r w:rsidRPr="002420C7">
        <w:rPr>
          <w:szCs w:val="26"/>
        </w:rPr>
        <w:t xml:space="preserve"> </w:t>
      </w:r>
      <w:r>
        <w:rPr>
          <w:szCs w:val="26"/>
        </w:rPr>
        <w:t>asserts</w:t>
      </w:r>
      <w:r w:rsidRPr="002420C7">
        <w:rPr>
          <w:szCs w:val="26"/>
        </w:rPr>
        <w:t xml:space="preserve"> </w:t>
      </w:r>
      <w:r w:rsidRPr="00FA420E">
        <w:rPr>
          <w:rFonts w:eastAsia="MS Mincho"/>
          <w:szCs w:val="26"/>
        </w:rPr>
        <w:t xml:space="preserve">that </w:t>
      </w:r>
      <w:r>
        <w:rPr>
          <w:rFonts w:eastAsia="MS Mincho"/>
          <w:szCs w:val="26"/>
        </w:rPr>
        <w:t xml:space="preserve">the Complainant failed to demonstrate that the </w:t>
      </w:r>
      <w:r w:rsidR="00C33ABD">
        <w:rPr>
          <w:rFonts w:eastAsia="MS Mincho"/>
          <w:szCs w:val="26"/>
        </w:rPr>
        <w:t>Special Agent</w:t>
      </w:r>
      <w:r w:rsidRPr="005857C7">
        <w:rPr>
          <w:rFonts w:eastAsia="MS Mincho"/>
          <w:szCs w:val="26"/>
        </w:rPr>
        <w:t xml:space="preserve">’s Initial Decision </w:t>
      </w:r>
      <w:r>
        <w:rPr>
          <w:rFonts w:eastAsia="MS Mincho"/>
          <w:szCs w:val="26"/>
        </w:rPr>
        <w:t xml:space="preserve">was unsupported by substantial evidence.  PGW avers that the </w:t>
      </w:r>
      <w:r w:rsidR="00C33ABD">
        <w:rPr>
          <w:rFonts w:eastAsia="MS Mincho"/>
          <w:szCs w:val="26"/>
        </w:rPr>
        <w:t>Special Agent</w:t>
      </w:r>
      <w:r>
        <w:rPr>
          <w:rFonts w:eastAsia="MS Mincho"/>
          <w:szCs w:val="26"/>
        </w:rPr>
        <w:t xml:space="preserve"> took all applicable statutory and regulatory provisions into account when she granted the payment arrangement.</w:t>
      </w:r>
      <w:r w:rsidRPr="00C320F1">
        <w:rPr>
          <w:rFonts w:eastAsia="MS Mincho"/>
          <w:szCs w:val="26"/>
        </w:rPr>
        <w:t xml:space="preserve">  R. Exc. at 1-2.</w:t>
      </w:r>
    </w:p>
    <w:p w14:paraId="2FB8AF42" w14:textId="77777777" w:rsidR="00242AE9" w:rsidRPr="00242AE9" w:rsidRDefault="00242AE9" w:rsidP="00242AE9">
      <w:pPr>
        <w:ind w:firstLine="0"/>
        <w:rPr>
          <w:szCs w:val="26"/>
        </w:rPr>
      </w:pPr>
    </w:p>
    <w:p w14:paraId="4084EC0C" w14:textId="3D26F8B4" w:rsidR="003A7883" w:rsidRDefault="00242AE9" w:rsidP="003545AE">
      <w:pPr>
        <w:rPr>
          <w:szCs w:val="26"/>
        </w:rPr>
      </w:pPr>
      <w:r>
        <w:rPr>
          <w:szCs w:val="26"/>
        </w:rPr>
        <w:t>Based on our review of the record, w</w:t>
      </w:r>
      <w:r w:rsidR="00161956" w:rsidRPr="002420C7">
        <w:rPr>
          <w:szCs w:val="26"/>
        </w:rPr>
        <w:t>e concur with the Special Agent’s analysis and conclusions.  The statuto</w:t>
      </w:r>
      <w:r w:rsidR="00EB42F7">
        <w:rPr>
          <w:szCs w:val="26"/>
        </w:rPr>
        <w:t>ry criteria under 66 Pa. C.S. §</w:t>
      </w:r>
      <w:r>
        <w:rPr>
          <w:szCs w:val="26"/>
        </w:rPr>
        <w:t xml:space="preserve"> </w:t>
      </w:r>
      <w:r w:rsidR="00161956" w:rsidRPr="002420C7">
        <w:rPr>
          <w:szCs w:val="26"/>
        </w:rPr>
        <w:t>1405(</w:t>
      </w:r>
      <w:r w:rsidR="00EB42F7">
        <w:rPr>
          <w:szCs w:val="26"/>
        </w:rPr>
        <w:t>a</w:t>
      </w:r>
      <w:r w:rsidR="00161956" w:rsidRPr="002420C7">
        <w:rPr>
          <w:szCs w:val="26"/>
        </w:rPr>
        <w:t xml:space="preserve">) </w:t>
      </w:r>
      <w:r w:rsidR="00EB42F7">
        <w:rPr>
          <w:szCs w:val="26"/>
        </w:rPr>
        <w:t>grants us the authority to establish a Commission</w:t>
      </w:r>
      <w:r w:rsidR="00BA74EE">
        <w:rPr>
          <w:szCs w:val="26"/>
        </w:rPr>
        <w:t>-</w:t>
      </w:r>
      <w:r w:rsidR="00EB42F7">
        <w:rPr>
          <w:szCs w:val="26"/>
        </w:rPr>
        <w:t>issued</w:t>
      </w:r>
      <w:r w:rsidR="00161956" w:rsidRPr="002420C7">
        <w:rPr>
          <w:szCs w:val="26"/>
        </w:rPr>
        <w:t xml:space="preserve"> </w:t>
      </w:r>
      <w:r w:rsidR="00EB42F7">
        <w:rPr>
          <w:szCs w:val="26"/>
        </w:rPr>
        <w:t>payment arrangement</w:t>
      </w:r>
      <w:r w:rsidR="00161956" w:rsidRPr="002420C7">
        <w:rPr>
          <w:szCs w:val="26"/>
        </w:rPr>
        <w:t xml:space="preserve">.  </w:t>
      </w:r>
      <w:r w:rsidR="006C3C1F">
        <w:rPr>
          <w:szCs w:val="26"/>
        </w:rPr>
        <w:t xml:space="preserve">The record does not reflect that the Commission had issued a prior payment arrangement. </w:t>
      </w:r>
      <w:r w:rsidR="00E43044">
        <w:rPr>
          <w:szCs w:val="26"/>
        </w:rPr>
        <w:t xml:space="preserve"> </w:t>
      </w:r>
      <w:r>
        <w:rPr>
          <w:szCs w:val="26"/>
        </w:rPr>
        <w:t xml:space="preserve">Furthermore, </w:t>
      </w:r>
      <w:r w:rsidR="00004C58">
        <w:rPr>
          <w:szCs w:val="26"/>
        </w:rPr>
        <w:t>w</w:t>
      </w:r>
      <w:r w:rsidR="00742E9E">
        <w:rPr>
          <w:szCs w:val="26"/>
        </w:rPr>
        <w:t>e find no error in the Special Agent’s determination to sustain the request for payment arrangement pursuant to S</w:t>
      </w:r>
      <w:r w:rsidR="00420806">
        <w:rPr>
          <w:szCs w:val="26"/>
        </w:rPr>
        <w:t>ection 1405(b)(2) of the Code.</w:t>
      </w:r>
    </w:p>
    <w:p w14:paraId="6E59A6C5" w14:textId="77777777" w:rsidR="003A7883" w:rsidRDefault="003A7883" w:rsidP="003545AE">
      <w:pPr>
        <w:rPr>
          <w:szCs w:val="26"/>
        </w:rPr>
      </w:pPr>
    </w:p>
    <w:p w14:paraId="6471BDD9" w14:textId="77777777" w:rsidR="0075235A" w:rsidRDefault="003A7883" w:rsidP="0075235A">
      <w:pPr>
        <w:keepNext/>
        <w:keepLines/>
        <w:rPr>
          <w:szCs w:val="26"/>
        </w:rPr>
      </w:pPr>
      <w:r>
        <w:rPr>
          <w:szCs w:val="26"/>
        </w:rPr>
        <w:lastRenderedPageBreak/>
        <w:t>T</w:t>
      </w:r>
      <w:r w:rsidR="0055345C">
        <w:rPr>
          <w:szCs w:val="26"/>
        </w:rPr>
        <w:t xml:space="preserve">he Complainant raises a concern </w:t>
      </w:r>
      <w:r>
        <w:rPr>
          <w:szCs w:val="26"/>
        </w:rPr>
        <w:t xml:space="preserve">in her Exceptions </w:t>
      </w:r>
      <w:r w:rsidR="0055345C">
        <w:rPr>
          <w:szCs w:val="26"/>
        </w:rPr>
        <w:t>that it may be</w:t>
      </w:r>
      <w:r w:rsidR="00937C83">
        <w:rPr>
          <w:szCs w:val="26"/>
        </w:rPr>
        <w:t xml:space="preserve"> difficult</w:t>
      </w:r>
      <w:r w:rsidR="0055345C">
        <w:rPr>
          <w:szCs w:val="26"/>
        </w:rPr>
        <w:t xml:space="preserve"> for her to make payments during</w:t>
      </w:r>
      <w:r w:rsidR="00102BC6">
        <w:rPr>
          <w:szCs w:val="26"/>
        </w:rPr>
        <w:t xml:space="preserve"> the</w:t>
      </w:r>
      <w:r w:rsidR="0055345C">
        <w:rPr>
          <w:szCs w:val="26"/>
        </w:rPr>
        <w:t xml:space="preserve"> winter months when her current charges are high</w:t>
      </w:r>
      <w:r>
        <w:rPr>
          <w:szCs w:val="26"/>
        </w:rPr>
        <w:t xml:space="preserve">.  </w:t>
      </w:r>
      <w:r w:rsidR="00694F5B">
        <w:rPr>
          <w:szCs w:val="26"/>
        </w:rPr>
        <w:t>However, a</w:t>
      </w:r>
      <w:r>
        <w:rPr>
          <w:szCs w:val="26"/>
        </w:rPr>
        <w:t xml:space="preserve">s </w:t>
      </w:r>
      <w:r w:rsidR="0055345C">
        <w:rPr>
          <w:szCs w:val="26"/>
        </w:rPr>
        <w:t>a level three income customer</w:t>
      </w:r>
      <w:r w:rsidR="00694F5B">
        <w:rPr>
          <w:szCs w:val="26"/>
        </w:rPr>
        <w:t xml:space="preserve"> this Commission is constrained under Section </w:t>
      </w:r>
    </w:p>
    <w:p w14:paraId="55C06353" w14:textId="73F3A0EE" w:rsidR="003545AE" w:rsidRPr="00FA77D9" w:rsidRDefault="00694F5B" w:rsidP="0075235A">
      <w:pPr>
        <w:ind w:firstLine="0"/>
        <w:rPr>
          <w:szCs w:val="26"/>
        </w:rPr>
      </w:pPr>
      <w:r w:rsidRPr="002420C7">
        <w:rPr>
          <w:szCs w:val="26"/>
        </w:rPr>
        <w:t>1405 (</w:t>
      </w:r>
      <w:r>
        <w:rPr>
          <w:szCs w:val="26"/>
        </w:rPr>
        <w:t>b</w:t>
      </w:r>
      <w:r w:rsidRPr="002420C7">
        <w:rPr>
          <w:szCs w:val="26"/>
        </w:rPr>
        <w:t xml:space="preserve">) </w:t>
      </w:r>
      <w:r>
        <w:rPr>
          <w:szCs w:val="26"/>
        </w:rPr>
        <w:t xml:space="preserve">of the Code by limiting the period </w:t>
      </w:r>
      <w:r w:rsidR="004C476D">
        <w:rPr>
          <w:szCs w:val="26"/>
        </w:rPr>
        <w:t xml:space="preserve">of the payment arrangement </w:t>
      </w:r>
      <w:r w:rsidR="00420806">
        <w:rPr>
          <w:szCs w:val="26"/>
        </w:rPr>
        <w:t xml:space="preserve">for a period not </w:t>
      </w:r>
      <w:r w:rsidR="004C476D">
        <w:rPr>
          <w:szCs w:val="26"/>
        </w:rPr>
        <w:t xml:space="preserve">to </w:t>
      </w:r>
      <w:r w:rsidR="00420806">
        <w:rPr>
          <w:szCs w:val="26"/>
        </w:rPr>
        <w:t>exceed twelve</w:t>
      </w:r>
      <w:r w:rsidR="0055345C">
        <w:rPr>
          <w:szCs w:val="26"/>
        </w:rPr>
        <w:t xml:space="preserve"> months. </w:t>
      </w:r>
      <w:r w:rsidR="00293202">
        <w:rPr>
          <w:szCs w:val="26"/>
        </w:rPr>
        <w:t xml:space="preserve"> </w:t>
      </w:r>
      <w:r w:rsidR="00420806">
        <w:rPr>
          <w:szCs w:val="26"/>
        </w:rPr>
        <w:t>However, if the customer demonstrates a responsible payment pattern during this twelve-month period, we encourage the Company to work with this customer during the winter months</w:t>
      </w:r>
      <w:r w:rsidR="00FC34BB">
        <w:rPr>
          <w:szCs w:val="26"/>
        </w:rPr>
        <w:t xml:space="preserve"> if warranted</w:t>
      </w:r>
      <w:r w:rsidR="00420806">
        <w:rPr>
          <w:szCs w:val="26"/>
        </w:rPr>
        <w:t xml:space="preserve">.  </w:t>
      </w:r>
      <w:r w:rsidR="00FC34BB">
        <w:rPr>
          <w:szCs w:val="26"/>
        </w:rPr>
        <w:t xml:space="preserve">With this caveat, </w:t>
      </w:r>
      <w:r w:rsidR="003545AE" w:rsidRPr="00FA77D9">
        <w:rPr>
          <w:szCs w:val="26"/>
        </w:rPr>
        <w:t>we shall deny the Complainant’s Exceptions.</w:t>
      </w:r>
      <w:r w:rsidR="00242AE9">
        <w:rPr>
          <w:rStyle w:val="FootnoteReference"/>
          <w:szCs w:val="26"/>
        </w:rPr>
        <w:footnoteReference w:id="5"/>
      </w:r>
    </w:p>
    <w:p w14:paraId="17A5B06A" w14:textId="77777777" w:rsidR="003545AE" w:rsidRPr="00FA77D9" w:rsidRDefault="003545AE" w:rsidP="003545AE">
      <w:pPr>
        <w:ind w:firstLine="720"/>
        <w:rPr>
          <w:szCs w:val="26"/>
        </w:rPr>
      </w:pPr>
    </w:p>
    <w:p w14:paraId="04A986CB" w14:textId="1F2F9D90" w:rsidR="00035AB0" w:rsidRPr="00FA77D9" w:rsidRDefault="00035AB0" w:rsidP="00293202">
      <w:pPr>
        <w:ind w:firstLine="720"/>
        <w:jc w:val="center"/>
        <w:rPr>
          <w:b/>
          <w:szCs w:val="26"/>
        </w:rPr>
      </w:pPr>
      <w:r w:rsidRPr="00FA77D9">
        <w:rPr>
          <w:b/>
          <w:szCs w:val="26"/>
        </w:rPr>
        <w:t>Conclusion</w:t>
      </w:r>
    </w:p>
    <w:p w14:paraId="76A4C37A" w14:textId="77777777" w:rsidR="00035AB0" w:rsidRPr="00FA77D9" w:rsidRDefault="00035AB0" w:rsidP="00A41623">
      <w:pPr>
        <w:keepNext/>
        <w:ind w:firstLine="0"/>
        <w:jc w:val="center"/>
        <w:rPr>
          <w:szCs w:val="26"/>
        </w:rPr>
      </w:pPr>
    </w:p>
    <w:p w14:paraId="29EC2631" w14:textId="74BDC3C5" w:rsidR="00035AB0" w:rsidRPr="00FA77D9" w:rsidRDefault="001251C7" w:rsidP="00A41623">
      <w:pPr>
        <w:keepNext/>
        <w:rPr>
          <w:b/>
          <w:szCs w:val="26"/>
        </w:rPr>
      </w:pPr>
      <w:r>
        <w:rPr>
          <w:szCs w:val="26"/>
        </w:rPr>
        <w:t xml:space="preserve">Based upon our review of the Exceptions, Replies to Exceptions, the Initial Decision and the record in this proceeding, </w:t>
      </w:r>
      <w:r w:rsidRPr="00FA77D9">
        <w:rPr>
          <w:szCs w:val="26"/>
        </w:rPr>
        <w:t xml:space="preserve">we shall </w:t>
      </w:r>
      <w:r>
        <w:rPr>
          <w:szCs w:val="26"/>
        </w:rPr>
        <w:t xml:space="preserve">deny the Complainant’s Exceptions and </w:t>
      </w:r>
      <w:r w:rsidRPr="00FA77D9">
        <w:rPr>
          <w:szCs w:val="26"/>
        </w:rPr>
        <w:t xml:space="preserve">adopt the </w:t>
      </w:r>
      <w:r w:rsidR="00BE6ACF">
        <w:rPr>
          <w:szCs w:val="26"/>
        </w:rPr>
        <w:t>Special Agent</w:t>
      </w:r>
      <w:r w:rsidRPr="00FA77D9">
        <w:rPr>
          <w:szCs w:val="26"/>
        </w:rPr>
        <w:t>’s Initial Decision</w:t>
      </w:r>
      <w:r>
        <w:rPr>
          <w:szCs w:val="26"/>
        </w:rPr>
        <w:t>, consistent with this Opinion and order</w:t>
      </w:r>
      <w:r w:rsidR="00035AB0" w:rsidRPr="00FA77D9">
        <w:rPr>
          <w:szCs w:val="26"/>
        </w:rPr>
        <w:t xml:space="preserve">; </w:t>
      </w:r>
      <w:r w:rsidR="00035AB0" w:rsidRPr="00FA77D9">
        <w:rPr>
          <w:b/>
          <w:szCs w:val="26"/>
        </w:rPr>
        <w:t>THEREFORE;</w:t>
      </w:r>
    </w:p>
    <w:p w14:paraId="6381FDD7" w14:textId="77777777" w:rsidR="00035AB0" w:rsidRPr="00FA77D9" w:rsidRDefault="00035AB0" w:rsidP="00035AB0">
      <w:pPr>
        <w:ind w:firstLine="0"/>
        <w:rPr>
          <w:szCs w:val="26"/>
        </w:rPr>
      </w:pPr>
    </w:p>
    <w:p w14:paraId="0CF40B5B" w14:textId="77777777" w:rsidR="00035AB0" w:rsidRPr="00FA77D9" w:rsidRDefault="00035AB0" w:rsidP="0075235A">
      <w:pPr>
        <w:keepNext/>
        <w:keepLines/>
        <w:rPr>
          <w:szCs w:val="26"/>
        </w:rPr>
      </w:pPr>
      <w:r w:rsidRPr="00FA77D9">
        <w:rPr>
          <w:b/>
          <w:szCs w:val="26"/>
        </w:rPr>
        <w:lastRenderedPageBreak/>
        <w:t>IT IS ORDERED:</w:t>
      </w:r>
    </w:p>
    <w:p w14:paraId="09646B44" w14:textId="77777777" w:rsidR="00035AB0" w:rsidRPr="00FA77D9" w:rsidRDefault="00035AB0" w:rsidP="0075235A">
      <w:pPr>
        <w:keepNext/>
        <w:keepLines/>
        <w:tabs>
          <w:tab w:val="left" w:pos="-720"/>
        </w:tabs>
        <w:rPr>
          <w:szCs w:val="26"/>
        </w:rPr>
      </w:pPr>
    </w:p>
    <w:p w14:paraId="6C73D4EF" w14:textId="461DAE1D" w:rsidR="00035AB0" w:rsidRDefault="00035AB0" w:rsidP="0075235A">
      <w:pPr>
        <w:numPr>
          <w:ilvl w:val="0"/>
          <w:numId w:val="1"/>
        </w:numPr>
        <w:tabs>
          <w:tab w:val="left" w:pos="-720"/>
        </w:tabs>
        <w:ind w:left="0" w:firstLine="1440"/>
        <w:rPr>
          <w:szCs w:val="26"/>
        </w:rPr>
      </w:pPr>
      <w:r w:rsidRPr="00FA77D9">
        <w:rPr>
          <w:szCs w:val="26"/>
        </w:rPr>
        <w:t>That the Exceptions of S</w:t>
      </w:r>
      <w:r w:rsidR="00386A6E">
        <w:rPr>
          <w:szCs w:val="26"/>
        </w:rPr>
        <w:t>heila Wooden</w:t>
      </w:r>
      <w:r w:rsidRPr="00FA77D9">
        <w:rPr>
          <w:szCs w:val="26"/>
        </w:rPr>
        <w:t xml:space="preserve"> filed on </w:t>
      </w:r>
      <w:r w:rsidR="00386A6E">
        <w:rPr>
          <w:szCs w:val="26"/>
        </w:rPr>
        <w:t>October</w:t>
      </w:r>
      <w:r w:rsidRPr="00FA77D9">
        <w:rPr>
          <w:szCs w:val="26"/>
        </w:rPr>
        <w:t xml:space="preserve"> 1</w:t>
      </w:r>
      <w:r w:rsidR="00386A6E">
        <w:rPr>
          <w:szCs w:val="26"/>
        </w:rPr>
        <w:t>2</w:t>
      </w:r>
      <w:r w:rsidRPr="00FA77D9">
        <w:rPr>
          <w:szCs w:val="26"/>
        </w:rPr>
        <w:t xml:space="preserve">, 2016, to the Initial Decision of </w:t>
      </w:r>
      <w:r w:rsidR="00B42458">
        <w:rPr>
          <w:szCs w:val="26"/>
        </w:rPr>
        <w:t>S</w:t>
      </w:r>
      <w:r w:rsidR="00386A6E">
        <w:rPr>
          <w:szCs w:val="26"/>
        </w:rPr>
        <w:t>pecial Agent Rebecca Waldemar</w:t>
      </w:r>
      <w:r w:rsidRPr="00FA77D9">
        <w:rPr>
          <w:szCs w:val="26"/>
        </w:rPr>
        <w:t xml:space="preserve"> are denied</w:t>
      </w:r>
      <w:r w:rsidR="00BE6ACF">
        <w:rPr>
          <w:szCs w:val="26"/>
        </w:rPr>
        <w:t>,</w:t>
      </w:r>
      <w:r w:rsidRPr="00FA77D9">
        <w:rPr>
          <w:szCs w:val="26"/>
        </w:rPr>
        <w:t xml:space="preserve"> consiste</w:t>
      </w:r>
      <w:r w:rsidR="00C8192D">
        <w:rPr>
          <w:szCs w:val="26"/>
        </w:rPr>
        <w:t>nt with this Opinion and Order.</w:t>
      </w:r>
    </w:p>
    <w:p w14:paraId="5F26B155" w14:textId="77777777" w:rsidR="00293202" w:rsidRPr="00FA77D9" w:rsidRDefault="00293202" w:rsidP="00C8192D">
      <w:pPr>
        <w:tabs>
          <w:tab w:val="left" w:pos="-720"/>
        </w:tabs>
        <w:ind w:left="1440" w:firstLine="0"/>
        <w:rPr>
          <w:szCs w:val="26"/>
        </w:rPr>
      </w:pPr>
    </w:p>
    <w:p w14:paraId="1FA917B6" w14:textId="301EEBE1" w:rsidR="0099248A" w:rsidRDefault="0099248A" w:rsidP="0099248A">
      <w:pPr>
        <w:numPr>
          <w:ilvl w:val="0"/>
          <w:numId w:val="1"/>
        </w:numPr>
        <w:tabs>
          <w:tab w:val="left" w:pos="-720"/>
        </w:tabs>
        <w:suppressAutoHyphens/>
        <w:ind w:left="0" w:firstLine="1440"/>
        <w:rPr>
          <w:szCs w:val="26"/>
        </w:rPr>
      </w:pPr>
      <w:r w:rsidRPr="00FA77D9">
        <w:rPr>
          <w:szCs w:val="26"/>
        </w:rPr>
        <w:t xml:space="preserve">That the Initial Decision of </w:t>
      </w:r>
      <w:r w:rsidR="00BE6ACF">
        <w:rPr>
          <w:szCs w:val="26"/>
        </w:rPr>
        <w:t xml:space="preserve">Special Agent Rebecca Waldemar, issued on September 27, 2016, </w:t>
      </w:r>
      <w:r w:rsidRPr="00FA77D9">
        <w:rPr>
          <w:szCs w:val="26"/>
        </w:rPr>
        <w:t>is adopted, consistent with this Opinion and Order.</w:t>
      </w:r>
    </w:p>
    <w:p w14:paraId="76FE3438" w14:textId="77777777" w:rsidR="00370A49" w:rsidRDefault="00370A49" w:rsidP="00370A49">
      <w:pPr>
        <w:pStyle w:val="ListParagraph"/>
        <w:rPr>
          <w:szCs w:val="26"/>
        </w:rPr>
      </w:pPr>
    </w:p>
    <w:p w14:paraId="451D5D35" w14:textId="2EEBD4B3" w:rsidR="0099248A" w:rsidRPr="00FA77D9" w:rsidRDefault="0099248A" w:rsidP="0099248A">
      <w:pPr>
        <w:numPr>
          <w:ilvl w:val="0"/>
          <w:numId w:val="1"/>
        </w:numPr>
        <w:tabs>
          <w:tab w:val="left" w:pos="-720"/>
        </w:tabs>
        <w:suppressAutoHyphens/>
        <w:ind w:left="0" w:firstLine="1440"/>
        <w:rPr>
          <w:szCs w:val="26"/>
        </w:rPr>
      </w:pPr>
      <w:r w:rsidRPr="00FA77D9">
        <w:rPr>
          <w:szCs w:val="26"/>
        </w:rPr>
        <w:t>That the Formal Complaint filed by S</w:t>
      </w:r>
      <w:r w:rsidR="00BE6ACF">
        <w:rPr>
          <w:szCs w:val="26"/>
        </w:rPr>
        <w:t>he</w:t>
      </w:r>
      <w:r w:rsidRPr="00FA77D9">
        <w:rPr>
          <w:szCs w:val="26"/>
        </w:rPr>
        <w:t>i</w:t>
      </w:r>
      <w:r w:rsidR="00BE6ACF">
        <w:rPr>
          <w:szCs w:val="26"/>
        </w:rPr>
        <w:t>l</w:t>
      </w:r>
      <w:r w:rsidRPr="00FA77D9">
        <w:rPr>
          <w:szCs w:val="26"/>
        </w:rPr>
        <w:t xml:space="preserve">a </w:t>
      </w:r>
      <w:r w:rsidR="00BE6ACF">
        <w:rPr>
          <w:szCs w:val="26"/>
        </w:rPr>
        <w:t>Wooden</w:t>
      </w:r>
      <w:r w:rsidRPr="00FA77D9">
        <w:rPr>
          <w:szCs w:val="26"/>
        </w:rPr>
        <w:t xml:space="preserve"> against</w:t>
      </w:r>
      <w:r w:rsidR="00BE6ACF">
        <w:rPr>
          <w:szCs w:val="26"/>
        </w:rPr>
        <w:t xml:space="preserve"> Philadelphia Gas Works</w:t>
      </w:r>
      <w:r w:rsidRPr="00FA77D9">
        <w:rPr>
          <w:szCs w:val="26"/>
        </w:rPr>
        <w:t xml:space="preserve"> at Docket No. </w:t>
      </w:r>
      <w:r w:rsidR="00BE6ACF">
        <w:rPr>
          <w:szCs w:val="26"/>
        </w:rPr>
        <w:t>C</w:t>
      </w:r>
      <w:r w:rsidRPr="00FA77D9">
        <w:rPr>
          <w:szCs w:val="26"/>
        </w:rPr>
        <w:t>-2016-254</w:t>
      </w:r>
      <w:r w:rsidR="00BE6ACF">
        <w:rPr>
          <w:szCs w:val="26"/>
        </w:rPr>
        <w:t>8462</w:t>
      </w:r>
      <w:r w:rsidRPr="00FA77D9">
        <w:rPr>
          <w:szCs w:val="26"/>
        </w:rPr>
        <w:t xml:space="preserve"> is </w:t>
      </w:r>
      <w:r w:rsidR="00BE6ACF">
        <w:rPr>
          <w:szCs w:val="26"/>
        </w:rPr>
        <w:t>granted</w:t>
      </w:r>
      <w:r w:rsidRPr="00FA77D9">
        <w:rPr>
          <w:szCs w:val="26"/>
        </w:rPr>
        <w:t>, consistent with this Opinion and Order.</w:t>
      </w:r>
    </w:p>
    <w:p w14:paraId="128D876F" w14:textId="77777777" w:rsidR="0099248A" w:rsidRPr="00FA77D9" w:rsidRDefault="0099248A" w:rsidP="0099248A">
      <w:pPr>
        <w:tabs>
          <w:tab w:val="left" w:pos="-720"/>
        </w:tabs>
        <w:suppressAutoHyphens/>
        <w:ind w:left="1440" w:firstLine="0"/>
        <w:rPr>
          <w:szCs w:val="26"/>
        </w:rPr>
      </w:pPr>
    </w:p>
    <w:p w14:paraId="5A91643F" w14:textId="148A5E84" w:rsidR="0099248A" w:rsidRPr="00FA77D9" w:rsidRDefault="0099248A" w:rsidP="0099248A">
      <w:pPr>
        <w:numPr>
          <w:ilvl w:val="0"/>
          <w:numId w:val="1"/>
        </w:numPr>
        <w:tabs>
          <w:tab w:val="left" w:pos="-720"/>
        </w:tabs>
        <w:suppressAutoHyphens/>
        <w:ind w:left="0" w:firstLine="1440"/>
        <w:rPr>
          <w:szCs w:val="26"/>
        </w:rPr>
      </w:pPr>
      <w:r w:rsidRPr="00FA77D9">
        <w:rPr>
          <w:szCs w:val="26"/>
        </w:rPr>
        <w:t>That S</w:t>
      </w:r>
      <w:r w:rsidR="00BE6ACF">
        <w:rPr>
          <w:szCs w:val="26"/>
        </w:rPr>
        <w:t>heil</w:t>
      </w:r>
      <w:r w:rsidRPr="00FA77D9">
        <w:rPr>
          <w:szCs w:val="26"/>
        </w:rPr>
        <w:t xml:space="preserve">a </w:t>
      </w:r>
      <w:r w:rsidR="00BE6ACF">
        <w:rPr>
          <w:szCs w:val="26"/>
        </w:rPr>
        <w:t>Wooden</w:t>
      </w:r>
      <w:r w:rsidRPr="00FA77D9">
        <w:rPr>
          <w:szCs w:val="26"/>
        </w:rPr>
        <w:t xml:space="preserve"> shall make monthly payments consisting of her </w:t>
      </w:r>
      <w:r w:rsidR="002325C8">
        <w:rPr>
          <w:szCs w:val="26"/>
        </w:rPr>
        <w:t>current</w:t>
      </w:r>
      <w:r w:rsidR="002325C8" w:rsidRPr="00FA77D9">
        <w:rPr>
          <w:szCs w:val="26"/>
        </w:rPr>
        <w:t xml:space="preserve"> </w:t>
      </w:r>
      <w:r w:rsidR="00DE4A50">
        <w:rPr>
          <w:szCs w:val="26"/>
        </w:rPr>
        <w:t xml:space="preserve">monthly </w:t>
      </w:r>
      <w:r w:rsidRPr="00FA77D9">
        <w:rPr>
          <w:szCs w:val="26"/>
        </w:rPr>
        <w:t>bill plus one-</w:t>
      </w:r>
      <w:r w:rsidR="00BE6ACF">
        <w:rPr>
          <w:szCs w:val="26"/>
        </w:rPr>
        <w:t>twelft</w:t>
      </w:r>
      <w:r w:rsidR="00BE6ACF" w:rsidRPr="00FA77D9">
        <w:rPr>
          <w:szCs w:val="26"/>
        </w:rPr>
        <w:t>h</w:t>
      </w:r>
      <w:r w:rsidRPr="00FA77D9">
        <w:rPr>
          <w:szCs w:val="26"/>
        </w:rPr>
        <w:t xml:space="preserve"> (1/</w:t>
      </w:r>
      <w:r w:rsidR="00BE6ACF">
        <w:rPr>
          <w:szCs w:val="26"/>
        </w:rPr>
        <w:t>12</w:t>
      </w:r>
      <w:r w:rsidRPr="00FA77D9">
        <w:rPr>
          <w:szCs w:val="26"/>
        </w:rPr>
        <w:t>) of the balance accrued on her account, beginning with the first billing due date following the entry of this Opinion and Order.</w:t>
      </w:r>
    </w:p>
    <w:p w14:paraId="16BFA433" w14:textId="77777777" w:rsidR="0099248A" w:rsidRPr="00FA77D9" w:rsidRDefault="0099248A" w:rsidP="0099248A">
      <w:pPr>
        <w:rPr>
          <w:szCs w:val="26"/>
        </w:rPr>
      </w:pPr>
    </w:p>
    <w:p w14:paraId="510AEDCD" w14:textId="10B02122" w:rsidR="0099248A" w:rsidRPr="00FA77D9" w:rsidRDefault="0099248A" w:rsidP="0099248A">
      <w:pPr>
        <w:numPr>
          <w:ilvl w:val="0"/>
          <w:numId w:val="1"/>
        </w:numPr>
        <w:tabs>
          <w:tab w:val="left" w:pos="-720"/>
        </w:tabs>
        <w:suppressAutoHyphens/>
        <w:ind w:left="0" w:firstLine="1440"/>
        <w:rPr>
          <w:szCs w:val="26"/>
        </w:rPr>
      </w:pPr>
      <w:r w:rsidRPr="00FA77D9">
        <w:rPr>
          <w:szCs w:val="26"/>
        </w:rPr>
        <w:t xml:space="preserve">That </w:t>
      </w:r>
      <w:proofErr w:type="gramStart"/>
      <w:r w:rsidRPr="00FA77D9">
        <w:rPr>
          <w:szCs w:val="26"/>
        </w:rPr>
        <w:t>as long as</w:t>
      </w:r>
      <w:proofErr w:type="gramEnd"/>
      <w:r w:rsidRPr="00FA77D9">
        <w:rPr>
          <w:szCs w:val="26"/>
        </w:rPr>
        <w:t xml:space="preserve"> S</w:t>
      </w:r>
      <w:r w:rsidR="00BE6ACF">
        <w:rPr>
          <w:szCs w:val="26"/>
        </w:rPr>
        <w:t>he</w:t>
      </w:r>
      <w:r w:rsidRPr="00FA77D9">
        <w:rPr>
          <w:szCs w:val="26"/>
        </w:rPr>
        <w:t>i</w:t>
      </w:r>
      <w:r w:rsidR="00BE6ACF">
        <w:rPr>
          <w:szCs w:val="26"/>
        </w:rPr>
        <w:t>l</w:t>
      </w:r>
      <w:r w:rsidRPr="00FA77D9">
        <w:rPr>
          <w:szCs w:val="26"/>
        </w:rPr>
        <w:t xml:space="preserve">a </w:t>
      </w:r>
      <w:r w:rsidR="00BE6ACF">
        <w:rPr>
          <w:szCs w:val="26"/>
        </w:rPr>
        <w:t>Wooden</w:t>
      </w:r>
      <w:r w:rsidRPr="00FA77D9">
        <w:rPr>
          <w:szCs w:val="26"/>
        </w:rPr>
        <w:t xml:space="preserve"> abides by the payment schedule stated in this </w:t>
      </w:r>
      <w:r w:rsidR="002325C8">
        <w:rPr>
          <w:szCs w:val="26"/>
        </w:rPr>
        <w:t>O</w:t>
      </w:r>
      <w:r w:rsidRPr="00FA77D9">
        <w:rPr>
          <w:szCs w:val="26"/>
        </w:rPr>
        <w:t xml:space="preserve">rder, </w:t>
      </w:r>
      <w:r w:rsidR="00BE6ACF">
        <w:rPr>
          <w:szCs w:val="26"/>
        </w:rPr>
        <w:t xml:space="preserve">Philadelphia </w:t>
      </w:r>
      <w:r w:rsidR="00B50D26">
        <w:rPr>
          <w:szCs w:val="26"/>
        </w:rPr>
        <w:t>G</w:t>
      </w:r>
      <w:r w:rsidR="00BE6ACF">
        <w:rPr>
          <w:szCs w:val="26"/>
        </w:rPr>
        <w:t>as Works</w:t>
      </w:r>
      <w:r w:rsidRPr="00FA77D9">
        <w:rPr>
          <w:szCs w:val="26"/>
        </w:rPr>
        <w:t xml:space="preserve"> shall not suspend or terminate her </w:t>
      </w:r>
      <w:r w:rsidR="00BE6ACF">
        <w:rPr>
          <w:szCs w:val="26"/>
        </w:rPr>
        <w:t>natural gas</w:t>
      </w:r>
      <w:r w:rsidRPr="00FA77D9">
        <w:rPr>
          <w:szCs w:val="26"/>
        </w:rPr>
        <w:t xml:space="preserve"> service</w:t>
      </w:r>
      <w:r w:rsidR="00BB4BE1">
        <w:rPr>
          <w:szCs w:val="26"/>
        </w:rPr>
        <w:t>,</w:t>
      </w:r>
      <w:r w:rsidRPr="00FA77D9">
        <w:rPr>
          <w:szCs w:val="26"/>
        </w:rPr>
        <w:t xml:space="preserve"> except for valid safety or emergency reasons, </w:t>
      </w:r>
      <w:r w:rsidR="002325C8">
        <w:rPr>
          <w:szCs w:val="26"/>
        </w:rPr>
        <w:t>n</w:t>
      </w:r>
      <w:r w:rsidRPr="00FA77D9">
        <w:rPr>
          <w:szCs w:val="26"/>
        </w:rPr>
        <w:t xml:space="preserve">or assess late payments or finance charges against her account. </w:t>
      </w:r>
    </w:p>
    <w:p w14:paraId="2B51B0EF" w14:textId="77777777" w:rsidR="0099248A" w:rsidRPr="00FA77D9" w:rsidRDefault="0099248A" w:rsidP="0099248A">
      <w:pPr>
        <w:tabs>
          <w:tab w:val="left" w:pos="-720"/>
        </w:tabs>
        <w:suppressAutoHyphens/>
        <w:ind w:left="1440" w:firstLine="0"/>
        <w:rPr>
          <w:szCs w:val="26"/>
        </w:rPr>
      </w:pPr>
    </w:p>
    <w:p w14:paraId="77FD8408" w14:textId="784F8E68" w:rsidR="0099248A" w:rsidRDefault="0099248A" w:rsidP="0099248A">
      <w:pPr>
        <w:numPr>
          <w:ilvl w:val="0"/>
          <w:numId w:val="1"/>
        </w:numPr>
        <w:tabs>
          <w:tab w:val="left" w:pos="-720"/>
        </w:tabs>
        <w:suppressAutoHyphens/>
        <w:ind w:left="0" w:firstLine="1440"/>
        <w:rPr>
          <w:szCs w:val="26"/>
        </w:rPr>
      </w:pPr>
      <w:r w:rsidRPr="00FA77D9">
        <w:rPr>
          <w:szCs w:val="26"/>
        </w:rPr>
        <w:t>That if S</w:t>
      </w:r>
      <w:r w:rsidR="00BE6ACF">
        <w:rPr>
          <w:szCs w:val="26"/>
        </w:rPr>
        <w:t>he</w:t>
      </w:r>
      <w:r w:rsidRPr="00FA77D9">
        <w:rPr>
          <w:szCs w:val="26"/>
        </w:rPr>
        <w:t>i</w:t>
      </w:r>
      <w:r w:rsidR="00BE6ACF">
        <w:rPr>
          <w:szCs w:val="26"/>
        </w:rPr>
        <w:t>l</w:t>
      </w:r>
      <w:r w:rsidRPr="00FA77D9">
        <w:rPr>
          <w:szCs w:val="26"/>
        </w:rPr>
        <w:t xml:space="preserve">a </w:t>
      </w:r>
      <w:r w:rsidR="00BE6ACF">
        <w:rPr>
          <w:szCs w:val="26"/>
        </w:rPr>
        <w:t>Wooden</w:t>
      </w:r>
      <w:r w:rsidRPr="00FA77D9">
        <w:rPr>
          <w:szCs w:val="26"/>
        </w:rPr>
        <w:t xml:space="preserve"> does not abide by the payment schedule </w:t>
      </w:r>
      <w:r w:rsidR="00B25293">
        <w:rPr>
          <w:szCs w:val="26"/>
        </w:rPr>
        <w:t xml:space="preserve">directed by </w:t>
      </w:r>
      <w:r w:rsidRPr="00FA77D9">
        <w:rPr>
          <w:szCs w:val="26"/>
        </w:rPr>
        <w:t xml:space="preserve">this Opinion and Order, </w:t>
      </w:r>
      <w:r w:rsidR="00B50D26">
        <w:rPr>
          <w:szCs w:val="26"/>
        </w:rPr>
        <w:t>P</w:t>
      </w:r>
      <w:r w:rsidR="00BE6ACF">
        <w:rPr>
          <w:szCs w:val="26"/>
        </w:rPr>
        <w:t xml:space="preserve">hiladelphia </w:t>
      </w:r>
      <w:r w:rsidR="00B50D26">
        <w:rPr>
          <w:szCs w:val="26"/>
        </w:rPr>
        <w:t>G</w:t>
      </w:r>
      <w:r w:rsidR="00BE6ACF">
        <w:rPr>
          <w:szCs w:val="26"/>
        </w:rPr>
        <w:t>as Works</w:t>
      </w:r>
      <w:r w:rsidRPr="00FA77D9">
        <w:rPr>
          <w:szCs w:val="26"/>
        </w:rPr>
        <w:t xml:space="preserve"> is authorized to terminate her utility service in accordance with the Commission’s Regulations.</w:t>
      </w:r>
    </w:p>
    <w:p w14:paraId="40E7706D" w14:textId="77777777" w:rsidR="00742E9E" w:rsidRDefault="00742E9E" w:rsidP="00742E9E">
      <w:pPr>
        <w:pStyle w:val="ListParagraph"/>
        <w:rPr>
          <w:szCs w:val="26"/>
        </w:rPr>
      </w:pPr>
    </w:p>
    <w:p w14:paraId="66E7935E" w14:textId="1301B7E1" w:rsidR="0099248A" w:rsidRPr="00742E9E" w:rsidRDefault="0099248A" w:rsidP="0075235A">
      <w:pPr>
        <w:keepNext/>
        <w:keepLines/>
        <w:numPr>
          <w:ilvl w:val="0"/>
          <w:numId w:val="1"/>
        </w:numPr>
        <w:tabs>
          <w:tab w:val="left" w:pos="-720"/>
        </w:tabs>
        <w:suppressAutoHyphens/>
        <w:ind w:left="0" w:firstLine="1440"/>
        <w:rPr>
          <w:szCs w:val="26"/>
        </w:rPr>
      </w:pPr>
      <w:r w:rsidRPr="00742E9E">
        <w:rPr>
          <w:szCs w:val="26"/>
        </w:rPr>
        <w:lastRenderedPageBreak/>
        <w:t>T</w:t>
      </w:r>
      <w:r w:rsidR="00B25293">
        <w:rPr>
          <w:szCs w:val="26"/>
        </w:rPr>
        <w:t>hat this proceeding be marked closed.</w:t>
      </w:r>
    </w:p>
    <w:p w14:paraId="21DA25C1" w14:textId="6CFFEE4D" w:rsidR="00035AB0" w:rsidRPr="00FA77D9" w:rsidRDefault="00035AB0" w:rsidP="0075235A">
      <w:pPr>
        <w:keepNext/>
        <w:keepLines/>
        <w:tabs>
          <w:tab w:val="left" w:pos="-720"/>
        </w:tabs>
        <w:suppressAutoHyphens/>
        <w:rPr>
          <w:szCs w:val="26"/>
        </w:rPr>
      </w:pPr>
    </w:p>
    <w:p w14:paraId="48E722CC" w14:textId="3F10AF95" w:rsidR="00035AB0" w:rsidRPr="00FA77D9" w:rsidRDefault="00A9342C" w:rsidP="0075235A">
      <w:pPr>
        <w:keepNext/>
        <w:keepLines/>
        <w:tabs>
          <w:tab w:val="left" w:pos="-720"/>
        </w:tabs>
        <w:suppressAutoHyphens/>
        <w:ind w:left="5040" w:firstLine="0"/>
        <w:rPr>
          <w:szCs w:val="26"/>
        </w:rPr>
      </w:pPr>
      <w:bookmarkStart w:id="0" w:name="_GoBack"/>
      <w:r w:rsidRPr="009F01BA">
        <w:rPr>
          <w:b/>
          <w:noProof/>
          <w:sz w:val="20"/>
          <w:szCs w:val="20"/>
        </w:rPr>
        <w:drawing>
          <wp:anchor distT="0" distB="0" distL="114300" distR="114300" simplePos="0" relativeHeight="251659264" behindDoc="1" locked="0" layoutInCell="1" allowOverlap="1" wp14:anchorId="4FE6D283" wp14:editId="74BB15FA">
            <wp:simplePos x="0" y="0"/>
            <wp:positionH relativeFrom="column">
              <wp:posOffset>2762250</wp:posOffset>
            </wp:positionH>
            <wp:positionV relativeFrom="paragraph">
              <wp:posOffset>17780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35AB0" w:rsidRPr="00FA77D9">
        <w:rPr>
          <w:b/>
          <w:szCs w:val="26"/>
        </w:rPr>
        <w:t>BY THE COMMISSION,</w:t>
      </w:r>
    </w:p>
    <w:p w14:paraId="662EC319" w14:textId="2F147672" w:rsidR="00035AB0" w:rsidRDefault="00035AB0" w:rsidP="0075235A">
      <w:pPr>
        <w:keepNext/>
        <w:keepLines/>
        <w:tabs>
          <w:tab w:val="left" w:pos="-720"/>
        </w:tabs>
        <w:suppressAutoHyphens/>
        <w:ind w:left="5040" w:firstLine="0"/>
        <w:rPr>
          <w:szCs w:val="26"/>
        </w:rPr>
      </w:pPr>
    </w:p>
    <w:p w14:paraId="39EA4B02" w14:textId="77777777" w:rsidR="00293202" w:rsidRPr="00FA77D9" w:rsidRDefault="00293202" w:rsidP="0075235A">
      <w:pPr>
        <w:keepNext/>
        <w:keepLines/>
        <w:tabs>
          <w:tab w:val="left" w:pos="-720"/>
        </w:tabs>
        <w:suppressAutoHyphens/>
        <w:ind w:left="5040" w:firstLine="0"/>
        <w:rPr>
          <w:szCs w:val="26"/>
        </w:rPr>
      </w:pPr>
    </w:p>
    <w:p w14:paraId="298BA7D3" w14:textId="77777777" w:rsidR="00035AB0" w:rsidRPr="00FA77D9" w:rsidRDefault="00035AB0" w:rsidP="0075235A">
      <w:pPr>
        <w:keepNext/>
        <w:keepLines/>
        <w:tabs>
          <w:tab w:val="left" w:pos="-720"/>
        </w:tabs>
        <w:suppressAutoHyphens/>
        <w:spacing w:line="240" w:lineRule="auto"/>
        <w:ind w:left="5040" w:firstLine="0"/>
        <w:rPr>
          <w:szCs w:val="26"/>
        </w:rPr>
      </w:pPr>
      <w:r w:rsidRPr="00FA77D9">
        <w:rPr>
          <w:szCs w:val="26"/>
        </w:rPr>
        <w:t>Rosemary Chiavetta</w:t>
      </w:r>
    </w:p>
    <w:p w14:paraId="6DB209A3" w14:textId="77777777" w:rsidR="00035AB0" w:rsidRPr="00FA77D9" w:rsidRDefault="00035AB0" w:rsidP="0075235A">
      <w:pPr>
        <w:keepNext/>
        <w:keepLines/>
        <w:tabs>
          <w:tab w:val="left" w:pos="-720"/>
        </w:tabs>
        <w:suppressAutoHyphens/>
        <w:spacing w:line="240" w:lineRule="auto"/>
        <w:ind w:left="5040" w:firstLine="0"/>
        <w:rPr>
          <w:szCs w:val="26"/>
        </w:rPr>
      </w:pPr>
      <w:r w:rsidRPr="00FA77D9">
        <w:rPr>
          <w:szCs w:val="26"/>
        </w:rPr>
        <w:t>Secretary</w:t>
      </w:r>
    </w:p>
    <w:p w14:paraId="33BF7343" w14:textId="77777777" w:rsidR="00293202" w:rsidRDefault="00293202" w:rsidP="0075235A">
      <w:pPr>
        <w:keepNext/>
        <w:keepLines/>
        <w:tabs>
          <w:tab w:val="left" w:pos="-720"/>
        </w:tabs>
        <w:suppressAutoHyphens/>
        <w:ind w:firstLine="0"/>
        <w:rPr>
          <w:szCs w:val="26"/>
        </w:rPr>
      </w:pPr>
    </w:p>
    <w:p w14:paraId="41F620B3" w14:textId="77777777" w:rsidR="00293202" w:rsidRDefault="00293202" w:rsidP="0075235A">
      <w:pPr>
        <w:keepNext/>
        <w:keepLines/>
        <w:tabs>
          <w:tab w:val="left" w:pos="-720"/>
        </w:tabs>
        <w:suppressAutoHyphens/>
        <w:ind w:firstLine="0"/>
        <w:rPr>
          <w:szCs w:val="26"/>
        </w:rPr>
      </w:pPr>
    </w:p>
    <w:p w14:paraId="4F03BC99" w14:textId="299B32BC" w:rsidR="00035AB0" w:rsidRPr="00FA77D9" w:rsidRDefault="00035AB0" w:rsidP="0075235A">
      <w:pPr>
        <w:keepNext/>
        <w:keepLines/>
        <w:tabs>
          <w:tab w:val="left" w:pos="-720"/>
        </w:tabs>
        <w:suppressAutoHyphens/>
        <w:ind w:firstLine="0"/>
        <w:rPr>
          <w:szCs w:val="26"/>
        </w:rPr>
      </w:pPr>
      <w:r w:rsidRPr="00FA77D9">
        <w:rPr>
          <w:szCs w:val="26"/>
        </w:rPr>
        <w:t>(SEAL)</w:t>
      </w:r>
    </w:p>
    <w:p w14:paraId="5D6726FA" w14:textId="232E2BBB" w:rsidR="00035AB0" w:rsidRPr="00FA77D9" w:rsidRDefault="00035AB0" w:rsidP="0075235A">
      <w:pPr>
        <w:keepNext/>
        <w:keepLines/>
        <w:tabs>
          <w:tab w:val="left" w:pos="-720"/>
        </w:tabs>
        <w:suppressAutoHyphens/>
        <w:ind w:firstLine="0"/>
        <w:rPr>
          <w:szCs w:val="26"/>
        </w:rPr>
      </w:pPr>
      <w:r w:rsidRPr="00FA77D9">
        <w:rPr>
          <w:szCs w:val="26"/>
        </w:rPr>
        <w:t xml:space="preserve">ORDER ADOPTED:  </w:t>
      </w:r>
      <w:r w:rsidR="00C07398" w:rsidRPr="00FA77D9">
        <w:rPr>
          <w:szCs w:val="26"/>
        </w:rPr>
        <w:t>October</w:t>
      </w:r>
      <w:r w:rsidRPr="00FA77D9">
        <w:rPr>
          <w:szCs w:val="26"/>
        </w:rPr>
        <w:t xml:space="preserve"> </w:t>
      </w:r>
      <w:r w:rsidR="00C07398" w:rsidRPr="00FA77D9">
        <w:rPr>
          <w:szCs w:val="26"/>
        </w:rPr>
        <w:t>5</w:t>
      </w:r>
      <w:r w:rsidRPr="00FA77D9">
        <w:rPr>
          <w:szCs w:val="26"/>
        </w:rPr>
        <w:t>, 2017</w:t>
      </w:r>
    </w:p>
    <w:p w14:paraId="1B6B8BC0" w14:textId="47989F63" w:rsidR="00F930D7" w:rsidRPr="00FA77D9" w:rsidRDefault="00035AB0" w:rsidP="0075235A">
      <w:pPr>
        <w:keepNext/>
        <w:keepLines/>
        <w:tabs>
          <w:tab w:val="left" w:pos="-720"/>
        </w:tabs>
        <w:suppressAutoHyphens/>
        <w:ind w:firstLine="0"/>
        <w:rPr>
          <w:szCs w:val="26"/>
        </w:rPr>
      </w:pPr>
      <w:r w:rsidRPr="00FA77D9">
        <w:rPr>
          <w:szCs w:val="26"/>
        </w:rPr>
        <w:t>ORDER ENTERED:</w:t>
      </w:r>
      <w:r w:rsidR="0075235A">
        <w:rPr>
          <w:szCs w:val="26"/>
        </w:rPr>
        <w:t xml:space="preserve">  </w:t>
      </w:r>
      <w:r w:rsidR="00A9342C">
        <w:rPr>
          <w:szCs w:val="26"/>
        </w:rPr>
        <w:t>October 5, 2017</w:t>
      </w:r>
    </w:p>
    <w:sectPr w:rsidR="00F930D7" w:rsidRPr="00FA77D9" w:rsidSect="00FB6E05">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86340" w14:textId="77777777" w:rsidR="009E3A6E" w:rsidRDefault="009E3A6E">
      <w:r>
        <w:separator/>
      </w:r>
    </w:p>
  </w:endnote>
  <w:endnote w:type="continuationSeparator" w:id="0">
    <w:p w14:paraId="05F6529C" w14:textId="77777777" w:rsidR="009E3A6E" w:rsidRDefault="009E3A6E">
      <w:r>
        <w:continuationSeparator/>
      </w:r>
    </w:p>
  </w:endnote>
  <w:endnote w:type="continuationNotice" w:id="1">
    <w:p w14:paraId="0AC55615" w14:textId="77777777" w:rsidR="009E3A6E" w:rsidRDefault="009E3A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E347B" w14:textId="1EBE86A7" w:rsidR="00101A06" w:rsidRDefault="00101A06"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7E42">
      <w:rPr>
        <w:rStyle w:val="PageNumber"/>
        <w:noProof/>
      </w:rPr>
      <w:t>9</w:t>
    </w:r>
    <w:r>
      <w:rPr>
        <w:rStyle w:val="PageNumber"/>
      </w:rPr>
      <w:fldChar w:fldCharType="end"/>
    </w:r>
  </w:p>
  <w:p w14:paraId="2B605343" w14:textId="77777777" w:rsidR="00101A06" w:rsidRDefault="00101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498E" w14:textId="36DAC21D" w:rsidR="00101A06" w:rsidRDefault="00101A06"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9342C">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7C224" w14:textId="77777777" w:rsidR="009E3A6E" w:rsidRDefault="009E3A6E" w:rsidP="00582B23">
      <w:pPr>
        <w:ind w:firstLine="0"/>
      </w:pPr>
      <w:r>
        <w:separator/>
      </w:r>
    </w:p>
  </w:footnote>
  <w:footnote w:type="continuationSeparator" w:id="0">
    <w:p w14:paraId="682E1F3B" w14:textId="77777777" w:rsidR="009E3A6E" w:rsidRDefault="009E3A6E">
      <w:r>
        <w:continuationSeparator/>
      </w:r>
    </w:p>
  </w:footnote>
  <w:footnote w:type="continuationNotice" w:id="1">
    <w:p w14:paraId="2720D308" w14:textId="77777777" w:rsidR="009E3A6E" w:rsidRDefault="009E3A6E">
      <w:pPr>
        <w:spacing w:line="240" w:lineRule="auto"/>
      </w:pPr>
    </w:p>
  </w:footnote>
  <w:footnote w:id="2">
    <w:p w14:paraId="73DD32E9" w14:textId="5ECEB4C4" w:rsidR="008220B8" w:rsidRPr="008220B8" w:rsidRDefault="008220B8" w:rsidP="00761783">
      <w:pPr>
        <w:pStyle w:val="FootnoteText"/>
        <w:spacing w:line="240" w:lineRule="auto"/>
        <w:ind w:firstLine="720"/>
        <w:rPr>
          <w:sz w:val="26"/>
          <w:szCs w:val="26"/>
        </w:rPr>
      </w:pPr>
      <w:r w:rsidRPr="008220B8">
        <w:rPr>
          <w:rStyle w:val="FootnoteReference"/>
          <w:sz w:val="26"/>
          <w:szCs w:val="26"/>
        </w:rPr>
        <w:footnoteRef/>
      </w:r>
      <w:r w:rsidRPr="008220B8">
        <w:rPr>
          <w:sz w:val="26"/>
          <w:szCs w:val="26"/>
        </w:rPr>
        <w:t xml:space="preserve"> </w:t>
      </w:r>
      <w:r w:rsidRPr="008220B8">
        <w:rPr>
          <w:sz w:val="26"/>
          <w:szCs w:val="26"/>
        </w:rPr>
        <w:tab/>
        <w:t>The Complainant’s Exceptions did not contain a Certificate of Service or other indication that the Parties were served.  By Secretarial Letter issued on October 18, 2016, the Commission’s Secretary served a copy of the Exceptions on Philadelphia Gas Works (PGW or Company) and provided PGW until October 28, 2016, to file Replies to Exceptions.</w:t>
      </w:r>
    </w:p>
  </w:footnote>
  <w:footnote w:id="3">
    <w:p w14:paraId="026D60E5" w14:textId="6BD1DAF8" w:rsidR="00FC6442" w:rsidRPr="00FC6442" w:rsidRDefault="00FC6442" w:rsidP="00FC6442">
      <w:pPr>
        <w:pStyle w:val="Default"/>
        <w:keepNext/>
        <w:keepLines/>
        <w:rPr>
          <w:sz w:val="26"/>
        </w:rPr>
      </w:pPr>
      <w:r w:rsidRPr="00FC6442">
        <w:rPr>
          <w:sz w:val="26"/>
        </w:rPr>
        <w:tab/>
      </w:r>
      <w:r w:rsidRPr="00FC6442">
        <w:rPr>
          <w:rStyle w:val="FootnoteReference"/>
          <w:sz w:val="26"/>
        </w:rPr>
        <w:footnoteRef/>
      </w:r>
      <w:r w:rsidRPr="00FC6442">
        <w:rPr>
          <w:sz w:val="26"/>
        </w:rPr>
        <w:tab/>
        <w:t>The Special Agent explained that a</w:t>
      </w:r>
      <w:r w:rsidRPr="00FC6442">
        <w:rPr>
          <w:sz w:val="26"/>
          <w:szCs w:val="20"/>
        </w:rPr>
        <w:t>lthough the Complainant used the term “interest and penalties,” at the hearing, it became clear that she was referencing late payment charges applied to her account.</w:t>
      </w:r>
    </w:p>
  </w:footnote>
  <w:footnote w:id="4">
    <w:p w14:paraId="37D7F7B2" w14:textId="68036DC4" w:rsidR="00E43044" w:rsidRPr="00E43044" w:rsidRDefault="00E43044" w:rsidP="00761783">
      <w:pPr>
        <w:pStyle w:val="FootnoteText"/>
        <w:spacing w:line="240" w:lineRule="auto"/>
        <w:ind w:firstLine="720"/>
        <w:rPr>
          <w:sz w:val="26"/>
          <w:szCs w:val="26"/>
        </w:rPr>
      </w:pPr>
      <w:r w:rsidRPr="00E43044">
        <w:rPr>
          <w:rStyle w:val="FootnoteReference"/>
          <w:sz w:val="26"/>
          <w:szCs w:val="26"/>
        </w:rPr>
        <w:footnoteRef/>
      </w:r>
      <w:r>
        <w:rPr>
          <w:sz w:val="26"/>
          <w:szCs w:val="26"/>
        </w:rPr>
        <w:tab/>
        <w:t xml:space="preserve">We note at the onset that the Exceptions of the Complainant are not in strict compliance with Section 5.533(b) of our Rules of Administrative Practice and Procedure, 52 PA. Code §5.533(b).  Nevertheless, particularly because the Complainant is appearing </w:t>
      </w:r>
      <w:r>
        <w:rPr>
          <w:i/>
          <w:sz w:val="26"/>
          <w:szCs w:val="26"/>
        </w:rPr>
        <w:t>pro se</w:t>
      </w:r>
      <w:r>
        <w:rPr>
          <w:sz w:val="26"/>
          <w:szCs w:val="26"/>
        </w:rPr>
        <w:t xml:space="preserve">, we will accept the Exceptions as filed pursuant to Section 1.2(a) of our Regulations, 52 Pa. Code §1.2(a), </w:t>
      </w:r>
      <w:proofErr w:type="gramStart"/>
      <w:r>
        <w:rPr>
          <w:sz w:val="26"/>
          <w:szCs w:val="26"/>
        </w:rPr>
        <w:t>in order to</w:t>
      </w:r>
      <w:proofErr w:type="gramEnd"/>
      <w:r>
        <w:rPr>
          <w:sz w:val="26"/>
          <w:szCs w:val="26"/>
        </w:rPr>
        <w:t xml:space="preserve"> secure a just, speedy and inexpensive determination.</w:t>
      </w:r>
    </w:p>
  </w:footnote>
  <w:footnote w:id="5">
    <w:p w14:paraId="325F2380" w14:textId="5ED97DD5" w:rsidR="00242AE9" w:rsidRPr="0049528F" w:rsidRDefault="00242AE9" w:rsidP="00761783">
      <w:pPr>
        <w:pStyle w:val="FootnoteText"/>
        <w:spacing w:line="240" w:lineRule="auto"/>
        <w:ind w:firstLine="720"/>
      </w:pPr>
      <w:r w:rsidRPr="00E43044">
        <w:rPr>
          <w:rStyle w:val="FootnoteReference"/>
          <w:sz w:val="26"/>
          <w:szCs w:val="26"/>
        </w:rPr>
        <w:footnoteRef/>
      </w:r>
      <w:r>
        <w:rPr>
          <w:sz w:val="26"/>
          <w:szCs w:val="26"/>
        </w:rPr>
        <w:tab/>
      </w:r>
      <w:r w:rsidR="001D0EAE">
        <w:rPr>
          <w:sz w:val="26"/>
          <w:szCs w:val="26"/>
        </w:rPr>
        <w:t>We note that the Special Agent applied the 2016 Federal Poverty Guidelines.  Given that the Complaint was filed in 2016 and the evidentiary hearing occurred in 2016, the 2016 Federal Poverty Guidelines appear to be the appropriate standard to apply in this proceeding.  However, we note that the Federal Poverty Guidelines were adjusted in 2017</w:t>
      </w:r>
      <w:r w:rsidR="0049528F">
        <w:rPr>
          <w:sz w:val="26"/>
          <w:szCs w:val="26"/>
        </w:rPr>
        <w:t xml:space="preserve">.  If the 2017 guidelines </w:t>
      </w:r>
      <w:r w:rsidR="001D0EAE">
        <w:rPr>
          <w:sz w:val="26"/>
          <w:szCs w:val="26"/>
        </w:rPr>
        <w:t>were to be applied in this proceeding</w:t>
      </w:r>
      <w:r w:rsidR="0049528F">
        <w:rPr>
          <w:sz w:val="26"/>
          <w:szCs w:val="26"/>
        </w:rPr>
        <w:t>,</w:t>
      </w:r>
      <w:r w:rsidR="001D0EAE">
        <w:rPr>
          <w:sz w:val="26"/>
          <w:szCs w:val="26"/>
        </w:rPr>
        <w:t xml:space="preserve"> the Complainant would fall below 250 % of the </w:t>
      </w:r>
      <w:r w:rsidR="00B42458">
        <w:rPr>
          <w:sz w:val="26"/>
          <w:szCs w:val="26"/>
        </w:rPr>
        <w:t>poverty benchmark</w:t>
      </w:r>
      <w:r w:rsidR="0049528F">
        <w:rPr>
          <w:sz w:val="26"/>
          <w:szCs w:val="26"/>
        </w:rPr>
        <w:t xml:space="preserve"> and be entitled to a level two payment arrangement and a </w:t>
      </w:r>
      <w:r w:rsidR="00B42458">
        <w:rPr>
          <w:sz w:val="26"/>
          <w:szCs w:val="26"/>
        </w:rPr>
        <w:t>three-year</w:t>
      </w:r>
      <w:r w:rsidR="0049528F">
        <w:rPr>
          <w:sz w:val="26"/>
          <w:szCs w:val="26"/>
        </w:rPr>
        <w:t xml:space="preserve"> repayment period.  66 Pa. C.S. § 1405(b)(2).  </w:t>
      </w:r>
      <w:r w:rsidR="00157D2B">
        <w:rPr>
          <w:sz w:val="26"/>
          <w:szCs w:val="26"/>
        </w:rPr>
        <w:t>Under the 2017 guidelines</w:t>
      </w:r>
      <w:r w:rsidR="00C8192D">
        <w:rPr>
          <w:sz w:val="26"/>
          <w:szCs w:val="26"/>
        </w:rPr>
        <w:t>,</w:t>
      </w:r>
      <w:r w:rsidR="00157D2B">
        <w:rPr>
          <w:sz w:val="26"/>
          <w:szCs w:val="26"/>
        </w:rPr>
        <w:t xml:space="preserve"> 250% of poverty level </w:t>
      </w:r>
      <w:r w:rsidR="00761783">
        <w:rPr>
          <w:sz w:val="26"/>
          <w:szCs w:val="26"/>
        </w:rPr>
        <w:t xml:space="preserve">in a household of two persons </w:t>
      </w:r>
      <w:r w:rsidR="00C8192D">
        <w:rPr>
          <w:sz w:val="26"/>
          <w:szCs w:val="26"/>
        </w:rPr>
        <w:t xml:space="preserve">results in a household income of </w:t>
      </w:r>
      <w:r w:rsidR="00157D2B">
        <w:rPr>
          <w:sz w:val="26"/>
          <w:szCs w:val="26"/>
        </w:rPr>
        <w:t xml:space="preserve">$3,383 </w:t>
      </w:r>
      <w:r w:rsidR="00157D2B" w:rsidRPr="00157D2B">
        <w:rPr>
          <w:sz w:val="26"/>
          <w:szCs w:val="26"/>
        </w:rPr>
        <w:t>per month</w:t>
      </w:r>
      <w:r w:rsidR="00731D06">
        <w:rPr>
          <w:sz w:val="26"/>
          <w:szCs w:val="26"/>
        </w:rPr>
        <w:t>, and</w:t>
      </w:r>
      <w:r w:rsidR="00157D2B" w:rsidRPr="00157D2B">
        <w:rPr>
          <w:sz w:val="26"/>
          <w:szCs w:val="26"/>
        </w:rPr>
        <w:t xml:space="preserve"> </w:t>
      </w:r>
      <w:r w:rsidR="00731D06">
        <w:rPr>
          <w:sz w:val="26"/>
          <w:szCs w:val="26"/>
        </w:rPr>
        <w:t>t</w:t>
      </w:r>
      <w:r w:rsidR="00761783">
        <w:rPr>
          <w:sz w:val="26"/>
          <w:szCs w:val="26"/>
        </w:rPr>
        <w:t>he Complainant’s</w:t>
      </w:r>
      <w:r w:rsidR="0049528F" w:rsidRPr="00157D2B">
        <w:rPr>
          <w:sz w:val="26"/>
          <w:szCs w:val="26"/>
        </w:rPr>
        <w:t xml:space="preserve"> </w:t>
      </w:r>
      <w:r w:rsidR="00761783">
        <w:rPr>
          <w:sz w:val="26"/>
          <w:szCs w:val="26"/>
        </w:rPr>
        <w:t xml:space="preserve">2016 income of </w:t>
      </w:r>
      <w:r w:rsidR="0049528F" w:rsidRPr="00157D2B">
        <w:rPr>
          <w:sz w:val="26"/>
          <w:szCs w:val="26"/>
        </w:rPr>
        <w:t>$3,3</w:t>
      </w:r>
      <w:r w:rsidR="00731D06">
        <w:rPr>
          <w:sz w:val="26"/>
          <w:szCs w:val="26"/>
        </w:rPr>
        <w:t>74</w:t>
      </w:r>
      <w:r w:rsidR="00761783">
        <w:rPr>
          <w:sz w:val="26"/>
          <w:szCs w:val="26"/>
        </w:rPr>
        <w:t>,</w:t>
      </w:r>
      <w:r w:rsidR="0049528F" w:rsidRPr="00157D2B">
        <w:rPr>
          <w:sz w:val="26"/>
          <w:szCs w:val="26"/>
        </w:rPr>
        <w:t xml:space="preserve"> </w:t>
      </w:r>
      <w:r w:rsidR="00761783">
        <w:rPr>
          <w:sz w:val="26"/>
          <w:szCs w:val="26"/>
        </w:rPr>
        <w:t>falls</w:t>
      </w:r>
      <w:r w:rsidR="0049528F" w:rsidRPr="00157D2B">
        <w:rPr>
          <w:sz w:val="26"/>
          <w:szCs w:val="26"/>
        </w:rPr>
        <w:t xml:space="preserve"> below this amount.  Although the</w:t>
      </w:r>
      <w:r w:rsidR="0049528F">
        <w:rPr>
          <w:sz w:val="26"/>
          <w:szCs w:val="26"/>
        </w:rPr>
        <w:t xml:space="preserve"> Complainant is only entitled to a one-year payment period in this proceeding, PGW has the discretion to give the Complainant more than one-y</w:t>
      </w:r>
      <w:r w:rsidR="00C8192D">
        <w:rPr>
          <w:sz w:val="26"/>
          <w:szCs w:val="26"/>
        </w:rPr>
        <w:t>ear to satisfy her arrearage.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03931"/>
    <w:multiLevelType w:val="hybridMultilevel"/>
    <w:tmpl w:val="BD52A260"/>
    <w:lvl w:ilvl="0" w:tplc="715EBE30">
      <w:start w:val="5"/>
      <w:numFmt w:val="bullet"/>
      <w:lvlText w:val=""/>
      <w:lvlJc w:val="left"/>
      <w:pPr>
        <w:ind w:left="3240" w:hanging="360"/>
      </w:pPr>
      <w:rPr>
        <w:rFonts w:ascii="Symbol" w:eastAsia="Calibr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30F72B43"/>
    <w:multiLevelType w:val="hybridMultilevel"/>
    <w:tmpl w:val="1264E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472E56"/>
    <w:multiLevelType w:val="hybridMultilevel"/>
    <w:tmpl w:val="64301FAA"/>
    <w:lvl w:ilvl="0" w:tplc="0CFC8A6A">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3" w15:restartNumberingAfterBreak="0">
    <w:nsid w:val="4C7B422E"/>
    <w:multiLevelType w:val="hybridMultilevel"/>
    <w:tmpl w:val="A56253B8"/>
    <w:lvl w:ilvl="0" w:tplc="D85604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0A4726"/>
    <w:multiLevelType w:val="hybridMultilevel"/>
    <w:tmpl w:val="3C46A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1866F9"/>
    <w:multiLevelType w:val="hybridMultilevel"/>
    <w:tmpl w:val="D638BFA0"/>
    <w:lvl w:ilvl="0" w:tplc="6504D004">
      <w:start w:val="5"/>
      <w:numFmt w:val="bullet"/>
      <w:lvlText w:val=""/>
      <w:lvlJc w:val="left"/>
      <w:pPr>
        <w:ind w:left="3240" w:hanging="360"/>
      </w:pPr>
      <w:rPr>
        <w:rFonts w:ascii="Symbol" w:eastAsia="Calibr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79480BC3"/>
    <w:multiLevelType w:val="hybridMultilevel"/>
    <w:tmpl w:val="B2F85CA2"/>
    <w:lvl w:ilvl="0" w:tplc="232CC0EC">
      <w:start w:val="5"/>
      <w:numFmt w:val="bullet"/>
      <w:lvlText w:val=""/>
      <w:lvlJc w:val="left"/>
      <w:pPr>
        <w:ind w:left="4320" w:hanging="360"/>
      </w:pPr>
      <w:rPr>
        <w:rFonts w:ascii="Symbol" w:eastAsia="Calibri" w:hAnsi="Symbol"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 w15:restartNumberingAfterBreak="0">
    <w:nsid w:val="7A207CE9"/>
    <w:multiLevelType w:val="hybridMultilevel"/>
    <w:tmpl w:val="DE1689DE"/>
    <w:lvl w:ilvl="0" w:tplc="188030D0">
      <w:start w:val="1"/>
      <w:numFmt w:val="decimal"/>
      <w:lvlText w:val="%1."/>
      <w:lvlJc w:val="left"/>
      <w:pPr>
        <w:ind w:left="72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5"/>
  </w:num>
  <w:num w:numId="5">
    <w:abstractNumId w:val="6"/>
  </w:num>
  <w:num w:numId="6">
    <w:abstractNumId w:val="4"/>
  </w:num>
  <w:num w:numId="7">
    <w:abstractNumId w:val="2"/>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87"/>
    <w:rsid w:val="000002F3"/>
    <w:rsid w:val="00000691"/>
    <w:rsid w:val="00000784"/>
    <w:rsid w:val="00000D52"/>
    <w:rsid w:val="000014E2"/>
    <w:rsid w:val="00002074"/>
    <w:rsid w:val="000021A7"/>
    <w:rsid w:val="0000391A"/>
    <w:rsid w:val="0000399B"/>
    <w:rsid w:val="00003B9D"/>
    <w:rsid w:val="00003CE8"/>
    <w:rsid w:val="00003DA7"/>
    <w:rsid w:val="0000428F"/>
    <w:rsid w:val="00004A9E"/>
    <w:rsid w:val="00004B4E"/>
    <w:rsid w:val="00004C58"/>
    <w:rsid w:val="00004F6D"/>
    <w:rsid w:val="00005A34"/>
    <w:rsid w:val="00005A5F"/>
    <w:rsid w:val="00006183"/>
    <w:rsid w:val="00006BA5"/>
    <w:rsid w:val="00007034"/>
    <w:rsid w:val="00007103"/>
    <w:rsid w:val="00007669"/>
    <w:rsid w:val="000076FF"/>
    <w:rsid w:val="00007CB1"/>
    <w:rsid w:val="00007DAC"/>
    <w:rsid w:val="00007ECA"/>
    <w:rsid w:val="0001373A"/>
    <w:rsid w:val="00013C41"/>
    <w:rsid w:val="000140A5"/>
    <w:rsid w:val="000142D3"/>
    <w:rsid w:val="00015184"/>
    <w:rsid w:val="000156E2"/>
    <w:rsid w:val="00015D57"/>
    <w:rsid w:val="00015FB2"/>
    <w:rsid w:val="000164E6"/>
    <w:rsid w:val="000167DB"/>
    <w:rsid w:val="00017510"/>
    <w:rsid w:val="00017999"/>
    <w:rsid w:val="00017B36"/>
    <w:rsid w:val="00017D39"/>
    <w:rsid w:val="00020113"/>
    <w:rsid w:val="0002095D"/>
    <w:rsid w:val="00020C31"/>
    <w:rsid w:val="00021278"/>
    <w:rsid w:val="0002192E"/>
    <w:rsid w:val="0002251A"/>
    <w:rsid w:val="00022C7D"/>
    <w:rsid w:val="00023324"/>
    <w:rsid w:val="00023680"/>
    <w:rsid w:val="000236BD"/>
    <w:rsid w:val="000236DF"/>
    <w:rsid w:val="000238B1"/>
    <w:rsid w:val="00024846"/>
    <w:rsid w:val="00024A2F"/>
    <w:rsid w:val="000254F8"/>
    <w:rsid w:val="00025F8E"/>
    <w:rsid w:val="00026292"/>
    <w:rsid w:val="000265D0"/>
    <w:rsid w:val="00026781"/>
    <w:rsid w:val="00026B92"/>
    <w:rsid w:val="0002736E"/>
    <w:rsid w:val="00027B63"/>
    <w:rsid w:val="00027D60"/>
    <w:rsid w:val="00027E6F"/>
    <w:rsid w:val="00030A5E"/>
    <w:rsid w:val="00031BBE"/>
    <w:rsid w:val="00032D16"/>
    <w:rsid w:val="00033140"/>
    <w:rsid w:val="0003373D"/>
    <w:rsid w:val="00033814"/>
    <w:rsid w:val="00033DB2"/>
    <w:rsid w:val="0003455A"/>
    <w:rsid w:val="00034ED0"/>
    <w:rsid w:val="00035AB0"/>
    <w:rsid w:val="00037682"/>
    <w:rsid w:val="000376D9"/>
    <w:rsid w:val="00037894"/>
    <w:rsid w:val="00037CF5"/>
    <w:rsid w:val="000404BD"/>
    <w:rsid w:val="00040F84"/>
    <w:rsid w:val="00040FDC"/>
    <w:rsid w:val="00041D7C"/>
    <w:rsid w:val="00042223"/>
    <w:rsid w:val="00042498"/>
    <w:rsid w:val="0004250B"/>
    <w:rsid w:val="00042541"/>
    <w:rsid w:val="00042A39"/>
    <w:rsid w:val="00042A8A"/>
    <w:rsid w:val="00042B9F"/>
    <w:rsid w:val="00043595"/>
    <w:rsid w:val="0004363D"/>
    <w:rsid w:val="0004474D"/>
    <w:rsid w:val="00045231"/>
    <w:rsid w:val="00045B3E"/>
    <w:rsid w:val="00045D0F"/>
    <w:rsid w:val="00045D50"/>
    <w:rsid w:val="00046544"/>
    <w:rsid w:val="00046B1E"/>
    <w:rsid w:val="00046D3B"/>
    <w:rsid w:val="000476E8"/>
    <w:rsid w:val="00047B1D"/>
    <w:rsid w:val="00051036"/>
    <w:rsid w:val="00051E02"/>
    <w:rsid w:val="00051E32"/>
    <w:rsid w:val="00052237"/>
    <w:rsid w:val="000522E4"/>
    <w:rsid w:val="00052623"/>
    <w:rsid w:val="000527AB"/>
    <w:rsid w:val="0005412F"/>
    <w:rsid w:val="00054389"/>
    <w:rsid w:val="000545BD"/>
    <w:rsid w:val="000552F8"/>
    <w:rsid w:val="000559F8"/>
    <w:rsid w:val="00055DFA"/>
    <w:rsid w:val="000564F3"/>
    <w:rsid w:val="00056678"/>
    <w:rsid w:val="00056736"/>
    <w:rsid w:val="00057957"/>
    <w:rsid w:val="00057D58"/>
    <w:rsid w:val="0006066A"/>
    <w:rsid w:val="00060D99"/>
    <w:rsid w:val="0006108E"/>
    <w:rsid w:val="000613F0"/>
    <w:rsid w:val="000618BD"/>
    <w:rsid w:val="000619A9"/>
    <w:rsid w:val="00061B1F"/>
    <w:rsid w:val="000621E4"/>
    <w:rsid w:val="000625BB"/>
    <w:rsid w:val="00062B01"/>
    <w:rsid w:val="00062B99"/>
    <w:rsid w:val="0006357E"/>
    <w:rsid w:val="000636D5"/>
    <w:rsid w:val="000655C9"/>
    <w:rsid w:val="00066742"/>
    <w:rsid w:val="000676B8"/>
    <w:rsid w:val="00067907"/>
    <w:rsid w:val="00067A73"/>
    <w:rsid w:val="00070122"/>
    <w:rsid w:val="0007013B"/>
    <w:rsid w:val="000705C8"/>
    <w:rsid w:val="00070983"/>
    <w:rsid w:val="00070AFC"/>
    <w:rsid w:val="00071006"/>
    <w:rsid w:val="0007288A"/>
    <w:rsid w:val="000733E6"/>
    <w:rsid w:val="00073F0A"/>
    <w:rsid w:val="00074C59"/>
    <w:rsid w:val="00075C1C"/>
    <w:rsid w:val="00075DF0"/>
    <w:rsid w:val="00076333"/>
    <w:rsid w:val="0007691C"/>
    <w:rsid w:val="000774E1"/>
    <w:rsid w:val="00077BD9"/>
    <w:rsid w:val="000805D8"/>
    <w:rsid w:val="0008068C"/>
    <w:rsid w:val="000806A6"/>
    <w:rsid w:val="0008080B"/>
    <w:rsid w:val="000808E4"/>
    <w:rsid w:val="00080BB7"/>
    <w:rsid w:val="00080F10"/>
    <w:rsid w:val="00081AA8"/>
    <w:rsid w:val="00081C61"/>
    <w:rsid w:val="00081DF8"/>
    <w:rsid w:val="0008240E"/>
    <w:rsid w:val="00083739"/>
    <w:rsid w:val="0008405F"/>
    <w:rsid w:val="00084162"/>
    <w:rsid w:val="000848D8"/>
    <w:rsid w:val="00084CFD"/>
    <w:rsid w:val="00084FCF"/>
    <w:rsid w:val="000857F9"/>
    <w:rsid w:val="00085923"/>
    <w:rsid w:val="00085C33"/>
    <w:rsid w:val="000863E3"/>
    <w:rsid w:val="00086B0F"/>
    <w:rsid w:val="00087BB0"/>
    <w:rsid w:val="000902DC"/>
    <w:rsid w:val="00090436"/>
    <w:rsid w:val="000905E2"/>
    <w:rsid w:val="000906FA"/>
    <w:rsid w:val="00090922"/>
    <w:rsid w:val="00090A90"/>
    <w:rsid w:val="000912A6"/>
    <w:rsid w:val="000914DA"/>
    <w:rsid w:val="00091863"/>
    <w:rsid w:val="00091BDB"/>
    <w:rsid w:val="00091ECC"/>
    <w:rsid w:val="000920FF"/>
    <w:rsid w:val="0009276F"/>
    <w:rsid w:val="00092EA9"/>
    <w:rsid w:val="0009364A"/>
    <w:rsid w:val="000937CC"/>
    <w:rsid w:val="00093887"/>
    <w:rsid w:val="00093A9A"/>
    <w:rsid w:val="00093F01"/>
    <w:rsid w:val="00094014"/>
    <w:rsid w:val="0009492B"/>
    <w:rsid w:val="00094F2A"/>
    <w:rsid w:val="000951AD"/>
    <w:rsid w:val="0009555D"/>
    <w:rsid w:val="00095FD0"/>
    <w:rsid w:val="00096304"/>
    <w:rsid w:val="00097820"/>
    <w:rsid w:val="0009789B"/>
    <w:rsid w:val="000A0A00"/>
    <w:rsid w:val="000A0C13"/>
    <w:rsid w:val="000A0EF6"/>
    <w:rsid w:val="000A0FA1"/>
    <w:rsid w:val="000A13AD"/>
    <w:rsid w:val="000A1647"/>
    <w:rsid w:val="000A17DF"/>
    <w:rsid w:val="000A1AA2"/>
    <w:rsid w:val="000A2321"/>
    <w:rsid w:val="000A2723"/>
    <w:rsid w:val="000A2D4A"/>
    <w:rsid w:val="000A3531"/>
    <w:rsid w:val="000A38A5"/>
    <w:rsid w:val="000A3AB9"/>
    <w:rsid w:val="000A3D6D"/>
    <w:rsid w:val="000A3DC2"/>
    <w:rsid w:val="000A455F"/>
    <w:rsid w:val="000A47B1"/>
    <w:rsid w:val="000A4D27"/>
    <w:rsid w:val="000A4DAF"/>
    <w:rsid w:val="000A5D9B"/>
    <w:rsid w:val="000A6712"/>
    <w:rsid w:val="000A690F"/>
    <w:rsid w:val="000A6B22"/>
    <w:rsid w:val="000A6C54"/>
    <w:rsid w:val="000A71D0"/>
    <w:rsid w:val="000B0FF1"/>
    <w:rsid w:val="000B1568"/>
    <w:rsid w:val="000B1A16"/>
    <w:rsid w:val="000B1E73"/>
    <w:rsid w:val="000B2425"/>
    <w:rsid w:val="000B2C23"/>
    <w:rsid w:val="000B32CF"/>
    <w:rsid w:val="000B32FA"/>
    <w:rsid w:val="000B41D4"/>
    <w:rsid w:val="000B47FF"/>
    <w:rsid w:val="000B4A79"/>
    <w:rsid w:val="000B4F08"/>
    <w:rsid w:val="000B56E6"/>
    <w:rsid w:val="000B5D83"/>
    <w:rsid w:val="000B6CBE"/>
    <w:rsid w:val="000C05F0"/>
    <w:rsid w:val="000C0BFE"/>
    <w:rsid w:val="000C19C7"/>
    <w:rsid w:val="000C1E13"/>
    <w:rsid w:val="000C210B"/>
    <w:rsid w:val="000C2387"/>
    <w:rsid w:val="000C26A1"/>
    <w:rsid w:val="000C2C30"/>
    <w:rsid w:val="000C3756"/>
    <w:rsid w:val="000C4276"/>
    <w:rsid w:val="000C48E5"/>
    <w:rsid w:val="000C4A82"/>
    <w:rsid w:val="000C5194"/>
    <w:rsid w:val="000C5A9A"/>
    <w:rsid w:val="000C5D76"/>
    <w:rsid w:val="000C7709"/>
    <w:rsid w:val="000C7C28"/>
    <w:rsid w:val="000D0442"/>
    <w:rsid w:val="000D1801"/>
    <w:rsid w:val="000D2C72"/>
    <w:rsid w:val="000D3024"/>
    <w:rsid w:val="000D38E6"/>
    <w:rsid w:val="000D4977"/>
    <w:rsid w:val="000D4D17"/>
    <w:rsid w:val="000D53C1"/>
    <w:rsid w:val="000D638F"/>
    <w:rsid w:val="000D6779"/>
    <w:rsid w:val="000D6A7B"/>
    <w:rsid w:val="000D6CA7"/>
    <w:rsid w:val="000D7A9C"/>
    <w:rsid w:val="000D7C0E"/>
    <w:rsid w:val="000D7D6C"/>
    <w:rsid w:val="000E1A39"/>
    <w:rsid w:val="000E1E26"/>
    <w:rsid w:val="000E2310"/>
    <w:rsid w:val="000E2C94"/>
    <w:rsid w:val="000E2E33"/>
    <w:rsid w:val="000E316C"/>
    <w:rsid w:val="000E3685"/>
    <w:rsid w:val="000E3AE6"/>
    <w:rsid w:val="000E3DC8"/>
    <w:rsid w:val="000E3DF0"/>
    <w:rsid w:val="000E434B"/>
    <w:rsid w:val="000E4536"/>
    <w:rsid w:val="000E4C69"/>
    <w:rsid w:val="000E59C6"/>
    <w:rsid w:val="000E5C54"/>
    <w:rsid w:val="000E6295"/>
    <w:rsid w:val="000E64A4"/>
    <w:rsid w:val="000E68DB"/>
    <w:rsid w:val="000E6CB9"/>
    <w:rsid w:val="000E7072"/>
    <w:rsid w:val="000E7BE9"/>
    <w:rsid w:val="000F0160"/>
    <w:rsid w:val="000F118B"/>
    <w:rsid w:val="000F18F1"/>
    <w:rsid w:val="000F1E50"/>
    <w:rsid w:val="000F2E80"/>
    <w:rsid w:val="000F30B4"/>
    <w:rsid w:val="000F398D"/>
    <w:rsid w:val="000F3A24"/>
    <w:rsid w:val="000F3CC9"/>
    <w:rsid w:val="000F3E98"/>
    <w:rsid w:val="000F3F36"/>
    <w:rsid w:val="000F3F65"/>
    <w:rsid w:val="000F48AA"/>
    <w:rsid w:val="000F5B23"/>
    <w:rsid w:val="000F6F6F"/>
    <w:rsid w:val="000F78CD"/>
    <w:rsid w:val="0010001A"/>
    <w:rsid w:val="0010015A"/>
    <w:rsid w:val="0010041F"/>
    <w:rsid w:val="00100760"/>
    <w:rsid w:val="00100847"/>
    <w:rsid w:val="0010170A"/>
    <w:rsid w:val="00101A06"/>
    <w:rsid w:val="00101A3B"/>
    <w:rsid w:val="00101DDC"/>
    <w:rsid w:val="00102BC6"/>
    <w:rsid w:val="00103773"/>
    <w:rsid w:val="001037B3"/>
    <w:rsid w:val="00103F99"/>
    <w:rsid w:val="0010404F"/>
    <w:rsid w:val="00104BC2"/>
    <w:rsid w:val="00104EC3"/>
    <w:rsid w:val="0010564E"/>
    <w:rsid w:val="00106794"/>
    <w:rsid w:val="00106EEA"/>
    <w:rsid w:val="00107935"/>
    <w:rsid w:val="00107A4E"/>
    <w:rsid w:val="0011009D"/>
    <w:rsid w:val="00110368"/>
    <w:rsid w:val="001112A6"/>
    <w:rsid w:val="00112765"/>
    <w:rsid w:val="00112EDB"/>
    <w:rsid w:val="00113015"/>
    <w:rsid w:val="00113081"/>
    <w:rsid w:val="00113127"/>
    <w:rsid w:val="001134B3"/>
    <w:rsid w:val="001136A6"/>
    <w:rsid w:val="00113836"/>
    <w:rsid w:val="00113854"/>
    <w:rsid w:val="001141CB"/>
    <w:rsid w:val="00114270"/>
    <w:rsid w:val="001148C4"/>
    <w:rsid w:val="00114B79"/>
    <w:rsid w:val="001155B1"/>
    <w:rsid w:val="00115B43"/>
    <w:rsid w:val="00115D11"/>
    <w:rsid w:val="00115DB1"/>
    <w:rsid w:val="00116184"/>
    <w:rsid w:val="0011624C"/>
    <w:rsid w:val="0011648F"/>
    <w:rsid w:val="00116837"/>
    <w:rsid w:val="0011689A"/>
    <w:rsid w:val="0011739B"/>
    <w:rsid w:val="00117959"/>
    <w:rsid w:val="0012014C"/>
    <w:rsid w:val="00121141"/>
    <w:rsid w:val="001214E6"/>
    <w:rsid w:val="00121D33"/>
    <w:rsid w:val="00122AA3"/>
    <w:rsid w:val="00122BA5"/>
    <w:rsid w:val="00122EFB"/>
    <w:rsid w:val="00122FC0"/>
    <w:rsid w:val="001231CF"/>
    <w:rsid w:val="001239B8"/>
    <w:rsid w:val="00123BE1"/>
    <w:rsid w:val="00124889"/>
    <w:rsid w:val="00124E02"/>
    <w:rsid w:val="001251C7"/>
    <w:rsid w:val="00125B05"/>
    <w:rsid w:val="00125EDF"/>
    <w:rsid w:val="00125F85"/>
    <w:rsid w:val="001260D9"/>
    <w:rsid w:val="00126428"/>
    <w:rsid w:val="001265E0"/>
    <w:rsid w:val="0012663E"/>
    <w:rsid w:val="001266A8"/>
    <w:rsid w:val="001266BA"/>
    <w:rsid w:val="00126800"/>
    <w:rsid w:val="00126ED9"/>
    <w:rsid w:val="001273C0"/>
    <w:rsid w:val="001300EA"/>
    <w:rsid w:val="00130242"/>
    <w:rsid w:val="0013028F"/>
    <w:rsid w:val="001302ED"/>
    <w:rsid w:val="001304B2"/>
    <w:rsid w:val="001308B8"/>
    <w:rsid w:val="00130F91"/>
    <w:rsid w:val="001316C4"/>
    <w:rsid w:val="00133834"/>
    <w:rsid w:val="00133DEF"/>
    <w:rsid w:val="00133F4D"/>
    <w:rsid w:val="00134026"/>
    <w:rsid w:val="0013443F"/>
    <w:rsid w:val="001346EB"/>
    <w:rsid w:val="00134829"/>
    <w:rsid w:val="00134A95"/>
    <w:rsid w:val="00134EE0"/>
    <w:rsid w:val="00135645"/>
    <w:rsid w:val="0013571D"/>
    <w:rsid w:val="00135814"/>
    <w:rsid w:val="00135DC2"/>
    <w:rsid w:val="001362A2"/>
    <w:rsid w:val="001368F3"/>
    <w:rsid w:val="0013798A"/>
    <w:rsid w:val="00140109"/>
    <w:rsid w:val="0014052C"/>
    <w:rsid w:val="0014129F"/>
    <w:rsid w:val="001424E2"/>
    <w:rsid w:val="00143E0C"/>
    <w:rsid w:val="00144B9D"/>
    <w:rsid w:val="001451DF"/>
    <w:rsid w:val="00145A3F"/>
    <w:rsid w:val="00146048"/>
    <w:rsid w:val="00146076"/>
    <w:rsid w:val="00146274"/>
    <w:rsid w:val="001464BA"/>
    <w:rsid w:val="001468B6"/>
    <w:rsid w:val="00146E34"/>
    <w:rsid w:val="001479D1"/>
    <w:rsid w:val="00147CB0"/>
    <w:rsid w:val="00147DCE"/>
    <w:rsid w:val="001519E3"/>
    <w:rsid w:val="00152990"/>
    <w:rsid w:val="00152F14"/>
    <w:rsid w:val="00153A7F"/>
    <w:rsid w:val="00153F36"/>
    <w:rsid w:val="00154301"/>
    <w:rsid w:val="00154C9F"/>
    <w:rsid w:val="0015528A"/>
    <w:rsid w:val="00155DCF"/>
    <w:rsid w:val="00155E8A"/>
    <w:rsid w:val="001566C2"/>
    <w:rsid w:val="00156BBD"/>
    <w:rsid w:val="00157002"/>
    <w:rsid w:val="0015752E"/>
    <w:rsid w:val="0015757E"/>
    <w:rsid w:val="00157D2B"/>
    <w:rsid w:val="00157DCB"/>
    <w:rsid w:val="00157F28"/>
    <w:rsid w:val="0016019C"/>
    <w:rsid w:val="001601B5"/>
    <w:rsid w:val="0016061C"/>
    <w:rsid w:val="00160DA3"/>
    <w:rsid w:val="00161956"/>
    <w:rsid w:val="00161DAB"/>
    <w:rsid w:val="00161EBB"/>
    <w:rsid w:val="0016211D"/>
    <w:rsid w:val="00162FF8"/>
    <w:rsid w:val="0016302B"/>
    <w:rsid w:val="00163187"/>
    <w:rsid w:val="00163190"/>
    <w:rsid w:val="0016323F"/>
    <w:rsid w:val="001635F3"/>
    <w:rsid w:val="0016378F"/>
    <w:rsid w:val="00163B2C"/>
    <w:rsid w:val="001640C3"/>
    <w:rsid w:val="00164229"/>
    <w:rsid w:val="0016430B"/>
    <w:rsid w:val="001645EB"/>
    <w:rsid w:val="00164CCE"/>
    <w:rsid w:val="001653C4"/>
    <w:rsid w:val="001658A5"/>
    <w:rsid w:val="0016648D"/>
    <w:rsid w:val="001665CE"/>
    <w:rsid w:val="00166EF3"/>
    <w:rsid w:val="00170063"/>
    <w:rsid w:val="0017108B"/>
    <w:rsid w:val="00171AFE"/>
    <w:rsid w:val="00171C16"/>
    <w:rsid w:val="00171C1E"/>
    <w:rsid w:val="0017214B"/>
    <w:rsid w:val="001727EC"/>
    <w:rsid w:val="00172A67"/>
    <w:rsid w:val="00173174"/>
    <w:rsid w:val="00174154"/>
    <w:rsid w:val="00174B74"/>
    <w:rsid w:val="001752A8"/>
    <w:rsid w:val="00175800"/>
    <w:rsid w:val="00175D59"/>
    <w:rsid w:val="00176098"/>
    <w:rsid w:val="001763B4"/>
    <w:rsid w:val="00176F74"/>
    <w:rsid w:val="00180528"/>
    <w:rsid w:val="0018058F"/>
    <w:rsid w:val="00180EDF"/>
    <w:rsid w:val="001812AE"/>
    <w:rsid w:val="001814DF"/>
    <w:rsid w:val="001815BF"/>
    <w:rsid w:val="00181CAD"/>
    <w:rsid w:val="00181D19"/>
    <w:rsid w:val="0018222D"/>
    <w:rsid w:val="00182D35"/>
    <w:rsid w:val="00183895"/>
    <w:rsid w:val="00183F97"/>
    <w:rsid w:val="00184493"/>
    <w:rsid w:val="00184535"/>
    <w:rsid w:val="00185194"/>
    <w:rsid w:val="0018527E"/>
    <w:rsid w:val="001855D9"/>
    <w:rsid w:val="001861CE"/>
    <w:rsid w:val="00186B9A"/>
    <w:rsid w:val="00186FE2"/>
    <w:rsid w:val="0019063F"/>
    <w:rsid w:val="00190D46"/>
    <w:rsid w:val="00190E30"/>
    <w:rsid w:val="00191183"/>
    <w:rsid w:val="00191399"/>
    <w:rsid w:val="0019152A"/>
    <w:rsid w:val="00191617"/>
    <w:rsid w:val="0019161B"/>
    <w:rsid w:val="00191A1E"/>
    <w:rsid w:val="00192439"/>
    <w:rsid w:val="00192686"/>
    <w:rsid w:val="00192A46"/>
    <w:rsid w:val="0019304B"/>
    <w:rsid w:val="00193171"/>
    <w:rsid w:val="0019320B"/>
    <w:rsid w:val="001942E3"/>
    <w:rsid w:val="001964E3"/>
    <w:rsid w:val="0019650F"/>
    <w:rsid w:val="00196519"/>
    <w:rsid w:val="00197330"/>
    <w:rsid w:val="001A04A0"/>
    <w:rsid w:val="001A2552"/>
    <w:rsid w:val="001A2A86"/>
    <w:rsid w:val="001A2E2F"/>
    <w:rsid w:val="001A2E7F"/>
    <w:rsid w:val="001A367C"/>
    <w:rsid w:val="001A431C"/>
    <w:rsid w:val="001A485D"/>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29E"/>
    <w:rsid w:val="001B54FA"/>
    <w:rsid w:val="001B591B"/>
    <w:rsid w:val="001B5926"/>
    <w:rsid w:val="001B593E"/>
    <w:rsid w:val="001B66DB"/>
    <w:rsid w:val="001B6BA0"/>
    <w:rsid w:val="001B6D58"/>
    <w:rsid w:val="001C00B7"/>
    <w:rsid w:val="001C01F6"/>
    <w:rsid w:val="001C0ADE"/>
    <w:rsid w:val="001C136B"/>
    <w:rsid w:val="001C15FB"/>
    <w:rsid w:val="001C1C5C"/>
    <w:rsid w:val="001C1FDC"/>
    <w:rsid w:val="001C3784"/>
    <w:rsid w:val="001C3F09"/>
    <w:rsid w:val="001C466E"/>
    <w:rsid w:val="001C46D4"/>
    <w:rsid w:val="001C4ECE"/>
    <w:rsid w:val="001C5AFD"/>
    <w:rsid w:val="001C615E"/>
    <w:rsid w:val="001C6679"/>
    <w:rsid w:val="001C6E68"/>
    <w:rsid w:val="001C6E9A"/>
    <w:rsid w:val="001C780F"/>
    <w:rsid w:val="001C7892"/>
    <w:rsid w:val="001C7ABB"/>
    <w:rsid w:val="001C7B4B"/>
    <w:rsid w:val="001D06A8"/>
    <w:rsid w:val="001D0EAE"/>
    <w:rsid w:val="001D16D0"/>
    <w:rsid w:val="001D1737"/>
    <w:rsid w:val="001D1F2F"/>
    <w:rsid w:val="001D2656"/>
    <w:rsid w:val="001D3013"/>
    <w:rsid w:val="001D323A"/>
    <w:rsid w:val="001D3376"/>
    <w:rsid w:val="001D33A8"/>
    <w:rsid w:val="001D3ACD"/>
    <w:rsid w:val="001D3C4F"/>
    <w:rsid w:val="001D414C"/>
    <w:rsid w:val="001D4845"/>
    <w:rsid w:val="001D55FA"/>
    <w:rsid w:val="001D57D4"/>
    <w:rsid w:val="001D59C3"/>
    <w:rsid w:val="001D6265"/>
    <w:rsid w:val="001D65AC"/>
    <w:rsid w:val="001D66EB"/>
    <w:rsid w:val="001D67E5"/>
    <w:rsid w:val="001D6FDD"/>
    <w:rsid w:val="001D7182"/>
    <w:rsid w:val="001D7453"/>
    <w:rsid w:val="001D78FA"/>
    <w:rsid w:val="001E0702"/>
    <w:rsid w:val="001E0C89"/>
    <w:rsid w:val="001E10DA"/>
    <w:rsid w:val="001E115D"/>
    <w:rsid w:val="001E1A4E"/>
    <w:rsid w:val="001E1D19"/>
    <w:rsid w:val="001E1EE7"/>
    <w:rsid w:val="001E254C"/>
    <w:rsid w:val="001E319D"/>
    <w:rsid w:val="001E3C03"/>
    <w:rsid w:val="001E3DAC"/>
    <w:rsid w:val="001E3E18"/>
    <w:rsid w:val="001E3F4F"/>
    <w:rsid w:val="001E4364"/>
    <w:rsid w:val="001E48DF"/>
    <w:rsid w:val="001E48E2"/>
    <w:rsid w:val="001E51CB"/>
    <w:rsid w:val="001E55C3"/>
    <w:rsid w:val="001E5728"/>
    <w:rsid w:val="001E6236"/>
    <w:rsid w:val="001E6970"/>
    <w:rsid w:val="001E779B"/>
    <w:rsid w:val="001E7A60"/>
    <w:rsid w:val="001E7B70"/>
    <w:rsid w:val="001E7CBC"/>
    <w:rsid w:val="001F003F"/>
    <w:rsid w:val="001F01C9"/>
    <w:rsid w:val="001F073B"/>
    <w:rsid w:val="001F143A"/>
    <w:rsid w:val="001F18F5"/>
    <w:rsid w:val="001F22ED"/>
    <w:rsid w:val="001F2900"/>
    <w:rsid w:val="001F2F6E"/>
    <w:rsid w:val="001F3552"/>
    <w:rsid w:val="001F378A"/>
    <w:rsid w:val="001F379B"/>
    <w:rsid w:val="001F3F38"/>
    <w:rsid w:val="001F5A5F"/>
    <w:rsid w:val="001F5C67"/>
    <w:rsid w:val="001F5FAB"/>
    <w:rsid w:val="001F60E7"/>
    <w:rsid w:val="001F641B"/>
    <w:rsid w:val="001F68A2"/>
    <w:rsid w:val="001F6AE2"/>
    <w:rsid w:val="001F6B71"/>
    <w:rsid w:val="001F6DAF"/>
    <w:rsid w:val="001F71E5"/>
    <w:rsid w:val="001F7629"/>
    <w:rsid w:val="001F7B45"/>
    <w:rsid w:val="001F7CE5"/>
    <w:rsid w:val="00200400"/>
    <w:rsid w:val="00200D2A"/>
    <w:rsid w:val="00201C29"/>
    <w:rsid w:val="00201E5D"/>
    <w:rsid w:val="002025BE"/>
    <w:rsid w:val="0020331B"/>
    <w:rsid w:val="002033DD"/>
    <w:rsid w:val="002036B0"/>
    <w:rsid w:val="00205931"/>
    <w:rsid w:val="00205D87"/>
    <w:rsid w:val="002067FD"/>
    <w:rsid w:val="00206C5F"/>
    <w:rsid w:val="002078AF"/>
    <w:rsid w:val="002105F6"/>
    <w:rsid w:val="002108D7"/>
    <w:rsid w:val="00210D44"/>
    <w:rsid w:val="00211F21"/>
    <w:rsid w:val="002121E9"/>
    <w:rsid w:val="002123A3"/>
    <w:rsid w:val="002123BE"/>
    <w:rsid w:val="00213AAA"/>
    <w:rsid w:val="00213F9D"/>
    <w:rsid w:val="002143FF"/>
    <w:rsid w:val="0021464A"/>
    <w:rsid w:val="00214C50"/>
    <w:rsid w:val="0021558E"/>
    <w:rsid w:val="00216F09"/>
    <w:rsid w:val="002170B3"/>
    <w:rsid w:val="00217390"/>
    <w:rsid w:val="0022007B"/>
    <w:rsid w:val="00220A34"/>
    <w:rsid w:val="00220C61"/>
    <w:rsid w:val="0022142D"/>
    <w:rsid w:val="00221E46"/>
    <w:rsid w:val="00221F5B"/>
    <w:rsid w:val="002224AE"/>
    <w:rsid w:val="00222FF4"/>
    <w:rsid w:val="00224928"/>
    <w:rsid w:val="00224966"/>
    <w:rsid w:val="00224988"/>
    <w:rsid w:val="002252E9"/>
    <w:rsid w:val="00225401"/>
    <w:rsid w:val="002254CF"/>
    <w:rsid w:val="0022571A"/>
    <w:rsid w:val="00225FBC"/>
    <w:rsid w:val="00226331"/>
    <w:rsid w:val="002273FE"/>
    <w:rsid w:val="002277FC"/>
    <w:rsid w:val="00227D70"/>
    <w:rsid w:val="00230B43"/>
    <w:rsid w:val="00230F09"/>
    <w:rsid w:val="0023105C"/>
    <w:rsid w:val="00231592"/>
    <w:rsid w:val="00231CD2"/>
    <w:rsid w:val="00231D80"/>
    <w:rsid w:val="00231F9D"/>
    <w:rsid w:val="002325C8"/>
    <w:rsid w:val="002326EA"/>
    <w:rsid w:val="00233468"/>
    <w:rsid w:val="00233BC7"/>
    <w:rsid w:val="0023446E"/>
    <w:rsid w:val="00234E6E"/>
    <w:rsid w:val="0023513F"/>
    <w:rsid w:val="00235529"/>
    <w:rsid w:val="00235CCB"/>
    <w:rsid w:val="002364FF"/>
    <w:rsid w:val="00236CBF"/>
    <w:rsid w:val="002379A2"/>
    <w:rsid w:val="00237EC9"/>
    <w:rsid w:val="00240CB9"/>
    <w:rsid w:val="00240E69"/>
    <w:rsid w:val="00241C08"/>
    <w:rsid w:val="00241D3F"/>
    <w:rsid w:val="00241F6D"/>
    <w:rsid w:val="00241FBF"/>
    <w:rsid w:val="002420A3"/>
    <w:rsid w:val="00242AE9"/>
    <w:rsid w:val="00242C87"/>
    <w:rsid w:val="00244025"/>
    <w:rsid w:val="002445A6"/>
    <w:rsid w:val="00244754"/>
    <w:rsid w:val="00244806"/>
    <w:rsid w:val="00244AA1"/>
    <w:rsid w:val="00244AF4"/>
    <w:rsid w:val="00244BDE"/>
    <w:rsid w:val="00244C28"/>
    <w:rsid w:val="00244F6B"/>
    <w:rsid w:val="0024515D"/>
    <w:rsid w:val="002451D9"/>
    <w:rsid w:val="00245B72"/>
    <w:rsid w:val="00245D23"/>
    <w:rsid w:val="00245D95"/>
    <w:rsid w:val="002460D9"/>
    <w:rsid w:val="0024634A"/>
    <w:rsid w:val="002464E9"/>
    <w:rsid w:val="00246DF7"/>
    <w:rsid w:val="00246FA9"/>
    <w:rsid w:val="00247499"/>
    <w:rsid w:val="002476A6"/>
    <w:rsid w:val="00250064"/>
    <w:rsid w:val="002505A3"/>
    <w:rsid w:val="0025105B"/>
    <w:rsid w:val="00251507"/>
    <w:rsid w:val="00251AAD"/>
    <w:rsid w:val="00251B6F"/>
    <w:rsid w:val="002521F1"/>
    <w:rsid w:val="002527D6"/>
    <w:rsid w:val="00253C9E"/>
    <w:rsid w:val="00253F82"/>
    <w:rsid w:val="00253FA0"/>
    <w:rsid w:val="0025461F"/>
    <w:rsid w:val="00254DEB"/>
    <w:rsid w:val="002558AC"/>
    <w:rsid w:val="00255FB1"/>
    <w:rsid w:val="00256403"/>
    <w:rsid w:val="0025694E"/>
    <w:rsid w:val="00257060"/>
    <w:rsid w:val="0025752A"/>
    <w:rsid w:val="00257DC2"/>
    <w:rsid w:val="002605A5"/>
    <w:rsid w:val="00260AFC"/>
    <w:rsid w:val="00260D58"/>
    <w:rsid w:val="002610FB"/>
    <w:rsid w:val="0026203F"/>
    <w:rsid w:val="002623B1"/>
    <w:rsid w:val="0026263A"/>
    <w:rsid w:val="002626B2"/>
    <w:rsid w:val="00265D79"/>
    <w:rsid w:val="00266A6E"/>
    <w:rsid w:val="002677BF"/>
    <w:rsid w:val="00267AE5"/>
    <w:rsid w:val="00270428"/>
    <w:rsid w:val="002710D4"/>
    <w:rsid w:val="002712E6"/>
    <w:rsid w:val="002726B2"/>
    <w:rsid w:val="002727AD"/>
    <w:rsid w:val="00273184"/>
    <w:rsid w:val="0027333B"/>
    <w:rsid w:val="0027373C"/>
    <w:rsid w:val="00273CCC"/>
    <w:rsid w:val="00273F71"/>
    <w:rsid w:val="00274117"/>
    <w:rsid w:val="0027416E"/>
    <w:rsid w:val="00274337"/>
    <w:rsid w:val="00274573"/>
    <w:rsid w:val="00274C15"/>
    <w:rsid w:val="00275204"/>
    <w:rsid w:val="00275B4F"/>
    <w:rsid w:val="00276092"/>
    <w:rsid w:val="00276DC8"/>
    <w:rsid w:val="00276DCF"/>
    <w:rsid w:val="00276FEB"/>
    <w:rsid w:val="00277345"/>
    <w:rsid w:val="00277B80"/>
    <w:rsid w:val="00277DF4"/>
    <w:rsid w:val="00277FC0"/>
    <w:rsid w:val="002801CA"/>
    <w:rsid w:val="00280CAD"/>
    <w:rsid w:val="00280CBA"/>
    <w:rsid w:val="00280E26"/>
    <w:rsid w:val="0028189B"/>
    <w:rsid w:val="00281BB3"/>
    <w:rsid w:val="00281BC5"/>
    <w:rsid w:val="002827D0"/>
    <w:rsid w:val="002829CC"/>
    <w:rsid w:val="00283511"/>
    <w:rsid w:val="00283853"/>
    <w:rsid w:val="00284019"/>
    <w:rsid w:val="002843A9"/>
    <w:rsid w:val="00284D62"/>
    <w:rsid w:val="00284FF5"/>
    <w:rsid w:val="00285349"/>
    <w:rsid w:val="00286511"/>
    <w:rsid w:val="00286AF5"/>
    <w:rsid w:val="00287481"/>
    <w:rsid w:val="0028772B"/>
    <w:rsid w:val="00291449"/>
    <w:rsid w:val="00291B87"/>
    <w:rsid w:val="00291C4F"/>
    <w:rsid w:val="0029221D"/>
    <w:rsid w:val="002924E5"/>
    <w:rsid w:val="00292D2B"/>
    <w:rsid w:val="00293129"/>
    <w:rsid w:val="00293202"/>
    <w:rsid w:val="0029325F"/>
    <w:rsid w:val="002933AA"/>
    <w:rsid w:val="00293557"/>
    <w:rsid w:val="00293877"/>
    <w:rsid w:val="00293BC4"/>
    <w:rsid w:val="00293D30"/>
    <w:rsid w:val="00293F23"/>
    <w:rsid w:val="00294481"/>
    <w:rsid w:val="00294F86"/>
    <w:rsid w:val="0029503D"/>
    <w:rsid w:val="002957B8"/>
    <w:rsid w:val="00295A5E"/>
    <w:rsid w:val="00296017"/>
    <w:rsid w:val="00296685"/>
    <w:rsid w:val="00296A7C"/>
    <w:rsid w:val="00296A9B"/>
    <w:rsid w:val="00296F7D"/>
    <w:rsid w:val="0029719D"/>
    <w:rsid w:val="00297567"/>
    <w:rsid w:val="002A08C8"/>
    <w:rsid w:val="002A0BF0"/>
    <w:rsid w:val="002A15A4"/>
    <w:rsid w:val="002A1A8E"/>
    <w:rsid w:val="002A1C0A"/>
    <w:rsid w:val="002A24E2"/>
    <w:rsid w:val="002A285B"/>
    <w:rsid w:val="002A3367"/>
    <w:rsid w:val="002A3372"/>
    <w:rsid w:val="002A33F1"/>
    <w:rsid w:val="002A33FD"/>
    <w:rsid w:val="002A3705"/>
    <w:rsid w:val="002A3825"/>
    <w:rsid w:val="002A418C"/>
    <w:rsid w:val="002A42AC"/>
    <w:rsid w:val="002A49B9"/>
    <w:rsid w:val="002A4D7C"/>
    <w:rsid w:val="002A508D"/>
    <w:rsid w:val="002A5123"/>
    <w:rsid w:val="002A512A"/>
    <w:rsid w:val="002A5345"/>
    <w:rsid w:val="002A575C"/>
    <w:rsid w:val="002A5845"/>
    <w:rsid w:val="002A5C6C"/>
    <w:rsid w:val="002A5C8E"/>
    <w:rsid w:val="002A61B4"/>
    <w:rsid w:val="002A63AD"/>
    <w:rsid w:val="002A6D70"/>
    <w:rsid w:val="002A7463"/>
    <w:rsid w:val="002A7BDD"/>
    <w:rsid w:val="002A7C31"/>
    <w:rsid w:val="002A7ED9"/>
    <w:rsid w:val="002B0665"/>
    <w:rsid w:val="002B0A3F"/>
    <w:rsid w:val="002B0E51"/>
    <w:rsid w:val="002B0EED"/>
    <w:rsid w:val="002B1624"/>
    <w:rsid w:val="002B1DDE"/>
    <w:rsid w:val="002B21ED"/>
    <w:rsid w:val="002B2829"/>
    <w:rsid w:val="002B2C7A"/>
    <w:rsid w:val="002B2CB6"/>
    <w:rsid w:val="002B3332"/>
    <w:rsid w:val="002B39BD"/>
    <w:rsid w:val="002B3D3A"/>
    <w:rsid w:val="002B416C"/>
    <w:rsid w:val="002B44CF"/>
    <w:rsid w:val="002B4C7F"/>
    <w:rsid w:val="002B4D16"/>
    <w:rsid w:val="002B4F49"/>
    <w:rsid w:val="002B55A1"/>
    <w:rsid w:val="002B566A"/>
    <w:rsid w:val="002B591E"/>
    <w:rsid w:val="002B59C9"/>
    <w:rsid w:val="002B6227"/>
    <w:rsid w:val="002B62E6"/>
    <w:rsid w:val="002B6DF9"/>
    <w:rsid w:val="002B71F0"/>
    <w:rsid w:val="002B7D6F"/>
    <w:rsid w:val="002C183D"/>
    <w:rsid w:val="002C1B17"/>
    <w:rsid w:val="002C1E3A"/>
    <w:rsid w:val="002C2962"/>
    <w:rsid w:val="002C2A83"/>
    <w:rsid w:val="002C44C3"/>
    <w:rsid w:val="002C4606"/>
    <w:rsid w:val="002C468D"/>
    <w:rsid w:val="002C4D16"/>
    <w:rsid w:val="002C4E8E"/>
    <w:rsid w:val="002C57C7"/>
    <w:rsid w:val="002C5B41"/>
    <w:rsid w:val="002C5D38"/>
    <w:rsid w:val="002C6095"/>
    <w:rsid w:val="002C6300"/>
    <w:rsid w:val="002C6C37"/>
    <w:rsid w:val="002C7EDE"/>
    <w:rsid w:val="002D0014"/>
    <w:rsid w:val="002D0610"/>
    <w:rsid w:val="002D0C06"/>
    <w:rsid w:val="002D0FF5"/>
    <w:rsid w:val="002D16A1"/>
    <w:rsid w:val="002D16BF"/>
    <w:rsid w:val="002D1B88"/>
    <w:rsid w:val="002D221C"/>
    <w:rsid w:val="002D3D02"/>
    <w:rsid w:val="002D4126"/>
    <w:rsid w:val="002D446C"/>
    <w:rsid w:val="002D460D"/>
    <w:rsid w:val="002D46D8"/>
    <w:rsid w:val="002D4A88"/>
    <w:rsid w:val="002D5084"/>
    <w:rsid w:val="002D5909"/>
    <w:rsid w:val="002D5AF0"/>
    <w:rsid w:val="002D615E"/>
    <w:rsid w:val="002D638C"/>
    <w:rsid w:val="002D6727"/>
    <w:rsid w:val="002D67DB"/>
    <w:rsid w:val="002D738A"/>
    <w:rsid w:val="002D7A66"/>
    <w:rsid w:val="002D7CE0"/>
    <w:rsid w:val="002D7D22"/>
    <w:rsid w:val="002D7F24"/>
    <w:rsid w:val="002E023D"/>
    <w:rsid w:val="002E0A13"/>
    <w:rsid w:val="002E0CBC"/>
    <w:rsid w:val="002E1822"/>
    <w:rsid w:val="002E1FB3"/>
    <w:rsid w:val="002E2108"/>
    <w:rsid w:val="002E283C"/>
    <w:rsid w:val="002E28C4"/>
    <w:rsid w:val="002E2C9D"/>
    <w:rsid w:val="002E34E5"/>
    <w:rsid w:val="002E3661"/>
    <w:rsid w:val="002E3B5C"/>
    <w:rsid w:val="002E3D27"/>
    <w:rsid w:val="002E4BB6"/>
    <w:rsid w:val="002E5E5F"/>
    <w:rsid w:val="002E6301"/>
    <w:rsid w:val="002E6CCE"/>
    <w:rsid w:val="002E7446"/>
    <w:rsid w:val="002E78A3"/>
    <w:rsid w:val="002E7E94"/>
    <w:rsid w:val="002F010B"/>
    <w:rsid w:val="002F032B"/>
    <w:rsid w:val="002F0ABE"/>
    <w:rsid w:val="002F0E02"/>
    <w:rsid w:val="002F0EA3"/>
    <w:rsid w:val="002F147B"/>
    <w:rsid w:val="002F1595"/>
    <w:rsid w:val="002F1698"/>
    <w:rsid w:val="002F206F"/>
    <w:rsid w:val="002F25F1"/>
    <w:rsid w:val="002F2695"/>
    <w:rsid w:val="002F2817"/>
    <w:rsid w:val="002F29F2"/>
    <w:rsid w:val="002F2AF6"/>
    <w:rsid w:val="002F2B8F"/>
    <w:rsid w:val="002F323D"/>
    <w:rsid w:val="002F35D9"/>
    <w:rsid w:val="002F3B9A"/>
    <w:rsid w:val="002F3CE6"/>
    <w:rsid w:val="002F4731"/>
    <w:rsid w:val="002F47B2"/>
    <w:rsid w:val="002F4C13"/>
    <w:rsid w:val="002F56D8"/>
    <w:rsid w:val="002F5732"/>
    <w:rsid w:val="002F5F19"/>
    <w:rsid w:val="002F5FC8"/>
    <w:rsid w:val="002F65D2"/>
    <w:rsid w:val="002F68EB"/>
    <w:rsid w:val="002F72F7"/>
    <w:rsid w:val="0030050E"/>
    <w:rsid w:val="00300643"/>
    <w:rsid w:val="00300923"/>
    <w:rsid w:val="00300CD8"/>
    <w:rsid w:val="00300DC7"/>
    <w:rsid w:val="00301CC7"/>
    <w:rsid w:val="0030220E"/>
    <w:rsid w:val="003024B6"/>
    <w:rsid w:val="00302D46"/>
    <w:rsid w:val="0030357E"/>
    <w:rsid w:val="00304320"/>
    <w:rsid w:val="003046CE"/>
    <w:rsid w:val="003046EF"/>
    <w:rsid w:val="00304FF3"/>
    <w:rsid w:val="003056FC"/>
    <w:rsid w:val="00305F5F"/>
    <w:rsid w:val="00306870"/>
    <w:rsid w:val="00306940"/>
    <w:rsid w:val="0030709F"/>
    <w:rsid w:val="003070DA"/>
    <w:rsid w:val="003071E9"/>
    <w:rsid w:val="003072C2"/>
    <w:rsid w:val="00307E7A"/>
    <w:rsid w:val="00310886"/>
    <w:rsid w:val="00310D92"/>
    <w:rsid w:val="00311C03"/>
    <w:rsid w:val="00311DBC"/>
    <w:rsid w:val="00312751"/>
    <w:rsid w:val="00312C66"/>
    <w:rsid w:val="003131D1"/>
    <w:rsid w:val="003133FB"/>
    <w:rsid w:val="0031360A"/>
    <w:rsid w:val="00313FB1"/>
    <w:rsid w:val="003146AB"/>
    <w:rsid w:val="00314ACE"/>
    <w:rsid w:val="00314F20"/>
    <w:rsid w:val="00314F96"/>
    <w:rsid w:val="00314FAC"/>
    <w:rsid w:val="0031509E"/>
    <w:rsid w:val="003157C1"/>
    <w:rsid w:val="003167BE"/>
    <w:rsid w:val="00317137"/>
    <w:rsid w:val="003174B5"/>
    <w:rsid w:val="0031751D"/>
    <w:rsid w:val="00317D9B"/>
    <w:rsid w:val="00317EF2"/>
    <w:rsid w:val="00317F81"/>
    <w:rsid w:val="00320A83"/>
    <w:rsid w:val="003212DB"/>
    <w:rsid w:val="00321E0A"/>
    <w:rsid w:val="00322113"/>
    <w:rsid w:val="0032287A"/>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513"/>
    <w:rsid w:val="003306EB"/>
    <w:rsid w:val="003307CA"/>
    <w:rsid w:val="00330918"/>
    <w:rsid w:val="00330DE0"/>
    <w:rsid w:val="00330F1C"/>
    <w:rsid w:val="00330F95"/>
    <w:rsid w:val="003310EB"/>
    <w:rsid w:val="003312A5"/>
    <w:rsid w:val="00331B1D"/>
    <w:rsid w:val="003327C2"/>
    <w:rsid w:val="00333692"/>
    <w:rsid w:val="0033376B"/>
    <w:rsid w:val="00333AA5"/>
    <w:rsid w:val="00334377"/>
    <w:rsid w:val="00334936"/>
    <w:rsid w:val="00334DC7"/>
    <w:rsid w:val="0033502E"/>
    <w:rsid w:val="00335073"/>
    <w:rsid w:val="00335087"/>
    <w:rsid w:val="003357FA"/>
    <w:rsid w:val="00335820"/>
    <w:rsid w:val="00336227"/>
    <w:rsid w:val="0033687F"/>
    <w:rsid w:val="003374F2"/>
    <w:rsid w:val="00337AD6"/>
    <w:rsid w:val="00340944"/>
    <w:rsid w:val="00340BA4"/>
    <w:rsid w:val="00340C90"/>
    <w:rsid w:val="00340DCD"/>
    <w:rsid w:val="00341147"/>
    <w:rsid w:val="0034161B"/>
    <w:rsid w:val="003422EF"/>
    <w:rsid w:val="00343B75"/>
    <w:rsid w:val="00343C89"/>
    <w:rsid w:val="00343D8B"/>
    <w:rsid w:val="003440E4"/>
    <w:rsid w:val="0034490E"/>
    <w:rsid w:val="00344BF8"/>
    <w:rsid w:val="00345818"/>
    <w:rsid w:val="003465A2"/>
    <w:rsid w:val="0034688C"/>
    <w:rsid w:val="00346DDC"/>
    <w:rsid w:val="00346FF2"/>
    <w:rsid w:val="003470E7"/>
    <w:rsid w:val="00347501"/>
    <w:rsid w:val="003475A0"/>
    <w:rsid w:val="00347B77"/>
    <w:rsid w:val="00347EB2"/>
    <w:rsid w:val="003503F4"/>
    <w:rsid w:val="00350A39"/>
    <w:rsid w:val="00351738"/>
    <w:rsid w:val="00352215"/>
    <w:rsid w:val="00352379"/>
    <w:rsid w:val="00352A36"/>
    <w:rsid w:val="00352C36"/>
    <w:rsid w:val="003530D6"/>
    <w:rsid w:val="00353A8E"/>
    <w:rsid w:val="00353D4E"/>
    <w:rsid w:val="003544E6"/>
    <w:rsid w:val="0035456C"/>
    <w:rsid w:val="003545AE"/>
    <w:rsid w:val="0035460C"/>
    <w:rsid w:val="00354A27"/>
    <w:rsid w:val="00354EAD"/>
    <w:rsid w:val="0035516F"/>
    <w:rsid w:val="003560D3"/>
    <w:rsid w:val="003565EC"/>
    <w:rsid w:val="0035663C"/>
    <w:rsid w:val="00356ED4"/>
    <w:rsid w:val="0035789A"/>
    <w:rsid w:val="00360541"/>
    <w:rsid w:val="003610E5"/>
    <w:rsid w:val="00362120"/>
    <w:rsid w:val="003621F7"/>
    <w:rsid w:val="00362BAF"/>
    <w:rsid w:val="0036347A"/>
    <w:rsid w:val="0036464E"/>
    <w:rsid w:val="00364712"/>
    <w:rsid w:val="0036497D"/>
    <w:rsid w:val="00364B05"/>
    <w:rsid w:val="00364B79"/>
    <w:rsid w:val="00364DFD"/>
    <w:rsid w:val="00365836"/>
    <w:rsid w:val="00365CA4"/>
    <w:rsid w:val="00365D4E"/>
    <w:rsid w:val="00366684"/>
    <w:rsid w:val="00366E21"/>
    <w:rsid w:val="0036786C"/>
    <w:rsid w:val="00367C77"/>
    <w:rsid w:val="00367E42"/>
    <w:rsid w:val="00370349"/>
    <w:rsid w:val="003708B4"/>
    <w:rsid w:val="00370A49"/>
    <w:rsid w:val="00371B31"/>
    <w:rsid w:val="0037220C"/>
    <w:rsid w:val="003731A2"/>
    <w:rsid w:val="00373248"/>
    <w:rsid w:val="003734E2"/>
    <w:rsid w:val="00373BB5"/>
    <w:rsid w:val="00373D9C"/>
    <w:rsid w:val="00375428"/>
    <w:rsid w:val="0037563E"/>
    <w:rsid w:val="003760BF"/>
    <w:rsid w:val="003761C9"/>
    <w:rsid w:val="003767BE"/>
    <w:rsid w:val="00376BCB"/>
    <w:rsid w:val="00376DC7"/>
    <w:rsid w:val="0037762D"/>
    <w:rsid w:val="0037769E"/>
    <w:rsid w:val="003779E0"/>
    <w:rsid w:val="003802F9"/>
    <w:rsid w:val="0038048A"/>
    <w:rsid w:val="003808DA"/>
    <w:rsid w:val="00380E3F"/>
    <w:rsid w:val="00381684"/>
    <w:rsid w:val="00381BEE"/>
    <w:rsid w:val="0038245B"/>
    <w:rsid w:val="00382905"/>
    <w:rsid w:val="00384105"/>
    <w:rsid w:val="00384150"/>
    <w:rsid w:val="003841AC"/>
    <w:rsid w:val="0038440B"/>
    <w:rsid w:val="00385253"/>
    <w:rsid w:val="00385425"/>
    <w:rsid w:val="00385BFF"/>
    <w:rsid w:val="00385CED"/>
    <w:rsid w:val="00386A6E"/>
    <w:rsid w:val="00386DED"/>
    <w:rsid w:val="003871BE"/>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F2D"/>
    <w:rsid w:val="00395F64"/>
    <w:rsid w:val="00396E5E"/>
    <w:rsid w:val="00397854"/>
    <w:rsid w:val="00397D30"/>
    <w:rsid w:val="00397DA0"/>
    <w:rsid w:val="003A0091"/>
    <w:rsid w:val="003A07AC"/>
    <w:rsid w:val="003A0BB9"/>
    <w:rsid w:val="003A1124"/>
    <w:rsid w:val="003A1469"/>
    <w:rsid w:val="003A1654"/>
    <w:rsid w:val="003A26EA"/>
    <w:rsid w:val="003A2C92"/>
    <w:rsid w:val="003A2E4B"/>
    <w:rsid w:val="003A33EC"/>
    <w:rsid w:val="003A342A"/>
    <w:rsid w:val="003A3ECF"/>
    <w:rsid w:val="003A462A"/>
    <w:rsid w:val="003A4C63"/>
    <w:rsid w:val="003A4F8B"/>
    <w:rsid w:val="003A4FD1"/>
    <w:rsid w:val="003A7154"/>
    <w:rsid w:val="003A7726"/>
    <w:rsid w:val="003A7883"/>
    <w:rsid w:val="003A7970"/>
    <w:rsid w:val="003A7FA8"/>
    <w:rsid w:val="003B0680"/>
    <w:rsid w:val="003B070D"/>
    <w:rsid w:val="003B1FA6"/>
    <w:rsid w:val="003B2243"/>
    <w:rsid w:val="003B2F3A"/>
    <w:rsid w:val="003B3B58"/>
    <w:rsid w:val="003B4653"/>
    <w:rsid w:val="003B490A"/>
    <w:rsid w:val="003B4B39"/>
    <w:rsid w:val="003B4EAE"/>
    <w:rsid w:val="003B500D"/>
    <w:rsid w:val="003B5323"/>
    <w:rsid w:val="003B54B1"/>
    <w:rsid w:val="003B563F"/>
    <w:rsid w:val="003B5F65"/>
    <w:rsid w:val="003B68F1"/>
    <w:rsid w:val="003B6B26"/>
    <w:rsid w:val="003B7596"/>
    <w:rsid w:val="003B7FD3"/>
    <w:rsid w:val="003C0667"/>
    <w:rsid w:val="003C0D46"/>
    <w:rsid w:val="003C26B7"/>
    <w:rsid w:val="003C2CFA"/>
    <w:rsid w:val="003C2F8F"/>
    <w:rsid w:val="003C3074"/>
    <w:rsid w:val="003C3331"/>
    <w:rsid w:val="003C4482"/>
    <w:rsid w:val="003C50B2"/>
    <w:rsid w:val="003C50BE"/>
    <w:rsid w:val="003C520C"/>
    <w:rsid w:val="003C534F"/>
    <w:rsid w:val="003C58E2"/>
    <w:rsid w:val="003C5AF0"/>
    <w:rsid w:val="003C5B19"/>
    <w:rsid w:val="003C5CA5"/>
    <w:rsid w:val="003C62AA"/>
    <w:rsid w:val="003C63B1"/>
    <w:rsid w:val="003C6BB4"/>
    <w:rsid w:val="003C714B"/>
    <w:rsid w:val="003C792E"/>
    <w:rsid w:val="003D1348"/>
    <w:rsid w:val="003D15FD"/>
    <w:rsid w:val="003D1749"/>
    <w:rsid w:val="003D1981"/>
    <w:rsid w:val="003D1B0A"/>
    <w:rsid w:val="003D1E32"/>
    <w:rsid w:val="003D20BE"/>
    <w:rsid w:val="003D2219"/>
    <w:rsid w:val="003D23CB"/>
    <w:rsid w:val="003D25B1"/>
    <w:rsid w:val="003D28A8"/>
    <w:rsid w:val="003D30F3"/>
    <w:rsid w:val="003D32A9"/>
    <w:rsid w:val="003D34C1"/>
    <w:rsid w:val="003D378F"/>
    <w:rsid w:val="003D418F"/>
    <w:rsid w:val="003D4822"/>
    <w:rsid w:val="003D4CA2"/>
    <w:rsid w:val="003D4EDA"/>
    <w:rsid w:val="003D4F14"/>
    <w:rsid w:val="003D4FAD"/>
    <w:rsid w:val="003D50E9"/>
    <w:rsid w:val="003D5177"/>
    <w:rsid w:val="003D542A"/>
    <w:rsid w:val="003D5FCF"/>
    <w:rsid w:val="003D645C"/>
    <w:rsid w:val="003D65E7"/>
    <w:rsid w:val="003D71D5"/>
    <w:rsid w:val="003D77D8"/>
    <w:rsid w:val="003E0CB6"/>
    <w:rsid w:val="003E1ABD"/>
    <w:rsid w:val="003E2EC8"/>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61F"/>
    <w:rsid w:val="003F472D"/>
    <w:rsid w:val="003F4826"/>
    <w:rsid w:val="003F4E43"/>
    <w:rsid w:val="003F5806"/>
    <w:rsid w:val="003F60F2"/>
    <w:rsid w:val="003F6271"/>
    <w:rsid w:val="003F62C7"/>
    <w:rsid w:val="003F64FF"/>
    <w:rsid w:val="003F69F0"/>
    <w:rsid w:val="003F70DD"/>
    <w:rsid w:val="003F72E7"/>
    <w:rsid w:val="003F757D"/>
    <w:rsid w:val="003F78D0"/>
    <w:rsid w:val="003F7B3F"/>
    <w:rsid w:val="003F7C41"/>
    <w:rsid w:val="00400EAA"/>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10525"/>
    <w:rsid w:val="0041057E"/>
    <w:rsid w:val="00410C01"/>
    <w:rsid w:val="00410E46"/>
    <w:rsid w:val="00411215"/>
    <w:rsid w:val="004116E8"/>
    <w:rsid w:val="0041313B"/>
    <w:rsid w:val="00414CF6"/>
    <w:rsid w:val="00414E86"/>
    <w:rsid w:val="00414FE7"/>
    <w:rsid w:val="00415452"/>
    <w:rsid w:val="00415668"/>
    <w:rsid w:val="00415863"/>
    <w:rsid w:val="0041622C"/>
    <w:rsid w:val="004162B0"/>
    <w:rsid w:val="00416F3D"/>
    <w:rsid w:val="0041791F"/>
    <w:rsid w:val="00417C9A"/>
    <w:rsid w:val="0042010D"/>
    <w:rsid w:val="004202EB"/>
    <w:rsid w:val="0042060B"/>
    <w:rsid w:val="004207C4"/>
    <w:rsid w:val="00420806"/>
    <w:rsid w:val="00420B60"/>
    <w:rsid w:val="00420F7C"/>
    <w:rsid w:val="00420FB6"/>
    <w:rsid w:val="004217CF"/>
    <w:rsid w:val="0042274C"/>
    <w:rsid w:val="0042346E"/>
    <w:rsid w:val="004236D8"/>
    <w:rsid w:val="00424134"/>
    <w:rsid w:val="00425846"/>
    <w:rsid w:val="0042684D"/>
    <w:rsid w:val="00426B2A"/>
    <w:rsid w:val="00426D82"/>
    <w:rsid w:val="004277F7"/>
    <w:rsid w:val="00427A11"/>
    <w:rsid w:val="00427DDE"/>
    <w:rsid w:val="00430616"/>
    <w:rsid w:val="004306E0"/>
    <w:rsid w:val="004310DF"/>
    <w:rsid w:val="00431D20"/>
    <w:rsid w:val="0043201E"/>
    <w:rsid w:val="00432734"/>
    <w:rsid w:val="00432C5A"/>
    <w:rsid w:val="00433E10"/>
    <w:rsid w:val="00433EBF"/>
    <w:rsid w:val="00434CCE"/>
    <w:rsid w:val="00434F82"/>
    <w:rsid w:val="004352FF"/>
    <w:rsid w:val="004359DB"/>
    <w:rsid w:val="00435D69"/>
    <w:rsid w:val="00435F34"/>
    <w:rsid w:val="004367E5"/>
    <w:rsid w:val="0044010B"/>
    <w:rsid w:val="00440343"/>
    <w:rsid w:val="004411BD"/>
    <w:rsid w:val="0044188D"/>
    <w:rsid w:val="004419BA"/>
    <w:rsid w:val="00441B98"/>
    <w:rsid w:val="00441D93"/>
    <w:rsid w:val="00441FD3"/>
    <w:rsid w:val="004421CA"/>
    <w:rsid w:val="004425F8"/>
    <w:rsid w:val="00443457"/>
    <w:rsid w:val="004435C0"/>
    <w:rsid w:val="00443BAE"/>
    <w:rsid w:val="00443C44"/>
    <w:rsid w:val="00444365"/>
    <w:rsid w:val="00444581"/>
    <w:rsid w:val="00444EF2"/>
    <w:rsid w:val="004457C4"/>
    <w:rsid w:val="004464A7"/>
    <w:rsid w:val="00446546"/>
    <w:rsid w:val="0044688F"/>
    <w:rsid w:val="00446B66"/>
    <w:rsid w:val="004474F5"/>
    <w:rsid w:val="00447998"/>
    <w:rsid w:val="00450755"/>
    <w:rsid w:val="00450859"/>
    <w:rsid w:val="00451841"/>
    <w:rsid w:val="004519DF"/>
    <w:rsid w:val="00451ED3"/>
    <w:rsid w:val="00452444"/>
    <w:rsid w:val="0045272D"/>
    <w:rsid w:val="004536E4"/>
    <w:rsid w:val="00453BB1"/>
    <w:rsid w:val="00453F80"/>
    <w:rsid w:val="00454558"/>
    <w:rsid w:val="00454713"/>
    <w:rsid w:val="00454BBC"/>
    <w:rsid w:val="00454F41"/>
    <w:rsid w:val="0045567B"/>
    <w:rsid w:val="00455A14"/>
    <w:rsid w:val="004560D6"/>
    <w:rsid w:val="004566CD"/>
    <w:rsid w:val="00456A7E"/>
    <w:rsid w:val="00456B59"/>
    <w:rsid w:val="00457165"/>
    <w:rsid w:val="0045759F"/>
    <w:rsid w:val="0045766A"/>
    <w:rsid w:val="004609C1"/>
    <w:rsid w:val="00460B2E"/>
    <w:rsid w:val="00460CFE"/>
    <w:rsid w:val="00460D82"/>
    <w:rsid w:val="00461AFA"/>
    <w:rsid w:val="00461E29"/>
    <w:rsid w:val="004622A4"/>
    <w:rsid w:val="00462DA2"/>
    <w:rsid w:val="00462DEA"/>
    <w:rsid w:val="004631AC"/>
    <w:rsid w:val="004631F4"/>
    <w:rsid w:val="004639F6"/>
    <w:rsid w:val="00463D0C"/>
    <w:rsid w:val="00463EDB"/>
    <w:rsid w:val="00464120"/>
    <w:rsid w:val="00464D9B"/>
    <w:rsid w:val="0046506B"/>
    <w:rsid w:val="00465881"/>
    <w:rsid w:val="00465AA2"/>
    <w:rsid w:val="00466E99"/>
    <w:rsid w:val="00467522"/>
    <w:rsid w:val="0046756B"/>
    <w:rsid w:val="00467602"/>
    <w:rsid w:val="00470D63"/>
    <w:rsid w:val="00471BD3"/>
    <w:rsid w:val="00471C0F"/>
    <w:rsid w:val="00471D18"/>
    <w:rsid w:val="00472614"/>
    <w:rsid w:val="004726E5"/>
    <w:rsid w:val="004732FF"/>
    <w:rsid w:val="0047366A"/>
    <w:rsid w:val="00473B21"/>
    <w:rsid w:val="004752AD"/>
    <w:rsid w:val="0047538B"/>
    <w:rsid w:val="00475D98"/>
    <w:rsid w:val="0047615C"/>
    <w:rsid w:val="004764C9"/>
    <w:rsid w:val="00476AF8"/>
    <w:rsid w:val="00476F53"/>
    <w:rsid w:val="004770F5"/>
    <w:rsid w:val="004773A3"/>
    <w:rsid w:val="0047746E"/>
    <w:rsid w:val="004777B2"/>
    <w:rsid w:val="00477B25"/>
    <w:rsid w:val="004802E4"/>
    <w:rsid w:val="004805DC"/>
    <w:rsid w:val="004806CF"/>
    <w:rsid w:val="00480DC1"/>
    <w:rsid w:val="004817EE"/>
    <w:rsid w:val="004820A9"/>
    <w:rsid w:val="00483036"/>
    <w:rsid w:val="0048341C"/>
    <w:rsid w:val="00483883"/>
    <w:rsid w:val="00483908"/>
    <w:rsid w:val="00483EE9"/>
    <w:rsid w:val="00483FAD"/>
    <w:rsid w:val="00484015"/>
    <w:rsid w:val="00484115"/>
    <w:rsid w:val="00484183"/>
    <w:rsid w:val="004846DB"/>
    <w:rsid w:val="00484B23"/>
    <w:rsid w:val="00485169"/>
    <w:rsid w:val="004854CC"/>
    <w:rsid w:val="00486729"/>
    <w:rsid w:val="00486CE2"/>
    <w:rsid w:val="004873A0"/>
    <w:rsid w:val="00487B2C"/>
    <w:rsid w:val="00487C79"/>
    <w:rsid w:val="00487F2F"/>
    <w:rsid w:val="004904AF"/>
    <w:rsid w:val="004916A8"/>
    <w:rsid w:val="00492836"/>
    <w:rsid w:val="00492DC3"/>
    <w:rsid w:val="00492DFD"/>
    <w:rsid w:val="00493560"/>
    <w:rsid w:val="0049381B"/>
    <w:rsid w:val="004939CF"/>
    <w:rsid w:val="00494003"/>
    <w:rsid w:val="004946E8"/>
    <w:rsid w:val="00494E27"/>
    <w:rsid w:val="0049528F"/>
    <w:rsid w:val="00495DF3"/>
    <w:rsid w:val="004962C1"/>
    <w:rsid w:val="00496A32"/>
    <w:rsid w:val="00496AE4"/>
    <w:rsid w:val="00497224"/>
    <w:rsid w:val="0049740A"/>
    <w:rsid w:val="00497588"/>
    <w:rsid w:val="00497E01"/>
    <w:rsid w:val="00497E16"/>
    <w:rsid w:val="004A03A9"/>
    <w:rsid w:val="004A041A"/>
    <w:rsid w:val="004A0908"/>
    <w:rsid w:val="004A10E4"/>
    <w:rsid w:val="004A1125"/>
    <w:rsid w:val="004A1B8A"/>
    <w:rsid w:val="004A2BAB"/>
    <w:rsid w:val="004A2F81"/>
    <w:rsid w:val="004A2F8E"/>
    <w:rsid w:val="004A3548"/>
    <w:rsid w:val="004A35A0"/>
    <w:rsid w:val="004A3D5D"/>
    <w:rsid w:val="004A4498"/>
    <w:rsid w:val="004A48DD"/>
    <w:rsid w:val="004A493E"/>
    <w:rsid w:val="004A4A43"/>
    <w:rsid w:val="004A5163"/>
    <w:rsid w:val="004A5582"/>
    <w:rsid w:val="004A5A39"/>
    <w:rsid w:val="004A5E07"/>
    <w:rsid w:val="004A5F53"/>
    <w:rsid w:val="004A649B"/>
    <w:rsid w:val="004A66AB"/>
    <w:rsid w:val="004A692C"/>
    <w:rsid w:val="004A6CD9"/>
    <w:rsid w:val="004A6FA0"/>
    <w:rsid w:val="004A6FE6"/>
    <w:rsid w:val="004A788D"/>
    <w:rsid w:val="004A79FE"/>
    <w:rsid w:val="004B0097"/>
    <w:rsid w:val="004B06FF"/>
    <w:rsid w:val="004B08BF"/>
    <w:rsid w:val="004B1366"/>
    <w:rsid w:val="004B1AC3"/>
    <w:rsid w:val="004B26AB"/>
    <w:rsid w:val="004B29C2"/>
    <w:rsid w:val="004B2E32"/>
    <w:rsid w:val="004B35DF"/>
    <w:rsid w:val="004B38F5"/>
    <w:rsid w:val="004B3F07"/>
    <w:rsid w:val="004B4C50"/>
    <w:rsid w:val="004B5180"/>
    <w:rsid w:val="004B5686"/>
    <w:rsid w:val="004B5884"/>
    <w:rsid w:val="004B59E5"/>
    <w:rsid w:val="004B59E9"/>
    <w:rsid w:val="004B5ED7"/>
    <w:rsid w:val="004B5F69"/>
    <w:rsid w:val="004B64F1"/>
    <w:rsid w:val="004B69A0"/>
    <w:rsid w:val="004B69CE"/>
    <w:rsid w:val="004B6D18"/>
    <w:rsid w:val="004B78ED"/>
    <w:rsid w:val="004C1A16"/>
    <w:rsid w:val="004C212E"/>
    <w:rsid w:val="004C21AA"/>
    <w:rsid w:val="004C2721"/>
    <w:rsid w:val="004C2825"/>
    <w:rsid w:val="004C316E"/>
    <w:rsid w:val="004C3423"/>
    <w:rsid w:val="004C388B"/>
    <w:rsid w:val="004C4196"/>
    <w:rsid w:val="004C476D"/>
    <w:rsid w:val="004C4785"/>
    <w:rsid w:val="004C49FD"/>
    <w:rsid w:val="004C4F76"/>
    <w:rsid w:val="004C5C8D"/>
    <w:rsid w:val="004C602A"/>
    <w:rsid w:val="004C6118"/>
    <w:rsid w:val="004C7C16"/>
    <w:rsid w:val="004D0AF9"/>
    <w:rsid w:val="004D10A5"/>
    <w:rsid w:val="004D165A"/>
    <w:rsid w:val="004D1790"/>
    <w:rsid w:val="004D1F2D"/>
    <w:rsid w:val="004D2222"/>
    <w:rsid w:val="004D26A2"/>
    <w:rsid w:val="004D2A68"/>
    <w:rsid w:val="004D2A8B"/>
    <w:rsid w:val="004D2B49"/>
    <w:rsid w:val="004D32C2"/>
    <w:rsid w:val="004D4689"/>
    <w:rsid w:val="004D48C8"/>
    <w:rsid w:val="004D4C65"/>
    <w:rsid w:val="004D4C7D"/>
    <w:rsid w:val="004D50A7"/>
    <w:rsid w:val="004D52B3"/>
    <w:rsid w:val="004D54A3"/>
    <w:rsid w:val="004D5985"/>
    <w:rsid w:val="004D6093"/>
    <w:rsid w:val="004D60E7"/>
    <w:rsid w:val="004D6B97"/>
    <w:rsid w:val="004D6F50"/>
    <w:rsid w:val="004D7205"/>
    <w:rsid w:val="004D72A9"/>
    <w:rsid w:val="004D7512"/>
    <w:rsid w:val="004D770D"/>
    <w:rsid w:val="004D77E9"/>
    <w:rsid w:val="004E004A"/>
    <w:rsid w:val="004E0A80"/>
    <w:rsid w:val="004E0D29"/>
    <w:rsid w:val="004E1393"/>
    <w:rsid w:val="004E16DB"/>
    <w:rsid w:val="004E1CE9"/>
    <w:rsid w:val="004E208D"/>
    <w:rsid w:val="004E2FBB"/>
    <w:rsid w:val="004E3249"/>
    <w:rsid w:val="004E3774"/>
    <w:rsid w:val="004E3A9F"/>
    <w:rsid w:val="004E419D"/>
    <w:rsid w:val="004E4D31"/>
    <w:rsid w:val="004E4EFD"/>
    <w:rsid w:val="004E50D7"/>
    <w:rsid w:val="004E51A2"/>
    <w:rsid w:val="004E5495"/>
    <w:rsid w:val="004E5C74"/>
    <w:rsid w:val="004E67B7"/>
    <w:rsid w:val="004E6C97"/>
    <w:rsid w:val="004E74B7"/>
    <w:rsid w:val="004E79BF"/>
    <w:rsid w:val="004E7DA5"/>
    <w:rsid w:val="004F0402"/>
    <w:rsid w:val="004F189C"/>
    <w:rsid w:val="004F18CB"/>
    <w:rsid w:val="004F21E9"/>
    <w:rsid w:val="004F2658"/>
    <w:rsid w:val="004F2DB6"/>
    <w:rsid w:val="004F30C2"/>
    <w:rsid w:val="004F3213"/>
    <w:rsid w:val="004F368A"/>
    <w:rsid w:val="004F38AF"/>
    <w:rsid w:val="004F43E2"/>
    <w:rsid w:val="004F4446"/>
    <w:rsid w:val="004F4616"/>
    <w:rsid w:val="004F4871"/>
    <w:rsid w:val="004F4B8E"/>
    <w:rsid w:val="004F5A2F"/>
    <w:rsid w:val="004F5D35"/>
    <w:rsid w:val="004F5EF2"/>
    <w:rsid w:val="004F679A"/>
    <w:rsid w:val="004F6EC0"/>
    <w:rsid w:val="004F733E"/>
    <w:rsid w:val="004F7F9E"/>
    <w:rsid w:val="005004C2"/>
    <w:rsid w:val="00500AB5"/>
    <w:rsid w:val="00500B7C"/>
    <w:rsid w:val="0050178D"/>
    <w:rsid w:val="00503165"/>
    <w:rsid w:val="005035AE"/>
    <w:rsid w:val="005037C3"/>
    <w:rsid w:val="0050383E"/>
    <w:rsid w:val="00503A01"/>
    <w:rsid w:val="00503B82"/>
    <w:rsid w:val="00504117"/>
    <w:rsid w:val="00504A71"/>
    <w:rsid w:val="00504F63"/>
    <w:rsid w:val="0050542C"/>
    <w:rsid w:val="00506004"/>
    <w:rsid w:val="00506BEE"/>
    <w:rsid w:val="00507A2D"/>
    <w:rsid w:val="00507C12"/>
    <w:rsid w:val="00511C75"/>
    <w:rsid w:val="00511EF5"/>
    <w:rsid w:val="005120DB"/>
    <w:rsid w:val="005132A8"/>
    <w:rsid w:val="00513565"/>
    <w:rsid w:val="00513593"/>
    <w:rsid w:val="005137D4"/>
    <w:rsid w:val="00513B6D"/>
    <w:rsid w:val="00513D53"/>
    <w:rsid w:val="00514971"/>
    <w:rsid w:val="00514E62"/>
    <w:rsid w:val="0051567B"/>
    <w:rsid w:val="0051593B"/>
    <w:rsid w:val="00515C68"/>
    <w:rsid w:val="00517062"/>
    <w:rsid w:val="005170BC"/>
    <w:rsid w:val="005170F7"/>
    <w:rsid w:val="00517539"/>
    <w:rsid w:val="0051776F"/>
    <w:rsid w:val="00517C0A"/>
    <w:rsid w:val="00517DD4"/>
    <w:rsid w:val="005207EF"/>
    <w:rsid w:val="00520D24"/>
    <w:rsid w:val="00521A59"/>
    <w:rsid w:val="00521A5F"/>
    <w:rsid w:val="00521BB9"/>
    <w:rsid w:val="00521DCD"/>
    <w:rsid w:val="00521ED2"/>
    <w:rsid w:val="00522688"/>
    <w:rsid w:val="00523775"/>
    <w:rsid w:val="005237B8"/>
    <w:rsid w:val="00523EB6"/>
    <w:rsid w:val="00523EB7"/>
    <w:rsid w:val="00523F61"/>
    <w:rsid w:val="00524689"/>
    <w:rsid w:val="00525448"/>
    <w:rsid w:val="00525568"/>
    <w:rsid w:val="0052575A"/>
    <w:rsid w:val="00525B42"/>
    <w:rsid w:val="00525D4F"/>
    <w:rsid w:val="00526605"/>
    <w:rsid w:val="0052699E"/>
    <w:rsid w:val="00526D4E"/>
    <w:rsid w:val="0052753F"/>
    <w:rsid w:val="00527D95"/>
    <w:rsid w:val="0053020D"/>
    <w:rsid w:val="0053089F"/>
    <w:rsid w:val="00530D6B"/>
    <w:rsid w:val="0053132A"/>
    <w:rsid w:val="00531622"/>
    <w:rsid w:val="00531782"/>
    <w:rsid w:val="005317AA"/>
    <w:rsid w:val="00531E57"/>
    <w:rsid w:val="00531EFD"/>
    <w:rsid w:val="005320A1"/>
    <w:rsid w:val="0053283A"/>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3F5"/>
    <w:rsid w:val="00540472"/>
    <w:rsid w:val="00540565"/>
    <w:rsid w:val="005407B5"/>
    <w:rsid w:val="00540EF0"/>
    <w:rsid w:val="00541915"/>
    <w:rsid w:val="00542CF1"/>
    <w:rsid w:val="00542F87"/>
    <w:rsid w:val="00543594"/>
    <w:rsid w:val="00543730"/>
    <w:rsid w:val="00543EAC"/>
    <w:rsid w:val="005440C0"/>
    <w:rsid w:val="005440CC"/>
    <w:rsid w:val="00544903"/>
    <w:rsid w:val="00544AAC"/>
    <w:rsid w:val="00544C57"/>
    <w:rsid w:val="00544F81"/>
    <w:rsid w:val="00545710"/>
    <w:rsid w:val="00545B91"/>
    <w:rsid w:val="0054694F"/>
    <w:rsid w:val="005469A0"/>
    <w:rsid w:val="00546F3E"/>
    <w:rsid w:val="0054710A"/>
    <w:rsid w:val="005475EC"/>
    <w:rsid w:val="0055012E"/>
    <w:rsid w:val="005514C1"/>
    <w:rsid w:val="00551A51"/>
    <w:rsid w:val="005520F0"/>
    <w:rsid w:val="00552E19"/>
    <w:rsid w:val="00552F06"/>
    <w:rsid w:val="0055345C"/>
    <w:rsid w:val="005536CD"/>
    <w:rsid w:val="00553E47"/>
    <w:rsid w:val="00554072"/>
    <w:rsid w:val="0055442B"/>
    <w:rsid w:val="005545A4"/>
    <w:rsid w:val="005546A0"/>
    <w:rsid w:val="00554CE3"/>
    <w:rsid w:val="00554F2A"/>
    <w:rsid w:val="00554FF2"/>
    <w:rsid w:val="0055661D"/>
    <w:rsid w:val="00556FFD"/>
    <w:rsid w:val="00557BB5"/>
    <w:rsid w:val="00557C47"/>
    <w:rsid w:val="0056017E"/>
    <w:rsid w:val="005602A6"/>
    <w:rsid w:val="00560866"/>
    <w:rsid w:val="00560DB2"/>
    <w:rsid w:val="00561291"/>
    <w:rsid w:val="00562672"/>
    <w:rsid w:val="00562F97"/>
    <w:rsid w:val="005638F2"/>
    <w:rsid w:val="005640BB"/>
    <w:rsid w:val="005641A9"/>
    <w:rsid w:val="005654B7"/>
    <w:rsid w:val="0056614B"/>
    <w:rsid w:val="0056667C"/>
    <w:rsid w:val="00567059"/>
    <w:rsid w:val="00567368"/>
    <w:rsid w:val="005673A1"/>
    <w:rsid w:val="00567440"/>
    <w:rsid w:val="005675A5"/>
    <w:rsid w:val="005675BE"/>
    <w:rsid w:val="00567DE9"/>
    <w:rsid w:val="005700B1"/>
    <w:rsid w:val="00570D0D"/>
    <w:rsid w:val="0057148B"/>
    <w:rsid w:val="00571D87"/>
    <w:rsid w:val="00572496"/>
    <w:rsid w:val="00572520"/>
    <w:rsid w:val="00572705"/>
    <w:rsid w:val="00573518"/>
    <w:rsid w:val="005737B3"/>
    <w:rsid w:val="00573EDF"/>
    <w:rsid w:val="00574381"/>
    <w:rsid w:val="00574EAD"/>
    <w:rsid w:val="005755D9"/>
    <w:rsid w:val="00575B0D"/>
    <w:rsid w:val="00575B5D"/>
    <w:rsid w:val="00576CAF"/>
    <w:rsid w:val="00576E6C"/>
    <w:rsid w:val="005771D7"/>
    <w:rsid w:val="005774E5"/>
    <w:rsid w:val="0057765F"/>
    <w:rsid w:val="0058025A"/>
    <w:rsid w:val="00580B8E"/>
    <w:rsid w:val="005811D0"/>
    <w:rsid w:val="005813A8"/>
    <w:rsid w:val="00582B23"/>
    <w:rsid w:val="00582C9B"/>
    <w:rsid w:val="00583AB7"/>
    <w:rsid w:val="00583DA2"/>
    <w:rsid w:val="0058403A"/>
    <w:rsid w:val="00584761"/>
    <w:rsid w:val="005847A0"/>
    <w:rsid w:val="005847E7"/>
    <w:rsid w:val="005848AB"/>
    <w:rsid w:val="00584950"/>
    <w:rsid w:val="00584DC5"/>
    <w:rsid w:val="005866C8"/>
    <w:rsid w:val="00586AF2"/>
    <w:rsid w:val="00586B88"/>
    <w:rsid w:val="00586FBC"/>
    <w:rsid w:val="00587AFC"/>
    <w:rsid w:val="00587B4D"/>
    <w:rsid w:val="0059025F"/>
    <w:rsid w:val="00590455"/>
    <w:rsid w:val="00590614"/>
    <w:rsid w:val="00590938"/>
    <w:rsid w:val="00590BCF"/>
    <w:rsid w:val="00590FA8"/>
    <w:rsid w:val="005913E0"/>
    <w:rsid w:val="00591B1B"/>
    <w:rsid w:val="00591B83"/>
    <w:rsid w:val="0059239D"/>
    <w:rsid w:val="00592493"/>
    <w:rsid w:val="00592DCD"/>
    <w:rsid w:val="00592FBC"/>
    <w:rsid w:val="00592FE0"/>
    <w:rsid w:val="00593191"/>
    <w:rsid w:val="00593910"/>
    <w:rsid w:val="00593B1E"/>
    <w:rsid w:val="00593BEE"/>
    <w:rsid w:val="005946C3"/>
    <w:rsid w:val="00594EA9"/>
    <w:rsid w:val="0059598A"/>
    <w:rsid w:val="00596095"/>
    <w:rsid w:val="0059780D"/>
    <w:rsid w:val="00597DAA"/>
    <w:rsid w:val="005A053B"/>
    <w:rsid w:val="005A05C9"/>
    <w:rsid w:val="005A0B9C"/>
    <w:rsid w:val="005A0F4D"/>
    <w:rsid w:val="005A24C8"/>
    <w:rsid w:val="005A294C"/>
    <w:rsid w:val="005A361F"/>
    <w:rsid w:val="005A44C6"/>
    <w:rsid w:val="005A464C"/>
    <w:rsid w:val="005A4737"/>
    <w:rsid w:val="005A4914"/>
    <w:rsid w:val="005A4DDF"/>
    <w:rsid w:val="005A55B1"/>
    <w:rsid w:val="005A6561"/>
    <w:rsid w:val="005A6A93"/>
    <w:rsid w:val="005A7CE7"/>
    <w:rsid w:val="005B0CF1"/>
    <w:rsid w:val="005B0F78"/>
    <w:rsid w:val="005B1963"/>
    <w:rsid w:val="005B19E2"/>
    <w:rsid w:val="005B1CE0"/>
    <w:rsid w:val="005B2147"/>
    <w:rsid w:val="005B2426"/>
    <w:rsid w:val="005B2882"/>
    <w:rsid w:val="005B2ECC"/>
    <w:rsid w:val="005B36F9"/>
    <w:rsid w:val="005B3795"/>
    <w:rsid w:val="005B39E0"/>
    <w:rsid w:val="005B44A5"/>
    <w:rsid w:val="005B4C0C"/>
    <w:rsid w:val="005B521B"/>
    <w:rsid w:val="005B578C"/>
    <w:rsid w:val="005B5F04"/>
    <w:rsid w:val="005B6ADD"/>
    <w:rsid w:val="005B6DCD"/>
    <w:rsid w:val="005B77D5"/>
    <w:rsid w:val="005B7948"/>
    <w:rsid w:val="005B7D14"/>
    <w:rsid w:val="005B7E46"/>
    <w:rsid w:val="005C00AA"/>
    <w:rsid w:val="005C04F3"/>
    <w:rsid w:val="005C0CB1"/>
    <w:rsid w:val="005C1805"/>
    <w:rsid w:val="005C1829"/>
    <w:rsid w:val="005C1DF2"/>
    <w:rsid w:val="005C22A0"/>
    <w:rsid w:val="005C24AF"/>
    <w:rsid w:val="005C3BEC"/>
    <w:rsid w:val="005C3F87"/>
    <w:rsid w:val="005C53C6"/>
    <w:rsid w:val="005C57C3"/>
    <w:rsid w:val="005C5A90"/>
    <w:rsid w:val="005C5DCF"/>
    <w:rsid w:val="005C612E"/>
    <w:rsid w:val="005C62CB"/>
    <w:rsid w:val="005C728F"/>
    <w:rsid w:val="005C78AB"/>
    <w:rsid w:val="005D00D8"/>
    <w:rsid w:val="005D0700"/>
    <w:rsid w:val="005D1270"/>
    <w:rsid w:val="005D154E"/>
    <w:rsid w:val="005D1AA6"/>
    <w:rsid w:val="005D1E75"/>
    <w:rsid w:val="005D2A9E"/>
    <w:rsid w:val="005D2B1C"/>
    <w:rsid w:val="005D327E"/>
    <w:rsid w:val="005D3491"/>
    <w:rsid w:val="005D35F2"/>
    <w:rsid w:val="005D3818"/>
    <w:rsid w:val="005D3C87"/>
    <w:rsid w:val="005D46EA"/>
    <w:rsid w:val="005D479C"/>
    <w:rsid w:val="005D4F52"/>
    <w:rsid w:val="005D5818"/>
    <w:rsid w:val="005D62F4"/>
    <w:rsid w:val="005D6604"/>
    <w:rsid w:val="005D66F5"/>
    <w:rsid w:val="005D6987"/>
    <w:rsid w:val="005D6E11"/>
    <w:rsid w:val="005D76ED"/>
    <w:rsid w:val="005D7A08"/>
    <w:rsid w:val="005D7DA7"/>
    <w:rsid w:val="005D7E71"/>
    <w:rsid w:val="005E038F"/>
    <w:rsid w:val="005E0A7E"/>
    <w:rsid w:val="005E0EB2"/>
    <w:rsid w:val="005E1138"/>
    <w:rsid w:val="005E1E06"/>
    <w:rsid w:val="005E262C"/>
    <w:rsid w:val="005E2843"/>
    <w:rsid w:val="005E434C"/>
    <w:rsid w:val="005E44D8"/>
    <w:rsid w:val="005E4500"/>
    <w:rsid w:val="005E4A4A"/>
    <w:rsid w:val="005E5287"/>
    <w:rsid w:val="005E5330"/>
    <w:rsid w:val="005E53A2"/>
    <w:rsid w:val="005E586C"/>
    <w:rsid w:val="005E663C"/>
    <w:rsid w:val="005E725B"/>
    <w:rsid w:val="005E782A"/>
    <w:rsid w:val="005E7AA5"/>
    <w:rsid w:val="005E7CCD"/>
    <w:rsid w:val="005F0301"/>
    <w:rsid w:val="005F0906"/>
    <w:rsid w:val="005F0A43"/>
    <w:rsid w:val="005F193A"/>
    <w:rsid w:val="005F1B8E"/>
    <w:rsid w:val="005F22C5"/>
    <w:rsid w:val="005F254E"/>
    <w:rsid w:val="005F2634"/>
    <w:rsid w:val="005F2AF0"/>
    <w:rsid w:val="005F2F36"/>
    <w:rsid w:val="005F3138"/>
    <w:rsid w:val="005F3D4C"/>
    <w:rsid w:val="005F3D59"/>
    <w:rsid w:val="005F431C"/>
    <w:rsid w:val="005F4998"/>
    <w:rsid w:val="005F4BD9"/>
    <w:rsid w:val="005F5194"/>
    <w:rsid w:val="005F58AA"/>
    <w:rsid w:val="005F5B25"/>
    <w:rsid w:val="005F65B2"/>
    <w:rsid w:val="005F6ACE"/>
    <w:rsid w:val="005F6EBB"/>
    <w:rsid w:val="005F707C"/>
    <w:rsid w:val="005F7393"/>
    <w:rsid w:val="005F75A4"/>
    <w:rsid w:val="005F7AA1"/>
    <w:rsid w:val="005F7B80"/>
    <w:rsid w:val="00600448"/>
    <w:rsid w:val="00601295"/>
    <w:rsid w:val="0060201E"/>
    <w:rsid w:val="006020F3"/>
    <w:rsid w:val="00602D23"/>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7BB6"/>
    <w:rsid w:val="006103E1"/>
    <w:rsid w:val="00610747"/>
    <w:rsid w:val="00610CC0"/>
    <w:rsid w:val="00611044"/>
    <w:rsid w:val="00611686"/>
    <w:rsid w:val="00611C3D"/>
    <w:rsid w:val="00612034"/>
    <w:rsid w:val="00612417"/>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618"/>
    <w:rsid w:val="00616CE3"/>
    <w:rsid w:val="00617102"/>
    <w:rsid w:val="00617242"/>
    <w:rsid w:val="0061779F"/>
    <w:rsid w:val="006179C5"/>
    <w:rsid w:val="00617CC6"/>
    <w:rsid w:val="0062006E"/>
    <w:rsid w:val="006200F6"/>
    <w:rsid w:val="006202F7"/>
    <w:rsid w:val="0062066F"/>
    <w:rsid w:val="00620BC0"/>
    <w:rsid w:val="00620E4A"/>
    <w:rsid w:val="00621848"/>
    <w:rsid w:val="006226C2"/>
    <w:rsid w:val="0062375E"/>
    <w:rsid w:val="006238A4"/>
    <w:rsid w:val="00623BCF"/>
    <w:rsid w:val="00624805"/>
    <w:rsid w:val="00625042"/>
    <w:rsid w:val="00626675"/>
    <w:rsid w:val="00626F4C"/>
    <w:rsid w:val="006278C3"/>
    <w:rsid w:val="006306D0"/>
    <w:rsid w:val="00630B0B"/>
    <w:rsid w:val="0063123D"/>
    <w:rsid w:val="006315D8"/>
    <w:rsid w:val="006316A8"/>
    <w:rsid w:val="00631B12"/>
    <w:rsid w:val="00632006"/>
    <w:rsid w:val="00632B71"/>
    <w:rsid w:val="00633B22"/>
    <w:rsid w:val="00633D07"/>
    <w:rsid w:val="00633EF3"/>
    <w:rsid w:val="006346C3"/>
    <w:rsid w:val="006348CC"/>
    <w:rsid w:val="0063539F"/>
    <w:rsid w:val="006354E1"/>
    <w:rsid w:val="0063589F"/>
    <w:rsid w:val="006358AA"/>
    <w:rsid w:val="00635917"/>
    <w:rsid w:val="00635E6A"/>
    <w:rsid w:val="006360D1"/>
    <w:rsid w:val="00636590"/>
    <w:rsid w:val="0063694A"/>
    <w:rsid w:val="00636B42"/>
    <w:rsid w:val="006370BC"/>
    <w:rsid w:val="00640EAE"/>
    <w:rsid w:val="006412C8"/>
    <w:rsid w:val="006413E9"/>
    <w:rsid w:val="006419C8"/>
    <w:rsid w:val="00642734"/>
    <w:rsid w:val="006428C9"/>
    <w:rsid w:val="00642BC3"/>
    <w:rsid w:val="00642F95"/>
    <w:rsid w:val="006431F8"/>
    <w:rsid w:val="0064328D"/>
    <w:rsid w:val="00643333"/>
    <w:rsid w:val="00643FBF"/>
    <w:rsid w:val="00644038"/>
    <w:rsid w:val="006448CB"/>
    <w:rsid w:val="00644F90"/>
    <w:rsid w:val="0064583A"/>
    <w:rsid w:val="006458D7"/>
    <w:rsid w:val="0064644D"/>
    <w:rsid w:val="00646F9D"/>
    <w:rsid w:val="00647000"/>
    <w:rsid w:val="006474CF"/>
    <w:rsid w:val="00647753"/>
    <w:rsid w:val="00647981"/>
    <w:rsid w:val="00647DDB"/>
    <w:rsid w:val="00650B60"/>
    <w:rsid w:val="00650EE0"/>
    <w:rsid w:val="006511C6"/>
    <w:rsid w:val="00651282"/>
    <w:rsid w:val="00651D5A"/>
    <w:rsid w:val="00651E38"/>
    <w:rsid w:val="00652EAD"/>
    <w:rsid w:val="006539CB"/>
    <w:rsid w:val="00654052"/>
    <w:rsid w:val="0065464F"/>
    <w:rsid w:val="00654884"/>
    <w:rsid w:val="006549C3"/>
    <w:rsid w:val="0065584C"/>
    <w:rsid w:val="00655A5D"/>
    <w:rsid w:val="00655BFE"/>
    <w:rsid w:val="00656183"/>
    <w:rsid w:val="0065626C"/>
    <w:rsid w:val="00656388"/>
    <w:rsid w:val="006564B2"/>
    <w:rsid w:val="00657487"/>
    <w:rsid w:val="00657B8B"/>
    <w:rsid w:val="00660340"/>
    <w:rsid w:val="006617AA"/>
    <w:rsid w:val="00662A12"/>
    <w:rsid w:val="00663C3A"/>
    <w:rsid w:val="00663C4F"/>
    <w:rsid w:val="0066490B"/>
    <w:rsid w:val="00664D72"/>
    <w:rsid w:val="00665B17"/>
    <w:rsid w:val="00665CB4"/>
    <w:rsid w:val="006664B9"/>
    <w:rsid w:val="00666C7E"/>
    <w:rsid w:val="0066726B"/>
    <w:rsid w:val="006675CA"/>
    <w:rsid w:val="006710AA"/>
    <w:rsid w:val="00672554"/>
    <w:rsid w:val="00672788"/>
    <w:rsid w:val="0067321B"/>
    <w:rsid w:val="006735B5"/>
    <w:rsid w:val="006735B6"/>
    <w:rsid w:val="006736DA"/>
    <w:rsid w:val="0067396E"/>
    <w:rsid w:val="006744D8"/>
    <w:rsid w:val="00674B79"/>
    <w:rsid w:val="00674BA0"/>
    <w:rsid w:val="00675072"/>
    <w:rsid w:val="00675345"/>
    <w:rsid w:val="006759EC"/>
    <w:rsid w:val="00675CF5"/>
    <w:rsid w:val="00676083"/>
    <w:rsid w:val="006766EF"/>
    <w:rsid w:val="0067709B"/>
    <w:rsid w:val="00677DE2"/>
    <w:rsid w:val="006803FE"/>
    <w:rsid w:val="006805A3"/>
    <w:rsid w:val="00680FAC"/>
    <w:rsid w:val="006810CC"/>
    <w:rsid w:val="006819E9"/>
    <w:rsid w:val="00681EC4"/>
    <w:rsid w:val="006822A4"/>
    <w:rsid w:val="00682D29"/>
    <w:rsid w:val="00683170"/>
    <w:rsid w:val="00683D8E"/>
    <w:rsid w:val="00683DA5"/>
    <w:rsid w:val="00684439"/>
    <w:rsid w:val="00684C70"/>
    <w:rsid w:val="00685135"/>
    <w:rsid w:val="006852C7"/>
    <w:rsid w:val="00686544"/>
    <w:rsid w:val="0068663A"/>
    <w:rsid w:val="00686C0A"/>
    <w:rsid w:val="00686E76"/>
    <w:rsid w:val="00687656"/>
    <w:rsid w:val="006906A6"/>
    <w:rsid w:val="00690FC7"/>
    <w:rsid w:val="00691798"/>
    <w:rsid w:val="00692428"/>
    <w:rsid w:val="006925FB"/>
    <w:rsid w:val="00692818"/>
    <w:rsid w:val="00692C61"/>
    <w:rsid w:val="0069380D"/>
    <w:rsid w:val="00694F5B"/>
    <w:rsid w:val="00695D26"/>
    <w:rsid w:val="00695F5C"/>
    <w:rsid w:val="006962CA"/>
    <w:rsid w:val="006968F4"/>
    <w:rsid w:val="00696975"/>
    <w:rsid w:val="00696F48"/>
    <w:rsid w:val="00697688"/>
    <w:rsid w:val="00697F5C"/>
    <w:rsid w:val="006A00D6"/>
    <w:rsid w:val="006A0821"/>
    <w:rsid w:val="006A10E7"/>
    <w:rsid w:val="006A1D11"/>
    <w:rsid w:val="006A21DD"/>
    <w:rsid w:val="006A2C9B"/>
    <w:rsid w:val="006A3697"/>
    <w:rsid w:val="006A3E03"/>
    <w:rsid w:val="006A43EB"/>
    <w:rsid w:val="006A5014"/>
    <w:rsid w:val="006A553A"/>
    <w:rsid w:val="006A5D59"/>
    <w:rsid w:val="006A63D4"/>
    <w:rsid w:val="006A66FF"/>
    <w:rsid w:val="006A7064"/>
    <w:rsid w:val="006A70CF"/>
    <w:rsid w:val="006A70FE"/>
    <w:rsid w:val="006A7361"/>
    <w:rsid w:val="006A76C8"/>
    <w:rsid w:val="006A79FE"/>
    <w:rsid w:val="006A7A3E"/>
    <w:rsid w:val="006A7B36"/>
    <w:rsid w:val="006B0674"/>
    <w:rsid w:val="006B068F"/>
    <w:rsid w:val="006B07D3"/>
    <w:rsid w:val="006B09AF"/>
    <w:rsid w:val="006B3246"/>
    <w:rsid w:val="006B3A54"/>
    <w:rsid w:val="006B3A97"/>
    <w:rsid w:val="006B40E1"/>
    <w:rsid w:val="006B4128"/>
    <w:rsid w:val="006B4503"/>
    <w:rsid w:val="006B4651"/>
    <w:rsid w:val="006B46A7"/>
    <w:rsid w:val="006B4AF7"/>
    <w:rsid w:val="006B4C53"/>
    <w:rsid w:val="006B4E30"/>
    <w:rsid w:val="006B4EFC"/>
    <w:rsid w:val="006B62D8"/>
    <w:rsid w:val="006B6B17"/>
    <w:rsid w:val="006B6B34"/>
    <w:rsid w:val="006B6E19"/>
    <w:rsid w:val="006B78EB"/>
    <w:rsid w:val="006C149D"/>
    <w:rsid w:val="006C1843"/>
    <w:rsid w:val="006C27BD"/>
    <w:rsid w:val="006C3082"/>
    <w:rsid w:val="006C3684"/>
    <w:rsid w:val="006C3C1F"/>
    <w:rsid w:val="006C4246"/>
    <w:rsid w:val="006C4752"/>
    <w:rsid w:val="006C4B7B"/>
    <w:rsid w:val="006C4C89"/>
    <w:rsid w:val="006C4F6A"/>
    <w:rsid w:val="006C50AA"/>
    <w:rsid w:val="006C5539"/>
    <w:rsid w:val="006C63CF"/>
    <w:rsid w:val="006C663B"/>
    <w:rsid w:val="006C697E"/>
    <w:rsid w:val="006C768A"/>
    <w:rsid w:val="006C791C"/>
    <w:rsid w:val="006C7E3B"/>
    <w:rsid w:val="006C7FD0"/>
    <w:rsid w:val="006D0D18"/>
    <w:rsid w:val="006D0E86"/>
    <w:rsid w:val="006D10EB"/>
    <w:rsid w:val="006D11D5"/>
    <w:rsid w:val="006D19A4"/>
    <w:rsid w:val="006D22AB"/>
    <w:rsid w:val="006D231D"/>
    <w:rsid w:val="006D2982"/>
    <w:rsid w:val="006D2AC7"/>
    <w:rsid w:val="006D2CFF"/>
    <w:rsid w:val="006D3131"/>
    <w:rsid w:val="006D318F"/>
    <w:rsid w:val="006D324C"/>
    <w:rsid w:val="006D390B"/>
    <w:rsid w:val="006D4742"/>
    <w:rsid w:val="006D49A9"/>
    <w:rsid w:val="006D4DF3"/>
    <w:rsid w:val="006D5699"/>
    <w:rsid w:val="006D61DF"/>
    <w:rsid w:val="006D689A"/>
    <w:rsid w:val="006D6909"/>
    <w:rsid w:val="006D6CAF"/>
    <w:rsid w:val="006E0191"/>
    <w:rsid w:val="006E04A6"/>
    <w:rsid w:val="006E0506"/>
    <w:rsid w:val="006E06C1"/>
    <w:rsid w:val="006E0C0F"/>
    <w:rsid w:val="006E1279"/>
    <w:rsid w:val="006E1384"/>
    <w:rsid w:val="006E175B"/>
    <w:rsid w:val="006E21D0"/>
    <w:rsid w:val="006E2258"/>
    <w:rsid w:val="006E2364"/>
    <w:rsid w:val="006E251D"/>
    <w:rsid w:val="006E299B"/>
    <w:rsid w:val="006E2FC9"/>
    <w:rsid w:val="006E3194"/>
    <w:rsid w:val="006E32F5"/>
    <w:rsid w:val="006E3A8B"/>
    <w:rsid w:val="006E422D"/>
    <w:rsid w:val="006E5209"/>
    <w:rsid w:val="006E540C"/>
    <w:rsid w:val="006E5856"/>
    <w:rsid w:val="006E59DD"/>
    <w:rsid w:val="006E5F60"/>
    <w:rsid w:val="006E6415"/>
    <w:rsid w:val="006E64A5"/>
    <w:rsid w:val="006E64C3"/>
    <w:rsid w:val="006E6C9C"/>
    <w:rsid w:val="006E6D13"/>
    <w:rsid w:val="006E6F4F"/>
    <w:rsid w:val="006E79D5"/>
    <w:rsid w:val="006E7DAE"/>
    <w:rsid w:val="006E7DB5"/>
    <w:rsid w:val="006E7E75"/>
    <w:rsid w:val="006E7E92"/>
    <w:rsid w:val="006F0037"/>
    <w:rsid w:val="006F0A4B"/>
    <w:rsid w:val="006F0FB3"/>
    <w:rsid w:val="006F161A"/>
    <w:rsid w:val="006F1BBB"/>
    <w:rsid w:val="006F2908"/>
    <w:rsid w:val="006F3626"/>
    <w:rsid w:val="006F3C9D"/>
    <w:rsid w:val="006F3CCD"/>
    <w:rsid w:val="006F4284"/>
    <w:rsid w:val="006F43AD"/>
    <w:rsid w:val="006F5285"/>
    <w:rsid w:val="006F55BA"/>
    <w:rsid w:val="006F5A07"/>
    <w:rsid w:val="006F63D8"/>
    <w:rsid w:val="006F69D2"/>
    <w:rsid w:val="006F72A9"/>
    <w:rsid w:val="006F755D"/>
    <w:rsid w:val="006F7830"/>
    <w:rsid w:val="00700B5A"/>
    <w:rsid w:val="00700C5B"/>
    <w:rsid w:val="00701026"/>
    <w:rsid w:val="00701365"/>
    <w:rsid w:val="007014A9"/>
    <w:rsid w:val="0070181C"/>
    <w:rsid w:val="007018C4"/>
    <w:rsid w:val="00701E1B"/>
    <w:rsid w:val="00702121"/>
    <w:rsid w:val="00702544"/>
    <w:rsid w:val="007031B6"/>
    <w:rsid w:val="00703336"/>
    <w:rsid w:val="007036FB"/>
    <w:rsid w:val="00703B53"/>
    <w:rsid w:val="00704252"/>
    <w:rsid w:val="0070447F"/>
    <w:rsid w:val="00704FD5"/>
    <w:rsid w:val="007052D2"/>
    <w:rsid w:val="00705BD9"/>
    <w:rsid w:val="00706021"/>
    <w:rsid w:val="00706471"/>
    <w:rsid w:val="007068A1"/>
    <w:rsid w:val="00710303"/>
    <w:rsid w:val="0071042E"/>
    <w:rsid w:val="00710560"/>
    <w:rsid w:val="007116A6"/>
    <w:rsid w:val="00711A20"/>
    <w:rsid w:val="0071426C"/>
    <w:rsid w:val="00714B2F"/>
    <w:rsid w:val="00714B78"/>
    <w:rsid w:val="007151EE"/>
    <w:rsid w:val="00715439"/>
    <w:rsid w:val="00715556"/>
    <w:rsid w:val="007155BD"/>
    <w:rsid w:val="00715673"/>
    <w:rsid w:val="00716A6B"/>
    <w:rsid w:val="0071714A"/>
    <w:rsid w:val="00717452"/>
    <w:rsid w:val="007179D6"/>
    <w:rsid w:val="00717B23"/>
    <w:rsid w:val="00720018"/>
    <w:rsid w:val="00720B7A"/>
    <w:rsid w:val="007218F4"/>
    <w:rsid w:val="0072304E"/>
    <w:rsid w:val="007232CD"/>
    <w:rsid w:val="00723B0A"/>
    <w:rsid w:val="00724916"/>
    <w:rsid w:val="007255AD"/>
    <w:rsid w:val="00726C22"/>
    <w:rsid w:val="0072731A"/>
    <w:rsid w:val="00730AC8"/>
    <w:rsid w:val="00731200"/>
    <w:rsid w:val="00731D06"/>
    <w:rsid w:val="00732045"/>
    <w:rsid w:val="00732288"/>
    <w:rsid w:val="007325DF"/>
    <w:rsid w:val="00733046"/>
    <w:rsid w:val="0073325E"/>
    <w:rsid w:val="007333C4"/>
    <w:rsid w:val="0073397D"/>
    <w:rsid w:val="00733EB9"/>
    <w:rsid w:val="00734FD4"/>
    <w:rsid w:val="00735B03"/>
    <w:rsid w:val="00735CB7"/>
    <w:rsid w:val="00735FF1"/>
    <w:rsid w:val="0073619B"/>
    <w:rsid w:val="007367C2"/>
    <w:rsid w:val="00736FA5"/>
    <w:rsid w:val="0073743E"/>
    <w:rsid w:val="00737A9D"/>
    <w:rsid w:val="00737AAD"/>
    <w:rsid w:val="00740072"/>
    <w:rsid w:val="007401FD"/>
    <w:rsid w:val="0074068B"/>
    <w:rsid w:val="007407DE"/>
    <w:rsid w:val="00742676"/>
    <w:rsid w:val="00742835"/>
    <w:rsid w:val="0074293C"/>
    <w:rsid w:val="00742E9E"/>
    <w:rsid w:val="007430D6"/>
    <w:rsid w:val="0074328F"/>
    <w:rsid w:val="0074330C"/>
    <w:rsid w:val="007434DA"/>
    <w:rsid w:val="0074350F"/>
    <w:rsid w:val="00743860"/>
    <w:rsid w:val="00743ABD"/>
    <w:rsid w:val="0074461E"/>
    <w:rsid w:val="00744962"/>
    <w:rsid w:val="00744E83"/>
    <w:rsid w:val="00745376"/>
    <w:rsid w:val="00745CBB"/>
    <w:rsid w:val="00746092"/>
    <w:rsid w:val="00746244"/>
    <w:rsid w:val="007466EF"/>
    <w:rsid w:val="00746B0F"/>
    <w:rsid w:val="00747CE5"/>
    <w:rsid w:val="0075051C"/>
    <w:rsid w:val="00751418"/>
    <w:rsid w:val="00751EFB"/>
    <w:rsid w:val="00752173"/>
    <w:rsid w:val="007521C2"/>
    <w:rsid w:val="0075235A"/>
    <w:rsid w:val="00752F7A"/>
    <w:rsid w:val="00753267"/>
    <w:rsid w:val="00754070"/>
    <w:rsid w:val="007542EA"/>
    <w:rsid w:val="00754478"/>
    <w:rsid w:val="00754529"/>
    <w:rsid w:val="00754E51"/>
    <w:rsid w:val="00755D45"/>
    <w:rsid w:val="00755DA3"/>
    <w:rsid w:val="00755FCB"/>
    <w:rsid w:val="0075631F"/>
    <w:rsid w:val="00757D8C"/>
    <w:rsid w:val="007600EB"/>
    <w:rsid w:val="007604A1"/>
    <w:rsid w:val="007604B6"/>
    <w:rsid w:val="00760660"/>
    <w:rsid w:val="00760682"/>
    <w:rsid w:val="00760685"/>
    <w:rsid w:val="00760F67"/>
    <w:rsid w:val="00761783"/>
    <w:rsid w:val="00761938"/>
    <w:rsid w:val="00762C2A"/>
    <w:rsid w:val="00763EC3"/>
    <w:rsid w:val="00764025"/>
    <w:rsid w:val="00764148"/>
    <w:rsid w:val="00764FF0"/>
    <w:rsid w:val="007651E0"/>
    <w:rsid w:val="00765317"/>
    <w:rsid w:val="00765716"/>
    <w:rsid w:val="00765A30"/>
    <w:rsid w:val="00765ED9"/>
    <w:rsid w:val="00765F5B"/>
    <w:rsid w:val="0076602D"/>
    <w:rsid w:val="00766E7C"/>
    <w:rsid w:val="0077080B"/>
    <w:rsid w:val="00771267"/>
    <w:rsid w:val="007712A8"/>
    <w:rsid w:val="00772B28"/>
    <w:rsid w:val="00773F0C"/>
    <w:rsid w:val="007746F0"/>
    <w:rsid w:val="007748FE"/>
    <w:rsid w:val="00774B13"/>
    <w:rsid w:val="00774BDF"/>
    <w:rsid w:val="00774E3A"/>
    <w:rsid w:val="007751A0"/>
    <w:rsid w:val="007753E0"/>
    <w:rsid w:val="00775594"/>
    <w:rsid w:val="00775F4E"/>
    <w:rsid w:val="00776BAD"/>
    <w:rsid w:val="00776D16"/>
    <w:rsid w:val="00776DF6"/>
    <w:rsid w:val="00777526"/>
    <w:rsid w:val="0077758C"/>
    <w:rsid w:val="0078055D"/>
    <w:rsid w:val="00780D60"/>
    <w:rsid w:val="007819F4"/>
    <w:rsid w:val="00781EC3"/>
    <w:rsid w:val="00782A42"/>
    <w:rsid w:val="0078434D"/>
    <w:rsid w:val="00784C85"/>
    <w:rsid w:val="00784FC9"/>
    <w:rsid w:val="007850BA"/>
    <w:rsid w:val="007869B5"/>
    <w:rsid w:val="0078762A"/>
    <w:rsid w:val="0078769A"/>
    <w:rsid w:val="00787AF0"/>
    <w:rsid w:val="00787C76"/>
    <w:rsid w:val="00790996"/>
    <w:rsid w:val="00790AFF"/>
    <w:rsid w:val="0079100F"/>
    <w:rsid w:val="00791CE7"/>
    <w:rsid w:val="00791DA5"/>
    <w:rsid w:val="00791EA6"/>
    <w:rsid w:val="00792805"/>
    <w:rsid w:val="007930D4"/>
    <w:rsid w:val="007941C2"/>
    <w:rsid w:val="007943CC"/>
    <w:rsid w:val="00794BBF"/>
    <w:rsid w:val="00794D62"/>
    <w:rsid w:val="007956AB"/>
    <w:rsid w:val="00795D4E"/>
    <w:rsid w:val="007969EE"/>
    <w:rsid w:val="00796CB8"/>
    <w:rsid w:val="007971A5"/>
    <w:rsid w:val="007A0ACB"/>
    <w:rsid w:val="007A0ECB"/>
    <w:rsid w:val="007A1744"/>
    <w:rsid w:val="007A1CCD"/>
    <w:rsid w:val="007A210B"/>
    <w:rsid w:val="007A24D5"/>
    <w:rsid w:val="007A251C"/>
    <w:rsid w:val="007A26A6"/>
    <w:rsid w:val="007A296A"/>
    <w:rsid w:val="007A3348"/>
    <w:rsid w:val="007A4062"/>
    <w:rsid w:val="007A4136"/>
    <w:rsid w:val="007A4C70"/>
    <w:rsid w:val="007A4E21"/>
    <w:rsid w:val="007A512C"/>
    <w:rsid w:val="007A5761"/>
    <w:rsid w:val="007A5BAC"/>
    <w:rsid w:val="007A631B"/>
    <w:rsid w:val="007A664E"/>
    <w:rsid w:val="007A6E56"/>
    <w:rsid w:val="007A7A88"/>
    <w:rsid w:val="007B05EE"/>
    <w:rsid w:val="007B14C0"/>
    <w:rsid w:val="007B1821"/>
    <w:rsid w:val="007B18DE"/>
    <w:rsid w:val="007B260E"/>
    <w:rsid w:val="007B323A"/>
    <w:rsid w:val="007B3290"/>
    <w:rsid w:val="007B379C"/>
    <w:rsid w:val="007B3A8D"/>
    <w:rsid w:val="007B5CD3"/>
    <w:rsid w:val="007B5DD8"/>
    <w:rsid w:val="007B5EA7"/>
    <w:rsid w:val="007B62D7"/>
    <w:rsid w:val="007B6AE3"/>
    <w:rsid w:val="007C0146"/>
    <w:rsid w:val="007C03AB"/>
    <w:rsid w:val="007C1D31"/>
    <w:rsid w:val="007C2070"/>
    <w:rsid w:val="007C23F7"/>
    <w:rsid w:val="007C2458"/>
    <w:rsid w:val="007C258E"/>
    <w:rsid w:val="007C2D30"/>
    <w:rsid w:val="007C31FA"/>
    <w:rsid w:val="007C32AB"/>
    <w:rsid w:val="007C3E55"/>
    <w:rsid w:val="007C3EA3"/>
    <w:rsid w:val="007C403C"/>
    <w:rsid w:val="007C437F"/>
    <w:rsid w:val="007C4485"/>
    <w:rsid w:val="007C48A1"/>
    <w:rsid w:val="007C48C7"/>
    <w:rsid w:val="007C4963"/>
    <w:rsid w:val="007C49B3"/>
    <w:rsid w:val="007C4D87"/>
    <w:rsid w:val="007C5153"/>
    <w:rsid w:val="007C56B5"/>
    <w:rsid w:val="007C6B3A"/>
    <w:rsid w:val="007C7079"/>
    <w:rsid w:val="007C764B"/>
    <w:rsid w:val="007C7EF2"/>
    <w:rsid w:val="007D02B3"/>
    <w:rsid w:val="007D02F4"/>
    <w:rsid w:val="007D0932"/>
    <w:rsid w:val="007D0BD4"/>
    <w:rsid w:val="007D0D31"/>
    <w:rsid w:val="007D0E83"/>
    <w:rsid w:val="007D19DA"/>
    <w:rsid w:val="007D1CC1"/>
    <w:rsid w:val="007D28A3"/>
    <w:rsid w:val="007D3444"/>
    <w:rsid w:val="007D381A"/>
    <w:rsid w:val="007D3DCA"/>
    <w:rsid w:val="007D412F"/>
    <w:rsid w:val="007D4765"/>
    <w:rsid w:val="007D490D"/>
    <w:rsid w:val="007D4ED1"/>
    <w:rsid w:val="007D4F3E"/>
    <w:rsid w:val="007D5D09"/>
    <w:rsid w:val="007D5FF9"/>
    <w:rsid w:val="007D6215"/>
    <w:rsid w:val="007D6718"/>
    <w:rsid w:val="007D6EE4"/>
    <w:rsid w:val="007D6F3D"/>
    <w:rsid w:val="007E0053"/>
    <w:rsid w:val="007E03F3"/>
    <w:rsid w:val="007E15EA"/>
    <w:rsid w:val="007E16DA"/>
    <w:rsid w:val="007E38E8"/>
    <w:rsid w:val="007E3B6C"/>
    <w:rsid w:val="007E4526"/>
    <w:rsid w:val="007E493A"/>
    <w:rsid w:val="007E5BF1"/>
    <w:rsid w:val="007E6285"/>
    <w:rsid w:val="007E69A5"/>
    <w:rsid w:val="007E7085"/>
    <w:rsid w:val="007E71FD"/>
    <w:rsid w:val="007E761E"/>
    <w:rsid w:val="007F0576"/>
    <w:rsid w:val="007F14A3"/>
    <w:rsid w:val="007F262D"/>
    <w:rsid w:val="007F2A26"/>
    <w:rsid w:val="007F2D4A"/>
    <w:rsid w:val="007F35AB"/>
    <w:rsid w:val="007F3841"/>
    <w:rsid w:val="007F4375"/>
    <w:rsid w:val="007F4713"/>
    <w:rsid w:val="007F4A6D"/>
    <w:rsid w:val="007F5B6F"/>
    <w:rsid w:val="007F5E7B"/>
    <w:rsid w:val="007F6971"/>
    <w:rsid w:val="007F6C93"/>
    <w:rsid w:val="007F7AAC"/>
    <w:rsid w:val="007F7CBF"/>
    <w:rsid w:val="00800100"/>
    <w:rsid w:val="00801560"/>
    <w:rsid w:val="00801726"/>
    <w:rsid w:val="008018D8"/>
    <w:rsid w:val="00801FAF"/>
    <w:rsid w:val="00802783"/>
    <w:rsid w:val="008035CE"/>
    <w:rsid w:val="00803D67"/>
    <w:rsid w:val="00803DA8"/>
    <w:rsid w:val="00803E3D"/>
    <w:rsid w:val="00803FD5"/>
    <w:rsid w:val="00804238"/>
    <w:rsid w:val="0080450F"/>
    <w:rsid w:val="00804C91"/>
    <w:rsid w:val="008060B6"/>
    <w:rsid w:val="00806556"/>
    <w:rsid w:val="0080695B"/>
    <w:rsid w:val="00806AAC"/>
    <w:rsid w:val="00807497"/>
    <w:rsid w:val="00807A12"/>
    <w:rsid w:val="00807BE6"/>
    <w:rsid w:val="00807DB4"/>
    <w:rsid w:val="0081052C"/>
    <w:rsid w:val="00810E9F"/>
    <w:rsid w:val="00811102"/>
    <w:rsid w:val="00811572"/>
    <w:rsid w:val="00812074"/>
    <w:rsid w:val="008122E7"/>
    <w:rsid w:val="008127EF"/>
    <w:rsid w:val="00813CEE"/>
    <w:rsid w:val="00814764"/>
    <w:rsid w:val="00815AEA"/>
    <w:rsid w:val="008161BA"/>
    <w:rsid w:val="008163DE"/>
    <w:rsid w:val="0081669A"/>
    <w:rsid w:val="008169FC"/>
    <w:rsid w:val="00816A09"/>
    <w:rsid w:val="00816E95"/>
    <w:rsid w:val="00816EF0"/>
    <w:rsid w:val="00817015"/>
    <w:rsid w:val="008174FA"/>
    <w:rsid w:val="008179D4"/>
    <w:rsid w:val="00817D34"/>
    <w:rsid w:val="0082139A"/>
    <w:rsid w:val="008216EB"/>
    <w:rsid w:val="008219B2"/>
    <w:rsid w:val="008220B8"/>
    <w:rsid w:val="00822DCE"/>
    <w:rsid w:val="00822DD5"/>
    <w:rsid w:val="00822E56"/>
    <w:rsid w:val="00824567"/>
    <w:rsid w:val="00824A80"/>
    <w:rsid w:val="008251ED"/>
    <w:rsid w:val="00825218"/>
    <w:rsid w:val="00825F96"/>
    <w:rsid w:val="00827290"/>
    <w:rsid w:val="00827DC9"/>
    <w:rsid w:val="00827EF5"/>
    <w:rsid w:val="008302EC"/>
    <w:rsid w:val="00830380"/>
    <w:rsid w:val="00830993"/>
    <w:rsid w:val="008315B7"/>
    <w:rsid w:val="008315FF"/>
    <w:rsid w:val="00831A74"/>
    <w:rsid w:val="0083206D"/>
    <w:rsid w:val="00832F1B"/>
    <w:rsid w:val="00833390"/>
    <w:rsid w:val="008338A4"/>
    <w:rsid w:val="00833AA3"/>
    <w:rsid w:val="00834097"/>
    <w:rsid w:val="0083450A"/>
    <w:rsid w:val="008345EF"/>
    <w:rsid w:val="008348DA"/>
    <w:rsid w:val="00834F62"/>
    <w:rsid w:val="0083537C"/>
    <w:rsid w:val="0083595B"/>
    <w:rsid w:val="00835A62"/>
    <w:rsid w:val="00835DAC"/>
    <w:rsid w:val="0083689A"/>
    <w:rsid w:val="008379BF"/>
    <w:rsid w:val="008407C8"/>
    <w:rsid w:val="00840A2E"/>
    <w:rsid w:val="008422A8"/>
    <w:rsid w:val="00842CF1"/>
    <w:rsid w:val="00842F53"/>
    <w:rsid w:val="00842F8E"/>
    <w:rsid w:val="00843799"/>
    <w:rsid w:val="008447C0"/>
    <w:rsid w:val="00844C26"/>
    <w:rsid w:val="008454E5"/>
    <w:rsid w:val="00845CFB"/>
    <w:rsid w:val="00845F4C"/>
    <w:rsid w:val="008460F9"/>
    <w:rsid w:val="008466AC"/>
    <w:rsid w:val="0084671D"/>
    <w:rsid w:val="008467A3"/>
    <w:rsid w:val="008468B5"/>
    <w:rsid w:val="00846FF2"/>
    <w:rsid w:val="00847191"/>
    <w:rsid w:val="00847E74"/>
    <w:rsid w:val="00847E9C"/>
    <w:rsid w:val="0085032C"/>
    <w:rsid w:val="008513ED"/>
    <w:rsid w:val="00852811"/>
    <w:rsid w:val="008533FD"/>
    <w:rsid w:val="00853849"/>
    <w:rsid w:val="00853AC8"/>
    <w:rsid w:val="00854FDD"/>
    <w:rsid w:val="00855730"/>
    <w:rsid w:val="008559A8"/>
    <w:rsid w:val="00855FE1"/>
    <w:rsid w:val="00856396"/>
    <w:rsid w:val="008563C9"/>
    <w:rsid w:val="00856CC9"/>
    <w:rsid w:val="00857689"/>
    <w:rsid w:val="00857ECC"/>
    <w:rsid w:val="00857FFC"/>
    <w:rsid w:val="00860570"/>
    <w:rsid w:val="00860FE6"/>
    <w:rsid w:val="00861742"/>
    <w:rsid w:val="00862FDD"/>
    <w:rsid w:val="008633F1"/>
    <w:rsid w:val="00864607"/>
    <w:rsid w:val="00864A40"/>
    <w:rsid w:val="00864F26"/>
    <w:rsid w:val="00865992"/>
    <w:rsid w:val="00865EFA"/>
    <w:rsid w:val="0086636B"/>
    <w:rsid w:val="00866461"/>
    <w:rsid w:val="008666A2"/>
    <w:rsid w:val="00866ADD"/>
    <w:rsid w:val="0086706F"/>
    <w:rsid w:val="00867575"/>
    <w:rsid w:val="00870576"/>
    <w:rsid w:val="00870DB5"/>
    <w:rsid w:val="00870F89"/>
    <w:rsid w:val="00871B35"/>
    <w:rsid w:val="008727A0"/>
    <w:rsid w:val="00872826"/>
    <w:rsid w:val="00872DF4"/>
    <w:rsid w:val="00872E50"/>
    <w:rsid w:val="00873481"/>
    <w:rsid w:val="00875363"/>
    <w:rsid w:val="008754F3"/>
    <w:rsid w:val="00875C59"/>
    <w:rsid w:val="0087608C"/>
    <w:rsid w:val="00876C5B"/>
    <w:rsid w:val="00877084"/>
    <w:rsid w:val="00877100"/>
    <w:rsid w:val="008771DD"/>
    <w:rsid w:val="00877344"/>
    <w:rsid w:val="00877763"/>
    <w:rsid w:val="0087781D"/>
    <w:rsid w:val="00877A7E"/>
    <w:rsid w:val="008809DD"/>
    <w:rsid w:val="00881147"/>
    <w:rsid w:val="0088182E"/>
    <w:rsid w:val="008818AA"/>
    <w:rsid w:val="008819A1"/>
    <w:rsid w:val="00881DB0"/>
    <w:rsid w:val="0088281B"/>
    <w:rsid w:val="008828F7"/>
    <w:rsid w:val="008830A6"/>
    <w:rsid w:val="008836D0"/>
    <w:rsid w:val="00883A9D"/>
    <w:rsid w:val="00883ECC"/>
    <w:rsid w:val="008847E4"/>
    <w:rsid w:val="00884A08"/>
    <w:rsid w:val="00884F5F"/>
    <w:rsid w:val="00885ACB"/>
    <w:rsid w:val="00885BB1"/>
    <w:rsid w:val="00885DDF"/>
    <w:rsid w:val="0088626E"/>
    <w:rsid w:val="00886E73"/>
    <w:rsid w:val="00887A5E"/>
    <w:rsid w:val="008902F6"/>
    <w:rsid w:val="00890FD9"/>
    <w:rsid w:val="00891228"/>
    <w:rsid w:val="008912AC"/>
    <w:rsid w:val="008914DA"/>
    <w:rsid w:val="00892289"/>
    <w:rsid w:val="00892DC1"/>
    <w:rsid w:val="008930E0"/>
    <w:rsid w:val="008931A4"/>
    <w:rsid w:val="008932A5"/>
    <w:rsid w:val="008942C7"/>
    <w:rsid w:val="00894FE8"/>
    <w:rsid w:val="008954A2"/>
    <w:rsid w:val="00895CBF"/>
    <w:rsid w:val="0089718B"/>
    <w:rsid w:val="00897199"/>
    <w:rsid w:val="00897524"/>
    <w:rsid w:val="00897AB8"/>
    <w:rsid w:val="00897B39"/>
    <w:rsid w:val="00897D29"/>
    <w:rsid w:val="008A0549"/>
    <w:rsid w:val="008A09C1"/>
    <w:rsid w:val="008A0D7B"/>
    <w:rsid w:val="008A1035"/>
    <w:rsid w:val="008A12C0"/>
    <w:rsid w:val="008A1A5E"/>
    <w:rsid w:val="008A1CEF"/>
    <w:rsid w:val="008A221F"/>
    <w:rsid w:val="008A2377"/>
    <w:rsid w:val="008A2BEB"/>
    <w:rsid w:val="008A3133"/>
    <w:rsid w:val="008A3548"/>
    <w:rsid w:val="008A40CD"/>
    <w:rsid w:val="008A48EB"/>
    <w:rsid w:val="008A4906"/>
    <w:rsid w:val="008A490F"/>
    <w:rsid w:val="008A4DD7"/>
    <w:rsid w:val="008A510C"/>
    <w:rsid w:val="008A5955"/>
    <w:rsid w:val="008A5E34"/>
    <w:rsid w:val="008A607F"/>
    <w:rsid w:val="008A6683"/>
    <w:rsid w:val="008A66CA"/>
    <w:rsid w:val="008A6B55"/>
    <w:rsid w:val="008A7A60"/>
    <w:rsid w:val="008A7B0F"/>
    <w:rsid w:val="008B02C7"/>
    <w:rsid w:val="008B033D"/>
    <w:rsid w:val="008B1255"/>
    <w:rsid w:val="008B1AA5"/>
    <w:rsid w:val="008B2A92"/>
    <w:rsid w:val="008B2E52"/>
    <w:rsid w:val="008B2EDE"/>
    <w:rsid w:val="008B32AB"/>
    <w:rsid w:val="008B32AD"/>
    <w:rsid w:val="008B398E"/>
    <w:rsid w:val="008B410E"/>
    <w:rsid w:val="008B41CA"/>
    <w:rsid w:val="008B4629"/>
    <w:rsid w:val="008B4635"/>
    <w:rsid w:val="008B50E2"/>
    <w:rsid w:val="008B5CA1"/>
    <w:rsid w:val="008B5FA4"/>
    <w:rsid w:val="008B77D4"/>
    <w:rsid w:val="008B7CCD"/>
    <w:rsid w:val="008C0422"/>
    <w:rsid w:val="008C0470"/>
    <w:rsid w:val="008C0543"/>
    <w:rsid w:val="008C113B"/>
    <w:rsid w:val="008C1241"/>
    <w:rsid w:val="008C2905"/>
    <w:rsid w:val="008C29BC"/>
    <w:rsid w:val="008C2B31"/>
    <w:rsid w:val="008C2BFB"/>
    <w:rsid w:val="008C320B"/>
    <w:rsid w:val="008C3751"/>
    <w:rsid w:val="008C3A5C"/>
    <w:rsid w:val="008C3A60"/>
    <w:rsid w:val="008C3E5C"/>
    <w:rsid w:val="008C40AA"/>
    <w:rsid w:val="008C4BCD"/>
    <w:rsid w:val="008C53B8"/>
    <w:rsid w:val="008C569E"/>
    <w:rsid w:val="008C56F9"/>
    <w:rsid w:val="008C5AE3"/>
    <w:rsid w:val="008C5B1C"/>
    <w:rsid w:val="008C5C81"/>
    <w:rsid w:val="008C6173"/>
    <w:rsid w:val="008C6658"/>
    <w:rsid w:val="008C68E5"/>
    <w:rsid w:val="008C6F5D"/>
    <w:rsid w:val="008C74AE"/>
    <w:rsid w:val="008C78DB"/>
    <w:rsid w:val="008C7AFD"/>
    <w:rsid w:val="008C7FF6"/>
    <w:rsid w:val="008D1841"/>
    <w:rsid w:val="008D18FF"/>
    <w:rsid w:val="008D1CF7"/>
    <w:rsid w:val="008D1F06"/>
    <w:rsid w:val="008D28E5"/>
    <w:rsid w:val="008D3313"/>
    <w:rsid w:val="008D38D4"/>
    <w:rsid w:val="008D3A69"/>
    <w:rsid w:val="008D4069"/>
    <w:rsid w:val="008D44CA"/>
    <w:rsid w:val="008D4764"/>
    <w:rsid w:val="008D548C"/>
    <w:rsid w:val="008D6043"/>
    <w:rsid w:val="008D6DD8"/>
    <w:rsid w:val="008D6E0A"/>
    <w:rsid w:val="008D6E8F"/>
    <w:rsid w:val="008D6EFF"/>
    <w:rsid w:val="008D728B"/>
    <w:rsid w:val="008D72B5"/>
    <w:rsid w:val="008D72D8"/>
    <w:rsid w:val="008D7676"/>
    <w:rsid w:val="008E00E2"/>
    <w:rsid w:val="008E02CB"/>
    <w:rsid w:val="008E05AC"/>
    <w:rsid w:val="008E0B6A"/>
    <w:rsid w:val="008E10EA"/>
    <w:rsid w:val="008E18CE"/>
    <w:rsid w:val="008E19D3"/>
    <w:rsid w:val="008E25A4"/>
    <w:rsid w:val="008E3200"/>
    <w:rsid w:val="008E38CE"/>
    <w:rsid w:val="008E3E4D"/>
    <w:rsid w:val="008E6275"/>
    <w:rsid w:val="008E6638"/>
    <w:rsid w:val="008E6FC9"/>
    <w:rsid w:val="008E75C4"/>
    <w:rsid w:val="008E7848"/>
    <w:rsid w:val="008E78F0"/>
    <w:rsid w:val="008E78F6"/>
    <w:rsid w:val="008E7C80"/>
    <w:rsid w:val="008F0CB0"/>
    <w:rsid w:val="008F0E5D"/>
    <w:rsid w:val="008F3058"/>
    <w:rsid w:val="008F3381"/>
    <w:rsid w:val="008F5750"/>
    <w:rsid w:val="008F57E1"/>
    <w:rsid w:val="008F5948"/>
    <w:rsid w:val="008F78BD"/>
    <w:rsid w:val="008F7CBD"/>
    <w:rsid w:val="009001ED"/>
    <w:rsid w:val="0090062F"/>
    <w:rsid w:val="00900CCD"/>
    <w:rsid w:val="00902B72"/>
    <w:rsid w:val="00903BB1"/>
    <w:rsid w:val="0090424D"/>
    <w:rsid w:val="0090490B"/>
    <w:rsid w:val="0090541C"/>
    <w:rsid w:val="009057B0"/>
    <w:rsid w:val="00906508"/>
    <w:rsid w:val="00906CB5"/>
    <w:rsid w:val="00907370"/>
    <w:rsid w:val="009077F8"/>
    <w:rsid w:val="00907AEF"/>
    <w:rsid w:val="009105A8"/>
    <w:rsid w:val="009108F7"/>
    <w:rsid w:val="00911074"/>
    <w:rsid w:val="00911ADE"/>
    <w:rsid w:val="00911DAA"/>
    <w:rsid w:val="00913506"/>
    <w:rsid w:val="0091380E"/>
    <w:rsid w:val="0091392B"/>
    <w:rsid w:val="00913C7D"/>
    <w:rsid w:val="009155DA"/>
    <w:rsid w:val="00915BA2"/>
    <w:rsid w:val="0091609E"/>
    <w:rsid w:val="0091637B"/>
    <w:rsid w:val="009163F9"/>
    <w:rsid w:val="0091658E"/>
    <w:rsid w:val="00916FC4"/>
    <w:rsid w:val="0091750C"/>
    <w:rsid w:val="00917639"/>
    <w:rsid w:val="00917CA8"/>
    <w:rsid w:val="00917DF9"/>
    <w:rsid w:val="00917E64"/>
    <w:rsid w:val="00920D02"/>
    <w:rsid w:val="00921011"/>
    <w:rsid w:val="00921309"/>
    <w:rsid w:val="0092170E"/>
    <w:rsid w:val="009219CD"/>
    <w:rsid w:val="00922186"/>
    <w:rsid w:val="009223B1"/>
    <w:rsid w:val="009228C4"/>
    <w:rsid w:val="009231DE"/>
    <w:rsid w:val="00923862"/>
    <w:rsid w:val="00924350"/>
    <w:rsid w:val="009243CD"/>
    <w:rsid w:val="00924AD9"/>
    <w:rsid w:val="009250D9"/>
    <w:rsid w:val="009255C0"/>
    <w:rsid w:val="00925BDE"/>
    <w:rsid w:val="00925FB7"/>
    <w:rsid w:val="00926A98"/>
    <w:rsid w:val="00926E19"/>
    <w:rsid w:val="00926F8E"/>
    <w:rsid w:val="00927008"/>
    <w:rsid w:val="00927D29"/>
    <w:rsid w:val="00927E24"/>
    <w:rsid w:val="00927F50"/>
    <w:rsid w:val="00930CCA"/>
    <w:rsid w:val="00930E9F"/>
    <w:rsid w:val="0093117C"/>
    <w:rsid w:val="00931303"/>
    <w:rsid w:val="00933C39"/>
    <w:rsid w:val="00933C3C"/>
    <w:rsid w:val="00933C53"/>
    <w:rsid w:val="00934217"/>
    <w:rsid w:val="009347F0"/>
    <w:rsid w:val="00934F56"/>
    <w:rsid w:val="009351E9"/>
    <w:rsid w:val="009354D0"/>
    <w:rsid w:val="00935B3B"/>
    <w:rsid w:val="00935F8F"/>
    <w:rsid w:val="0093639B"/>
    <w:rsid w:val="00936BF0"/>
    <w:rsid w:val="00936E71"/>
    <w:rsid w:val="009370D6"/>
    <w:rsid w:val="00937C83"/>
    <w:rsid w:val="0094071F"/>
    <w:rsid w:val="00940B1B"/>
    <w:rsid w:val="00940C59"/>
    <w:rsid w:val="009413CA"/>
    <w:rsid w:val="00941829"/>
    <w:rsid w:val="00941928"/>
    <w:rsid w:val="00941CDE"/>
    <w:rsid w:val="00941D5C"/>
    <w:rsid w:val="009426D8"/>
    <w:rsid w:val="0094305F"/>
    <w:rsid w:val="0094379F"/>
    <w:rsid w:val="00943FB4"/>
    <w:rsid w:val="00944017"/>
    <w:rsid w:val="009441EB"/>
    <w:rsid w:val="009450E6"/>
    <w:rsid w:val="00946473"/>
    <w:rsid w:val="009466A2"/>
    <w:rsid w:val="009469FD"/>
    <w:rsid w:val="00947046"/>
    <w:rsid w:val="009473C0"/>
    <w:rsid w:val="00947782"/>
    <w:rsid w:val="00947B6A"/>
    <w:rsid w:val="00951B6F"/>
    <w:rsid w:val="00952321"/>
    <w:rsid w:val="00954C7D"/>
    <w:rsid w:val="00954F2A"/>
    <w:rsid w:val="00955356"/>
    <w:rsid w:val="009553AB"/>
    <w:rsid w:val="009556C8"/>
    <w:rsid w:val="009560DD"/>
    <w:rsid w:val="00956585"/>
    <w:rsid w:val="00956774"/>
    <w:rsid w:val="00956D75"/>
    <w:rsid w:val="00957024"/>
    <w:rsid w:val="009573DB"/>
    <w:rsid w:val="00957A0D"/>
    <w:rsid w:val="00957EE5"/>
    <w:rsid w:val="0096047A"/>
    <w:rsid w:val="00960C8F"/>
    <w:rsid w:val="00960EC4"/>
    <w:rsid w:val="00961449"/>
    <w:rsid w:val="00961DAE"/>
    <w:rsid w:val="00961F42"/>
    <w:rsid w:val="0096224A"/>
    <w:rsid w:val="00963DF9"/>
    <w:rsid w:val="009641CE"/>
    <w:rsid w:val="00965AAE"/>
    <w:rsid w:val="009666B8"/>
    <w:rsid w:val="009672ED"/>
    <w:rsid w:val="009677A6"/>
    <w:rsid w:val="009700E2"/>
    <w:rsid w:val="00971627"/>
    <w:rsid w:val="00971A49"/>
    <w:rsid w:val="00971A65"/>
    <w:rsid w:val="009725F4"/>
    <w:rsid w:val="00972AF0"/>
    <w:rsid w:val="00972CC3"/>
    <w:rsid w:val="00973031"/>
    <w:rsid w:val="009733F4"/>
    <w:rsid w:val="009739D1"/>
    <w:rsid w:val="00973F57"/>
    <w:rsid w:val="00974645"/>
    <w:rsid w:val="009747E4"/>
    <w:rsid w:val="00974D41"/>
    <w:rsid w:val="00974F8B"/>
    <w:rsid w:val="00975231"/>
    <w:rsid w:val="009757AD"/>
    <w:rsid w:val="00976AA3"/>
    <w:rsid w:val="00976CB1"/>
    <w:rsid w:val="00976CF9"/>
    <w:rsid w:val="0097733F"/>
    <w:rsid w:val="0097761C"/>
    <w:rsid w:val="009777BA"/>
    <w:rsid w:val="0097786D"/>
    <w:rsid w:val="00977D60"/>
    <w:rsid w:val="0098021F"/>
    <w:rsid w:val="00980254"/>
    <w:rsid w:val="009804BC"/>
    <w:rsid w:val="00980C14"/>
    <w:rsid w:val="00981087"/>
    <w:rsid w:val="009817B3"/>
    <w:rsid w:val="00981CD8"/>
    <w:rsid w:val="00981D4F"/>
    <w:rsid w:val="009828E6"/>
    <w:rsid w:val="00982B5C"/>
    <w:rsid w:val="00982FEE"/>
    <w:rsid w:val="009831A4"/>
    <w:rsid w:val="0098346D"/>
    <w:rsid w:val="00983E69"/>
    <w:rsid w:val="0098452C"/>
    <w:rsid w:val="00985B95"/>
    <w:rsid w:val="00986065"/>
    <w:rsid w:val="009873A8"/>
    <w:rsid w:val="00987731"/>
    <w:rsid w:val="00987CF9"/>
    <w:rsid w:val="009903C3"/>
    <w:rsid w:val="00991240"/>
    <w:rsid w:val="00991284"/>
    <w:rsid w:val="00991D0D"/>
    <w:rsid w:val="0099248A"/>
    <w:rsid w:val="0099270F"/>
    <w:rsid w:val="009944D3"/>
    <w:rsid w:val="009945AF"/>
    <w:rsid w:val="009956C6"/>
    <w:rsid w:val="00995810"/>
    <w:rsid w:val="00995AF9"/>
    <w:rsid w:val="009960EB"/>
    <w:rsid w:val="00996107"/>
    <w:rsid w:val="00996161"/>
    <w:rsid w:val="009966EB"/>
    <w:rsid w:val="0099698E"/>
    <w:rsid w:val="00996B37"/>
    <w:rsid w:val="00996C41"/>
    <w:rsid w:val="00996F4A"/>
    <w:rsid w:val="00997E60"/>
    <w:rsid w:val="00997F32"/>
    <w:rsid w:val="009A01CF"/>
    <w:rsid w:val="009A03F9"/>
    <w:rsid w:val="009A07F1"/>
    <w:rsid w:val="009A1349"/>
    <w:rsid w:val="009A1E3E"/>
    <w:rsid w:val="009A1EFE"/>
    <w:rsid w:val="009A2B34"/>
    <w:rsid w:val="009A356D"/>
    <w:rsid w:val="009A4393"/>
    <w:rsid w:val="009A4587"/>
    <w:rsid w:val="009A473B"/>
    <w:rsid w:val="009A4E46"/>
    <w:rsid w:val="009A5412"/>
    <w:rsid w:val="009A5C2E"/>
    <w:rsid w:val="009A62BD"/>
    <w:rsid w:val="009A68C4"/>
    <w:rsid w:val="009B0140"/>
    <w:rsid w:val="009B067A"/>
    <w:rsid w:val="009B0827"/>
    <w:rsid w:val="009B13CC"/>
    <w:rsid w:val="009B151E"/>
    <w:rsid w:val="009B1531"/>
    <w:rsid w:val="009B163B"/>
    <w:rsid w:val="009B25EE"/>
    <w:rsid w:val="009B260E"/>
    <w:rsid w:val="009B2B7B"/>
    <w:rsid w:val="009B2EAB"/>
    <w:rsid w:val="009B2F32"/>
    <w:rsid w:val="009B3589"/>
    <w:rsid w:val="009B4949"/>
    <w:rsid w:val="009B5202"/>
    <w:rsid w:val="009B5248"/>
    <w:rsid w:val="009B5AE6"/>
    <w:rsid w:val="009B614D"/>
    <w:rsid w:val="009B7FF8"/>
    <w:rsid w:val="009C0BFA"/>
    <w:rsid w:val="009C1549"/>
    <w:rsid w:val="009C24F5"/>
    <w:rsid w:val="009C2B57"/>
    <w:rsid w:val="009C3292"/>
    <w:rsid w:val="009C34B7"/>
    <w:rsid w:val="009C4216"/>
    <w:rsid w:val="009C4931"/>
    <w:rsid w:val="009C5032"/>
    <w:rsid w:val="009C560E"/>
    <w:rsid w:val="009C5CCE"/>
    <w:rsid w:val="009C7EC7"/>
    <w:rsid w:val="009D0053"/>
    <w:rsid w:val="009D06DC"/>
    <w:rsid w:val="009D14A4"/>
    <w:rsid w:val="009D16BF"/>
    <w:rsid w:val="009D2548"/>
    <w:rsid w:val="009D27C5"/>
    <w:rsid w:val="009D27CF"/>
    <w:rsid w:val="009D2DE4"/>
    <w:rsid w:val="009D422D"/>
    <w:rsid w:val="009D4757"/>
    <w:rsid w:val="009D4FAF"/>
    <w:rsid w:val="009D54DF"/>
    <w:rsid w:val="009D56DF"/>
    <w:rsid w:val="009D56E7"/>
    <w:rsid w:val="009D5929"/>
    <w:rsid w:val="009D5C25"/>
    <w:rsid w:val="009D62CA"/>
    <w:rsid w:val="009D657F"/>
    <w:rsid w:val="009D6F47"/>
    <w:rsid w:val="009D709A"/>
    <w:rsid w:val="009D73C6"/>
    <w:rsid w:val="009D7D90"/>
    <w:rsid w:val="009E0841"/>
    <w:rsid w:val="009E0A63"/>
    <w:rsid w:val="009E0CA6"/>
    <w:rsid w:val="009E0F06"/>
    <w:rsid w:val="009E1841"/>
    <w:rsid w:val="009E184B"/>
    <w:rsid w:val="009E19EC"/>
    <w:rsid w:val="009E2AAE"/>
    <w:rsid w:val="009E3542"/>
    <w:rsid w:val="009E3600"/>
    <w:rsid w:val="009E3A6E"/>
    <w:rsid w:val="009E3C4D"/>
    <w:rsid w:val="009E4C4A"/>
    <w:rsid w:val="009E6437"/>
    <w:rsid w:val="009E7346"/>
    <w:rsid w:val="009E75FD"/>
    <w:rsid w:val="009E7A26"/>
    <w:rsid w:val="009E7BE5"/>
    <w:rsid w:val="009F002D"/>
    <w:rsid w:val="009F008B"/>
    <w:rsid w:val="009F032C"/>
    <w:rsid w:val="009F0675"/>
    <w:rsid w:val="009F083B"/>
    <w:rsid w:val="009F0BAD"/>
    <w:rsid w:val="009F0EBF"/>
    <w:rsid w:val="009F15E4"/>
    <w:rsid w:val="009F15FC"/>
    <w:rsid w:val="009F228E"/>
    <w:rsid w:val="009F26DF"/>
    <w:rsid w:val="009F3A49"/>
    <w:rsid w:val="009F3C57"/>
    <w:rsid w:val="009F3E7B"/>
    <w:rsid w:val="009F3F6B"/>
    <w:rsid w:val="009F52E1"/>
    <w:rsid w:val="009F545E"/>
    <w:rsid w:val="009F5672"/>
    <w:rsid w:val="009F56C1"/>
    <w:rsid w:val="009F5744"/>
    <w:rsid w:val="009F69C1"/>
    <w:rsid w:val="009F713E"/>
    <w:rsid w:val="009F71EC"/>
    <w:rsid w:val="009F75F3"/>
    <w:rsid w:val="009F7AA7"/>
    <w:rsid w:val="00A00C96"/>
    <w:rsid w:val="00A00E69"/>
    <w:rsid w:val="00A013C3"/>
    <w:rsid w:val="00A01486"/>
    <w:rsid w:val="00A01882"/>
    <w:rsid w:val="00A01964"/>
    <w:rsid w:val="00A021A7"/>
    <w:rsid w:val="00A02AD4"/>
    <w:rsid w:val="00A02E27"/>
    <w:rsid w:val="00A03886"/>
    <w:rsid w:val="00A038DC"/>
    <w:rsid w:val="00A03D35"/>
    <w:rsid w:val="00A03DB8"/>
    <w:rsid w:val="00A04AE7"/>
    <w:rsid w:val="00A04C1F"/>
    <w:rsid w:val="00A04F2D"/>
    <w:rsid w:val="00A05000"/>
    <w:rsid w:val="00A05297"/>
    <w:rsid w:val="00A06F56"/>
    <w:rsid w:val="00A070AB"/>
    <w:rsid w:val="00A0745F"/>
    <w:rsid w:val="00A07925"/>
    <w:rsid w:val="00A07DFC"/>
    <w:rsid w:val="00A11298"/>
    <w:rsid w:val="00A11A18"/>
    <w:rsid w:val="00A11AE6"/>
    <w:rsid w:val="00A11D33"/>
    <w:rsid w:val="00A122AE"/>
    <w:rsid w:val="00A12CE3"/>
    <w:rsid w:val="00A133F1"/>
    <w:rsid w:val="00A135C3"/>
    <w:rsid w:val="00A1491F"/>
    <w:rsid w:val="00A15061"/>
    <w:rsid w:val="00A151AF"/>
    <w:rsid w:val="00A15769"/>
    <w:rsid w:val="00A163E3"/>
    <w:rsid w:val="00A16F97"/>
    <w:rsid w:val="00A173D3"/>
    <w:rsid w:val="00A179C5"/>
    <w:rsid w:val="00A179F4"/>
    <w:rsid w:val="00A17A67"/>
    <w:rsid w:val="00A20628"/>
    <w:rsid w:val="00A2063C"/>
    <w:rsid w:val="00A20789"/>
    <w:rsid w:val="00A21501"/>
    <w:rsid w:val="00A2160A"/>
    <w:rsid w:val="00A2289C"/>
    <w:rsid w:val="00A22FC5"/>
    <w:rsid w:val="00A2333B"/>
    <w:rsid w:val="00A24020"/>
    <w:rsid w:val="00A24C57"/>
    <w:rsid w:val="00A24E6B"/>
    <w:rsid w:val="00A24F05"/>
    <w:rsid w:val="00A258C1"/>
    <w:rsid w:val="00A2596F"/>
    <w:rsid w:val="00A25A7F"/>
    <w:rsid w:val="00A25BAF"/>
    <w:rsid w:val="00A25F82"/>
    <w:rsid w:val="00A27B94"/>
    <w:rsid w:val="00A30141"/>
    <w:rsid w:val="00A302AC"/>
    <w:rsid w:val="00A3127F"/>
    <w:rsid w:val="00A318F1"/>
    <w:rsid w:val="00A31901"/>
    <w:rsid w:val="00A31F4C"/>
    <w:rsid w:val="00A31F58"/>
    <w:rsid w:val="00A3264C"/>
    <w:rsid w:val="00A33371"/>
    <w:rsid w:val="00A341E0"/>
    <w:rsid w:val="00A344CF"/>
    <w:rsid w:val="00A34513"/>
    <w:rsid w:val="00A346C3"/>
    <w:rsid w:val="00A347DB"/>
    <w:rsid w:val="00A35A8D"/>
    <w:rsid w:val="00A35BC2"/>
    <w:rsid w:val="00A35DEE"/>
    <w:rsid w:val="00A3639B"/>
    <w:rsid w:val="00A363DD"/>
    <w:rsid w:val="00A367EF"/>
    <w:rsid w:val="00A36AB3"/>
    <w:rsid w:val="00A36FE7"/>
    <w:rsid w:val="00A374DE"/>
    <w:rsid w:val="00A374E1"/>
    <w:rsid w:val="00A413E7"/>
    <w:rsid w:val="00A41623"/>
    <w:rsid w:val="00A4181A"/>
    <w:rsid w:val="00A41D4E"/>
    <w:rsid w:val="00A4270F"/>
    <w:rsid w:val="00A42C1B"/>
    <w:rsid w:val="00A42D3A"/>
    <w:rsid w:val="00A435B9"/>
    <w:rsid w:val="00A43BA9"/>
    <w:rsid w:val="00A44239"/>
    <w:rsid w:val="00A44506"/>
    <w:rsid w:val="00A44BA0"/>
    <w:rsid w:val="00A4530B"/>
    <w:rsid w:val="00A457DB"/>
    <w:rsid w:val="00A45CFA"/>
    <w:rsid w:val="00A45E20"/>
    <w:rsid w:val="00A46B68"/>
    <w:rsid w:val="00A47E71"/>
    <w:rsid w:val="00A47F3E"/>
    <w:rsid w:val="00A505E9"/>
    <w:rsid w:val="00A505F9"/>
    <w:rsid w:val="00A50660"/>
    <w:rsid w:val="00A50844"/>
    <w:rsid w:val="00A50C44"/>
    <w:rsid w:val="00A511CA"/>
    <w:rsid w:val="00A512F3"/>
    <w:rsid w:val="00A519BE"/>
    <w:rsid w:val="00A52009"/>
    <w:rsid w:val="00A52036"/>
    <w:rsid w:val="00A5216B"/>
    <w:rsid w:val="00A52E4C"/>
    <w:rsid w:val="00A53312"/>
    <w:rsid w:val="00A5400A"/>
    <w:rsid w:val="00A54078"/>
    <w:rsid w:val="00A54B3D"/>
    <w:rsid w:val="00A54CBB"/>
    <w:rsid w:val="00A54D3D"/>
    <w:rsid w:val="00A54DB5"/>
    <w:rsid w:val="00A553F7"/>
    <w:rsid w:val="00A55A82"/>
    <w:rsid w:val="00A560C4"/>
    <w:rsid w:val="00A560E2"/>
    <w:rsid w:val="00A5631B"/>
    <w:rsid w:val="00A56CBE"/>
    <w:rsid w:val="00A56EEB"/>
    <w:rsid w:val="00A575CF"/>
    <w:rsid w:val="00A57CDC"/>
    <w:rsid w:val="00A57E7E"/>
    <w:rsid w:val="00A6028F"/>
    <w:rsid w:val="00A60DD8"/>
    <w:rsid w:val="00A60F16"/>
    <w:rsid w:val="00A6163A"/>
    <w:rsid w:val="00A619B1"/>
    <w:rsid w:val="00A61D2F"/>
    <w:rsid w:val="00A61D6F"/>
    <w:rsid w:val="00A61D72"/>
    <w:rsid w:val="00A61DF8"/>
    <w:rsid w:val="00A61E1E"/>
    <w:rsid w:val="00A63097"/>
    <w:rsid w:val="00A63122"/>
    <w:rsid w:val="00A63FDD"/>
    <w:rsid w:val="00A640A5"/>
    <w:rsid w:val="00A64F41"/>
    <w:rsid w:val="00A64FA2"/>
    <w:rsid w:val="00A64FC0"/>
    <w:rsid w:val="00A65DE1"/>
    <w:rsid w:val="00A669C1"/>
    <w:rsid w:val="00A67190"/>
    <w:rsid w:val="00A7013E"/>
    <w:rsid w:val="00A707DA"/>
    <w:rsid w:val="00A70E23"/>
    <w:rsid w:val="00A70ED3"/>
    <w:rsid w:val="00A710C9"/>
    <w:rsid w:val="00A7123C"/>
    <w:rsid w:val="00A71380"/>
    <w:rsid w:val="00A713EE"/>
    <w:rsid w:val="00A71F6B"/>
    <w:rsid w:val="00A720D0"/>
    <w:rsid w:val="00A72869"/>
    <w:rsid w:val="00A72B36"/>
    <w:rsid w:val="00A72E45"/>
    <w:rsid w:val="00A732A3"/>
    <w:rsid w:val="00A7364A"/>
    <w:rsid w:val="00A73C39"/>
    <w:rsid w:val="00A743EF"/>
    <w:rsid w:val="00A74F97"/>
    <w:rsid w:val="00A75196"/>
    <w:rsid w:val="00A75671"/>
    <w:rsid w:val="00A75B3B"/>
    <w:rsid w:val="00A761A3"/>
    <w:rsid w:val="00A76DD2"/>
    <w:rsid w:val="00A76EBE"/>
    <w:rsid w:val="00A8050A"/>
    <w:rsid w:val="00A80661"/>
    <w:rsid w:val="00A807DC"/>
    <w:rsid w:val="00A80B34"/>
    <w:rsid w:val="00A80D20"/>
    <w:rsid w:val="00A8233C"/>
    <w:rsid w:val="00A8238F"/>
    <w:rsid w:val="00A823FD"/>
    <w:rsid w:val="00A832F9"/>
    <w:rsid w:val="00A8362C"/>
    <w:rsid w:val="00A83657"/>
    <w:rsid w:val="00A83FB0"/>
    <w:rsid w:val="00A85B57"/>
    <w:rsid w:val="00A85F4D"/>
    <w:rsid w:val="00A861E3"/>
    <w:rsid w:val="00A8697D"/>
    <w:rsid w:val="00A879D8"/>
    <w:rsid w:val="00A87F56"/>
    <w:rsid w:val="00A91524"/>
    <w:rsid w:val="00A919F9"/>
    <w:rsid w:val="00A91F22"/>
    <w:rsid w:val="00A925A6"/>
    <w:rsid w:val="00A927AB"/>
    <w:rsid w:val="00A92A0D"/>
    <w:rsid w:val="00A9342C"/>
    <w:rsid w:val="00A93469"/>
    <w:rsid w:val="00A93552"/>
    <w:rsid w:val="00A93713"/>
    <w:rsid w:val="00A937C9"/>
    <w:rsid w:val="00A93B01"/>
    <w:rsid w:val="00A93BFE"/>
    <w:rsid w:val="00A94114"/>
    <w:rsid w:val="00A94A2E"/>
    <w:rsid w:val="00A95239"/>
    <w:rsid w:val="00A95271"/>
    <w:rsid w:val="00A95298"/>
    <w:rsid w:val="00A96E6F"/>
    <w:rsid w:val="00A97438"/>
    <w:rsid w:val="00AA0153"/>
    <w:rsid w:val="00AA0414"/>
    <w:rsid w:val="00AA0F4B"/>
    <w:rsid w:val="00AA0FA8"/>
    <w:rsid w:val="00AA1056"/>
    <w:rsid w:val="00AA1709"/>
    <w:rsid w:val="00AA18F9"/>
    <w:rsid w:val="00AA1DA0"/>
    <w:rsid w:val="00AA1ED4"/>
    <w:rsid w:val="00AA22F5"/>
    <w:rsid w:val="00AA2954"/>
    <w:rsid w:val="00AA2990"/>
    <w:rsid w:val="00AA2CB7"/>
    <w:rsid w:val="00AA30D1"/>
    <w:rsid w:val="00AA3573"/>
    <w:rsid w:val="00AA3E2B"/>
    <w:rsid w:val="00AA401A"/>
    <w:rsid w:val="00AA4C83"/>
    <w:rsid w:val="00AA54DA"/>
    <w:rsid w:val="00AA5C63"/>
    <w:rsid w:val="00AA5FC1"/>
    <w:rsid w:val="00AA650C"/>
    <w:rsid w:val="00AA682E"/>
    <w:rsid w:val="00AA6D84"/>
    <w:rsid w:val="00AA6ECD"/>
    <w:rsid w:val="00AA71EF"/>
    <w:rsid w:val="00AB04BA"/>
    <w:rsid w:val="00AB113B"/>
    <w:rsid w:val="00AB15D7"/>
    <w:rsid w:val="00AB1756"/>
    <w:rsid w:val="00AB1FBA"/>
    <w:rsid w:val="00AB3124"/>
    <w:rsid w:val="00AB3552"/>
    <w:rsid w:val="00AB3CB9"/>
    <w:rsid w:val="00AB4741"/>
    <w:rsid w:val="00AB4C5D"/>
    <w:rsid w:val="00AB5F23"/>
    <w:rsid w:val="00AB60B4"/>
    <w:rsid w:val="00AB798E"/>
    <w:rsid w:val="00AB7B58"/>
    <w:rsid w:val="00AC0994"/>
    <w:rsid w:val="00AC0D41"/>
    <w:rsid w:val="00AC0E9E"/>
    <w:rsid w:val="00AC125D"/>
    <w:rsid w:val="00AC13CE"/>
    <w:rsid w:val="00AC15B4"/>
    <w:rsid w:val="00AC2056"/>
    <w:rsid w:val="00AC2748"/>
    <w:rsid w:val="00AC363E"/>
    <w:rsid w:val="00AC3A6D"/>
    <w:rsid w:val="00AC44F1"/>
    <w:rsid w:val="00AC4E97"/>
    <w:rsid w:val="00AC5EA1"/>
    <w:rsid w:val="00AC6654"/>
    <w:rsid w:val="00AC6A13"/>
    <w:rsid w:val="00AD0410"/>
    <w:rsid w:val="00AD04B4"/>
    <w:rsid w:val="00AD068E"/>
    <w:rsid w:val="00AD1670"/>
    <w:rsid w:val="00AD24F5"/>
    <w:rsid w:val="00AD30A8"/>
    <w:rsid w:val="00AD333E"/>
    <w:rsid w:val="00AD36FA"/>
    <w:rsid w:val="00AD3930"/>
    <w:rsid w:val="00AD3BA4"/>
    <w:rsid w:val="00AD3E2B"/>
    <w:rsid w:val="00AD4444"/>
    <w:rsid w:val="00AD48CA"/>
    <w:rsid w:val="00AD4E8A"/>
    <w:rsid w:val="00AD54D8"/>
    <w:rsid w:val="00AD571E"/>
    <w:rsid w:val="00AD618C"/>
    <w:rsid w:val="00AD62D1"/>
    <w:rsid w:val="00AD63AE"/>
    <w:rsid w:val="00AD659F"/>
    <w:rsid w:val="00AD6DB0"/>
    <w:rsid w:val="00AD6F7B"/>
    <w:rsid w:val="00AD78FC"/>
    <w:rsid w:val="00AE1283"/>
    <w:rsid w:val="00AE13E4"/>
    <w:rsid w:val="00AE1B96"/>
    <w:rsid w:val="00AE2422"/>
    <w:rsid w:val="00AE24DE"/>
    <w:rsid w:val="00AE337E"/>
    <w:rsid w:val="00AE43CB"/>
    <w:rsid w:val="00AE4612"/>
    <w:rsid w:val="00AE47EC"/>
    <w:rsid w:val="00AE4C3A"/>
    <w:rsid w:val="00AE4E94"/>
    <w:rsid w:val="00AE52C4"/>
    <w:rsid w:val="00AE579D"/>
    <w:rsid w:val="00AE5911"/>
    <w:rsid w:val="00AE6105"/>
    <w:rsid w:val="00AE6FFB"/>
    <w:rsid w:val="00AE750E"/>
    <w:rsid w:val="00AE7557"/>
    <w:rsid w:val="00AE7DCA"/>
    <w:rsid w:val="00AF01C9"/>
    <w:rsid w:val="00AF0615"/>
    <w:rsid w:val="00AF0F58"/>
    <w:rsid w:val="00AF127B"/>
    <w:rsid w:val="00AF14DD"/>
    <w:rsid w:val="00AF1912"/>
    <w:rsid w:val="00AF1B37"/>
    <w:rsid w:val="00AF1D5B"/>
    <w:rsid w:val="00AF2131"/>
    <w:rsid w:val="00AF2758"/>
    <w:rsid w:val="00AF36AE"/>
    <w:rsid w:val="00AF3830"/>
    <w:rsid w:val="00AF3C59"/>
    <w:rsid w:val="00AF3E10"/>
    <w:rsid w:val="00AF3E16"/>
    <w:rsid w:val="00AF4392"/>
    <w:rsid w:val="00AF460D"/>
    <w:rsid w:val="00AF49BA"/>
    <w:rsid w:val="00AF4CB0"/>
    <w:rsid w:val="00AF4F12"/>
    <w:rsid w:val="00AF4FE6"/>
    <w:rsid w:val="00AF5051"/>
    <w:rsid w:val="00AF5D12"/>
    <w:rsid w:val="00AF5D81"/>
    <w:rsid w:val="00AF617C"/>
    <w:rsid w:val="00AF6ECB"/>
    <w:rsid w:val="00AF6FE4"/>
    <w:rsid w:val="00AF713F"/>
    <w:rsid w:val="00B0028A"/>
    <w:rsid w:val="00B007F4"/>
    <w:rsid w:val="00B01507"/>
    <w:rsid w:val="00B02EE7"/>
    <w:rsid w:val="00B02F7F"/>
    <w:rsid w:val="00B03CE4"/>
    <w:rsid w:val="00B03E4A"/>
    <w:rsid w:val="00B04316"/>
    <w:rsid w:val="00B0439C"/>
    <w:rsid w:val="00B04B4D"/>
    <w:rsid w:val="00B04CE3"/>
    <w:rsid w:val="00B05B76"/>
    <w:rsid w:val="00B06406"/>
    <w:rsid w:val="00B0667D"/>
    <w:rsid w:val="00B06A19"/>
    <w:rsid w:val="00B06C90"/>
    <w:rsid w:val="00B07227"/>
    <w:rsid w:val="00B0739C"/>
    <w:rsid w:val="00B0776B"/>
    <w:rsid w:val="00B078E3"/>
    <w:rsid w:val="00B07C15"/>
    <w:rsid w:val="00B111C2"/>
    <w:rsid w:val="00B11303"/>
    <w:rsid w:val="00B11EC8"/>
    <w:rsid w:val="00B13569"/>
    <w:rsid w:val="00B1368A"/>
    <w:rsid w:val="00B13EF0"/>
    <w:rsid w:val="00B13FC8"/>
    <w:rsid w:val="00B14445"/>
    <w:rsid w:val="00B14AA3"/>
    <w:rsid w:val="00B14B30"/>
    <w:rsid w:val="00B14CE0"/>
    <w:rsid w:val="00B14D85"/>
    <w:rsid w:val="00B150D2"/>
    <w:rsid w:val="00B1526B"/>
    <w:rsid w:val="00B1528A"/>
    <w:rsid w:val="00B1602B"/>
    <w:rsid w:val="00B1678B"/>
    <w:rsid w:val="00B16A1D"/>
    <w:rsid w:val="00B17058"/>
    <w:rsid w:val="00B20153"/>
    <w:rsid w:val="00B20172"/>
    <w:rsid w:val="00B20254"/>
    <w:rsid w:val="00B2045F"/>
    <w:rsid w:val="00B2074F"/>
    <w:rsid w:val="00B213B3"/>
    <w:rsid w:val="00B21471"/>
    <w:rsid w:val="00B21DE1"/>
    <w:rsid w:val="00B2277F"/>
    <w:rsid w:val="00B227AE"/>
    <w:rsid w:val="00B22B2C"/>
    <w:rsid w:val="00B22DCA"/>
    <w:rsid w:val="00B23621"/>
    <w:rsid w:val="00B23676"/>
    <w:rsid w:val="00B23AAC"/>
    <w:rsid w:val="00B23C6D"/>
    <w:rsid w:val="00B23D15"/>
    <w:rsid w:val="00B23F04"/>
    <w:rsid w:val="00B244D9"/>
    <w:rsid w:val="00B24FB2"/>
    <w:rsid w:val="00B25293"/>
    <w:rsid w:val="00B25662"/>
    <w:rsid w:val="00B256FC"/>
    <w:rsid w:val="00B259B3"/>
    <w:rsid w:val="00B26113"/>
    <w:rsid w:val="00B277B4"/>
    <w:rsid w:val="00B30397"/>
    <w:rsid w:val="00B305A6"/>
    <w:rsid w:val="00B30918"/>
    <w:rsid w:val="00B31EE0"/>
    <w:rsid w:val="00B32BEE"/>
    <w:rsid w:val="00B3319D"/>
    <w:rsid w:val="00B332CA"/>
    <w:rsid w:val="00B33769"/>
    <w:rsid w:val="00B34374"/>
    <w:rsid w:val="00B34A3F"/>
    <w:rsid w:val="00B35B49"/>
    <w:rsid w:val="00B35B68"/>
    <w:rsid w:val="00B36E9C"/>
    <w:rsid w:val="00B4115D"/>
    <w:rsid w:val="00B412BF"/>
    <w:rsid w:val="00B4135E"/>
    <w:rsid w:val="00B417DC"/>
    <w:rsid w:val="00B42458"/>
    <w:rsid w:val="00B42AE9"/>
    <w:rsid w:val="00B4359F"/>
    <w:rsid w:val="00B435EF"/>
    <w:rsid w:val="00B4381B"/>
    <w:rsid w:val="00B43DE1"/>
    <w:rsid w:val="00B441E2"/>
    <w:rsid w:val="00B446F0"/>
    <w:rsid w:val="00B45134"/>
    <w:rsid w:val="00B46345"/>
    <w:rsid w:val="00B46D35"/>
    <w:rsid w:val="00B46F02"/>
    <w:rsid w:val="00B46F20"/>
    <w:rsid w:val="00B50973"/>
    <w:rsid w:val="00B50D26"/>
    <w:rsid w:val="00B50F40"/>
    <w:rsid w:val="00B50F47"/>
    <w:rsid w:val="00B51114"/>
    <w:rsid w:val="00B513BA"/>
    <w:rsid w:val="00B51478"/>
    <w:rsid w:val="00B51592"/>
    <w:rsid w:val="00B51F22"/>
    <w:rsid w:val="00B533FB"/>
    <w:rsid w:val="00B535BF"/>
    <w:rsid w:val="00B53A77"/>
    <w:rsid w:val="00B53F2D"/>
    <w:rsid w:val="00B53F7B"/>
    <w:rsid w:val="00B547B2"/>
    <w:rsid w:val="00B549A2"/>
    <w:rsid w:val="00B54D90"/>
    <w:rsid w:val="00B550AB"/>
    <w:rsid w:val="00B55483"/>
    <w:rsid w:val="00B558E2"/>
    <w:rsid w:val="00B55DDD"/>
    <w:rsid w:val="00B561DF"/>
    <w:rsid w:val="00B570DD"/>
    <w:rsid w:val="00B570E2"/>
    <w:rsid w:val="00B57965"/>
    <w:rsid w:val="00B579A0"/>
    <w:rsid w:val="00B57CE5"/>
    <w:rsid w:val="00B60248"/>
    <w:rsid w:val="00B6141C"/>
    <w:rsid w:val="00B61716"/>
    <w:rsid w:val="00B61D31"/>
    <w:rsid w:val="00B62C56"/>
    <w:rsid w:val="00B63330"/>
    <w:rsid w:val="00B63E7B"/>
    <w:rsid w:val="00B6402E"/>
    <w:rsid w:val="00B64145"/>
    <w:rsid w:val="00B64667"/>
    <w:rsid w:val="00B64CEA"/>
    <w:rsid w:val="00B65666"/>
    <w:rsid w:val="00B657A5"/>
    <w:rsid w:val="00B66621"/>
    <w:rsid w:val="00B66DC3"/>
    <w:rsid w:val="00B67088"/>
    <w:rsid w:val="00B677FB"/>
    <w:rsid w:val="00B67F57"/>
    <w:rsid w:val="00B67FDB"/>
    <w:rsid w:val="00B70842"/>
    <w:rsid w:val="00B713BD"/>
    <w:rsid w:val="00B715B0"/>
    <w:rsid w:val="00B71898"/>
    <w:rsid w:val="00B71995"/>
    <w:rsid w:val="00B71BF3"/>
    <w:rsid w:val="00B729C9"/>
    <w:rsid w:val="00B72A3E"/>
    <w:rsid w:val="00B7379E"/>
    <w:rsid w:val="00B73893"/>
    <w:rsid w:val="00B73FB2"/>
    <w:rsid w:val="00B73FF0"/>
    <w:rsid w:val="00B75111"/>
    <w:rsid w:val="00B75C0A"/>
    <w:rsid w:val="00B763AA"/>
    <w:rsid w:val="00B7656A"/>
    <w:rsid w:val="00B76AAE"/>
    <w:rsid w:val="00B770D8"/>
    <w:rsid w:val="00B770FE"/>
    <w:rsid w:val="00B77946"/>
    <w:rsid w:val="00B77951"/>
    <w:rsid w:val="00B801B8"/>
    <w:rsid w:val="00B80332"/>
    <w:rsid w:val="00B8033C"/>
    <w:rsid w:val="00B811EF"/>
    <w:rsid w:val="00B813A5"/>
    <w:rsid w:val="00B816C1"/>
    <w:rsid w:val="00B8176D"/>
    <w:rsid w:val="00B818CB"/>
    <w:rsid w:val="00B8280B"/>
    <w:rsid w:val="00B8344A"/>
    <w:rsid w:val="00B8352B"/>
    <w:rsid w:val="00B83605"/>
    <w:rsid w:val="00B8380B"/>
    <w:rsid w:val="00B83AED"/>
    <w:rsid w:val="00B83F0A"/>
    <w:rsid w:val="00B84A6C"/>
    <w:rsid w:val="00B857F1"/>
    <w:rsid w:val="00B858BA"/>
    <w:rsid w:val="00B85B26"/>
    <w:rsid w:val="00B85BEF"/>
    <w:rsid w:val="00B85E95"/>
    <w:rsid w:val="00B8689D"/>
    <w:rsid w:val="00B869CB"/>
    <w:rsid w:val="00B90F74"/>
    <w:rsid w:val="00B9116D"/>
    <w:rsid w:val="00B9442A"/>
    <w:rsid w:val="00B94F98"/>
    <w:rsid w:val="00B94FF4"/>
    <w:rsid w:val="00B95361"/>
    <w:rsid w:val="00B95877"/>
    <w:rsid w:val="00B960A1"/>
    <w:rsid w:val="00B961B0"/>
    <w:rsid w:val="00B96642"/>
    <w:rsid w:val="00B974AD"/>
    <w:rsid w:val="00B97543"/>
    <w:rsid w:val="00B97B99"/>
    <w:rsid w:val="00B97E22"/>
    <w:rsid w:val="00BA0717"/>
    <w:rsid w:val="00BA0930"/>
    <w:rsid w:val="00BA105D"/>
    <w:rsid w:val="00BA1D26"/>
    <w:rsid w:val="00BA1EF9"/>
    <w:rsid w:val="00BA2554"/>
    <w:rsid w:val="00BA32A8"/>
    <w:rsid w:val="00BA35F4"/>
    <w:rsid w:val="00BA3DE4"/>
    <w:rsid w:val="00BA41C3"/>
    <w:rsid w:val="00BA42AB"/>
    <w:rsid w:val="00BA51E3"/>
    <w:rsid w:val="00BA59E4"/>
    <w:rsid w:val="00BA5BAB"/>
    <w:rsid w:val="00BA5DCA"/>
    <w:rsid w:val="00BA6A73"/>
    <w:rsid w:val="00BA6EF3"/>
    <w:rsid w:val="00BA7390"/>
    <w:rsid w:val="00BA74EE"/>
    <w:rsid w:val="00BA7DCD"/>
    <w:rsid w:val="00BB07F8"/>
    <w:rsid w:val="00BB095C"/>
    <w:rsid w:val="00BB1A80"/>
    <w:rsid w:val="00BB1BD5"/>
    <w:rsid w:val="00BB1D5F"/>
    <w:rsid w:val="00BB1E57"/>
    <w:rsid w:val="00BB2864"/>
    <w:rsid w:val="00BB28D0"/>
    <w:rsid w:val="00BB3251"/>
    <w:rsid w:val="00BB3DB6"/>
    <w:rsid w:val="00BB4BE1"/>
    <w:rsid w:val="00BB59A8"/>
    <w:rsid w:val="00BB611D"/>
    <w:rsid w:val="00BB6B83"/>
    <w:rsid w:val="00BB6C28"/>
    <w:rsid w:val="00BB6E7C"/>
    <w:rsid w:val="00BC0426"/>
    <w:rsid w:val="00BC07E1"/>
    <w:rsid w:val="00BC0BD7"/>
    <w:rsid w:val="00BC0F8A"/>
    <w:rsid w:val="00BC175D"/>
    <w:rsid w:val="00BC1BF1"/>
    <w:rsid w:val="00BC1F40"/>
    <w:rsid w:val="00BC1F85"/>
    <w:rsid w:val="00BC2864"/>
    <w:rsid w:val="00BC2878"/>
    <w:rsid w:val="00BC3123"/>
    <w:rsid w:val="00BC394A"/>
    <w:rsid w:val="00BC3A44"/>
    <w:rsid w:val="00BC3E36"/>
    <w:rsid w:val="00BC4845"/>
    <w:rsid w:val="00BC4DA9"/>
    <w:rsid w:val="00BC50A9"/>
    <w:rsid w:val="00BC51AC"/>
    <w:rsid w:val="00BC5868"/>
    <w:rsid w:val="00BC58DE"/>
    <w:rsid w:val="00BC6146"/>
    <w:rsid w:val="00BC7CDA"/>
    <w:rsid w:val="00BD007A"/>
    <w:rsid w:val="00BD03F8"/>
    <w:rsid w:val="00BD0BAC"/>
    <w:rsid w:val="00BD137B"/>
    <w:rsid w:val="00BD144F"/>
    <w:rsid w:val="00BD18E1"/>
    <w:rsid w:val="00BD1A8A"/>
    <w:rsid w:val="00BD20B7"/>
    <w:rsid w:val="00BD2154"/>
    <w:rsid w:val="00BD2245"/>
    <w:rsid w:val="00BD2495"/>
    <w:rsid w:val="00BD3054"/>
    <w:rsid w:val="00BD3D26"/>
    <w:rsid w:val="00BD41F4"/>
    <w:rsid w:val="00BD4394"/>
    <w:rsid w:val="00BD48ED"/>
    <w:rsid w:val="00BD4B18"/>
    <w:rsid w:val="00BD5373"/>
    <w:rsid w:val="00BD54B4"/>
    <w:rsid w:val="00BD553D"/>
    <w:rsid w:val="00BD57C6"/>
    <w:rsid w:val="00BD5BDB"/>
    <w:rsid w:val="00BD6851"/>
    <w:rsid w:val="00BD6D9F"/>
    <w:rsid w:val="00BD6FA3"/>
    <w:rsid w:val="00BD7F4A"/>
    <w:rsid w:val="00BE0D5E"/>
    <w:rsid w:val="00BE14C0"/>
    <w:rsid w:val="00BE14C1"/>
    <w:rsid w:val="00BE1E64"/>
    <w:rsid w:val="00BE263B"/>
    <w:rsid w:val="00BE26A4"/>
    <w:rsid w:val="00BE33CC"/>
    <w:rsid w:val="00BE3411"/>
    <w:rsid w:val="00BE34F8"/>
    <w:rsid w:val="00BE35A8"/>
    <w:rsid w:val="00BE4062"/>
    <w:rsid w:val="00BE4185"/>
    <w:rsid w:val="00BE474C"/>
    <w:rsid w:val="00BE52C1"/>
    <w:rsid w:val="00BE564C"/>
    <w:rsid w:val="00BE5DB6"/>
    <w:rsid w:val="00BE5ED1"/>
    <w:rsid w:val="00BE6324"/>
    <w:rsid w:val="00BE6A42"/>
    <w:rsid w:val="00BE6ACF"/>
    <w:rsid w:val="00BE6FD6"/>
    <w:rsid w:val="00BE74EF"/>
    <w:rsid w:val="00BE7727"/>
    <w:rsid w:val="00BE7770"/>
    <w:rsid w:val="00BE78E7"/>
    <w:rsid w:val="00BF0A10"/>
    <w:rsid w:val="00BF185C"/>
    <w:rsid w:val="00BF1B01"/>
    <w:rsid w:val="00BF1D90"/>
    <w:rsid w:val="00BF2B24"/>
    <w:rsid w:val="00BF2EDE"/>
    <w:rsid w:val="00BF31F5"/>
    <w:rsid w:val="00BF3224"/>
    <w:rsid w:val="00BF34C0"/>
    <w:rsid w:val="00BF3664"/>
    <w:rsid w:val="00BF3701"/>
    <w:rsid w:val="00BF4023"/>
    <w:rsid w:val="00BF4B45"/>
    <w:rsid w:val="00BF4DDC"/>
    <w:rsid w:val="00BF4F59"/>
    <w:rsid w:val="00BF5359"/>
    <w:rsid w:val="00BF546A"/>
    <w:rsid w:val="00BF6926"/>
    <w:rsid w:val="00BF6945"/>
    <w:rsid w:val="00BF74E1"/>
    <w:rsid w:val="00BF759C"/>
    <w:rsid w:val="00C00E05"/>
    <w:rsid w:val="00C012E0"/>
    <w:rsid w:val="00C0162A"/>
    <w:rsid w:val="00C0199D"/>
    <w:rsid w:val="00C01C6B"/>
    <w:rsid w:val="00C01F36"/>
    <w:rsid w:val="00C02A33"/>
    <w:rsid w:val="00C02D42"/>
    <w:rsid w:val="00C0325A"/>
    <w:rsid w:val="00C03E20"/>
    <w:rsid w:val="00C03E73"/>
    <w:rsid w:val="00C040BE"/>
    <w:rsid w:val="00C04840"/>
    <w:rsid w:val="00C04950"/>
    <w:rsid w:val="00C04A94"/>
    <w:rsid w:val="00C0548A"/>
    <w:rsid w:val="00C059E2"/>
    <w:rsid w:val="00C05CBC"/>
    <w:rsid w:val="00C06633"/>
    <w:rsid w:val="00C06B2C"/>
    <w:rsid w:val="00C07398"/>
    <w:rsid w:val="00C074D7"/>
    <w:rsid w:val="00C104B5"/>
    <w:rsid w:val="00C10EA9"/>
    <w:rsid w:val="00C1122F"/>
    <w:rsid w:val="00C11367"/>
    <w:rsid w:val="00C11569"/>
    <w:rsid w:val="00C119CF"/>
    <w:rsid w:val="00C12FFE"/>
    <w:rsid w:val="00C13820"/>
    <w:rsid w:val="00C13838"/>
    <w:rsid w:val="00C146EA"/>
    <w:rsid w:val="00C1548B"/>
    <w:rsid w:val="00C157D2"/>
    <w:rsid w:val="00C157EC"/>
    <w:rsid w:val="00C15BE1"/>
    <w:rsid w:val="00C15D8E"/>
    <w:rsid w:val="00C164EF"/>
    <w:rsid w:val="00C169BF"/>
    <w:rsid w:val="00C17098"/>
    <w:rsid w:val="00C17406"/>
    <w:rsid w:val="00C17DF8"/>
    <w:rsid w:val="00C204C6"/>
    <w:rsid w:val="00C20C41"/>
    <w:rsid w:val="00C20C6A"/>
    <w:rsid w:val="00C20CC7"/>
    <w:rsid w:val="00C210A5"/>
    <w:rsid w:val="00C2256F"/>
    <w:rsid w:val="00C22FE7"/>
    <w:rsid w:val="00C2314E"/>
    <w:rsid w:val="00C23791"/>
    <w:rsid w:val="00C23D1E"/>
    <w:rsid w:val="00C24390"/>
    <w:rsid w:val="00C24B98"/>
    <w:rsid w:val="00C25109"/>
    <w:rsid w:val="00C251FE"/>
    <w:rsid w:val="00C25ED3"/>
    <w:rsid w:val="00C2634B"/>
    <w:rsid w:val="00C263EA"/>
    <w:rsid w:val="00C26423"/>
    <w:rsid w:val="00C26457"/>
    <w:rsid w:val="00C26912"/>
    <w:rsid w:val="00C274A2"/>
    <w:rsid w:val="00C275B6"/>
    <w:rsid w:val="00C275F2"/>
    <w:rsid w:val="00C27818"/>
    <w:rsid w:val="00C27A7E"/>
    <w:rsid w:val="00C30779"/>
    <w:rsid w:val="00C320C2"/>
    <w:rsid w:val="00C32BA7"/>
    <w:rsid w:val="00C32CD2"/>
    <w:rsid w:val="00C3324A"/>
    <w:rsid w:val="00C33ABD"/>
    <w:rsid w:val="00C343A4"/>
    <w:rsid w:val="00C35408"/>
    <w:rsid w:val="00C3589C"/>
    <w:rsid w:val="00C35C94"/>
    <w:rsid w:val="00C35F6C"/>
    <w:rsid w:val="00C36118"/>
    <w:rsid w:val="00C36892"/>
    <w:rsid w:val="00C378DD"/>
    <w:rsid w:val="00C4004F"/>
    <w:rsid w:val="00C403AB"/>
    <w:rsid w:val="00C40704"/>
    <w:rsid w:val="00C40E5D"/>
    <w:rsid w:val="00C413C3"/>
    <w:rsid w:val="00C41901"/>
    <w:rsid w:val="00C419BC"/>
    <w:rsid w:val="00C41BC8"/>
    <w:rsid w:val="00C4213A"/>
    <w:rsid w:val="00C42F34"/>
    <w:rsid w:val="00C43087"/>
    <w:rsid w:val="00C43238"/>
    <w:rsid w:val="00C4366E"/>
    <w:rsid w:val="00C43D83"/>
    <w:rsid w:val="00C44780"/>
    <w:rsid w:val="00C4479B"/>
    <w:rsid w:val="00C448BD"/>
    <w:rsid w:val="00C44AD8"/>
    <w:rsid w:val="00C458DA"/>
    <w:rsid w:val="00C45DA0"/>
    <w:rsid w:val="00C45E8F"/>
    <w:rsid w:val="00C47F72"/>
    <w:rsid w:val="00C50111"/>
    <w:rsid w:val="00C502B2"/>
    <w:rsid w:val="00C5043A"/>
    <w:rsid w:val="00C5073D"/>
    <w:rsid w:val="00C50789"/>
    <w:rsid w:val="00C509E4"/>
    <w:rsid w:val="00C51CBD"/>
    <w:rsid w:val="00C51EA1"/>
    <w:rsid w:val="00C52C32"/>
    <w:rsid w:val="00C53012"/>
    <w:rsid w:val="00C5306E"/>
    <w:rsid w:val="00C53156"/>
    <w:rsid w:val="00C533E7"/>
    <w:rsid w:val="00C5361C"/>
    <w:rsid w:val="00C53846"/>
    <w:rsid w:val="00C5461B"/>
    <w:rsid w:val="00C54859"/>
    <w:rsid w:val="00C54A2A"/>
    <w:rsid w:val="00C5552C"/>
    <w:rsid w:val="00C5559F"/>
    <w:rsid w:val="00C5567F"/>
    <w:rsid w:val="00C55681"/>
    <w:rsid w:val="00C557F3"/>
    <w:rsid w:val="00C55BCA"/>
    <w:rsid w:val="00C569A0"/>
    <w:rsid w:val="00C56E36"/>
    <w:rsid w:val="00C57CF5"/>
    <w:rsid w:val="00C57D99"/>
    <w:rsid w:val="00C57F10"/>
    <w:rsid w:val="00C60079"/>
    <w:rsid w:val="00C60B82"/>
    <w:rsid w:val="00C613F8"/>
    <w:rsid w:val="00C61DD6"/>
    <w:rsid w:val="00C61E98"/>
    <w:rsid w:val="00C61F2A"/>
    <w:rsid w:val="00C6202E"/>
    <w:rsid w:val="00C62DAD"/>
    <w:rsid w:val="00C63810"/>
    <w:rsid w:val="00C6383C"/>
    <w:rsid w:val="00C64245"/>
    <w:rsid w:val="00C644CA"/>
    <w:rsid w:val="00C64702"/>
    <w:rsid w:val="00C64CC8"/>
    <w:rsid w:val="00C65090"/>
    <w:rsid w:val="00C65198"/>
    <w:rsid w:val="00C654EF"/>
    <w:rsid w:val="00C662E3"/>
    <w:rsid w:val="00C663D3"/>
    <w:rsid w:val="00C669AF"/>
    <w:rsid w:val="00C66E9B"/>
    <w:rsid w:val="00C67F68"/>
    <w:rsid w:val="00C708FE"/>
    <w:rsid w:val="00C70FA1"/>
    <w:rsid w:val="00C71278"/>
    <w:rsid w:val="00C717CE"/>
    <w:rsid w:val="00C719D3"/>
    <w:rsid w:val="00C71E46"/>
    <w:rsid w:val="00C7209D"/>
    <w:rsid w:val="00C72723"/>
    <w:rsid w:val="00C7381E"/>
    <w:rsid w:val="00C74A90"/>
    <w:rsid w:val="00C75299"/>
    <w:rsid w:val="00C7541A"/>
    <w:rsid w:val="00C756A7"/>
    <w:rsid w:val="00C76111"/>
    <w:rsid w:val="00C76A20"/>
    <w:rsid w:val="00C77B04"/>
    <w:rsid w:val="00C77FA8"/>
    <w:rsid w:val="00C80704"/>
    <w:rsid w:val="00C80AF2"/>
    <w:rsid w:val="00C80ED9"/>
    <w:rsid w:val="00C813EF"/>
    <w:rsid w:val="00C8178C"/>
    <w:rsid w:val="00C81837"/>
    <w:rsid w:val="00C8192D"/>
    <w:rsid w:val="00C82383"/>
    <w:rsid w:val="00C823AA"/>
    <w:rsid w:val="00C82805"/>
    <w:rsid w:val="00C84138"/>
    <w:rsid w:val="00C846F4"/>
    <w:rsid w:val="00C84B2B"/>
    <w:rsid w:val="00C85142"/>
    <w:rsid w:val="00C8514D"/>
    <w:rsid w:val="00C8595E"/>
    <w:rsid w:val="00C85FC1"/>
    <w:rsid w:val="00C870D1"/>
    <w:rsid w:val="00C90577"/>
    <w:rsid w:val="00C9110B"/>
    <w:rsid w:val="00C9113B"/>
    <w:rsid w:val="00C91864"/>
    <w:rsid w:val="00C91D89"/>
    <w:rsid w:val="00C91EDD"/>
    <w:rsid w:val="00C9223E"/>
    <w:rsid w:val="00C922F6"/>
    <w:rsid w:val="00C93287"/>
    <w:rsid w:val="00C94392"/>
    <w:rsid w:val="00C948D3"/>
    <w:rsid w:val="00C9516E"/>
    <w:rsid w:val="00C95607"/>
    <w:rsid w:val="00C9562C"/>
    <w:rsid w:val="00C95C70"/>
    <w:rsid w:val="00C9641C"/>
    <w:rsid w:val="00C96C09"/>
    <w:rsid w:val="00C96E0C"/>
    <w:rsid w:val="00C971FA"/>
    <w:rsid w:val="00CA10E0"/>
    <w:rsid w:val="00CA10F3"/>
    <w:rsid w:val="00CA1796"/>
    <w:rsid w:val="00CA1A91"/>
    <w:rsid w:val="00CA2645"/>
    <w:rsid w:val="00CA26BA"/>
    <w:rsid w:val="00CA2DA2"/>
    <w:rsid w:val="00CA3123"/>
    <w:rsid w:val="00CA3165"/>
    <w:rsid w:val="00CA326E"/>
    <w:rsid w:val="00CA3ABF"/>
    <w:rsid w:val="00CA4180"/>
    <w:rsid w:val="00CA4D99"/>
    <w:rsid w:val="00CA54F3"/>
    <w:rsid w:val="00CA5A79"/>
    <w:rsid w:val="00CA5F04"/>
    <w:rsid w:val="00CA610F"/>
    <w:rsid w:val="00CA627E"/>
    <w:rsid w:val="00CA637F"/>
    <w:rsid w:val="00CA660B"/>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3E88"/>
    <w:rsid w:val="00CB466E"/>
    <w:rsid w:val="00CB4961"/>
    <w:rsid w:val="00CB5997"/>
    <w:rsid w:val="00CB59E5"/>
    <w:rsid w:val="00CB6226"/>
    <w:rsid w:val="00CB6439"/>
    <w:rsid w:val="00CB658B"/>
    <w:rsid w:val="00CB6B83"/>
    <w:rsid w:val="00CB6EB0"/>
    <w:rsid w:val="00CB764C"/>
    <w:rsid w:val="00CB7790"/>
    <w:rsid w:val="00CB7F26"/>
    <w:rsid w:val="00CC08E7"/>
    <w:rsid w:val="00CC08F9"/>
    <w:rsid w:val="00CC0AE3"/>
    <w:rsid w:val="00CC0B14"/>
    <w:rsid w:val="00CC0D70"/>
    <w:rsid w:val="00CC11BE"/>
    <w:rsid w:val="00CC12EB"/>
    <w:rsid w:val="00CC1A5C"/>
    <w:rsid w:val="00CC1C1E"/>
    <w:rsid w:val="00CC1FB6"/>
    <w:rsid w:val="00CC24F4"/>
    <w:rsid w:val="00CC298D"/>
    <w:rsid w:val="00CC30E2"/>
    <w:rsid w:val="00CC3442"/>
    <w:rsid w:val="00CC3BA6"/>
    <w:rsid w:val="00CC3CED"/>
    <w:rsid w:val="00CC42C1"/>
    <w:rsid w:val="00CC42C2"/>
    <w:rsid w:val="00CC530F"/>
    <w:rsid w:val="00CC5DBC"/>
    <w:rsid w:val="00CC5FA4"/>
    <w:rsid w:val="00CC5FCE"/>
    <w:rsid w:val="00CC69D3"/>
    <w:rsid w:val="00CC6EF4"/>
    <w:rsid w:val="00CC7A58"/>
    <w:rsid w:val="00CC7C0B"/>
    <w:rsid w:val="00CD0DF1"/>
    <w:rsid w:val="00CD225B"/>
    <w:rsid w:val="00CD292A"/>
    <w:rsid w:val="00CD2CED"/>
    <w:rsid w:val="00CD3B27"/>
    <w:rsid w:val="00CD435D"/>
    <w:rsid w:val="00CD4D58"/>
    <w:rsid w:val="00CD4E04"/>
    <w:rsid w:val="00CD4ED8"/>
    <w:rsid w:val="00CD5266"/>
    <w:rsid w:val="00CD5819"/>
    <w:rsid w:val="00CD5900"/>
    <w:rsid w:val="00CD5978"/>
    <w:rsid w:val="00CD5D68"/>
    <w:rsid w:val="00CD5E3C"/>
    <w:rsid w:val="00CD5F21"/>
    <w:rsid w:val="00CD71B7"/>
    <w:rsid w:val="00CD7EF7"/>
    <w:rsid w:val="00CE1131"/>
    <w:rsid w:val="00CE17C7"/>
    <w:rsid w:val="00CE186B"/>
    <w:rsid w:val="00CE23F4"/>
    <w:rsid w:val="00CE28BB"/>
    <w:rsid w:val="00CE2961"/>
    <w:rsid w:val="00CE2C84"/>
    <w:rsid w:val="00CE31A4"/>
    <w:rsid w:val="00CE3343"/>
    <w:rsid w:val="00CE3377"/>
    <w:rsid w:val="00CE3653"/>
    <w:rsid w:val="00CE3E4C"/>
    <w:rsid w:val="00CE440C"/>
    <w:rsid w:val="00CE44BB"/>
    <w:rsid w:val="00CE48CA"/>
    <w:rsid w:val="00CE4B02"/>
    <w:rsid w:val="00CE4C69"/>
    <w:rsid w:val="00CE5440"/>
    <w:rsid w:val="00CE5591"/>
    <w:rsid w:val="00CE5E9A"/>
    <w:rsid w:val="00CE6350"/>
    <w:rsid w:val="00CE68BD"/>
    <w:rsid w:val="00CE6B97"/>
    <w:rsid w:val="00CE6E11"/>
    <w:rsid w:val="00CE6EB9"/>
    <w:rsid w:val="00CE7291"/>
    <w:rsid w:val="00CE744D"/>
    <w:rsid w:val="00CE7922"/>
    <w:rsid w:val="00CE7C98"/>
    <w:rsid w:val="00CE7ECA"/>
    <w:rsid w:val="00CF0917"/>
    <w:rsid w:val="00CF2421"/>
    <w:rsid w:val="00CF260E"/>
    <w:rsid w:val="00CF276C"/>
    <w:rsid w:val="00CF347E"/>
    <w:rsid w:val="00CF4190"/>
    <w:rsid w:val="00CF473E"/>
    <w:rsid w:val="00CF47CA"/>
    <w:rsid w:val="00CF490D"/>
    <w:rsid w:val="00CF4DD2"/>
    <w:rsid w:val="00CF5143"/>
    <w:rsid w:val="00CF526C"/>
    <w:rsid w:val="00CF54F9"/>
    <w:rsid w:val="00CF5650"/>
    <w:rsid w:val="00CF6292"/>
    <w:rsid w:val="00CF633A"/>
    <w:rsid w:val="00CF66E3"/>
    <w:rsid w:val="00CF68A1"/>
    <w:rsid w:val="00CF6CA1"/>
    <w:rsid w:val="00CF7591"/>
    <w:rsid w:val="00CF7655"/>
    <w:rsid w:val="00CF7E65"/>
    <w:rsid w:val="00CF7FAA"/>
    <w:rsid w:val="00D000D7"/>
    <w:rsid w:val="00D005A3"/>
    <w:rsid w:val="00D00FCF"/>
    <w:rsid w:val="00D018D3"/>
    <w:rsid w:val="00D01A8D"/>
    <w:rsid w:val="00D01CB0"/>
    <w:rsid w:val="00D02043"/>
    <w:rsid w:val="00D02B42"/>
    <w:rsid w:val="00D02D2F"/>
    <w:rsid w:val="00D02F20"/>
    <w:rsid w:val="00D03014"/>
    <w:rsid w:val="00D03C98"/>
    <w:rsid w:val="00D04B25"/>
    <w:rsid w:val="00D04EC2"/>
    <w:rsid w:val="00D04F22"/>
    <w:rsid w:val="00D05423"/>
    <w:rsid w:val="00D05458"/>
    <w:rsid w:val="00D05836"/>
    <w:rsid w:val="00D06874"/>
    <w:rsid w:val="00D071B5"/>
    <w:rsid w:val="00D072E3"/>
    <w:rsid w:val="00D073F2"/>
    <w:rsid w:val="00D11306"/>
    <w:rsid w:val="00D11D74"/>
    <w:rsid w:val="00D124FF"/>
    <w:rsid w:val="00D133A7"/>
    <w:rsid w:val="00D14913"/>
    <w:rsid w:val="00D15B7D"/>
    <w:rsid w:val="00D15C26"/>
    <w:rsid w:val="00D17639"/>
    <w:rsid w:val="00D17708"/>
    <w:rsid w:val="00D17B56"/>
    <w:rsid w:val="00D17DF2"/>
    <w:rsid w:val="00D20C21"/>
    <w:rsid w:val="00D2108E"/>
    <w:rsid w:val="00D218EE"/>
    <w:rsid w:val="00D22AB2"/>
    <w:rsid w:val="00D22B45"/>
    <w:rsid w:val="00D2329A"/>
    <w:rsid w:val="00D24333"/>
    <w:rsid w:val="00D245D1"/>
    <w:rsid w:val="00D24B75"/>
    <w:rsid w:val="00D24E57"/>
    <w:rsid w:val="00D252EB"/>
    <w:rsid w:val="00D26084"/>
    <w:rsid w:val="00D26811"/>
    <w:rsid w:val="00D2693C"/>
    <w:rsid w:val="00D3015D"/>
    <w:rsid w:val="00D30D94"/>
    <w:rsid w:val="00D31735"/>
    <w:rsid w:val="00D317AF"/>
    <w:rsid w:val="00D32523"/>
    <w:rsid w:val="00D32789"/>
    <w:rsid w:val="00D33C78"/>
    <w:rsid w:val="00D34B94"/>
    <w:rsid w:val="00D35014"/>
    <w:rsid w:val="00D3534E"/>
    <w:rsid w:val="00D3581B"/>
    <w:rsid w:val="00D358D1"/>
    <w:rsid w:val="00D35CC1"/>
    <w:rsid w:val="00D37F3D"/>
    <w:rsid w:val="00D4049F"/>
    <w:rsid w:val="00D40776"/>
    <w:rsid w:val="00D407E4"/>
    <w:rsid w:val="00D40D55"/>
    <w:rsid w:val="00D413A1"/>
    <w:rsid w:val="00D41D89"/>
    <w:rsid w:val="00D43493"/>
    <w:rsid w:val="00D4436D"/>
    <w:rsid w:val="00D44913"/>
    <w:rsid w:val="00D44BED"/>
    <w:rsid w:val="00D44C51"/>
    <w:rsid w:val="00D44E2E"/>
    <w:rsid w:val="00D46129"/>
    <w:rsid w:val="00D4649F"/>
    <w:rsid w:val="00D4650D"/>
    <w:rsid w:val="00D47320"/>
    <w:rsid w:val="00D477F2"/>
    <w:rsid w:val="00D509BE"/>
    <w:rsid w:val="00D50A5C"/>
    <w:rsid w:val="00D50A73"/>
    <w:rsid w:val="00D51596"/>
    <w:rsid w:val="00D51C60"/>
    <w:rsid w:val="00D51DA5"/>
    <w:rsid w:val="00D5209C"/>
    <w:rsid w:val="00D52868"/>
    <w:rsid w:val="00D532B4"/>
    <w:rsid w:val="00D533F1"/>
    <w:rsid w:val="00D5391B"/>
    <w:rsid w:val="00D53B1D"/>
    <w:rsid w:val="00D53CE9"/>
    <w:rsid w:val="00D543C3"/>
    <w:rsid w:val="00D544AC"/>
    <w:rsid w:val="00D54C4E"/>
    <w:rsid w:val="00D54CFA"/>
    <w:rsid w:val="00D54E54"/>
    <w:rsid w:val="00D5555C"/>
    <w:rsid w:val="00D558DF"/>
    <w:rsid w:val="00D55CE7"/>
    <w:rsid w:val="00D56560"/>
    <w:rsid w:val="00D56B63"/>
    <w:rsid w:val="00D56E9B"/>
    <w:rsid w:val="00D56F85"/>
    <w:rsid w:val="00D5706D"/>
    <w:rsid w:val="00D5713E"/>
    <w:rsid w:val="00D575E2"/>
    <w:rsid w:val="00D6023F"/>
    <w:rsid w:val="00D609AE"/>
    <w:rsid w:val="00D60D4E"/>
    <w:rsid w:val="00D61A6D"/>
    <w:rsid w:val="00D62593"/>
    <w:rsid w:val="00D62E4D"/>
    <w:rsid w:val="00D635D4"/>
    <w:rsid w:val="00D63CD6"/>
    <w:rsid w:val="00D63EAD"/>
    <w:rsid w:val="00D6422B"/>
    <w:rsid w:val="00D6444C"/>
    <w:rsid w:val="00D64D96"/>
    <w:rsid w:val="00D66A71"/>
    <w:rsid w:val="00D66E3E"/>
    <w:rsid w:val="00D67A50"/>
    <w:rsid w:val="00D67C8B"/>
    <w:rsid w:val="00D7091A"/>
    <w:rsid w:val="00D71A49"/>
    <w:rsid w:val="00D71A94"/>
    <w:rsid w:val="00D71FA6"/>
    <w:rsid w:val="00D7245F"/>
    <w:rsid w:val="00D7385B"/>
    <w:rsid w:val="00D73BE5"/>
    <w:rsid w:val="00D73F1D"/>
    <w:rsid w:val="00D750B6"/>
    <w:rsid w:val="00D75266"/>
    <w:rsid w:val="00D75303"/>
    <w:rsid w:val="00D75505"/>
    <w:rsid w:val="00D75A5F"/>
    <w:rsid w:val="00D75E5F"/>
    <w:rsid w:val="00D75F5F"/>
    <w:rsid w:val="00D76BAA"/>
    <w:rsid w:val="00D76CB7"/>
    <w:rsid w:val="00D776EC"/>
    <w:rsid w:val="00D77B9B"/>
    <w:rsid w:val="00D807E2"/>
    <w:rsid w:val="00D80949"/>
    <w:rsid w:val="00D809EC"/>
    <w:rsid w:val="00D81206"/>
    <w:rsid w:val="00D8181F"/>
    <w:rsid w:val="00D81FDB"/>
    <w:rsid w:val="00D820AD"/>
    <w:rsid w:val="00D827DA"/>
    <w:rsid w:val="00D828B4"/>
    <w:rsid w:val="00D82B9E"/>
    <w:rsid w:val="00D82BB2"/>
    <w:rsid w:val="00D838E2"/>
    <w:rsid w:val="00D83A19"/>
    <w:rsid w:val="00D83E69"/>
    <w:rsid w:val="00D84177"/>
    <w:rsid w:val="00D84218"/>
    <w:rsid w:val="00D85716"/>
    <w:rsid w:val="00D85745"/>
    <w:rsid w:val="00D85B39"/>
    <w:rsid w:val="00D86215"/>
    <w:rsid w:val="00D86CCE"/>
    <w:rsid w:val="00D86DF0"/>
    <w:rsid w:val="00D87F22"/>
    <w:rsid w:val="00D9146B"/>
    <w:rsid w:val="00D91678"/>
    <w:rsid w:val="00D919D0"/>
    <w:rsid w:val="00D91E17"/>
    <w:rsid w:val="00D935B5"/>
    <w:rsid w:val="00D93C86"/>
    <w:rsid w:val="00D945E6"/>
    <w:rsid w:val="00D94669"/>
    <w:rsid w:val="00D946D4"/>
    <w:rsid w:val="00D9587A"/>
    <w:rsid w:val="00D95A96"/>
    <w:rsid w:val="00D95D35"/>
    <w:rsid w:val="00D96150"/>
    <w:rsid w:val="00D9635B"/>
    <w:rsid w:val="00D96F21"/>
    <w:rsid w:val="00D974B4"/>
    <w:rsid w:val="00D97B3A"/>
    <w:rsid w:val="00DA0B20"/>
    <w:rsid w:val="00DA0B86"/>
    <w:rsid w:val="00DA0FF1"/>
    <w:rsid w:val="00DA16C7"/>
    <w:rsid w:val="00DA1A41"/>
    <w:rsid w:val="00DA1E05"/>
    <w:rsid w:val="00DA239D"/>
    <w:rsid w:val="00DA23F1"/>
    <w:rsid w:val="00DA2712"/>
    <w:rsid w:val="00DA27B6"/>
    <w:rsid w:val="00DA2B09"/>
    <w:rsid w:val="00DA2E7F"/>
    <w:rsid w:val="00DA42C4"/>
    <w:rsid w:val="00DA4B7A"/>
    <w:rsid w:val="00DA5117"/>
    <w:rsid w:val="00DA55EE"/>
    <w:rsid w:val="00DA5ECA"/>
    <w:rsid w:val="00DA628C"/>
    <w:rsid w:val="00DA6298"/>
    <w:rsid w:val="00DA6384"/>
    <w:rsid w:val="00DA65EC"/>
    <w:rsid w:val="00DA66EE"/>
    <w:rsid w:val="00DA6B03"/>
    <w:rsid w:val="00DA6B25"/>
    <w:rsid w:val="00DA737C"/>
    <w:rsid w:val="00DA7385"/>
    <w:rsid w:val="00DA761D"/>
    <w:rsid w:val="00DA76CC"/>
    <w:rsid w:val="00DB003F"/>
    <w:rsid w:val="00DB041C"/>
    <w:rsid w:val="00DB04BD"/>
    <w:rsid w:val="00DB0738"/>
    <w:rsid w:val="00DB0F76"/>
    <w:rsid w:val="00DB1B64"/>
    <w:rsid w:val="00DB2AF2"/>
    <w:rsid w:val="00DB2FE0"/>
    <w:rsid w:val="00DB4215"/>
    <w:rsid w:val="00DB4829"/>
    <w:rsid w:val="00DB490C"/>
    <w:rsid w:val="00DB4CEE"/>
    <w:rsid w:val="00DB5342"/>
    <w:rsid w:val="00DB5484"/>
    <w:rsid w:val="00DB5810"/>
    <w:rsid w:val="00DB5D19"/>
    <w:rsid w:val="00DB65AF"/>
    <w:rsid w:val="00DB6EB8"/>
    <w:rsid w:val="00DB71D7"/>
    <w:rsid w:val="00DB77EF"/>
    <w:rsid w:val="00DB78BD"/>
    <w:rsid w:val="00DB79FA"/>
    <w:rsid w:val="00DB7C5A"/>
    <w:rsid w:val="00DC0A87"/>
    <w:rsid w:val="00DC11F3"/>
    <w:rsid w:val="00DC15F6"/>
    <w:rsid w:val="00DC20F5"/>
    <w:rsid w:val="00DC210E"/>
    <w:rsid w:val="00DC2303"/>
    <w:rsid w:val="00DC2AC8"/>
    <w:rsid w:val="00DC2FD8"/>
    <w:rsid w:val="00DC38A6"/>
    <w:rsid w:val="00DC38D9"/>
    <w:rsid w:val="00DC4139"/>
    <w:rsid w:val="00DC49CD"/>
    <w:rsid w:val="00DC4C4C"/>
    <w:rsid w:val="00DC4C5F"/>
    <w:rsid w:val="00DC55F3"/>
    <w:rsid w:val="00DC5A49"/>
    <w:rsid w:val="00DC5C4D"/>
    <w:rsid w:val="00DC60FE"/>
    <w:rsid w:val="00DC7384"/>
    <w:rsid w:val="00DC7484"/>
    <w:rsid w:val="00DC76EA"/>
    <w:rsid w:val="00DC785E"/>
    <w:rsid w:val="00DD04A6"/>
    <w:rsid w:val="00DD15EC"/>
    <w:rsid w:val="00DD1934"/>
    <w:rsid w:val="00DD1D6D"/>
    <w:rsid w:val="00DD2227"/>
    <w:rsid w:val="00DD239C"/>
    <w:rsid w:val="00DD2755"/>
    <w:rsid w:val="00DD2E86"/>
    <w:rsid w:val="00DD311F"/>
    <w:rsid w:val="00DD3D21"/>
    <w:rsid w:val="00DD4763"/>
    <w:rsid w:val="00DD47F3"/>
    <w:rsid w:val="00DD48CF"/>
    <w:rsid w:val="00DD4AC8"/>
    <w:rsid w:val="00DD5087"/>
    <w:rsid w:val="00DD5123"/>
    <w:rsid w:val="00DD5398"/>
    <w:rsid w:val="00DD5F63"/>
    <w:rsid w:val="00DD60FF"/>
    <w:rsid w:val="00DD6E2E"/>
    <w:rsid w:val="00DD6F1A"/>
    <w:rsid w:val="00DD752C"/>
    <w:rsid w:val="00DD7577"/>
    <w:rsid w:val="00DD759A"/>
    <w:rsid w:val="00DD76AC"/>
    <w:rsid w:val="00DD7706"/>
    <w:rsid w:val="00DD7EE6"/>
    <w:rsid w:val="00DE0EB3"/>
    <w:rsid w:val="00DE1505"/>
    <w:rsid w:val="00DE1EC2"/>
    <w:rsid w:val="00DE27C8"/>
    <w:rsid w:val="00DE30B6"/>
    <w:rsid w:val="00DE35FA"/>
    <w:rsid w:val="00DE3B45"/>
    <w:rsid w:val="00DE4A50"/>
    <w:rsid w:val="00DE5829"/>
    <w:rsid w:val="00DE5F57"/>
    <w:rsid w:val="00DE6480"/>
    <w:rsid w:val="00DE6567"/>
    <w:rsid w:val="00DE67F9"/>
    <w:rsid w:val="00DE7068"/>
    <w:rsid w:val="00DE7171"/>
    <w:rsid w:val="00DE7C45"/>
    <w:rsid w:val="00DE7CA7"/>
    <w:rsid w:val="00DF03C6"/>
    <w:rsid w:val="00DF064E"/>
    <w:rsid w:val="00DF0A26"/>
    <w:rsid w:val="00DF1185"/>
    <w:rsid w:val="00DF12CF"/>
    <w:rsid w:val="00DF134E"/>
    <w:rsid w:val="00DF142A"/>
    <w:rsid w:val="00DF1CCE"/>
    <w:rsid w:val="00DF1EA7"/>
    <w:rsid w:val="00DF24B5"/>
    <w:rsid w:val="00DF2B72"/>
    <w:rsid w:val="00DF2C7A"/>
    <w:rsid w:val="00DF3138"/>
    <w:rsid w:val="00DF35F2"/>
    <w:rsid w:val="00DF3918"/>
    <w:rsid w:val="00DF46AC"/>
    <w:rsid w:val="00DF58D3"/>
    <w:rsid w:val="00DF59BE"/>
    <w:rsid w:val="00DF5A80"/>
    <w:rsid w:val="00DF5BAB"/>
    <w:rsid w:val="00DF6103"/>
    <w:rsid w:val="00DF6E53"/>
    <w:rsid w:val="00DF6EBA"/>
    <w:rsid w:val="00E000A0"/>
    <w:rsid w:val="00E00442"/>
    <w:rsid w:val="00E0060A"/>
    <w:rsid w:val="00E00BB9"/>
    <w:rsid w:val="00E00C92"/>
    <w:rsid w:val="00E00F7C"/>
    <w:rsid w:val="00E011FB"/>
    <w:rsid w:val="00E01CF8"/>
    <w:rsid w:val="00E02790"/>
    <w:rsid w:val="00E0282D"/>
    <w:rsid w:val="00E02890"/>
    <w:rsid w:val="00E03B0A"/>
    <w:rsid w:val="00E03B41"/>
    <w:rsid w:val="00E03CC4"/>
    <w:rsid w:val="00E04311"/>
    <w:rsid w:val="00E04660"/>
    <w:rsid w:val="00E046DA"/>
    <w:rsid w:val="00E047D6"/>
    <w:rsid w:val="00E04BF2"/>
    <w:rsid w:val="00E053B9"/>
    <w:rsid w:val="00E057A8"/>
    <w:rsid w:val="00E05ADE"/>
    <w:rsid w:val="00E05D48"/>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93F"/>
    <w:rsid w:val="00E12A74"/>
    <w:rsid w:val="00E13925"/>
    <w:rsid w:val="00E13949"/>
    <w:rsid w:val="00E13B3D"/>
    <w:rsid w:val="00E15122"/>
    <w:rsid w:val="00E1526D"/>
    <w:rsid w:val="00E15AAC"/>
    <w:rsid w:val="00E16BA5"/>
    <w:rsid w:val="00E16CCC"/>
    <w:rsid w:val="00E177DB"/>
    <w:rsid w:val="00E17982"/>
    <w:rsid w:val="00E17A7A"/>
    <w:rsid w:val="00E202F5"/>
    <w:rsid w:val="00E22282"/>
    <w:rsid w:val="00E22869"/>
    <w:rsid w:val="00E22B0C"/>
    <w:rsid w:val="00E22F8F"/>
    <w:rsid w:val="00E2356E"/>
    <w:rsid w:val="00E242BF"/>
    <w:rsid w:val="00E24338"/>
    <w:rsid w:val="00E24751"/>
    <w:rsid w:val="00E259EB"/>
    <w:rsid w:val="00E26293"/>
    <w:rsid w:val="00E26501"/>
    <w:rsid w:val="00E272EE"/>
    <w:rsid w:val="00E27DF1"/>
    <w:rsid w:val="00E27F2F"/>
    <w:rsid w:val="00E27FF5"/>
    <w:rsid w:val="00E30353"/>
    <w:rsid w:val="00E30772"/>
    <w:rsid w:val="00E30B0F"/>
    <w:rsid w:val="00E30FE6"/>
    <w:rsid w:val="00E31606"/>
    <w:rsid w:val="00E323B4"/>
    <w:rsid w:val="00E32490"/>
    <w:rsid w:val="00E3336A"/>
    <w:rsid w:val="00E33CD5"/>
    <w:rsid w:val="00E33CE9"/>
    <w:rsid w:val="00E33E72"/>
    <w:rsid w:val="00E33F04"/>
    <w:rsid w:val="00E33FE0"/>
    <w:rsid w:val="00E34743"/>
    <w:rsid w:val="00E3512F"/>
    <w:rsid w:val="00E35672"/>
    <w:rsid w:val="00E36AAB"/>
    <w:rsid w:val="00E36B9A"/>
    <w:rsid w:val="00E37757"/>
    <w:rsid w:val="00E37D9D"/>
    <w:rsid w:val="00E40796"/>
    <w:rsid w:val="00E40D45"/>
    <w:rsid w:val="00E411A6"/>
    <w:rsid w:val="00E41715"/>
    <w:rsid w:val="00E41864"/>
    <w:rsid w:val="00E41B94"/>
    <w:rsid w:val="00E41C7C"/>
    <w:rsid w:val="00E41DE1"/>
    <w:rsid w:val="00E4202E"/>
    <w:rsid w:val="00E424A9"/>
    <w:rsid w:val="00E425B4"/>
    <w:rsid w:val="00E42F44"/>
    <w:rsid w:val="00E43044"/>
    <w:rsid w:val="00E438EC"/>
    <w:rsid w:val="00E43D3D"/>
    <w:rsid w:val="00E43DCD"/>
    <w:rsid w:val="00E45BD7"/>
    <w:rsid w:val="00E45D5E"/>
    <w:rsid w:val="00E46545"/>
    <w:rsid w:val="00E473C1"/>
    <w:rsid w:val="00E47876"/>
    <w:rsid w:val="00E50158"/>
    <w:rsid w:val="00E503B5"/>
    <w:rsid w:val="00E50626"/>
    <w:rsid w:val="00E50ECA"/>
    <w:rsid w:val="00E51489"/>
    <w:rsid w:val="00E517ED"/>
    <w:rsid w:val="00E51CAF"/>
    <w:rsid w:val="00E534D9"/>
    <w:rsid w:val="00E5358F"/>
    <w:rsid w:val="00E5392E"/>
    <w:rsid w:val="00E54A44"/>
    <w:rsid w:val="00E55193"/>
    <w:rsid w:val="00E552B8"/>
    <w:rsid w:val="00E55559"/>
    <w:rsid w:val="00E55E35"/>
    <w:rsid w:val="00E5674F"/>
    <w:rsid w:val="00E56FAC"/>
    <w:rsid w:val="00E57688"/>
    <w:rsid w:val="00E577D3"/>
    <w:rsid w:val="00E57E40"/>
    <w:rsid w:val="00E60020"/>
    <w:rsid w:val="00E60746"/>
    <w:rsid w:val="00E60B7A"/>
    <w:rsid w:val="00E60D99"/>
    <w:rsid w:val="00E61DD1"/>
    <w:rsid w:val="00E61EE2"/>
    <w:rsid w:val="00E62228"/>
    <w:rsid w:val="00E62348"/>
    <w:rsid w:val="00E63525"/>
    <w:rsid w:val="00E6384B"/>
    <w:rsid w:val="00E638DD"/>
    <w:rsid w:val="00E63A6E"/>
    <w:rsid w:val="00E63D03"/>
    <w:rsid w:val="00E6404A"/>
    <w:rsid w:val="00E64079"/>
    <w:rsid w:val="00E646DA"/>
    <w:rsid w:val="00E649EC"/>
    <w:rsid w:val="00E65571"/>
    <w:rsid w:val="00E65F6D"/>
    <w:rsid w:val="00E66477"/>
    <w:rsid w:val="00E66AEB"/>
    <w:rsid w:val="00E66C8D"/>
    <w:rsid w:val="00E6789C"/>
    <w:rsid w:val="00E67CC4"/>
    <w:rsid w:val="00E701A8"/>
    <w:rsid w:val="00E70A92"/>
    <w:rsid w:val="00E70AF2"/>
    <w:rsid w:val="00E70AFE"/>
    <w:rsid w:val="00E70D47"/>
    <w:rsid w:val="00E7169A"/>
    <w:rsid w:val="00E716B1"/>
    <w:rsid w:val="00E72780"/>
    <w:rsid w:val="00E7335F"/>
    <w:rsid w:val="00E735D3"/>
    <w:rsid w:val="00E74258"/>
    <w:rsid w:val="00E743E7"/>
    <w:rsid w:val="00E743FE"/>
    <w:rsid w:val="00E7453D"/>
    <w:rsid w:val="00E7477E"/>
    <w:rsid w:val="00E75A65"/>
    <w:rsid w:val="00E75D1E"/>
    <w:rsid w:val="00E761A3"/>
    <w:rsid w:val="00E76516"/>
    <w:rsid w:val="00E767C7"/>
    <w:rsid w:val="00E76911"/>
    <w:rsid w:val="00E776CE"/>
    <w:rsid w:val="00E77F52"/>
    <w:rsid w:val="00E8040F"/>
    <w:rsid w:val="00E81024"/>
    <w:rsid w:val="00E81220"/>
    <w:rsid w:val="00E81700"/>
    <w:rsid w:val="00E817A9"/>
    <w:rsid w:val="00E824CA"/>
    <w:rsid w:val="00E827B2"/>
    <w:rsid w:val="00E82E74"/>
    <w:rsid w:val="00E82EDC"/>
    <w:rsid w:val="00E841A2"/>
    <w:rsid w:val="00E843DD"/>
    <w:rsid w:val="00E845E3"/>
    <w:rsid w:val="00E84678"/>
    <w:rsid w:val="00E84A0F"/>
    <w:rsid w:val="00E84EC9"/>
    <w:rsid w:val="00E85D07"/>
    <w:rsid w:val="00E86648"/>
    <w:rsid w:val="00E86E2B"/>
    <w:rsid w:val="00E86F6E"/>
    <w:rsid w:val="00E8749C"/>
    <w:rsid w:val="00E876FB"/>
    <w:rsid w:val="00E87F92"/>
    <w:rsid w:val="00E9014D"/>
    <w:rsid w:val="00E90182"/>
    <w:rsid w:val="00E902A1"/>
    <w:rsid w:val="00E90400"/>
    <w:rsid w:val="00E9107C"/>
    <w:rsid w:val="00E91659"/>
    <w:rsid w:val="00E919F9"/>
    <w:rsid w:val="00E91F24"/>
    <w:rsid w:val="00E9213F"/>
    <w:rsid w:val="00E92EF9"/>
    <w:rsid w:val="00E931CF"/>
    <w:rsid w:val="00E931E9"/>
    <w:rsid w:val="00E93203"/>
    <w:rsid w:val="00E93477"/>
    <w:rsid w:val="00E93A22"/>
    <w:rsid w:val="00E93F94"/>
    <w:rsid w:val="00E9510C"/>
    <w:rsid w:val="00E95665"/>
    <w:rsid w:val="00E96976"/>
    <w:rsid w:val="00E969ED"/>
    <w:rsid w:val="00E96E70"/>
    <w:rsid w:val="00EA003C"/>
    <w:rsid w:val="00EA013B"/>
    <w:rsid w:val="00EA0AD8"/>
    <w:rsid w:val="00EA0C0D"/>
    <w:rsid w:val="00EA120A"/>
    <w:rsid w:val="00EA138C"/>
    <w:rsid w:val="00EA18D9"/>
    <w:rsid w:val="00EA1D3A"/>
    <w:rsid w:val="00EA2210"/>
    <w:rsid w:val="00EA2C4B"/>
    <w:rsid w:val="00EA3129"/>
    <w:rsid w:val="00EA34C7"/>
    <w:rsid w:val="00EA3AE7"/>
    <w:rsid w:val="00EA3F6D"/>
    <w:rsid w:val="00EA411C"/>
    <w:rsid w:val="00EA44D5"/>
    <w:rsid w:val="00EA4962"/>
    <w:rsid w:val="00EA4D85"/>
    <w:rsid w:val="00EA5F0C"/>
    <w:rsid w:val="00EA6861"/>
    <w:rsid w:val="00EA6941"/>
    <w:rsid w:val="00EA7963"/>
    <w:rsid w:val="00EA7B96"/>
    <w:rsid w:val="00EB0627"/>
    <w:rsid w:val="00EB0A28"/>
    <w:rsid w:val="00EB0F17"/>
    <w:rsid w:val="00EB1CCC"/>
    <w:rsid w:val="00EB2579"/>
    <w:rsid w:val="00EB279B"/>
    <w:rsid w:val="00EB2B84"/>
    <w:rsid w:val="00EB3110"/>
    <w:rsid w:val="00EB3278"/>
    <w:rsid w:val="00EB42F7"/>
    <w:rsid w:val="00EB4427"/>
    <w:rsid w:val="00EB4731"/>
    <w:rsid w:val="00EB4A2A"/>
    <w:rsid w:val="00EB4D31"/>
    <w:rsid w:val="00EB5692"/>
    <w:rsid w:val="00EB5F20"/>
    <w:rsid w:val="00EB60C6"/>
    <w:rsid w:val="00EB63A7"/>
    <w:rsid w:val="00EB6E39"/>
    <w:rsid w:val="00EB7509"/>
    <w:rsid w:val="00EC0C83"/>
    <w:rsid w:val="00EC0CC3"/>
    <w:rsid w:val="00EC1138"/>
    <w:rsid w:val="00EC146F"/>
    <w:rsid w:val="00EC1806"/>
    <w:rsid w:val="00EC1B95"/>
    <w:rsid w:val="00EC20FB"/>
    <w:rsid w:val="00EC2C8B"/>
    <w:rsid w:val="00EC35C2"/>
    <w:rsid w:val="00EC3B3F"/>
    <w:rsid w:val="00EC3D05"/>
    <w:rsid w:val="00EC420B"/>
    <w:rsid w:val="00EC477E"/>
    <w:rsid w:val="00EC497B"/>
    <w:rsid w:val="00EC4C37"/>
    <w:rsid w:val="00EC4E9B"/>
    <w:rsid w:val="00EC58B0"/>
    <w:rsid w:val="00EC5F9B"/>
    <w:rsid w:val="00EC77B2"/>
    <w:rsid w:val="00EC7CF1"/>
    <w:rsid w:val="00ED04E9"/>
    <w:rsid w:val="00ED0831"/>
    <w:rsid w:val="00ED1D3F"/>
    <w:rsid w:val="00ED225F"/>
    <w:rsid w:val="00ED2530"/>
    <w:rsid w:val="00ED2562"/>
    <w:rsid w:val="00ED2633"/>
    <w:rsid w:val="00ED2A57"/>
    <w:rsid w:val="00ED3913"/>
    <w:rsid w:val="00ED3CE2"/>
    <w:rsid w:val="00ED3D75"/>
    <w:rsid w:val="00ED3F88"/>
    <w:rsid w:val="00ED543E"/>
    <w:rsid w:val="00ED5DB3"/>
    <w:rsid w:val="00ED5DCA"/>
    <w:rsid w:val="00ED664E"/>
    <w:rsid w:val="00ED707A"/>
    <w:rsid w:val="00ED748A"/>
    <w:rsid w:val="00ED7799"/>
    <w:rsid w:val="00ED7BCF"/>
    <w:rsid w:val="00EE05C0"/>
    <w:rsid w:val="00EE0666"/>
    <w:rsid w:val="00EE092C"/>
    <w:rsid w:val="00EE0AD5"/>
    <w:rsid w:val="00EE0DE7"/>
    <w:rsid w:val="00EE1E4A"/>
    <w:rsid w:val="00EE1F8C"/>
    <w:rsid w:val="00EE2141"/>
    <w:rsid w:val="00EE21A2"/>
    <w:rsid w:val="00EE2717"/>
    <w:rsid w:val="00EE2E42"/>
    <w:rsid w:val="00EE2E91"/>
    <w:rsid w:val="00EE3115"/>
    <w:rsid w:val="00EE3443"/>
    <w:rsid w:val="00EE3DA3"/>
    <w:rsid w:val="00EE43E1"/>
    <w:rsid w:val="00EE480F"/>
    <w:rsid w:val="00EE4965"/>
    <w:rsid w:val="00EE4C30"/>
    <w:rsid w:val="00EE5303"/>
    <w:rsid w:val="00EE5528"/>
    <w:rsid w:val="00EE55C2"/>
    <w:rsid w:val="00EE5AC4"/>
    <w:rsid w:val="00EE5C7B"/>
    <w:rsid w:val="00EE5DB5"/>
    <w:rsid w:val="00EE5F02"/>
    <w:rsid w:val="00EE6249"/>
    <w:rsid w:val="00EE7553"/>
    <w:rsid w:val="00EE7BFF"/>
    <w:rsid w:val="00EF0165"/>
    <w:rsid w:val="00EF06E2"/>
    <w:rsid w:val="00EF0E7C"/>
    <w:rsid w:val="00EF166B"/>
    <w:rsid w:val="00EF1F7C"/>
    <w:rsid w:val="00EF217F"/>
    <w:rsid w:val="00EF2762"/>
    <w:rsid w:val="00EF31F4"/>
    <w:rsid w:val="00EF3357"/>
    <w:rsid w:val="00EF3477"/>
    <w:rsid w:val="00EF4228"/>
    <w:rsid w:val="00EF47EC"/>
    <w:rsid w:val="00EF5093"/>
    <w:rsid w:val="00EF5102"/>
    <w:rsid w:val="00EF67A9"/>
    <w:rsid w:val="00F00023"/>
    <w:rsid w:val="00F004CF"/>
    <w:rsid w:val="00F008AC"/>
    <w:rsid w:val="00F00965"/>
    <w:rsid w:val="00F0174B"/>
    <w:rsid w:val="00F039A9"/>
    <w:rsid w:val="00F039EE"/>
    <w:rsid w:val="00F03A45"/>
    <w:rsid w:val="00F03AF3"/>
    <w:rsid w:val="00F040C4"/>
    <w:rsid w:val="00F042EB"/>
    <w:rsid w:val="00F0431E"/>
    <w:rsid w:val="00F04CAC"/>
    <w:rsid w:val="00F05866"/>
    <w:rsid w:val="00F05B4F"/>
    <w:rsid w:val="00F05F1C"/>
    <w:rsid w:val="00F0653E"/>
    <w:rsid w:val="00F06716"/>
    <w:rsid w:val="00F06CFB"/>
    <w:rsid w:val="00F06E46"/>
    <w:rsid w:val="00F06FF4"/>
    <w:rsid w:val="00F072D4"/>
    <w:rsid w:val="00F078BC"/>
    <w:rsid w:val="00F10807"/>
    <w:rsid w:val="00F10B5B"/>
    <w:rsid w:val="00F11956"/>
    <w:rsid w:val="00F11D12"/>
    <w:rsid w:val="00F12B34"/>
    <w:rsid w:val="00F12E89"/>
    <w:rsid w:val="00F13940"/>
    <w:rsid w:val="00F13C39"/>
    <w:rsid w:val="00F13F17"/>
    <w:rsid w:val="00F14412"/>
    <w:rsid w:val="00F14EA4"/>
    <w:rsid w:val="00F1515F"/>
    <w:rsid w:val="00F155E1"/>
    <w:rsid w:val="00F159EA"/>
    <w:rsid w:val="00F15A2D"/>
    <w:rsid w:val="00F16C21"/>
    <w:rsid w:val="00F1793C"/>
    <w:rsid w:val="00F2021B"/>
    <w:rsid w:val="00F203C8"/>
    <w:rsid w:val="00F20675"/>
    <w:rsid w:val="00F20851"/>
    <w:rsid w:val="00F20FDA"/>
    <w:rsid w:val="00F217DC"/>
    <w:rsid w:val="00F223AB"/>
    <w:rsid w:val="00F2268F"/>
    <w:rsid w:val="00F2293A"/>
    <w:rsid w:val="00F22F6F"/>
    <w:rsid w:val="00F23609"/>
    <w:rsid w:val="00F243D0"/>
    <w:rsid w:val="00F249BA"/>
    <w:rsid w:val="00F2523E"/>
    <w:rsid w:val="00F2609E"/>
    <w:rsid w:val="00F26C41"/>
    <w:rsid w:val="00F2734C"/>
    <w:rsid w:val="00F30459"/>
    <w:rsid w:val="00F30522"/>
    <w:rsid w:val="00F30A7C"/>
    <w:rsid w:val="00F30E47"/>
    <w:rsid w:val="00F31D7D"/>
    <w:rsid w:val="00F328B5"/>
    <w:rsid w:val="00F32AF4"/>
    <w:rsid w:val="00F32B32"/>
    <w:rsid w:val="00F3427E"/>
    <w:rsid w:val="00F342C3"/>
    <w:rsid w:val="00F3555F"/>
    <w:rsid w:val="00F35FBC"/>
    <w:rsid w:val="00F3626E"/>
    <w:rsid w:val="00F377B9"/>
    <w:rsid w:val="00F3780E"/>
    <w:rsid w:val="00F37B77"/>
    <w:rsid w:val="00F37CA7"/>
    <w:rsid w:val="00F405EB"/>
    <w:rsid w:val="00F40ECD"/>
    <w:rsid w:val="00F4178E"/>
    <w:rsid w:val="00F41F54"/>
    <w:rsid w:val="00F42E56"/>
    <w:rsid w:val="00F437E6"/>
    <w:rsid w:val="00F439BE"/>
    <w:rsid w:val="00F43BC4"/>
    <w:rsid w:val="00F4415F"/>
    <w:rsid w:val="00F441D2"/>
    <w:rsid w:val="00F44311"/>
    <w:rsid w:val="00F443A8"/>
    <w:rsid w:val="00F44952"/>
    <w:rsid w:val="00F44D01"/>
    <w:rsid w:val="00F44D47"/>
    <w:rsid w:val="00F45536"/>
    <w:rsid w:val="00F45987"/>
    <w:rsid w:val="00F45AF7"/>
    <w:rsid w:val="00F45E99"/>
    <w:rsid w:val="00F45FCA"/>
    <w:rsid w:val="00F46235"/>
    <w:rsid w:val="00F466B2"/>
    <w:rsid w:val="00F46E93"/>
    <w:rsid w:val="00F47179"/>
    <w:rsid w:val="00F478A5"/>
    <w:rsid w:val="00F50792"/>
    <w:rsid w:val="00F509D1"/>
    <w:rsid w:val="00F50BBF"/>
    <w:rsid w:val="00F51C25"/>
    <w:rsid w:val="00F52732"/>
    <w:rsid w:val="00F53389"/>
    <w:rsid w:val="00F538C9"/>
    <w:rsid w:val="00F53AAA"/>
    <w:rsid w:val="00F53DE1"/>
    <w:rsid w:val="00F54505"/>
    <w:rsid w:val="00F545EF"/>
    <w:rsid w:val="00F54786"/>
    <w:rsid w:val="00F549A5"/>
    <w:rsid w:val="00F54EE3"/>
    <w:rsid w:val="00F56700"/>
    <w:rsid w:val="00F578FA"/>
    <w:rsid w:val="00F57B08"/>
    <w:rsid w:val="00F57C6A"/>
    <w:rsid w:val="00F61114"/>
    <w:rsid w:val="00F621B8"/>
    <w:rsid w:val="00F62539"/>
    <w:rsid w:val="00F62A19"/>
    <w:rsid w:val="00F634CC"/>
    <w:rsid w:val="00F63AC6"/>
    <w:rsid w:val="00F63B4E"/>
    <w:rsid w:val="00F63E0F"/>
    <w:rsid w:val="00F63F44"/>
    <w:rsid w:val="00F6406B"/>
    <w:rsid w:val="00F64304"/>
    <w:rsid w:val="00F643A5"/>
    <w:rsid w:val="00F646A0"/>
    <w:rsid w:val="00F64714"/>
    <w:rsid w:val="00F6471D"/>
    <w:rsid w:val="00F64849"/>
    <w:rsid w:val="00F64A9E"/>
    <w:rsid w:val="00F65910"/>
    <w:rsid w:val="00F659CF"/>
    <w:rsid w:val="00F662A5"/>
    <w:rsid w:val="00F6665C"/>
    <w:rsid w:val="00F6698F"/>
    <w:rsid w:val="00F66C5F"/>
    <w:rsid w:val="00F671FB"/>
    <w:rsid w:val="00F67C25"/>
    <w:rsid w:val="00F715C6"/>
    <w:rsid w:val="00F7174E"/>
    <w:rsid w:val="00F71BBF"/>
    <w:rsid w:val="00F72208"/>
    <w:rsid w:val="00F73333"/>
    <w:rsid w:val="00F7348B"/>
    <w:rsid w:val="00F74CF8"/>
    <w:rsid w:val="00F74F12"/>
    <w:rsid w:val="00F75233"/>
    <w:rsid w:val="00F75472"/>
    <w:rsid w:val="00F754B1"/>
    <w:rsid w:val="00F7576C"/>
    <w:rsid w:val="00F76C4A"/>
    <w:rsid w:val="00F77054"/>
    <w:rsid w:val="00F77766"/>
    <w:rsid w:val="00F77A2F"/>
    <w:rsid w:val="00F77A6E"/>
    <w:rsid w:val="00F77DF9"/>
    <w:rsid w:val="00F8043C"/>
    <w:rsid w:val="00F804A0"/>
    <w:rsid w:val="00F80BFC"/>
    <w:rsid w:val="00F80E0A"/>
    <w:rsid w:val="00F8174F"/>
    <w:rsid w:val="00F81F42"/>
    <w:rsid w:val="00F8211D"/>
    <w:rsid w:val="00F823C9"/>
    <w:rsid w:val="00F82420"/>
    <w:rsid w:val="00F82EC2"/>
    <w:rsid w:val="00F83133"/>
    <w:rsid w:val="00F83969"/>
    <w:rsid w:val="00F845C9"/>
    <w:rsid w:val="00F8463B"/>
    <w:rsid w:val="00F847DE"/>
    <w:rsid w:val="00F850C1"/>
    <w:rsid w:val="00F85BEB"/>
    <w:rsid w:val="00F86512"/>
    <w:rsid w:val="00F865A1"/>
    <w:rsid w:val="00F868D6"/>
    <w:rsid w:val="00F86937"/>
    <w:rsid w:val="00F8737E"/>
    <w:rsid w:val="00F87833"/>
    <w:rsid w:val="00F919D8"/>
    <w:rsid w:val="00F91CD5"/>
    <w:rsid w:val="00F920CC"/>
    <w:rsid w:val="00F92387"/>
    <w:rsid w:val="00F927B3"/>
    <w:rsid w:val="00F92C22"/>
    <w:rsid w:val="00F930D7"/>
    <w:rsid w:val="00F93455"/>
    <w:rsid w:val="00F93E77"/>
    <w:rsid w:val="00F944B6"/>
    <w:rsid w:val="00F956A4"/>
    <w:rsid w:val="00F9587C"/>
    <w:rsid w:val="00F95902"/>
    <w:rsid w:val="00F96261"/>
    <w:rsid w:val="00F972BE"/>
    <w:rsid w:val="00FA02FB"/>
    <w:rsid w:val="00FA072E"/>
    <w:rsid w:val="00FA0A09"/>
    <w:rsid w:val="00FA1D6F"/>
    <w:rsid w:val="00FA1EAB"/>
    <w:rsid w:val="00FA24BB"/>
    <w:rsid w:val="00FA29EC"/>
    <w:rsid w:val="00FA2B50"/>
    <w:rsid w:val="00FA36B7"/>
    <w:rsid w:val="00FA42E7"/>
    <w:rsid w:val="00FA48BD"/>
    <w:rsid w:val="00FA4FE5"/>
    <w:rsid w:val="00FA5805"/>
    <w:rsid w:val="00FA5EB0"/>
    <w:rsid w:val="00FA5EC8"/>
    <w:rsid w:val="00FA657F"/>
    <w:rsid w:val="00FA696C"/>
    <w:rsid w:val="00FA77D9"/>
    <w:rsid w:val="00FA7D99"/>
    <w:rsid w:val="00FA7DED"/>
    <w:rsid w:val="00FA7F16"/>
    <w:rsid w:val="00FB0B74"/>
    <w:rsid w:val="00FB0DA2"/>
    <w:rsid w:val="00FB17C6"/>
    <w:rsid w:val="00FB1A4B"/>
    <w:rsid w:val="00FB1F1E"/>
    <w:rsid w:val="00FB2101"/>
    <w:rsid w:val="00FB2421"/>
    <w:rsid w:val="00FB24F5"/>
    <w:rsid w:val="00FB31E2"/>
    <w:rsid w:val="00FB3B8A"/>
    <w:rsid w:val="00FB3CDB"/>
    <w:rsid w:val="00FB4F67"/>
    <w:rsid w:val="00FB648B"/>
    <w:rsid w:val="00FB6E05"/>
    <w:rsid w:val="00FB6FCB"/>
    <w:rsid w:val="00FB7563"/>
    <w:rsid w:val="00FB7B7F"/>
    <w:rsid w:val="00FC02AB"/>
    <w:rsid w:val="00FC12B7"/>
    <w:rsid w:val="00FC1AB4"/>
    <w:rsid w:val="00FC34BB"/>
    <w:rsid w:val="00FC3B6A"/>
    <w:rsid w:val="00FC3E6F"/>
    <w:rsid w:val="00FC411C"/>
    <w:rsid w:val="00FC47A0"/>
    <w:rsid w:val="00FC4D9F"/>
    <w:rsid w:val="00FC4F1A"/>
    <w:rsid w:val="00FC5205"/>
    <w:rsid w:val="00FC572F"/>
    <w:rsid w:val="00FC5898"/>
    <w:rsid w:val="00FC5B9E"/>
    <w:rsid w:val="00FC5F71"/>
    <w:rsid w:val="00FC6442"/>
    <w:rsid w:val="00FC6727"/>
    <w:rsid w:val="00FC6961"/>
    <w:rsid w:val="00FC6BF2"/>
    <w:rsid w:val="00FC6FA6"/>
    <w:rsid w:val="00FC78C4"/>
    <w:rsid w:val="00FD1D62"/>
    <w:rsid w:val="00FD21AC"/>
    <w:rsid w:val="00FD22DA"/>
    <w:rsid w:val="00FD4573"/>
    <w:rsid w:val="00FD50A9"/>
    <w:rsid w:val="00FD587D"/>
    <w:rsid w:val="00FD5F73"/>
    <w:rsid w:val="00FD63B1"/>
    <w:rsid w:val="00FD682C"/>
    <w:rsid w:val="00FD7771"/>
    <w:rsid w:val="00FD7C9D"/>
    <w:rsid w:val="00FE066B"/>
    <w:rsid w:val="00FE1220"/>
    <w:rsid w:val="00FE2666"/>
    <w:rsid w:val="00FE2752"/>
    <w:rsid w:val="00FE292D"/>
    <w:rsid w:val="00FE2CD1"/>
    <w:rsid w:val="00FE2D43"/>
    <w:rsid w:val="00FE2D67"/>
    <w:rsid w:val="00FE30C4"/>
    <w:rsid w:val="00FE3252"/>
    <w:rsid w:val="00FE32CB"/>
    <w:rsid w:val="00FE39E9"/>
    <w:rsid w:val="00FE3A34"/>
    <w:rsid w:val="00FE3BA5"/>
    <w:rsid w:val="00FE43CB"/>
    <w:rsid w:val="00FE491D"/>
    <w:rsid w:val="00FE5137"/>
    <w:rsid w:val="00FE553F"/>
    <w:rsid w:val="00FE5563"/>
    <w:rsid w:val="00FE5763"/>
    <w:rsid w:val="00FE6E33"/>
    <w:rsid w:val="00FE6FB9"/>
    <w:rsid w:val="00FE719D"/>
    <w:rsid w:val="00FF0051"/>
    <w:rsid w:val="00FF0413"/>
    <w:rsid w:val="00FF0809"/>
    <w:rsid w:val="00FF0C24"/>
    <w:rsid w:val="00FF1449"/>
    <w:rsid w:val="00FF145D"/>
    <w:rsid w:val="00FF14FA"/>
    <w:rsid w:val="00FF181A"/>
    <w:rsid w:val="00FF1847"/>
    <w:rsid w:val="00FF2930"/>
    <w:rsid w:val="00FF2AD3"/>
    <w:rsid w:val="00FF3586"/>
    <w:rsid w:val="00FF3737"/>
    <w:rsid w:val="00FF3AD7"/>
    <w:rsid w:val="00FF3E39"/>
    <w:rsid w:val="00FF4357"/>
    <w:rsid w:val="00FF45E5"/>
    <w:rsid w:val="00FF4912"/>
    <w:rsid w:val="00FF4B7B"/>
    <w:rsid w:val="00FF4E92"/>
    <w:rsid w:val="00FF5833"/>
    <w:rsid w:val="00FF6191"/>
    <w:rsid w:val="00FF61B2"/>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89506"/>
  <w15:docId w15:val="{7D4DA88D-9793-4695-94BA-17548FF0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qFormat/>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uiPriority w:val="99"/>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character" w:styleId="Emphasis">
    <w:name w:val="Emphasis"/>
    <w:basedOn w:val="DefaultParagraphFont"/>
    <w:qFormat/>
    <w:rsid w:val="0041791F"/>
    <w:rPr>
      <w:i/>
      <w:iCs/>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1,Footnote Text Char1 Char,Car Char,fn Char1"/>
    <w:basedOn w:val="DefaultParagraphFont"/>
    <w:uiPriority w:val="99"/>
    <w:rsid w:val="003D645C"/>
    <w:rPr>
      <w:rFonts w:ascii="Times New Roman" w:eastAsia="Times New Roman" w:hAnsi="Times New Roman" w:cs="Times New Roman"/>
      <w:sz w:val="20"/>
      <w:szCs w:val="20"/>
    </w:rPr>
  </w:style>
  <w:style w:type="paragraph" w:styleId="NoSpacing">
    <w:name w:val="No Spacing"/>
    <w:uiPriority w:val="1"/>
    <w:qFormat/>
    <w:rsid w:val="00FC5205"/>
    <w:rPr>
      <w:rFonts w:eastAsia="Calibri"/>
      <w:sz w:val="24"/>
    </w:rPr>
  </w:style>
  <w:style w:type="paragraph" w:styleId="EndnoteText">
    <w:name w:val="endnote text"/>
    <w:basedOn w:val="Normal"/>
    <w:link w:val="EndnoteTextChar"/>
    <w:semiHidden/>
    <w:unhideWhenUsed/>
    <w:rsid w:val="009E7346"/>
    <w:pPr>
      <w:spacing w:line="240" w:lineRule="auto"/>
    </w:pPr>
    <w:rPr>
      <w:sz w:val="20"/>
      <w:szCs w:val="20"/>
    </w:rPr>
  </w:style>
  <w:style w:type="character" w:customStyle="1" w:styleId="EndnoteTextChar">
    <w:name w:val="Endnote Text Char"/>
    <w:basedOn w:val="DefaultParagraphFont"/>
    <w:link w:val="EndnoteText"/>
    <w:semiHidden/>
    <w:rsid w:val="009E7346"/>
  </w:style>
  <w:style w:type="character" w:styleId="EndnoteReference">
    <w:name w:val="endnote reference"/>
    <w:basedOn w:val="DefaultParagraphFont"/>
    <w:semiHidden/>
    <w:unhideWhenUsed/>
    <w:rsid w:val="009E7346"/>
    <w:rPr>
      <w:vertAlign w:val="superscript"/>
    </w:rPr>
  </w:style>
  <w:style w:type="paragraph" w:customStyle="1" w:styleId="Default">
    <w:name w:val="Default"/>
    <w:rsid w:val="008E0B6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4DDADC8-2D0F-4B28-9947-7891C6D2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10628</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subject/>
  <dc:creator>T Maher</dc:creator>
  <cp:keywords/>
  <dc:description/>
  <cp:lastModifiedBy>Farner, Joyce</cp:lastModifiedBy>
  <cp:revision>4</cp:revision>
  <cp:lastPrinted>2017-10-04T17:19:00Z</cp:lastPrinted>
  <dcterms:created xsi:type="dcterms:W3CDTF">2017-09-25T23:06:00Z</dcterms:created>
  <dcterms:modified xsi:type="dcterms:W3CDTF">2017-10-04T17:19:00Z</dcterms:modified>
</cp:coreProperties>
</file>