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AD2" w:rsidRPr="00B37070" w:rsidRDefault="007C0AD2" w:rsidP="00CC03BA">
      <w:pPr>
        <w:tabs>
          <w:tab w:val="center" w:pos="4680"/>
        </w:tabs>
        <w:suppressAutoHyphens/>
        <w:jc w:val="center"/>
        <w:rPr>
          <w:rFonts w:ascii="Times New Roman" w:hAnsi="Times New Roman" w:cs="Times New Roman"/>
          <w:b/>
          <w:bCs/>
          <w:spacing w:val="-3"/>
        </w:rPr>
      </w:pPr>
      <w:r w:rsidRPr="00B37070">
        <w:rPr>
          <w:rFonts w:ascii="Times New Roman" w:hAnsi="Times New Roman" w:cs="Times New Roman"/>
          <w:b/>
          <w:bCs/>
          <w:spacing w:val="-3"/>
        </w:rPr>
        <w:t>BEFORE THE</w:t>
      </w:r>
    </w:p>
    <w:p w:rsidR="007C0AD2" w:rsidRPr="00B37070" w:rsidRDefault="007C0AD2" w:rsidP="00CC03BA">
      <w:pPr>
        <w:tabs>
          <w:tab w:val="center" w:pos="4680"/>
        </w:tabs>
        <w:suppressAutoHyphens/>
        <w:jc w:val="center"/>
        <w:rPr>
          <w:rFonts w:ascii="Times New Roman" w:hAnsi="Times New Roman" w:cs="Times New Roman"/>
          <w:b/>
          <w:bCs/>
          <w:spacing w:val="-3"/>
        </w:rPr>
      </w:pPr>
      <w:r w:rsidRPr="00B37070">
        <w:rPr>
          <w:rFonts w:ascii="Times New Roman" w:hAnsi="Times New Roman" w:cs="Times New Roman"/>
          <w:b/>
          <w:bCs/>
          <w:spacing w:val="-3"/>
        </w:rPr>
        <w:t>PENNSYLVANIA PUBLIC UTILITY COMMISSION</w:t>
      </w:r>
    </w:p>
    <w:p w:rsidR="007C0AD2" w:rsidRDefault="007C0AD2" w:rsidP="00CC03BA">
      <w:pPr>
        <w:tabs>
          <w:tab w:val="center" w:pos="4680"/>
        </w:tabs>
        <w:suppressAutoHyphens/>
        <w:jc w:val="center"/>
        <w:rPr>
          <w:rFonts w:ascii="Times New Roman" w:hAnsi="Times New Roman" w:cs="Times New Roman"/>
          <w:b/>
          <w:bCs/>
          <w:spacing w:val="-3"/>
        </w:rPr>
      </w:pPr>
    </w:p>
    <w:p w:rsidR="009D7047" w:rsidRPr="00B37070" w:rsidRDefault="009D7047" w:rsidP="00CC03BA">
      <w:pPr>
        <w:tabs>
          <w:tab w:val="center" w:pos="4680"/>
        </w:tabs>
        <w:suppressAutoHyphens/>
        <w:jc w:val="center"/>
        <w:rPr>
          <w:rFonts w:ascii="Times New Roman" w:hAnsi="Times New Roman" w:cs="Times New Roman"/>
          <w:b/>
          <w:bCs/>
          <w:spacing w:val="-3"/>
        </w:rPr>
      </w:pPr>
    </w:p>
    <w:p w:rsidR="007C0AD2" w:rsidRPr="00B37070" w:rsidRDefault="007C0AD2" w:rsidP="00CC03BA">
      <w:pPr>
        <w:tabs>
          <w:tab w:val="center" w:pos="4680"/>
        </w:tabs>
        <w:suppressAutoHyphens/>
        <w:jc w:val="center"/>
        <w:rPr>
          <w:rFonts w:ascii="Times New Roman" w:hAnsi="Times New Roman" w:cs="Times New Roman"/>
          <w:b/>
          <w:bCs/>
          <w:spacing w:val="-3"/>
        </w:rPr>
      </w:pPr>
    </w:p>
    <w:p w:rsidR="00146484" w:rsidRPr="00B37070" w:rsidRDefault="00146484" w:rsidP="00CC03BA">
      <w:pPr>
        <w:tabs>
          <w:tab w:val="left" w:pos="-720"/>
        </w:tabs>
        <w:suppressAutoHyphens/>
        <w:rPr>
          <w:rFonts w:ascii="Times New Roman" w:hAnsi="Times New Roman" w:cs="Times New Roman"/>
          <w:spacing w:val="-3"/>
        </w:rPr>
      </w:pPr>
      <w:r w:rsidRPr="00B37070">
        <w:rPr>
          <w:rFonts w:ascii="Times New Roman" w:hAnsi="Times New Roman" w:cs="Times New Roman"/>
          <w:spacing w:val="-3"/>
        </w:rPr>
        <w:t>Application of the York Water Company for</w:t>
      </w:r>
      <w:r w:rsidRPr="00B37070">
        <w:rPr>
          <w:rFonts w:ascii="Times New Roman" w:hAnsi="Times New Roman" w:cs="Times New Roman"/>
          <w:spacing w:val="-3"/>
        </w:rPr>
        <w:tab/>
      </w:r>
      <w:r w:rsidRPr="00B37070">
        <w:rPr>
          <w:rFonts w:ascii="Times New Roman" w:hAnsi="Times New Roman" w:cs="Times New Roman"/>
          <w:spacing w:val="-3"/>
        </w:rPr>
        <w:tab/>
        <w:t>:</w:t>
      </w:r>
    </w:p>
    <w:p w:rsidR="00146484" w:rsidRPr="00B37070" w:rsidRDefault="00146484" w:rsidP="00CC03BA">
      <w:pPr>
        <w:tabs>
          <w:tab w:val="left" w:pos="-720"/>
        </w:tabs>
        <w:suppressAutoHyphens/>
        <w:rPr>
          <w:rFonts w:ascii="Times New Roman" w:hAnsi="Times New Roman" w:cs="Times New Roman"/>
          <w:spacing w:val="-3"/>
        </w:rPr>
      </w:pPr>
      <w:r w:rsidRPr="00B37070">
        <w:rPr>
          <w:rFonts w:ascii="Times New Roman" w:hAnsi="Times New Roman" w:cs="Times New Roman"/>
          <w:spacing w:val="-3"/>
        </w:rPr>
        <w:t>Approval of Emergency Interconnect Agreement</w:t>
      </w:r>
      <w:r w:rsidRPr="00B37070">
        <w:rPr>
          <w:rFonts w:ascii="Times New Roman" w:hAnsi="Times New Roman" w:cs="Times New Roman"/>
          <w:spacing w:val="-3"/>
        </w:rPr>
        <w:tab/>
        <w:t>:</w:t>
      </w:r>
      <w:r w:rsidRPr="00B37070">
        <w:rPr>
          <w:rFonts w:ascii="Times New Roman" w:hAnsi="Times New Roman" w:cs="Times New Roman"/>
          <w:spacing w:val="-3"/>
        </w:rPr>
        <w:tab/>
      </w:r>
      <w:r w:rsidRPr="00B37070">
        <w:rPr>
          <w:rFonts w:ascii="Times New Roman" w:hAnsi="Times New Roman" w:cs="Times New Roman"/>
          <w:spacing w:val="-3"/>
        </w:rPr>
        <w:tab/>
        <w:t>U-2017-2610587</w:t>
      </w:r>
    </w:p>
    <w:p w:rsidR="00146484" w:rsidRPr="00B37070" w:rsidRDefault="00146484" w:rsidP="00CC03BA">
      <w:pPr>
        <w:tabs>
          <w:tab w:val="left" w:pos="-720"/>
        </w:tabs>
        <w:suppressAutoHyphens/>
        <w:rPr>
          <w:rFonts w:ascii="Times New Roman" w:hAnsi="Times New Roman" w:cs="Times New Roman"/>
          <w:spacing w:val="-3"/>
        </w:rPr>
      </w:pPr>
      <w:r w:rsidRPr="00B37070">
        <w:rPr>
          <w:rFonts w:ascii="Times New Roman" w:hAnsi="Times New Roman" w:cs="Times New Roman"/>
          <w:spacing w:val="-3"/>
        </w:rPr>
        <w:t>Between the York Water Company and</w:t>
      </w:r>
      <w:r w:rsidRPr="00B37070">
        <w:rPr>
          <w:rFonts w:ascii="Times New Roman" w:hAnsi="Times New Roman" w:cs="Times New Roman"/>
          <w:spacing w:val="-3"/>
        </w:rPr>
        <w:tab/>
      </w:r>
      <w:r w:rsidRPr="00B37070">
        <w:rPr>
          <w:rFonts w:ascii="Times New Roman" w:hAnsi="Times New Roman" w:cs="Times New Roman"/>
          <w:spacing w:val="-3"/>
        </w:rPr>
        <w:tab/>
        <w:t>:</w:t>
      </w:r>
      <w:r w:rsidRPr="00B37070">
        <w:rPr>
          <w:rFonts w:ascii="Times New Roman" w:hAnsi="Times New Roman" w:cs="Times New Roman"/>
          <w:spacing w:val="-3"/>
        </w:rPr>
        <w:tab/>
      </w:r>
      <w:r w:rsidRPr="00B37070">
        <w:rPr>
          <w:rFonts w:ascii="Times New Roman" w:hAnsi="Times New Roman" w:cs="Times New Roman"/>
          <w:spacing w:val="-3"/>
        </w:rPr>
        <w:tab/>
      </w:r>
    </w:p>
    <w:p w:rsidR="00146484" w:rsidRPr="00B37070" w:rsidRDefault="00146484" w:rsidP="00CC03BA">
      <w:pPr>
        <w:tabs>
          <w:tab w:val="left" w:pos="-720"/>
        </w:tabs>
        <w:suppressAutoHyphens/>
        <w:rPr>
          <w:rFonts w:ascii="Times New Roman" w:hAnsi="Times New Roman" w:cs="Times New Roman"/>
          <w:spacing w:val="-3"/>
        </w:rPr>
      </w:pPr>
      <w:r w:rsidRPr="00B37070">
        <w:rPr>
          <w:rFonts w:ascii="Times New Roman" w:hAnsi="Times New Roman" w:cs="Times New Roman"/>
          <w:spacing w:val="-3"/>
        </w:rPr>
        <w:t>Dallastown-</w:t>
      </w:r>
      <w:proofErr w:type="spellStart"/>
      <w:r w:rsidRPr="00B37070">
        <w:rPr>
          <w:rFonts w:ascii="Times New Roman" w:hAnsi="Times New Roman" w:cs="Times New Roman"/>
          <w:spacing w:val="-3"/>
        </w:rPr>
        <w:t>Yoe</w:t>
      </w:r>
      <w:proofErr w:type="spellEnd"/>
      <w:r w:rsidRPr="00B37070">
        <w:rPr>
          <w:rFonts w:ascii="Times New Roman" w:hAnsi="Times New Roman" w:cs="Times New Roman"/>
          <w:spacing w:val="-3"/>
        </w:rPr>
        <w:t xml:space="preserve"> Water Company</w:t>
      </w:r>
      <w:r w:rsidRPr="00B37070">
        <w:rPr>
          <w:rFonts w:ascii="Times New Roman" w:hAnsi="Times New Roman" w:cs="Times New Roman"/>
          <w:spacing w:val="-3"/>
        </w:rPr>
        <w:tab/>
      </w:r>
      <w:r w:rsidRPr="00B37070">
        <w:rPr>
          <w:rFonts w:ascii="Times New Roman" w:hAnsi="Times New Roman" w:cs="Times New Roman"/>
          <w:spacing w:val="-3"/>
        </w:rPr>
        <w:tab/>
      </w:r>
      <w:r w:rsidRPr="00B37070">
        <w:rPr>
          <w:rFonts w:ascii="Times New Roman" w:hAnsi="Times New Roman" w:cs="Times New Roman"/>
          <w:spacing w:val="-3"/>
        </w:rPr>
        <w:tab/>
        <w:t>:</w:t>
      </w:r>
    </w:p>
    <w:p w:rsidR="00CC03BA" w:rsidRPr="00B37070" w:rsidRDefault="00CC03BA" w:rsidP="00CC03BA">
      <w:pPr>
        <w:tabs>
          <w:tab w:val="left" w:pos="-720"/>
        </w:tabs>
        <w:suppressAutoHyphens/>
        <w:rPr>
          <w:rFonts w:ascii="Times New Roman" w:hAnsi="Times New Roman" w:cs="Times New Roman"/>
          <w:spacing w:val="-3"/>
        </w:rPr>
      </w:pPr>
    </w:p>
    <w:p w:rsidR="00146484" w:rsidRPr="00B37070" w:rsidRDefault="00146484" w:rsidP="00CC03BA">
      <w:pPr>
        <w:tabs>
          <w:tab w:val="left" w:pos="-720"/>
        </w:tabs>
        <w:suppressAutoHyphens/>
        <w:rPr>
          <w:rFonts w:ascii="Times New Roman" w:hAnsi="Times New Roman" w:cs="Times New Roman"/>
          <w:spacing w:val="-3"/>
        </w:rPr>
      </w:pPr>
      <w:r w:rsidRPr="00B37070">
        <w:rPr>
          <w:rFonts w:ascii="Times New Roman" w:hAnsi="Times New Roman" w:cs="Times New Roman"/>
          <w:spacing w:val="-3"/>
        </w:rPr>
        <w:t>Red Lion Municipal Authority</w:t>
      </w:r>
      <w:r w:rsidRPr="00B37070">
        <w:rPr>
          <w:rFonts w:ascii="Times New Roman" w:hAnsi="Times New Roman" w:cs="Times New Roman"/>
          <w:spacing w:val="-3"/>
        </w:rPr>
        <w:tab/>
      </w:r>
      <w:r w:rsidRPr="00B37070">
        <w:rPr>
          <w:rFonts w:ascii="Times New Roman" w:hAnsi="Times New Roman" w:cs="Times New Roman"/>
          <w:spacing w:val="-3"/>
        </w:rPr>
        <w:tab/>
      </w:r>
      <w:r w:rsidRPr="00B37070">
        <w:rPr>
          <w:rFonts w:ascii="Times New Roman" w:hAnsi="Times New Roman" w:cs="Times New Roman"/>
          <w:spacing w:val="-3"/>
        </w:rPr>
        <w:tab/>
      </w:r>
      <w:r w:rsidRPr="00B37070">
        <w:rPr>
          <w:rFonts w:ascii="Times New Roman" w:hAnsi="Times New Roman" w:cs="Times New Roman"/>
          <w:spacing w:val="-3"/>
        </w:rPr>
        <w:tab/>
        <w:t>:</w:t>
      </w:r>
    </w:p>
    <w:p w:rsidR="00146484" w:rsidRPr="00B37070" w:rsidRDefault="00146484" w:rsidP="00CC03BA">
      <w:pPr>
        <w:tabs>
          <w:tab w:val="left" w:pos="-720"/>
        </w:tabs>
        <w:suppressAutoHyphens/>
        <w:rPr>
          <w:rFonts w:ascii="Times New Roman" w:hAnsi="Times New Roman" w:cs="Times New Roman"/>
          <w:spacing w:val="-3"/>
        </w:rPr>
      </w:pPr>
      <w:r w:rsidRPr="00B37070">
        <w:rPr>
          <w:rFonts w:ascii="Times New Roman" w:hAnsi="Times New Roman" w:cs="Times New Roman"/>
          <w:spacing w:val="-3"/>
        </w:rPr>
        <w:tab/>
      </w:r>
      <w:r w:rsidRPr="00B37070">
        <w:rPr>
          <w:rFonts w:ascii="Times New Roman" w:hAnsi="Times New Roman" w:cs="Times New Roman"/>
          <w:spacing w:val="-3"/>
        </w:rPr>
        <w:tab/>
      </w:r>
      <w:r w:rsidRPr="00B37070">
        <w:rPr>
          <w:rFonts w:ascii="Times New Roman" w:hAnsi="Times New Roman" w:cs="Times New Roman"/>
          <w:spacing w:val="-3"/>
        </w:rPr>
        <w:tab/>
      </w:r>
      <w:r w:rsidRPr="00B37070">
        <w:rPr>
          <w:rFonts w:ascii="Times New Roman" w:hAnsi="Times New Roman" w:cs="Times New Roman"/>
          <w:spacing w:val="-3"/>
        </w:rPr>
        <w:tab/>
      </w:r>
      <w:r w:rsidRPr="00B37070">
        <w:rPr>
          <w:rFonts w:ascii="Times New Roman" w:hAnsi="Times New Roman" w:cs="Times New Roman"/>
          <w:spacing w:val="-3"/>
        </w:rPr>
        <w:tab/>
      </w:r>
      <w:r w:rsidRPr="00B37070">
        <w:rPr>
          <w:rFonts w:ascii="Times New Roman" w:hAnsi="Times New Roman" w:cs="Times New Roman"/>
          <w:spacing w:val="-3"/>
        </w:rPr>
        <w:tab/>
      </w:r>
      <w:r w:rsidRPr="00B37070">
        <w:rPr>
          <w:rFonts w:ascii="Times New Roman" w:hAnsi="Times New Roman" w:cs="Times New Roman"/>
          <w:spacing w:val="-3"/>
        </w:rPr>
        <w:tab/>
        <w:t>:</w:t>
      </w:r>
      <w:r w:rsidRPr="00B37070">
        <w:rPr>
          <w:rFonts w:ascii="Times New Roman" w:hAnsi="Times New Roman" w:cs="Times New Roman"/>
          <w:spacing w:val="-3"/>
        </w:rPr>
        <w:tab/>
      </w:r>
      <w:r w:rsidRPr="00B37070">
        <w:rPr>
          <w:rFonts w:ascii="Times New Roman" w:hAnsi="Times New Roman" w:cs="Times New Roman"/>
          <w:spacing w:val="-3"/>
        </w:rPr>
        <w:tab/>
        <w:t>C-2017-2616962</w:t>
      </w:r>
    </w:p>
    <w:p w:rsidR="00146484" w:rsidRPr="00B37070" w:rsidRDefault="00146484" w:rsidP="00CC03BA">
      <w:pPr>
        <w:tabs>
          <w:tab w:val="left" w:pos="-720"/>
        </w:tabs>
        <w:suppressAutoHyphens/>
        <w:rPr>
          <w:rFonts w:ascii="Times New Roman" w:hAnsi="Times New Roman" w:cs="Times New Roman"/>
          <w:spacing w:val="-3"/>
        </w:rPr>
      </w:pPr>
      <w:r w:rsidRPr="00B37070">
        <w:rPr>
          <w:rFonts w:ascii="Times New Roman" w:hAnsi="Times New Roman" w:cs="Times New Roman"/>
          <w:spacing w:val="-3"/>
        </w:rPr>
        <w:tab/>
        <w:t>v</w:t>
      </w:r>
      <w:r w:rsidRPr="00B37070">
        <w:rPr>
          <w:rFonts w:ascii="Times New Roman" w:hAnsi="Times New Roman" w:cs="Times New Roman"/>
          <w:spacing w:val="-3"/>
        </w:rPr>
        <w:tab/>
      </w:r>
      <w:r w:rsidRPr="00B37070">
        <w:rPr>
          <w:rFonts w:ascii="Times New Roman" w:hAnsi="Times New Roman" w:cs="Times New Roman"/>
          <w:spacing w:val="-3"/>
        </w:rPr>
        <w:tab/>
      </w:r>
      <w:r w:rsidRPr="00B37070">
        <w:rPr>
          <w:rFonts w:ascii="Times New Roman" w:hAnsi="Times New Roman" w:cs="Times New Roman"/>
          <w:spacing w:val="-3"/>
        </w:rPr>
        <w:tab/>
      </w:r>
      <w:r w:rsidRPr="00B37070">
        <w:rPr>
          <w:rFonts w:ascii="Times New Roman" w:hAnsi="Times New Roman" w:cs="Times New Roman"/>
          <w:spacing w:val="-3"/>
        </w:rPr>
        <w:tab/>
      </w:r>
      <w:r w:rsidRPr="00B37070">
        <w:rPr>
          <w:rFonts w:ascii="Times New Roman" w:hAnsi="Times New Roman" w:cs="Times New Roman"/>
          <w:spacing w:val="-3"/>
        </w:rPr>
        <w:tab/>
      </w:r>
      <w:r w:rsidRPr="00B37070">
        <w:rPr>
          <w:rFonts w:ascii="Times New Roman" w:hAnsi="Times New Roman" w:cs="Times New Roman"/>
          <w:spacing w:val="-3"/>
        </w:rPr>
        <w:tab/>
        <w:t>:</w:t>
      </w:r>
    </w:p>
    <w:p w:rsidR="00146484" w:rsidRPr="00B37070" w:rsidRDefault="00146484" w:rsidP="00CC03BA">
      <w:pPr>
        <w:tabs>
          <w:tab w:val="left" w:pos="-720"/>
        </w:tabs>
        <w:suppressAutoHyphens/>
        <w:rPr>
          <w:rFonts w:ascii="Times New Roman" w:hAnsi="Times New Roman" w:cs="Times New Roman"/>
          <w:spacing w:val="-3"/>
        </w:rPr>
      </w:pPr>
      <w:r w:rsidRPr="00B37070">
        <w:rPr>
          <w:rFonts w:ascii="Times New Roman" w:hAnsi="Times New Roman" w:cs="Times New Roman"/>
          <w:spacing w:val="-3"/>
        </w:rPr>
        <w:tab/>
      </w:r>
      <w:r w:rsidRPr="00B37070">
        <w:rPr>
          <w:rFonts w:ascii="Times New Roman" w:hAnsi="Times New Roman" w:cs="Times New Roman"/>
          <w:spacing w:val="-3"/>
        </w:rPr>
        <w:tab/>
      </w:r>
      <w:r w:rsidRPr="00B37070">
        <w:rPr>
          <w:rFonts w:ascii="Times New Roman" w:hAnsi="Times New Roman" w:cs="Times New Roman"/>
          <w:spacing w:val="-3"/>
        </w:rPr>
        <w:tab/>
      </w:r>
      <w:r w:rsidRPr="00B37070">
        <w:rPr>
          <w:rFonts w:ascii="Times New Roman" w:hAnsi="Times New Roman" w:cs="Times New Roman"/>
          <w:spacing w:val="-3"/>
        </w:rPr>
        <w:tab/>
      </w:r>
      <w:r w:rsidRPr="00B37070">
        <w:rPr>
          <w:rFonts w:ascii="Times New Roman" w:hAnsi="Times New Roman" w:cs="Times New Roman"/>
          <w:spacing w:val="-3"/>
        </w:rPr>
        <w:tab/>
      </w:r>
      <w:r w:rsidRPr="00B37070">
        <w:rPr>
          <w:rFonts w:ascii="Times New Roman" w:hAnsi="Times New Roman" w:cs="Times New Roman"/>
          <w:spacing w:val="-3"/>
        </w:rPr>
        <w:tab/>
      </w:r>
      <w:r w:rsidRPr="00B37070">
        <w:rPr>
          <w:rFonts w:ascii="Times New Roman" w:hAnsi="Times New Roman" w:cs="Times New Roman"/>
          <w:spacing w:val="-3"/>
        </w:rPr>
        <w:tab/>
        <w:t>:</w:t>
      </w:r>
    </w:p>
    <w:p w:rsidR="00146484" w:rsidRPr="00B37070" w:rsidRDefault="00146484" w:rsidP="00CC03BA">
      <w:pPr>
        <w:tabs>
          <w:tab w:val="left" w:pos="-720"/>
        </w:tabs>
        <w:suppressAutoHyphens/>
        <w:rPr>
          <w:rFonts w:ascii="Times New Roman" w:hAnsi="Times New Roman" w:cs="Times New Roman"/>
          <w:spacing w:val="-3"/>
        </w:rPr>
      </w:pPr>
      <w:r w:rsidRPr="00B37070">
        <w:rPr>
          <w:rFonts w:ascii="Times New Roman" w:hAnsi="Times New Roman" w:cs="Times New Roman"/>
          <w:spacing w:val="-3"/>
        </w:rPr>
        <w:t>The York Water Company and</w:t>
      </w:r>
      <w:r w:rsidRPr="00B37070">
        <w:rPr>
          <w:rFonts w:ascii="Times New Roman" w:hAnsi="Times New Roman" w:cs="Times New Roman"/>
          <w:spacing w:val="-3"/>
        </w:rPr>
        <w:tab/>
      </w:r>
      <w:r w:rsidRPr="00B37070">
        <w:rPr>
          <w:rFonts w:ascii="Times New Roman" w:hAnsi="Times New Roman" w:cs="Times New Roman"/>
          <w:spacing w:val="-3"/>
        </w:rPr>
        <w:tab/>
      </w:r>
      <w:r w:rsidRPr="00B37070">
        <w:rPr>
          <w:rFonts w:ascii="Times New Roman" w:hAnsi="Times New Roman" w:cs="Times New Roman"/>
          <w:spacing w:val="-3"/>
        </w:rPr>
        <w:tab/>
        <w:t>:</w:t>
      </w:r>
    </w:p>
    <w:p w:rsidR="00146484" w:rsidRPr="00B37070" w:rsidRDefault="00146484" w:rsidP="00CC03BA">
      <w:pPr>
        <w:tabs>
          <w:tab w:val="left" w:pos="-720"/>
        </w:tabs>
        <w:suppressAutoHyphens/>
        <w:rPr>
          <w:rFonts w:ascii="Times New Roman" w:hAnsi="Times New Roman" w:cs="Times New Roman"/>
          <w:spacing w:val="-3"/>
        </w:rPr>
      </w:pPr>
      <w:r w:rsidRPr="00B37070">
        <w:rPr>
          <w:rFonts w:ascii="Times New Roman" w:hAnsi="Times New Roman" w:cs="Times New Roman"/>
          <w:spacing w:val="-3"/>
        </w:rPr>
        <w:t>Dallastown-</w:t>
      </w:r>
      <w:proofErr w:type="spellStart"/>
      <w:r w:rsidRPr="00B37070">
        <w:rPr>
          <w:rFonts w:ascii="Times New Roman" w:hAnsi="Times New Roman" w:cs="Times New Roman"/>
          <w:spacing w:val="-3"/>
        </w:rPr>
        <w:t>Yoe</w:t>
      </w:r>
      <w:proofErr w:type="spellEnd"/>
      <w:r w:rsidRPr="00B37070">
        <w:rPr>
          <w:rFonts w:ascii="Times New Roman" w:hAnsi="Times New Roman" w:cs="Times New Roman"/>
          <w:spacing w:val="-3"/>
        </w:rPr>
        <w:t xml:space="preserve"> Water Authority</w:t>
      </w:r>
      <w:r w:rsidRPr="00B37070">
        <w:rPr>
          <w:rFonts w:ascii="Times New Roman" w:hAnsi="Times New Roman" w:cs="Times New Roman"/>
          <w:spacing w:val="-3"/>
        </w:rPr>
        <w:tab/>
      </w:r>
      <w:r w:rsidR="00AB37C9" w:rsidRPr="00B37070">
        <w:rPr>
          <w:rFonts w:ascii="Times New Roman" w:hAnsi="Times New Roman" w:cs="Times New Roman"/>
          <w:spacing w:val="-3"/>
        </w:rPr>
        <w:tab/>
      </w:r>
      <w:r w:rsidR="00AB37C9" w:rsidRPr="00B37070">
        <w:rPr>
          <w:rFonts w:ascii="Times New Roman" w:hAnsi="Times New Roman" w:cs="Times New Roman"/>
          <w:spacing w:val="-3"/>
        </w:rPr>
        <w:tab/>
        <w:t>:</w:t>
      </w:r>
    </w:p>
    <w:p w:rsidR="00146484" w:rsidRPr="00B37070" w:rsidRDefault="00146484" w:rsidP="00CC03BA">
      <w:pPr>
        <w:tabs>
          <w:tab w:val="left" w:pos="-720"/>
        </w:tabs>
        <w:suppressAutoHyphens/>
        <w:rPr>
          <w:rFonts w:ascii="Times New Roman" w:hAnsi="Times New Roman" w:cs="Times New Roman"/>
          <w:spacing w:val="-3"/>
        </w:rPr>
      </w:pPr>
    </w:p>
    <w:p w:rsidR="00146484" w:rsidRDefault="00146484" w:rsidP="00CC03BA">
      <w:pPr>
        <w:tabs>
          <w:tab w:val="left" w:pos="-720"/>
        </w:tabs>
        <w:suppressAutoHyphens/>
        <w:rPr>
          <w:rFonts w:ascii="Times New Roman" w:hAnsi="Times New Roman" w:cs="Times New Roman"/>
          <w:spacing w:val="-3"/>
        </w:rPr>
      </w:pPr>
    </w:p>
    <w:p w:rsidR="009D7047" w:rsidRPr="00B37070" w:rsidRDefault="009D7047" w:rsidP="00CC03BA">
      <w:pPr>
        <w:tabs>
          <w:tab w:val="left" w:pos="-720"/>
        </w:tabs>
        <w:suppressAutoHyphens/>
        <w:rPr>
          <w:rFonts w:ascii="Times New Roman" w:hAnsi="Times New Roman" w:cs="Times New Roman"/>
          <w:spacing w:val="-3"/>
        </w:rPr>
      </w:pPr>
    </w:p>
    <w:p w:rsidR="00146484" w:rsidRPr="00B37070" w:rsidRDefault="00146484" w:rsidP="00CC03BA">
      <w:pPr>
        <w:tabs>
          <w:tab w:val="center" w:pos="4680"/>
        </w:tabs>
        <w:suppressAutoHyphens/>
        <w:jc w:val="center"/>
        <w:rPr>
          <w:rFonts w:ascii="Times New Roman" w:hAnsi="Times New Roman" w:cs="Times New Roman"/>
          <w:b/>
          <w:bCs/>
          <w:spacing w:val="-3"/>
          <w:u w:val="single"/>
        </w:rPr>
      </w:pPr>
      <w:r w:rsidRPr="00B37070">
        <w:rPr>
          <w:rFonts w:ascii="Times New Roman" w:hAnsi="Times New Roman" w:cs="Times New Roman"/>
          <w:b/>
          <w:bCs/>
          <w:spacing w:val="-3"/>
          <w:u w:val="single"/>
        </w:rPr>
        <w:t>ORDER</w:t>
      </w:r>
    </w:p>
    <w:p w:rsidR="005B50F3" w:rsidRPr="00B37070" w:rsidRDefault="005B50F3" w:rsidP="00CC03BA">
      <w:pPr>
        <w:tabs>
          <w:tab w:val="center" w:pos="4680"/>
        </w:tabs>
        <w:suppressAutoHyphens/>
        <w:jc w:val="center"/>
        <w:rPr>
          <w:rFonts w:ascii="Times New Roman" w:hAnsi="Times New Roman" w:cs="Times New Roman"/>
          <w:b/>
          <w:bCs/>
          <w:spacing w:val="-3"/>
          <w:u w:val="single"/>
        </w:rPr>
      </w:pPr>
      <w:bookmarkStart w:id="0" w:name="_GoBack"/>
      <w:r w:rsidRPr="00B37070">
        <w:rPr>
          <w:rFonts w:ascii="Times New Roman" w:hAnsi="Times New Roman" w:cs="Times New Roman"/>
          <w:b/>
          <w:bCs/>
          <w:spacing w:val="-3"/>
          <w:u w:val="single"/>
        </w:rPr>
        <w:t>DENYING PRELIMINARY OBJECTIONS</w:t>
      </w:r>
      <w:bookmarkEnd w:id="0"/>
    </w:p>
    <w:p w:rsidR="00146484" w:rsidRPr="00B37070" w:rsidRDefault="00146484" w:rsidP="00CC03BA">
      <w:pPr>
        <w:tabs>
          <w:tab w:val="center" w:pos="4680"/>
        </w:tabs>
        <w:suppressAutoHyphens/>
        <w:jc w:val="center"/>
        <w:rPr>
          <w:rFonts w:ascii="Times New Roman" w:hAnsi="Times New Roman" w:cs="Times New Roman"/>
          <w:bCs/>
          <w:spacing w:val="-3"/>
        </w:rPr>
      </w:pPr>
    </w:p>
    <w:p w:rsidR="00146484" w:rsidRPr="00B37070" w:rsidRDefault="00146484" w:rsidP="00CC03BA">
      <w:pPr>
        <w:tabs>
          <w:tab w:val="center" w:pos="4680"/>
        </w:tabs>
        <w:suppressAutoHyphens/>
        <w:jc w:val="center"/>
        <w:rPr>
          <w:rFonts w:ascii="Times New Roman" w:hAnsi="Times New Roman" w:cs="Times New Roman"/>
          <w:bCs/>
          <w:spacing w:val="-3"/>
        </w:rPr>
      </w:pPr>
    </w:p>
    <w:p w:rsidR="00146484" w:rsidRPr="00B37070" w:rsidRDefault="00146484" w:rsidP="00CC03BA">
      <w:pPr>
        <w:pStyle w:val="BodyTextIndent"/>
        <w:widowControl/>
        <w:rPr>
          <w:rFonts w:ascii="Times New Roman" w:hAnsi="Times New Roman" w:cs="Times New Roman"/>
          <w:sz w:val="24"/>
          <w:szCs w:val="24"/>
        </w:rPr>
      </w:pPr>
      <w:r w:rsidRPr="00B37070">
        <w:rPr>
          <w:rFonts w:ascii="Times New Roman" w:hAnsi="Times New Roman" w:cs="Times New Roman"/>
          <w:sz w:val="24"/>
          <w:szCs w:val="24"/>
        </w:rPr>
        <w:t>On June 16, 2017, the York Water Company (York) filed a request with the Pennsylvania Public Utility Commission (Commission) that a proposed Emergency Interconnect Agreement between York and the Dallastown-</w:t>
      </w:r>
      <w:proofErr w:type="spellStart"/>
      <w:r w:rsidRPr="00B37070">
        <w:rPr>
          <w:rFonts w:ascii="Times New Roman" w:hAnsi="Times New Roman" w:cs="Times New Roman"/>
          <w:sz w:val="24"/>
          <w:szCs w:val="24"/>
        </w:rPr>
        <w:t>Yoe</w:t>
      </w:r>
      <w:proofErr w:type="spellEnd"/>
      <w:r w:rsidRPr="00B37070">
        <w:rPr>
          <w:rFonts w:ascii="Times New Roman" w:hAnsi="Times New Roman" w:cs="Times New Roman"/>
          <w:sz w:val="24"/>
          <w:szCs w:val="24"/>
        </w:rPr>
        <w:t xml:space="preserve"> Water Authority (</w:t>
      </w:r>
      <w:r w:rsidR="00B37070" w:rsidRPr="00B37070">
        <w:rPr>
          <w:rFonts w:ascii="Times New Roman" w:hAnsi="Times New Roman" w:cs="Times New Roman"/>
          <w:sz w:val="24"/>
          <w:szCs w:val="24"/>
        </w:rPr>
        <w:t>DYWA</w:t>
      </w:r>
      <w:r w:rsidRPr="00B37070">
        <w:rPr>
          <w:rFonts w:ascii="Times New Roman" w:hAnsi="Times New Roman" w:cs="Times New Roman"/>
          <w:sz w:val="24"/>
          <w:szCs w:val="24"/>
        </w:rPr>
        <w:t>) be certified by the Commission consistent with Section 507 of the Public Utility Code.</w:t>
      </w:r>
      <w:r w:rsidR="00C43521">
        <w:rPr>
          <w:rFonts w:ascii="Times New Roman" w:hAnsi="Times New Roman" w:cs="Times New Roman"/>
          <w:sz w:val="24"/>
          <w:szCs w:val="24"/>
        </w:rPr>
        <w:t xml:space="preserve">  The Commission docketed the request at docket number U-2017-2610587.  </w:t>
      </w:r>
      <w:r w:rsidRPr="00B37070">
        <w:rPr>
          <w:rFonts w:ascii="Times New Roman" w:hAnsi="Times New Roman" w:cs="Times New Roman"/>
          <w:sz w:val="24"/>
          <w:szCs w:val="24"/>
        </w:rPr>
        <w:t xml:space="preserve">On July 5, 2017, the Red Lion Municipal Authority (Red Lion) notified the Commission of its opposition to the proposed </w:t>
      </w:r>
      <w:r w:rsidR="007239AA">
        <w:rPr>
          <w:rFonts w:ascii="Times New Roman" w:eastAsiaTheme="minorHAnsi" w:hAnsi="Times New Roman" w:cs="Times New Roman"/>
          <w:bCs/>
          <w:color w:val="000000"/>
        </w:rPr>
        <w:t xml:space="preserve">emergency interconnect </w:t>
      </w:r>
      <w:r w:rsidR="00B37070" w:rsidRPr="00B37070">
        <w:rPr>
          <w:rFonts w:ascii="Times New Roman" w:hAnsi="Times New Roman" w:cs="Times New Roman"/>
          <w:sz w:val="24"/>
          <w:szCs w:val="24"/>
        </w:rPr>
        <w:t>a</w:t>
      </w:r>
      <w:r w:rsidRPr="00B37070">
        <w:rPr>
          <w:rFonts w:ascii="Times New Roman" w:hAnsi="Times New Roman" w:cs="Times New Roman"/>
          <w:sz w:val="24"/>
          <w:szCs w:val="24"/>
        </w:rPr>
        <w:t xml:space="preserve">greement.  </w:t>
      </w:r>
      <w:r w:rsidR="00023EC7">
        <w:rPr>
          <w:rFonts w:ascii="Times New Roman" w:hAnsi="Times New Roman" w:cs="Times New Roman"/>
          <w:sz w:val="24"/>
          <w:szCs w:val="24"/>
        </w:rPr>
        <w:t>O</w:t>
      </w:r>
      <w:r w:rsidR="00023EC7" w:rsidRPr="00B37070">
        <w:rPr>
          <w:rFonts w:ascii="Times New Roman" w:hAnsi="Times New Roman" w:cs="Times New Roman"/>
          <w:sz w:val="24"/>
          <w:szCs w:val="24"/>
        </w:rPr>
        <w:t>n July 17, 2017</w:t>
      </w:r>
      <w:r w:rsidR="00023EC7">
        <w:rPr>
          <w:rFonts w:ascii="Times New Roman" w:hAnsi="Times New Roman" w:cs="Times New Roman"/>
          <w:sz w:val="24"/>
          <w:szCs w:val="24"/>
        </w:rPr>
        <w:t>,</w:t>
      </w:r>
      <w:r w:rsidR="00023EC7" w:rsidRPr="00B37070">
        <w:rPr>
          <w:rFonts w:ascii="Times New Roman" w:hAnsi="Times New Roman" w:cs="Times New Roman"/>
          <w:sz w:val="24"/>
          <w:szCs w:val="24"/>
        </w:rPr>
        <w:t xml:space="preserve"> </w:t>
      </w:r>
      <w:r w:rsidRPr="00B37070">
        <w:rPr>
          <w:rFonts w:ascii="Times New Roman" w:hAnsi="Times New Roman" w:cs="Times New Roman"/>
          <w:sz w:val="24"/>
          <w:szCs w:val="24"/>
        </w:rPr>
        <w:t>Red Lion filed a formal complaint alleging</w:t>
      </w:r>
      <w:r w:rsidR="004F3999">
        <w:rPr>
          <w:rFonts w:ascii="Times New Roman" w:hAnsi="Times New Roman" w:cs="Times New Roman"/>
          <w:sz w:val="24"/>
          <w:szCs w:val="24"/>
        </w:rPr>
        <w:t>, among other things,</w:t>
      </w:r>
      <w:r w:rsidRPr="00B37070">
        <w:rPr>
          <w:rFonts w:ascii="Times New Roman" w:hAnsi="Times New Roman" w:cs="Times New Roman"/>
          <w:sz w:val="24"/>
          <w:szCs w:val="24"/>
        </w:rPr>
        <w:t xml:space="preserve"> that York violated Section 4.3 of its Commission-approved tariff and that the </w:t>
      </w:r>
      <w:r w:rsidR="00B37070" w:rsidRPr="00B37070">
        <w:rPr>
          <w:rFonts w:ascii="Times New Roman" w:hAnsi="Times New Roman" w:cs="Times New Roman"/>
          <w:sz w:val="24"/>
          <w:szCs w:val="24"/>
        </w:rPr>
        <w:t>a</w:t>
      </w:r>
      <w:r w:rsidRPr="00B37070">
        <w:rPr>
          <w:rFonts w:ascii="Times New Roman" w:hAnsi="Times New Roman" w:cs="Times New Roman"/>
          <w:sz w:val="24"/>
          <w:szCs w:val="24"/>
        </w:rPr>
        <w:t>greement is in fact an ordinary water purchase agreement.  On August 1, 2017, the Commission’s Secretary’s Bureau docketed the complaint at C-2017-2616962.  On August 15, 2017, Red Lion filed a Petition to Intervene into the June 16, 2017 initia</w:t>
      </w:r>
      <w:r w:rsidR="003B20C6" w:rsidRPr="00B37070">
        <w:rPr>
          <w:rFonts w:ascii="Times New Roman" w:hAnsi="Times New Roman" w:cs="Times New Roman"/>
          <w:sz w:val="24"/>
          <w:szCs w:val="24"/>
        </w:rPr>
        <w:t xml:space="preserve">l filing </w:t>
      </w:r>
      <w:r w:rsidR="00C43521">
        <w:rPr>
          <w:rFonts w:ascii="Times New Roman" w:hAnsi="Times New Roman" w:cs="Times New Roman"/>
          <w:sz w:val="24"/>
          <w:szCs w:val="24"/>
        </w:rPr>
        <w:t xml:space="preserve">made </w:t>
      </w:r>
      <w:r w:rsidR="003B20C6" w:rsidRPr="00B37070">
        <w:rPr>
          <w:rFonts w:ascii="Times New Roman" w:hAnsi="Times New Roman" w:cs="Times New Roman"/>
          <w:sz w:val="24"/>
          <w:szCs w:val="24"/>
        </w:rPr>
        <w:t>by York.</w:t>
      </w:r>
    </w:p>
    <w:p w:rsidR="003B20C6" w:rsidRPr="00B37070" w:rsidRDefault="003B20C6" w:rsidP="00CC03BA">
      <w:pPr>
        <w:pStyle w:val="BodyTextIndent"/>
        <w:widowControl/>
        <w:rPr>
          <w:rFonts w:ascii="Times New Roman" w:hAnsi="Times New Roman" w:cs="Times New Roman"/>
          <w:sz w:val="24"/>
          <w:szCs w:val="24"/>
        </w:rPr>
      </w:pPr>
    </w:p>
    <w:p w:rsidR="00023EC7" w:rsidRPr="00B37070" w:rsidRDefault="00146484" w:rsidP="00CC03BA">
      <w:pPr>
        <w:pStyle w:val="BodyTextIndent"/>
        <w:widowControl/>
        <w:rPr>
          <w:rFonts w:ascii="Times New Roman" w:hAnsi="Times New Roman" w:cs="Times New Roman"/>
          <w:sz w:val="24"/>
          <w:szCs w:val="24"/>
        </w:rPr>
      </w:pPr>
      <w:r w:rsidRPr="00B37070">
        <w:rPr>
          <w:rFonts w:ascii="Times New Roman" w:hAnsi="Times New Roman" w:cs="Times New Roman"/>
          <w:sz w:val="24"/>
          <w:szCs w:val="24"/>
        </w:rPr>
        <w:t>On August 14, 2017, the Commission issued a call-in telephone pre-hearing conference notice establishing an initial call-in telephonic prehearing conference for</w:t>
      </w:r>
      <w:r w:rsidR="00AB37C9" w:rsidRPr="00B37070">
        <w:rPr>
          <w:rFonts w:ascii="Times New Roman" w:hAnsi="Times New Roman" w:cs="Times New Roman"/>
          <w:sz w:val="24"/>
          <w:szCs w:val="24"/>
        </w:rPr>
        <w:t xml:space="preserve"> both matter</w:t>
      </w:r>
      <w:r w:rsidR="00B37070" w:rsidRPr="00B37070">
        <w:rPr>
          <w:rFonts w:ascii="Times New Roman" w:hAnsi="Times New Roman" w:cs="Times New Roman"/>
          <w:sz w:val="24"/>
          <w:szCs w:val="24"/>
        </w:rPr>
        <w:t>s</w:t>
      </w:r>
      <w:r w:rsidR="00AB37C9" w:rsidRPr="00B37070">
        <w:rPr>
          <w:rFonts w:ascii="Times New Roman" w:hAnsi="Times New Roman" w:cs="Times New Roman"/>
          <w:sz w:val="24"/>
          <w:szCs w:val="24"/>
        </w:rPr>
        <w:t xml:space="preserve"> for</w:t>
      </w:r>
      <w:r w:rsidRPr="00B37070">
        <w:rPr>
          <w:rFonts w:ascii="Times New Roman" w:hAnsi="Times New Roman" w:cs="Times New Roman"/>
          <w:sz w:val="24"/>
          <w:szCs w:val="24"/>
        </w:rPr>
        <w:t xml:space="preserve"> Wednesday, September 13, 2017 at 10:00 a.m. and assigning me as the Presiding Officer.  </w:t>
      </w:r>
      <w:r w:rsidR="00023EC7" w:rsidRPr="00B37070">
        <w:rPr>
          <w:rFonts w:ascii="Times New Roman" w:hAnsi="Times New Roman" w:cs="Times New Roman"/>
          <w:sz w:val="24"/>
          <w:szCs w:val="24"/>
        </w:rPr>
        <w:t xml:space="preserve">In anticipation of the prehearing conference, a prehearing conference order was issued on August </w:t>
      </w:r>
      <w:r w:rsidR="00023EC7" w:rsidRPr="00B37070">
        <w:rPr>
          <w:rFonts w:ascii="Times New Roman" w:hAnsi="Times New Roman" w:cs="Times New Roman"/>
          <w:sz w:val="24"/>
          <w:szCs w:val="24"/>
        </w:rPr>
        <w:lastRenderedPageBreak/>
        <w:t>23, 2017 setting forth various rules that would govern the prehearing conference.  Pursuant to the prehearing conference order, York, DYWA and Red Lion each filed a prehearing memorandum.</w:t>
      </w:r>
    </w:p>
    <w:p w:rsidR="003B20C6" w:rsidRPr="00B37070" w:rsidRDefault="003B20C6" w:rsidP="00CC03BA">
      <w:pPr>
        <w:pStyle w:val="BodyTextIndent"/>
        <w:widowControl/>
        <w:rPr>
          <w:rFonts w:ascii="Times New Roman" w:hAnsi="Times New Roman" w:cs="Times New Roman"/>
          <w:sz w:val="24"/>
          <w:szCs w:val="24"/>
        </w:rPr>
      </w:pPr>
    </w:p>
    <w:p w:rsidR="003B20C6" w:rsidRPr="00B37070" w:rsidRDefault="003B20C6" w:rsidP="00CC03BA">
      <w:pPr>
        <w:pStyle w:val="BodyTextIndent"/>
        <w:widowControl/>
        <w:rPr>
          <w:rFonts w:ascii="Times New Roman" w:hAnsi="Times New Roman" w:cs="Times New Roman"/>
          <w:sz w:val="24"/>
          <w:szCs w:val="24"/>
        </w:rPr>
      </w:pPr>
      <w:r w:rsidRPr="00B37070">
        <w:rPr>
          <w:rFonts w:ascii="Times New Roman" w:hAnsi="Times New Roman" w:cs="Times New Roman"/>
          <w:sz w:val="24"/>
          <w:szCs w:val="24"/>
        </w:rPr>
        <w:t xml:space="preserve">On August 18, 2017, Red Lion filed an amended formal complaint.  </w:t>
      </w:r>
      <w:r w:rsidR="004F3999">
        <w:rPr>
          <w:rFonts w:ascii="Times New Roman" w:hAnsi="Times New Roman" w:cs="Times New Roman"/>
          <w:sz w:val="24"/>
          <w:szCs w:val="24"/>
        </w:rPr>
        <w:t>In its amended complaint, Red Lion averred that the emergency interconnect agreement violates York’s tariff that states that York may only provide water service to an authority when the authority has “exhausted all alternatives to obtaining an adequate high-quality source of supply” and only upon application by the authority.  Red Lion argued that, instead, the emergency interconnect agreement is an “ordinary bulk water purchase agreement” that allows DYWA to purchase up to 250,000 gallons of water per day.  Red Lion also argued that the emergency interconnect agreement violates Section 1501 of the Public Utility Code, noting that the introduction of York’s chloramine treated water into the DYWA water supply will</w:t>
      </w:r>
      <w:r w:rsidR="00023EC7">
        <w:rPr>
          <w:rFonts w:ascii="Times New Roman" w:hAnsi="Times New Roman" w:cs="Times New Roman"/>
          <w:sz w:val="24"/>
          <w:szCs w:val="24"/>
        </w:rPr>
        <w:t>, among other things,</w:t>
      </w:r>
      <w:r w:rsidR="004F3999">
        <w:rPr>
          <w:rFonts w:ascii="Times New Roman" w:hAnsi="Times New Roman" w:cs="Times New Roman"/>
          <w:sz w:val="24"/>
          <w:szCs w:val="24"/>
        </w:rPr>
        <w:t xml:space="preserve"> negatively affect the water chemistry and the stability of the water system of DYWA.  Red Lion also stated in the amended complaint that emergency interconnect agreement is silent regarding how a joint supervisory control and data acquisition system will be established to assure safe and consistent water supply and pressure of the three systems.</w:t>
      </w:r>
    </w:p>
    <w:p w:rsidR="003B20C6" w:rsidRPr="00B37070" w:rsidRDefault="003B20C6" w:rsidP="00CC03BA">
      <w:pPr>
        <w:pStyle w:val="BodyTextIndent"/>
        <w:widowControl/>
        <w:rPr>
          <w:rFonts w:ascii="Times New Roman" w:hAnsi="Times New Roman" w:cs="Times New Roman"/>
          <w:sz w:val="24"/>
          <w:szCs w:val="24"/>
        </w:rPr>
      </w:pPr>
    </w:p>
    <w:p w:rsidR="0006282E" w:rsidRPr="00B37070" w:rsidRDefault="003B20C6" w:rsidP="00CC03BA">
      <w:pPr>
        <w:pStyle w:val="BodyTextIndent"/>
        <w:widowControl/>
        <w:rPr>
          <w:rFonts w:ascii="Times New Roman" w:hAnsi="Times New Roman" w:cs="Times New Roman"/>
          <w:sz w:val="24"/>
          <w:szCs w:val="24"/>
        </w:rPr>
      </w:pPr>
      <w:r w:rsidRPr="00B37070">
        <w:rPr>
          <w:rFonts w:ascii="Times New Roman" w:hAnsi="Times New Roman" w:cs="Times New Roman"/>
          <w:sz w:val="24"/>
          <w:szCs w:val="24"/>
        </w:rPr>
        <w:t>On September 7, 2017, York filed an answer and new matter</w:t>
      </w:r>
      <w:r w:rsidR="00B37070" w:rsidRPr="00B37070">
        <w:rPr>
          <w:rFonts w:ascii="Times New Roman" w:hAnsi="Times New Roman" w:cs="Times New Roman"/>
          <w:sz w:val="24"/>
          <w:szCs w:val="24"/>
        </w:rPr>
        <w:t xml:space="preserve"> in response to Red Lion’s amended complaint</w:t>
      </w:r>
      <w:r w:rsidR="0006282E" w:rsidRPr="00B37070">
        <w:rPr>
          <w:rFonts w:ascii="Times New Roman" w:hAnsi="Times New Roman" w:cs="Times New Roman"/>
          <w:sz w:val="24"/>
          <w:szCs w:val="24"/>
        </w:rPr>
        <w:t xml:space="preserve">.  In its answer, York </w:t>
      </w:r>
      <w:r w:rsidR="000C1949" w:rsidRPr="00B37070">
        <w:rPr>
          <w:rFonts w:ascii="Times New Roman" w:hAnsi="Times New Roman" w:cs="Times New Roman"/>
          <w:sz w:val="24"/>
          <w:szCs w:val="24"/>
        </w:rPr>
        <w:t xml:space="preserve">admitted or denied the various averments Red Lion made in its amended complaint.  </w:t>
      </w:r>
      <w:proofErr w:type="gramStart"/>
      <w:r w:rsidR="000C1949" w:rsidRPr="00B37070">
        <w:rPr>
          <w:rFonts w:ascii="Times New Roman" w:hAnsi="Times New Roman" w:cs="Times New Roman"/>
          <w:sz w:val="24"/>
          <w:szCs w:val="24"/>
        </w:rPr>
        <w:t>In particular, York</w:t>
      </w:r>
      <w:proofErr w:type="gramEnd"/>
      <w:r w:rsidR="000C1949" w:rsidRPr="00B37070">
        <w:rPr>
          <w:rFonts w:ascii="Times New Roman" w:hAnsi="Times New Roman" w:cs="Times New Roman"/>
          <w:sz w:val="24"/>
          <w:szCs w:val="24"/>
        </w:rPr>
        <w:t xml:space="preserve"> denied that the proposed agreement between York and DYWA violates </w:t>
      </w:r>
      <w:r w:rsidR="00023EC7">
        <w:rPr>
          <w:rFonts w:ascii="Times New Roman" w:hAnsi="Times New Roman" w:cs="Times New Roman"/>
          <w:sz w:val="24"/>
          <w:szCs w:val="24"/>
        </w:rPr>
        <w:t xml:space="preserve">York’s </w:t>
      </w:r>
      <w:r w:rsidR="000C1949" w:rsidRPr="00B37070">
        <w:rPr>
          <w:rFonts w:ascii="Times New Roman" w:hAnsi="Times New Roman" w:cs="Times New Roman"/>
          <w:sz w:val="24"/>
          <w:szCs w:val="24"/>
        </w:rPr>
        <w:t>tariff.  York also averred that the proposed agreement is an emergency interconnect agreement, not a bulk water purchase agreement and that DYWA is not required to purchase any water under the agreement.  York also argued</w:t>
      </w:r>
      <w:r w:rsidR="00947112">
        <w:rPr>
          <w:rFonts w:ascii="Times New Roman" w:hAnsi="Times New Roman" w:cs="Times New Roman"/>
          <w:sz w:val="24"/>
          <w:szCs w:val="24"/>
        </w:rPr>
        <w:t>, among other things,</w:t>
      </w:r>
      <w:r w:rsidR="000C1949" w:rsidRPr="00B37070">
        <w:rPr>
          <w:rFonts w:ascii="Times New Roman" w:hAnsi="Times New Roman" w:cs="Times New Roman"/>
          <w:sz w:val="24"/>
          <w:szCs w:val="24"/>
        </w:rPr>
        <w:t xml:space="preserve"> that the Commission has no jurisdiction to interpret or enforce the agreement.  York admitted or denied various other averments made by Red Lion in its amended complaint.  </w:t>
      </w:r>
      <w:r w:rsidR="0006282E" w:rsidRPr="00B37070">
        <w:rPr>
          <w:rFonts w:ascii="Times New Roman" w:hAnsi="Times New Roman" w:cs="Times New Roman"/>
          <w:sz w:val="24"/>
          <w:szCs w:val="24"/>
        </w:rPr>
        <w:t xml:space="preserve">In its new matter, which was accompanied by a notice to plead, York </w:t>
      </w:r>
      <w:r w:rsidR="000C1949" w:rsidRPr="00B37070">
        <w:rPr>
          <w:rFonts w:ascii="Times New Roman" w:hAnsi="Times New Roman" w:cs="Times New Roman"/>
          <w:sz w:val="24"/>
          <w:szCs w:val="24"/>
        </w:rPr>
        <w:t>incorporated by reference the various averments it made in its answer to Red Lion’s amended complaint.</w:t>
      </w:r>
    </w:p>
    <w:p w:rsidR="0006282E" w:rsidRPr="00B37070" w:rsidRDefault="0006282E" w:rsidP="00CC03BA">
      <w:pPr>
        <w:pStyle w:val="BodyTextIndent"/>
        <w:widowControl/>
        <w:rPr>
          <w:rFonts w:ascii="Times New Roman" w:hAnsi="Times New Roman" w:cs="Times New Roman"/>
          <w:sz w:val="24"/>
          <w:szCs w:val="24"/>
        </w:rPr>
      </w:pPr>
    </w:p>
    <w:p w:rsidR="003B20C6" w:rsidRPr="00B37070" w:rsidRDefault="0006282E" w:rsidP="00CC03BA">
      <w:pPr>
        <w:pStyle w:val="BodyTextIndent"/>
        <w:widowControl/>
        <w:rPr>
          <w:rFonts w:ascii="Times New Roman" w:hAnsi="Times New Roman" w:cs="Times New Roman"/>
          <w:sz w:val="24"/>
          <w:szCs w:val="24"/>
        </w:rPr>
      </w:pPr>
      <w:r w:rsidRPr="00B37070">
        <w:rPr>
          <w:rFonts w:ascii="Times New Roman" w:hAnsi="Times New Roman" w:cs="Times New Roman"/>
          <w:sz w:val="24"/>
          <w:szCs w:val="24"/>
        </w:rPr>
        <w:t xml:space="preserve">Also on September 7, 2017, York filed </w:t>
      </w:r>
      <w:r w:rsidR="003B20C6" w:rsidRPr="00B37070">
        <w:rPr>
          <w:rFonts w:ascii="Times New Roman" w:hAnsi="Times New Roman" w:cs="Times New Roman"/>
          <w:sz w:val="24"/>
          <w:szCs w:val="24"/>
        </w:rPr>
        <w:t>preliminary objections in response to the amended complaint.</w:t>
      </w:r>
      <w:r w:rsidRPr="00B37070">
        <w:rPr>
          <w:rFonts w:ascii="Times New Roman" w:hAnsi="Times New Roman" w:cs="Times New Roman"/>
          <w:sz w:val="24"/>
          <w:szCs w:val="24"/>
        </w:rPr>
        <w:t xml:space="preserve">  In its preliminary objections, which were also accompanied by a notice to plead, York argued </w:t>
      </w:r>
      <w:r w:rsidR="000C1949" w:rsidRPr="00B37070">
        <w:rPr>
          <w:rFonts w:ascii="Times New Roman" w:hAnsi="Times New Roman" w:cs="Times New Roman"/>
          <w:sz w:val="24"/>
          <w:szCs w:val="24"/>
        </w:rPr>
        <w:t xml:space="preserve">that several issues raised by Red Lion in the amended complaint should be dismissed.  First, </w:t>
      </w:r>
      <w:r w:rsidR="00C63D6B" w:rsidRPr="00B37070">
        <w:rPr>
          <w:rFonts w:ascii="Times New Roman" w:hAnsi="Times New Roman" w:cs="Times New Roman"/>
          <w:sz w:val="24"/>
          <w:szCs w:val="24"/>
        </w:rPr>
        <w:t xml:space="preserve">York argued that the Commission lacks jurisdiction to interpret or enforce the </w:t>
      </w:r>
      <w:r w:rsidR="00C63D6B" w:rsidRPr="00B37070">
        <w:rPr>
          <w:rFonts w:ascii="Times New Roman" w:hAnsi="Times New Roman" w:cs="Times New Roman"/>
          <w:sz w:val="24"/>
          <w:szCs w:val="24"/>
        </w:rPr>
        <w:lastRenderedPageBreak/>
        <w:t xml:space="preserve">contract agreement between York and DYWA.  Second, York argued that the Commission has no jurisdiction over Red Lion’s issues with the quality of DYWA’s water supply.  </w:t>
      </w:r>
      <w:r w:rsidR="00947112">
        <w:rPr>
          <w:rFonts w:ascii="Times New Roman" w:hAnsi="Times New Roman" w:cs="Times New Roman"/>
          <w:sz w:val="24"/>
          <w:szCs w:val="24"/>
        </w:rPr>
        <w:t xml:space="preserve">York argued that Red Lion’s arguments about York’s water quality and use of chloramines to treat its water are beyond the scope of the Commission’s jurisdiction.  </w:t>
      </w:r>
      <w:r w:rsidR="00C63D6B" w:rsidRPr="00B37070">
        <w:rPr>
          <w:rFonts w:ascii="Times New Roman" w:hAnsi="Times New Roman" w:cs="Times New Roman"/>
          <w:sz w:val="24"/>
          <w:szCs w:val="24"/>
        </w:rPr>
        <w:t xml:space="preserve">Third, York argued that Red Lion lacks standing to bring claims of unreasonable service on behalf of DYWA or DYWA’s customers.  </w:t>
      </w:r>
      <w:proofErr w:type="gramStart"/>
      <w:r w:rsidR="00C63D6B" w:rsidRPr="00B37070">
        <w:rPr>
          <w:rFonts w:ascii="Times New Roman" w:hAnsi="Times New Roman" w:cs="Times New Roman"/>
          <w:sz w:val="24"/>
          <w:szCs w:val="24"/>
        </w:rPr>
        <w:t>As a result</w:t>
      </w:r>
      <w:proofErr w:type="gramEnd"/>
      <w:r w:rsidR="00C63D6B" w:rsidRPr="00B37070">
        <w:rPr>
          <w:rFonts w:ascii="Times New Roman" w:hAnsi="Times New Roman" w:cs="Times New Roman"/>
          <w:sz w:val="24"/>
          <w:szCs w:val="24"/>
        </w:rPr>
        <w:t>, York requested that the various claims raised in the amended complaint that are the subject of the preliminary objections be dismissed in their entirety.</w:t>
      </w:r>
    </w:p>
    <w:p w:rsidR="00146484" w:rsidRPr="00B37070" w:rsidRDefault="00146484" w:rsidP="00CC03BA">
      <w:pPr>
        <w:pStyle w:val="BodyTextIndent"/>
        <w:widowControl/>
        <w:rPr>
          <w:rFonts w:ascii="Times New Roman" w:hAnsi="Times New Roman" w:cs="Times New Roman"/>
          <w:sz w:val="24"/>
          <w:szCs w:val="24"/>
        </w:rPr>
      </w:pPr>
    </w:p>
    <w:p w:rsidR="005B50F3" w:rsidRPr="00B37070" w:rsidRDefault="00884CFF" w:rsidP="00CC03BA">
      <w:pPr>
        <w:pStyle w:val="BodyTextIndent"/>
        <w:widowControl/>
        <w:rPr>
          <w:rFonts w:ascii="Times New Roman" w:hAnsi="Times New Roman" w:cs="Times New Roman"/>
          <w:sz w:val="24"/>
          <w:szCs w:val="24"/>
        </w:rPr>
      </w:pPr>
      <w:r w:rsidRPr="00B37070">
        <w:rPr>
          <w:rFonts w:ascii="Times New Roman" w:hAnsi="Times New Roman" w:cs="Times New Roman"/>
          <w:sz w:val="24"/>
          <w:szCs w:val="24"/>
        </w:rPr>
        <w:t xml:space="preserve">The </w:t>
      </w:r>
      <w:r w:rsidR="002963F8" w:rsidRPr="00B37070">
        <w:rPr>
          <w:rFonts w:ascii="Times New Roman" w:hAnsi="Times New Roman" w:cs="Times New Roman"/>
          <w:sz w:val="24"/>
          <w:szCs w:val="24"/>
        </w:rPr>
        <w:t>i</w:t>
      </w:r>
      <w:r w:rsidRPr="00B37070">
        <w:rPr>
          <w:rFonts w:ascii="Times New Roman" w:hAnsi="Times New Roman" w:cs="Times New Roman"/>
          <w:sz w:val="24"/>
          <w:szCs w:val="24"/>
        </w:rPr>
        <w:t xml:space="preserve">nitial </w:t>
      </w:r>
      <w:r w:rsidR="002963F8" w:rsidRPr="00B37070">
        <w:rPr>
          <w:rFonts w:ascii="Times New Roman" w:hAnsi="Times New Roman" w:cs="Times New Roman"/>
          <w:sz w:val="24"/>
          <w:szCs w:val="24"/>
        </w:rPr>
        <w:t>p</w:t>
      </w:r>
      <w:r w:rsidRPr="00B37070">
        <w:rPr>
          <w:rFonts w:ascii="Times New Roman" w:hAnsi="Times New Roman" w:cs="Times New Roman"/>
          <w:sz w:val="24"/>
          <w:szCs w:val="24"/>
        </w:rPr>
        <w:t xml:space="preserve">rehearing </w:t>
      </w:r>
      <w:r w:rsidR="002963F8" w:rsidRPr="00B37070">
        <w:rPr>
          <w:rFonts w:ascii="Times New Roman" w:hAnsi="Times New Roman" w:cs="Times New Roman"/>
          <w:sz w:val="24"/>
          <w:szCs w:val="24"/>
        </w:rPr>
        <w:t>c</w:t>
      </w:r>
      <w:r w:rsidRPr="00B37070">
        <w:rPr>
          <w:rFonts w:ascii="Times New Roman" w:hAnsi="Times New Roman" w:cs="Times New Roman"/>
          <w:sz w:val="24"/>
          <w:szCs w:val="24"/>
        </w:rPr>
        <w:t xml:space="preserve">onference convened on </w:t>
      </w:r>
      <w:r w:rsidR="003B20C6" w:rsidRPr="00B37070">
        <w:rPr>
          <w:rFonts w:ascii="Times New Roman" w:hAnsi="Times New Roman" w:cs="Times New Roman"/>
          <w:sz w:val="24"/>
          <w:szCs w:val="24"/>
        </w:rPr>
        <w:t>September 13, 2017</w:t>
      </w:r>
      <w:r w:rsidRPr="00B37070">
        <w:rPr>
          <w:rFonts w:ascii="Times New Roman" w:hAnsi="Times New Roman" w:cs="Times New Roman"/>
          <w:sz w:val="24"/>
          <w:szCs w:val="24"/>
        </w:rPr>
        <w:t>, as sc</w:t>
      </w:r>
      <w:r w:rsidR="0038080D" w:rsidRPr="00B37070">
        <w:rPr>
          <w:rFonts w:ascii="Times New Roman" w:hAnsi="Times New Roman" w:cs="Times New Roman"/>
          <w:sz w:val="24"/>
          <w:szCs w:val="24"/>
        </w:rPr>
        <w:t xml:space="preserve">heduled.  </w:t>
      </w:r>
      <w:r w:rsidRPr="00B37070">
        <w:rPr>
          <w:rFonts w:ascii="Times New Roman" w:hAnsi="Times New Roman" w:cs="Times New Roman"/>
          <w:sz w:val="24"/>
          <w:szCs w:val="24"/>
        </w:rPr>
        <w:t xml:space="preserve">During the </w:t>
      </w:r>
      <w:r w:rsidR="00C43521">
        <w:rPr>
          <w:rFonts w:ascii="Times New Roman" w:hAnsi="Times New Roman" w:cs="Times New Roman"/>
          <w:sz w:val="24"/>
          <w:szCs w:val="24"/>
        </w:rPr>
        <w:t>i</w:t>
      </w:r>
      <w:r w:rsidRPr="00B37070">
        <w:rPr>
          <w:rFonts w:ascii="Times New Roman" w:hAnsi="Times New Roman" w:cs="Times New Roman"/>
          <w:sz w:val="24"/>
          <w:szCs w:val="24"/>
        </w:rPr>
        <w:t xml:space="preserve">nitial </w:t>
      </w:r>
      <w:r w:rsidR="00C43521">
        <w:rPr>
          <w:rFonts w:ascii="Times New Roman" w:hAnsi="Times New Roman" w:cs="Times New Roman"/>
          <w:sz w:val="24"/>
          <w:szCs w:val="24"/>
        </w:rPr>
        <w:t>p</w:t>
      </w:r>
      <w:r w:rsidRPr="00B37070">
        <w:rPr>
          <w:rFonts w:ascii="Times New Roman" w:hAnsi="Times New Roman" w:cs="Times New Roman"/>
          <w:sz w:val="24"/>
          <w:szCs w:val="24"/>
        </w:rPr>
        <w:t xml:space="preserve">rehearing </w:t>
      </w:r>
      <w:r w:rsidR="00C43521">
        <w:rPr>
          <w:rFonts w:ascii="Times New Roman" w:hAnsi="Times New Roman" w:cs="Times New Roman"/>
          <w:sz w:val="24"/>
          <w:szCs w:val="24"/>
        </w:rPr>
        <w:t>c</w:t>
      </w:r>
      <w:r w:rsidRPr="00B37070">
        <w:rPr>
          <w:rFonts w:ascii="Times New Roman" w:hAnsi="Times New Roman" w:cs="Times New Roman"/>
          <w:sz w:val="24"/>
          <w:szCs w:val="24"/>
        </w:rPr>
        <w:t xml:space="preserve">onference, various procedural matters were discussed.  Most notably, </w:t>
      </w:r>
      <w:r w:rsidR="005B50F3" w:rsidRPr="00B37070">
        <w:rPr>
          <w:rFonts w:ascii="Times New Roman" w:hAnsi="Times New Roman" w:cs="Times New Roman"/>
          <w:sz w:val="24"/>
          <w:szCs w:val="24"/>
        </w:rPr>
        <w:t xml:space="preserve">a </w:t>
      </w:r>
      <w:r w:rsidRPr="00B37070">
        <w:rPr>
          <w:rFonts w:ascii="Times New Roman" w:hAnsi="Times New Roman" w:cs="Times New Roman"/>
          <w:sz w:val="24"/>
          <w:szCs w:val="24"/>
        </w:rPr>
        <w:t>procedural schedule was agreed upon</w:t>
      </w:r>
      <w:r w:rsidR="005B50F3" w:rsidRPr="00B37070">
        <w:rPr>
          <w:rFonts w:ascii="Times New Roman" w:hAnsi="Times New Roman" w:cs="Times New Roman"/>
          <w:sz w:val="24"/>
          <w:szCs w:val="24"/>
        </w:rPr>
        <w:t>.  A scheduling order dated September 14, 2017 was issued memorializing the issues agreed to in the prehearing conference.</w:t>
      </w:r>
    </w:p>
    <w:p w:rsidR="005B50F3" w:rsidRPr="00B37070" w:rsidRDefault="005B50F3" w:rsidP="00CC03BA">
      <w:pPr>
        <w:pStyle w:val="BodyTextIndent"/>
        <w:widowControl/>
        <w:rPr>
          <w:rFonts w:ascii="Times New Roman" w:hAnsi="Times New Roman" w:cs="Times New Roman"/>
          <w:sz w:val="24"/>
          <w:szCs w:val="24"/>
        </w:rPr>
      </w:pPr>
    </w:p>
    <w:p w:rsidR="00884CFF" w:rsidRPr="00B37070" w:rsidRDefault="005B50F3" w:rsidP="00CC03BA">
      <w:pPr>
        <w:pStyle w:val="BodyTextIndent"/>
        <w:widowControl/>
        <w:rPr>
          <w:rFonts w:ascii="Times New Roman" w:hAnsi="Times New Roman" w:cs="Times New Roman"/>
          <w:sz w:val="24"/>
          <w:szCs w:val="24"/>
        </w:rPr>
      </w:pPr>
      <w:r w:rsidRPr="00B37070">
        <w:rPr>
          <w:rFonts w:ascii="Times New Roman" w:hAnsi="Times New Roman" w:cs="Times New Roman"/>
          <w:sz w:val="24"/>
          <w:szCs w:val="24"/>
        </w:rPr>
        <w:t xml:space="preserve">On </w:t>
      </w:r>
      <w:r w:rsidR="0006282E" w:rsidRPr="00B37070">
        <w:rPr>
          <w:rFonts w:ascii="Times New Roman" w:hAnsi="Times New Roman" w:cs="Times New Roman"/>
          <w:sz w:val="24"/>
          <w:szCs w:val="24"/>
        </w:rPr>
        <w:t>September 18, 2017, Red Lion filed an answer to York’s preliminary objections.  In its answer, Red Lion argued that</w:t>
      </w:r>
      <w:r w:rsidR="007F4116" w:rsidRPr="00B37070">
        <w:rPr>
          <w:rFonts w:ascii="Times New Roman" w:hAnsi="Times New Roman" w:cs="Times New Roman"/>
          <w:sz w:val="24"/>
          <w:szCs w:val="24"/>
        </w:rPr>
        <w:t xml:space="preserve"> </w:t>
      </w:r>
      <w:r w:rsidR="00947112">
        <w:rPr>
          <w:rFonts w:ascii="Times New Roman" w:hAnsi="Times New Roman" w:cs="Times New Roman"/>
          <w:sz w:val="24"/>
          <w:szCs w:val="24"/>
        </w:rPr>
        <w:t xml:space="preserve">the amended complaint does not request the Commission interpret, enforce or adjudicate any claims arising from the water sales agreement between DYWA and Red Lion.  Red Lion added that </w:t>
      </w:r>
      <w:r w:rsidR="003F5647" w:rsidRPr="00B37070">
        <w:rPr>
          <w:rFonts w:ascii="Times New Roman" w:hAnsi="Times New Roman" w:cs="Times New Roman"/>
          <w:sz w:val="24"/>
          <w:szCs w:val="24"/>
        </w:rPr>
        <w:t xml:space="preserve">the proposed </w:t>
      </w:r>
      <w:r w:rsidR="00B37070" w:rsidRPr="00B37070">
        <w:rPr>
          <w:rFonts w:ascii="Times New Roman" w:hAnsi="Times New Roman" w:cs="Times New Roman"/>
          <w:sz w:val="24"/>
          <w:szCs w:val="24"/>
        </w:rPr>
        <w:t>a</w:t>
      </w:r>
      <w:r w:rsidR="003F5647" w:rsidRPr="00B37070">
        <w:rPr>
          <w:rFonts w:ascii="Times New Roman" w:hAnsi="Times New Roman" w:cs="Times New Roman"/>
          <w:sz w:val="24"/>
          <w:szCs w:val="24"/>
        </w:rPr>
        <w:t xml:space="preserve">greement is a “disguised bulk water agreement” that violates Section 4.3 of York’s tariff.  Red Lion also argued that York “opened the door to the Commission’s review” </w:t>
      </w:r>
      <w:r w:rsidR="00FF4840">
        <w:rPr>
          <w:rFonts w:ascii="Times New Roman" w:hAnsi="Times New Roman" w:cs="Times New Roman"/>
          <w:sz w:val="24"/>
          <w:szCs w:val="24"/>
        </w:rPr>
        <w:t xml:space="preserve">of the water sales agreement when it was submitted with the application </w:t>
      </w:r>
      <w:r w:rsidR="003F5647" w:rsidRPr="00B37070">
        <w:rPr>
          <w:rFonts w:ascii="Times New Roman" w:hAnsi="Times New Roman" w:cs="Times New Roman"/>
          <w:sz w:val="24"/>
          <w:szCs w:val="24"/>
        </w:rPr>
        <w:t>seeking approval</w:t>
      </w:r>
      <w:r w:rsidR="00FF4840">
        <w:rPr>
          <w:rFonts w:ascii="Times New Roman" w:hAnsi="Times New Roman" w:cs="Times New Roman"/>
          <w:sz w:val="24"/>
          <w:szCs w:val="24"/>
        </w:rPr>
        <w:t xml:space="preserve"> of the emergency interconnect agreement</w:t>
      </w:r>
      <w:r w:rsidR="003F5647" w:rsidRPr="00B37070">
        <w:rPr>
          <w:rFonts w:ascii="Times New Roman" w:hAnsi="Times New Roman" w:cs="Times New Roman"/>
          <w:sz w:val="24"/>
          <w:szCs w:val="24"/>
        </w:rPr>
        <w:t>.</w:t>
      </w:r>
      <w:r w:rsidR="00FF4840">
        <w:rPr>
          <w:rFonts w:ascii="Times New Roman" w:hAnsi="Times New Roman" w:cs="Times New Roman"/>
          <w:sz w:val="24"/>
          <w:szCs w:val="24"/>
        </w:rPr>
        <w:t xml:space="preserve">  In addition,</w:t>
      </w:r>
      <w:r w:rsidR="003F5647" w:rsidRPr="00B37070">
        <w:rPr>
          <w:rFonts w:ascii="Times New Roman" w:hAnsi="Times New Roman" w:cs="Times New Roman"/>
          <w:sz w:val="24"/>
          <w:szCs w:val="24"/>
        </w:rPr>
        <w:t xml:space="preserve"> Red Lion also argued that the Commission has concurrent jurisdiction with the Pennsylvania Department of Environmental Protection </w:t>
      </w:r>
      <w:r w:rsidR="00584852">
        <w:rPr>
          <w:rFonts w:ascii="Times New Roman" w:hAnsi="Times New Roman" w:cs="Times New Roman"/>
          <w:sz w:val="24"/>
          <w:szCs w:val="24"/>
        </w:rPr>
        <w:t xml:space="preserve">(DEP) </w:t>
      </w:r>
      <w:r w:rsidR="003F5647" w:rsidRPr="00B37070">
        <w:rPr>
          <w:rFonts w:ascii="Times New Roman" w:hAnsi="Times New Roman" w:cs="Times New Roman"/>
          <w:sz w:val="24"/>
          <w:szCs w:val="24"/>
        </w:rPr>
        <w:t>and may consider water supply issues when determining whether a contract is in the public interest.  Red Lion argued that</w:t>
      </w:r>
      <w:r w:rsidR="00B37070" w:rsidRPr="00B37070">
        <w:rPr>
          <w:rFonts w:ascii="Times New Roman" w:hAnsi="Times New Roman" w:cs="Times New Roman"/>
          <w:sz w:val="24"/>
          <w:szCs w:val="24"/>
        </w:rPr>
        <w:t>,</w:t>
      </w:r>
      <w:r w:rsidR="003F5647" w:rsidRPr="00B37070">
        <w:rPr>
          <w:rFonts w:ascii="Times New Roman" w:hAnsi="Times New Roman" w:cs="Times New Roman"/>
          <w:sz w:val="24"/>
          <w:szCs w:val="24"/>
        </w:rPr>
        <w:t xml:space="preserve"> </w:t>
      </w:r>
      <w:r w:rsidR="00B37070" w:rsidRPr="00B37070">
        <w:rPr>
          <w:rFonts w:ascii="Times New Roman" w:hAnsi="Times New Roman" w:cs="Times New Roman"/>
          <w:sz w:val="24"/>
          <w:szCs w:val="24"/>
        </w:rPr>
        <w:t xml:space="preserve">when determining the Commission’s jurisdiction, </w:t>
      </w:r>
      <w:r w:rsidR="003F5647" w:rsidRPr="00B37070">
        <w:rPr>
          <w:rFonts w:ascii="Times New Roman" w:hAnsi="Times New Roman" w:cs="Times New Roman"/>
          <w:sz w:val="24"/>
          <w:szCs w:val="24"/>
        </w:rPr>
        <w:t>the definition of “service” is to be construed broadly</w:t>
      </w:r>
      <w:r w:rsidR="00FF4840">
        <w:rPr>
          <w:rFonts w:ascii="Times New Roman" w:hAnsi="Times New Roman" w:cs="Times New Roman"/>
          <w:sz w:val="24"/>
          <w:szCs w:val="24"/>
        </w:rPr>
        <w:t xml:space="preserve"> and that the mixing of water from the systems could potentially nullify the disinfectant properties of both supplies</w:t>
      </w:r>
      <w:r w:rsidR="003F5647" w:rsidRPr="00B37070">
        <w:rPr>
          <w:rFonts w:ascii="Times New Roman" w:hAnsi="Times New Roman" w:cs="Times New Roman"/>
          <w:sz w:val="24"/>
          <w:szCs w:val="24"/>
        </w:rPr>
        <w:t>.  Finally, Red Lion argued that it does not seek to bring an unreasonable service claim on behalf of D</w:t>
      </w:r>
      <w:r w:rsidR="00023EC7">
        <w:rPr>
          <w:rFonts w:ascii="Times New Roman" w:hAnsi="Times New Roman" w:cs="Times New Roman"/>
          <w:sz w:val="24"/>
          <w:szCs w:val="24"/>
        </w:rPr>
        <w:t>Y</w:t>
      </w:r>
      <w:r w:rsidR="003F5647" w:rsidRPr="00B37070">
        <w:rPr>
          <w:rFonts w:ascii="Times New Roman" w:hAnsi="Times New Roman" w:cs="Times New Roman"/>
          <w:sz w:val="24"/>
          <w:szCs w:val="24"/>
        </w:rPr>
        <w:t xml:space="preserve">WA or </w:t>
      </w:r>
      <w:r w:rsidR="00023EC7">
        <w:rPr>
          <w:rFonts w:ascii="Times New Roman" w:hAnsi="Times New Roman" w:cs="Times New Roman"/>
          <w:sz w:val="24"/>
          <w:szCs w:val="24"/>
        </w:rPr>
        <w:t xml:space="preserve">the DYWA </w:t>
      </w:r>
      <w:r w:rsidR="003F5647" w:rsidRPr="00B37070">
        <w:rPr>
          <w:rFonts w:ascii="Times New Roman" w:hAnsi="Times New Roman" w:cs="Times New Roman"/>
          <w:sz w:val="24"/>
          <w:szCs w:val="24"/>
        </w:rPr>
        <w:t>customers but that it seeks the development of a complete record so that the Commission can reach a decision regarding the reasonableness and legality of the agreement</w:t>
      </w:r>
      <w:r w:rsidR="00FF4840">
        <w:rPr>
          <w:rFonts w:ascii="Times New Roman" w:hAnsi="Times New Roman" w:cs="Times New Roman"/>
          <w:sz w:val="24"/>
          <w:szCs w:val="24"/>
        </w:rPr>
        <w:t xml:space="preserve"> that considers the totality of the circumstances</w:t>
      </w:r>
      <w:r w:rsidR="003F5647" w:rsidRPr="00B37070">
        <w:rPr>
          <w:rFonts w:ascii="Times New Roman" w:hAnsi="Times New Roman" w:cs="Times New Roman"/>
          <w:sz w:val="24"/>
          <w:szCs w:val="24"/>
        </w:rPr>
        <w:t>.</w:t>
      </w:r>
      <w:r w:rsidR="00FF4840">
        <w:rPr>
          <w:rFonts w:ascii="Times New Roman" w:hAnsi="Times New Roman" w:cs="Times New Roman"/>
          <w:sz w:val="24"/>
          <w:szCs w:val="24"/>
        </w:rPr>
        <w:t xml:space="preserve">  Red Lion added that “in a perfect world, the three systems would work together in harmony but that does not take away from the fact that the Commission needs to be made aware of all potential issues, </w:t>
      </w:r>
      <w:r w:rsidR="00FF4840">
        <w:rPr>
          <w:rFonts w:ascii="Times New Roman" w:hAnsi="Times New Roman" w:cs="Times New Roman"/>
          <w:sz w:val="24"/>
          <w:szCs w:val="24"/>
        </w:rPr>
        <w:lastRenderedPageBreak/>
        <w:t>consequences and effects on the public interest resulting from the emergency interconnect agreement.</w:t>
      </w:r>
      <w:r w:rsidR="00023EC7">
        <w:rPr>
          <w:rFonts w:ascii="Times New Roman" w:hAnsi="Times New Roman" w:cs="Times New Roman"/>
          <w:sz w:val="24"/>
          <w:szCs w:val="24"/>
        </w:rPr>
        <w:t>”</w:t>
      </w:r>
    </w:p>
    <w:p w:rsidR="0006282E" w:rsidRPr="00B37070" w:rsidRDefault="0006282E" w:rsidP="00CC03BA">
      <w:pPr>
        <w:pStyle w:val="BodyTextIndent"/>
        <w:widowControl/>
        <w:rPr>
          <w:rFonts w:ascii="Times New Roman" w:hAnsi="Times New Roman" w:cs="Times New Roman"/>
          <w:sz w:val="24"/>
          <w:szCs w:val="24"/>
        </w:rPr>
      </w:pPr>
    </w:p>
    <w:p w:rsidR="00686971" w:rsidRPr="00B37070" w:rsidRDefault="00686971" w:rsidP="00CC03BA">
      <w:pPr>
        <w:tabs>
          <w:tab w:val="left" w:pos="-720"/>
          <w:tab w:val="left" w:pos="2070"/>
        </w:tabs>
        <w:suppressAutoHyphens/>
        <w:spacing w:line="360" w:lineRule="auto"/>
        <w:ind w:firstLine="1440"/>
        <w:rPr>
          <w:rFonts w:ascii="Times New Roman" w:hAnsi="Times New Roman" w:cs="Times New Roman"/>
          <w:bCs/>
          <w:color w:val="000000"/>
        </w:rPr>
      </w:pPr>
      <w:r w:rsidRPr="00B37070">
        <w:rPr>
          <w:rFonts w:ascii="Times New Roman" w:hAnsi="Times New Roman" w:cs="Times New Roman"/>
          <w:bCs/>
          <w:color w:val="000000"/>
        </w:rPr>
        <w:t xml:space="preserve">York’s preliminary objections are now ready for disposition.  For the reasons discussed below, York’s preliminary objections will be </w:t>
      </w:r>
      <w:r w:rsidR="003F5647" w:rsidRPr="00B37070">
        <w:rPr>
          <w:rFonts w:ascii="Times New Roman" w:hAnsi="Times New Roman" w:cs="Times New Roman"/>
          <w:bCs/>
          <w:color w:val="000000"/>
        </w:rPr>
        <w:t>denied</w:t>
      </w:r>
      <w:r w:rsidRPr="00B37070">
        <w:rPr>
          <w:rFonts w:ascii="Times New Roman" w:hAnsi="Times New Roman" w:cs="Times New Roman"/>
          <w:bCs/>
          <w:color w:val="000000"/>
        </w:rPr>
        <w:t xml:space="preserve"> and Red Lion’s </w:t>
      </w:r>
      <w:r w:rsidR="00C43521">
        <w:rPr>
          <w:rFonts w:ascii="Times New Roman" w:hAnsi="Times New Roman" w:cs="Times New Roman"/>
          <w:bCs/>
          <w:color w:val="000000"/>
        </w:rPr>
        <w:t xml:space="preserve">entire </w:t>
      </w:r>
      <w:r w:rsidR="00FF4840">
        <w:rPr>
          <w:rFonts w:ascii="Times New Roman" w:hAnsi="Times New Roman" w:cs="Times New Roman"/>
          <w:bCs/>
          <w:color w:val="000000"/>
        </w:rPr>
        <w:t xml:space="preserve">amended </w:t>
      </w:r>
      <w:r w:rsidRPr="00B37070">
        <w:rPr>
          <w:rFonts w:ascii="Times New Roman" w:hAnsi="Times New Roman" w:cs="Times New Roman"/>
          <w:bCs/>
          <w:color w:val="000000"/>
        </w:rPr>
        <w:t>complaint will proceed to a hearing.</w:t>
      </w:r>
    </w:p>
    <w:p w:rsidR="00686971" w:rsidRPr="00B37070" w:rsidRDefault="00686971" w:rsidP="00CC03BA">
      <w:pPr>
        <w:tabs>
          <w:tab w:val="left" w:pos="-720"/>
          <w:tab w:val="left" w:pos="2070"/>
        </w:tabs>
        <w:suppressAutoHyphens/>
        <w:spacing w:line="360" w:lineRule="auto"/>
        <w:ind w:firstLine="1440"/>
        <w:rPr>
          <w:rFonts w:ascii="Times New Roman" w:hAnsi="Times New Roman" w:cs="Times New Roman"/>
        </w:rPr>
      </w:pPr>
    </w:p>
    <w:p w:rsidR="00686971" w:rsidRPr="00B37070" w:rsidRDefault="00686971" w:rsidP="00CC03BA">
      <w:pPr>
        <w:adjustRightInd w:val="0"/>
        <w:spacing w:line="360" w:lineRule="auto"/>
        <w:ind w:firstLine="1440"/>
        <w:rPr>
          <w:rFonts w:ascii="Times New Roman" w:hAnsi="Times New Roman" w:cs="Times New Roman"/>
          <w:color w:val="000000"/>
        </w:rPr>
      </w:pPr>
      <w:r w:rsidRPr="00B37070">
        <w:rPr>
          <w:rFonts w:ascii="Times New Roman" w:hAnsi="Times New Roman" w:cs="Times New Roman"/>
          <w:color w:val="000000"/>
        </w:rPr>
        <w:t xml:space="preserve">Section 5.101 of the Commission’s Rules of Administrative Practice and Procedure provides for the filing of preliminary objections.  52 </w:t>
      </w:r>
      <w:proofErr w:type="spellStart"/>
      <w:proofErr w:type="gramStart"/>
      <w:r w:rsidRPr="00B37070">
        <w:rPr>
          <w:rFonts w:ascii="Times New Roman" w:hAnsi="Times New Roman" w:cs="Times New Roman"/>
          <w:color w:val="000000"/>
        </w:rPr>
        <w:t>Pa.Code</w:t>
      </w:r>
      <w:proofErr w:type="spellEnd"/>
      <w:proofErr w:type="gramEnd"/>
      <w:r w:rsidRPr="00B37070">
        <w:rPr>
          <w:rFonts w:ascii="Times New Roman" w:hAnsi="Times New Roman" w:cs="Times New Roman"/>
          <w:color w:val="000000"/>
        </w:rPr>
        <w:t xml:space="preserve"> </w:t>
      </w:r>
      <w:r w:rsidRPr="00B37070">
        <w:rPr>
          <w:rFonts w:ascii="Times New Roman" w:hAnsi="Times New Roman" w:cs="Times New Roman"/>
          <w:color w:val="000000"/>
          <w:w w:val="86"/>
        </w:rPr>
        <w:t xml:space="preserve">§ </w:t>
      </w:r>
      <w:r w:rsidRPr="00B37070">
        <w:rPr>
          <w:rFonts w:ascii="Times New Roman" w:hAnsi="Times New Roman" w:cs="Times New Roman"/>
          <w:color w:val="000000"/>
        </w:rPr>
        <w:t xml:space="preserve">5.101.  Commission preliminary objection practice is comparable to Pennsylvania civil practice respecting the filing of preliminary objections.  </w:t>
      </w:r>
      <w:r w:rsidRPr="00B37070">
        <w:rPr>
          <w:rFonts w:ascii="Times New Roman" w:hAnsi="Times New Roman" w:cs="Times New Roman"/>
          <w:iCs/>
          <w:color w:val="000000"/>
          <w:u w:val="single"/>
        </w:rPr>
        <w:t>Equitable Small Transportation Intervenors v. Equitable Gas Company</w:t>
      </w:r>
      <w:r w:rsidRPr="00B37070">
        <w:rPr>
          <w:rFonts w:ascii="Times New Roman" w:hAnsi="Times New Roman" w:cs="Times New Roman"/>
          <w:i/>
          <w:iCs/>
          <w:color w:val="000000"/>
        </w:rPr>
        <w:t xml:space="preserve">, </w:t>
      </w:r>
      <w:r w:rsidRPr="00B37070">
        <w:rPr>
          <w:rFonts w:ascii="Times New Roman" w:hAnsi="Times New Roman" w:cs="Times New Roman"/>
          <w:color w:val="000000"/>
        </w:rPr>
        <w:t>1994 Pa PUC LEXIS 69, Docket No. C-00935435 (July 18, 1994) (</w:t>
      </w:r>
      <w:r w:rsidRPr="00B37070">
        <w:rPr>
          <w:rFonts w:ascii="Times New Roman" w:hAnsi="Times New Roman" w:cs="Times New Roman"/>
          <w:color w:val="000000"/>
          <w:u w:val="single"/>
        </w:rPr>
        <w:t>Equitable</w:t>
      </w:r>
      <w:r w:rsidRPr="00B37070">
        <w:rPr>
          <w:rFonts w:ascii="Times New Roman" w:hAnsi="Times New Roman" w:cs="Times New Roman"/>
          <w:color w:val="000000"/>
        </w:rPr>
        <w:t>).  Section 5.101(a) provides:</w:t>
      </w:r>
    </w:p>
    <w:p w:rsidR="00686971" w:rsidRPr="00B37070" w:rsidRDefault="00686971" w:rsidP="00CC03BA">
      <w:pPr>
        <w:tabs>
          <w:tab w:val="left" w:pos="1469"/>
          <w:tab w:val="left" w:pos="2196"/>
        </w:tabs>
        <w:adjustRightInd w:val="0"/>
        <w:spacing w:line="360" w:lineRule="auto"/>
        <w:ind w:left="1440" w:right="1440"/>
        <w:rPr>
          <w:rFonts w:ascii="Times New Roman" w:hAnsi="Times New Roman" w:cs="Times New Roman"/>
          <w:color w:val="000000"/>
        </w:rPr>
      </w:pPr>
    </w:p>
    <w:p w:rsidR="00686971" w:rsidRPr="00B37070" w:rsidRDefault="00686971" w:rsidP="00CC03BA">
      <w:pPr>
        <w:tabs>
          <w:tab w:val="left" w:pos="1469"/>
          <w:tab w:val="left" w:pos="2196"/>
        </w:tabs>
        <w:adjustRightInd w:val="0"/>
        <w:ind w:left="1440" w:right="1440"/>
        <w:rPr>
          <w:rFonts w:ascii="Times New Roman" w:hAnsi="Times New Roman" w:cs="Times New Roman"/>
          <w:color w:val="000000"/>
        </w:rPr>
      </w:pPr>
      <w:r w:rsidRPr="00B37070">
        <w:rPr>
          <w:rFonts w:ascii="Times New Roman" w:hAnsi="Times New Roman" w:cs="Times New Roman"/>
          <w:color w:val="000000"/>
        </w:rPr>
        <w:t xml:space="preserve">(a) </w:t>
      </w:r>
      <w:r w:rsidRPr="00B37070">
        <w:rPr>
          <w:rFonts w:ascii="Times New Roman" w:hAnsi="Times New Roman" w:cs="Times New Roman"/>
          <w:color w:val="000000"/>
        </w:rPr>
        <w:tab/>
      </w:r>
      <w:r w:rsidRPr="00B37070">
        <w:rPr>
          <w:rFonts w:ascii="Times New Roman" w:hAnsi="Times New Roman" w:cs="Times New Roman"/>
          <w:i/>
          <w:iCs/>
          <w:color w:val="000000"/>
        </w:rPr>
        <w:t xml:space="preserve">Grounds.  </w:t>
      </w:r>
      <w:r w:rsidRPr="00B37070">
        <w:rPr>
          <w:rFonts w:ascii="Times New Roman" w:hAnsi="Times New Roman" w:cs="Times New Roman"/>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686971" w:rsidRPr="00B37070" w:rsidRDefault="00686971" w:rsidP="00CC03BA">
      <w:pPr>
        <w:tabs>
          <w:tab w:val="left" w:pos="2203"/>
          <w:tab w:val="left" w:pos="2909"/>
        </w:tabs>
        <w:adjustRightInd w:val="0"/>
        <w:ind w:right="1440"/>
        <w:rPr>
          <w:rFonts w:ascii="Times New Roman" w:hAnsi="Times New Roman" w:cs="Times New Roman"/>
        </w:rPr>
      </w:pPr>
    </w:p>
    <w:p w:rsidR="00686971" w:rsidRPr="00B37070" w:rsidRDefault="00686971" w:rsidP="00CC03BA">
      <w:pPr>
        <w:numPr>
          <w:ilvl w:val="0"/>
          <w:numId w:val="6"/>
        </w:numPr>
        <w:tabs>
          <w:tab w:val="left" w:pos="2203"/>
          <w:tab w:val="left" w:pos="2909"/>
        </w:tabs>
        <w:autoSpaceDE/>
        <w:autoSpaceDN/>
        <w:adjustRightInd w:val="0"/>
        <w:ind w:right="1440"/>
        <w:rPr>
          <w:rFonts w:ascii="Times New Roman" w:hAnsi="Times New Roman" w:cs="Times New Roman"/>
          <w:color w:val="000000"/>
        </w:rPr>
      </w:pPr>
      <w:r w:rsidRPr="00B37070">
        <w:rPr>
          <w:rFonts w:ascii="Times New Roman" w:hAnsi="Times New Roman" w:cs="Times New Roman"/>
          <w:color w:val="000000"/>
        </w:rPr>
        <w:t>Lack of Commission jurisdiction or improper service of the pleading initiating the proceeding.</w:t>
      </w:r>
    </w:p>
    <w:p w:rsidR="00686971" w:rsidRPr="00B37070" w:rsidRDefault="00686971" w:rsidP="00CC03BA">
      <w:pPr>
        <w:tabs>
          <w:tab w:val="left" w:pos="2203"/>
          <w:tab w:val="left" w:pos="2909"/>
        </w:tabs>
        <w:adjustRightInd w:val="0"/>
        <w:ind w:left="2520" w:right="1440" w:hanging="360"/>
        <w:rPr>
          <w:rFonts w:ascii="Times New Roman" w:hAnsi="Times New Roman" w:cs="Times New Roman"/>
          <w:color w:val="000000"/>
        </w:rPr>
      </w:pPr>
    </w:p>
    <w:p w:rsidR="00686971" w:rsidRPr="00B37070" w:rsidRDefault="00686971" w:rsidP="00CC03BA">
      <w:pPr>
        <w:numPr>
          <w:ilvl w:val="0"/>
          <w:numId w:val="6"/>
        </w:numPr>
        <w:tabs>
          <w:tab w:val="left" w:pos="2203"/>
          <w:tab w:val="left" w:pos="2909"/>
        </w:tabs>
        <w:autoSpaceDE/>
        <w:autoSpaceDN/>
        <w:adjustRightInd w:val="0"/>
        <w:ind w:right="1440"/>
        <w:rPr>
          <w:rFonts w:ascii="Times New Roman" w:hAnsi="Times New Roman" w:cs="Times New Roman"/>
          <w:color w:val="000000"/>
        </w:rPr>
      </w:pPr>
      <w:r w:rsidRPr="00B37070">
        <w:rPr>
          <w:rFonts w:ascii="Times New Roman" w:hAnsi="Times New Roman" w:cs="Times New Roman"/>
          <w:color w:val="000000"/>
        </w:rPr>
        <w:t>Failure of a pleading to conform to this chapter or the inclusion of scandalous or impertinent matter.</w:t>
      </w:r>
    </w:p>
    <w:p w:rsidR="00686971" w:rsidRPr="00B37070" w:rsidRDefault="00686971" w:rsidP="00CC03BA">
      <w:pPr>
        <w:autoSpaceDE/>
        <w:autoSpaceDN/>
        <w:ind w:left="720"/>
        <w:contextualSpacing/>
        <w:rPr>
          <w:rFonts w:ascii="Times New Roman" w:eastAsiaTheme="minorEastAsia" w:hAnsi="Times New Roman" w:cs="Times New Roman"/>
          <w:color w:val="000000"/>
        </w:rPr>
      </w:pPr>
    </w:p>
    <w:p w:rsidR="00686971" w:rsidRPr="00B37070" w:rsidRDefault="00686971" w:rsidP="00CC03BA">
      <w:pPr>
        <w:numPr>
          <w:ilvl w:val="0"/>
          <w:numId w:val="6"/>
        </w:numPr>
        <w:tabs>
          <w:tab w:val="left" w:pos="2203"/>
          <w:tab w:val="left" w:pos="2909"/>
        </w:tabs>
        <w:autoSpaceDE/>
        <w:autoSpaceDN/>
        <w:adjustRightInd w:val="0"/>
        <w:ind w:right="1440"/>
        <w:rPr>
          <w:rFonts w:ascii="Times New Roman" w:hAnsi="Times New Roman" w:cs="Times New Roman"/>
          <w:color w:val="000000"/>
        </w:rPr>
      </w:pPr>
      <w:r w:rsidRPr="00B37070">
        <w:rPr>
          <w:rFonts w:ascii="Times New Roman" w:hAnsi="Times New Roman" w:cs="Times New Roman"/>
          <w:color w:val="000000"/>
        </w:rPr>
        <w:t>Insufficient specificity of a pleading.</w:t>
      </w:r>
    </w:p>
    <w:p w:rsidR="00686971" w:rsidRPr="00B37070" w:rsidRDefault="00686971" w:rsidP="00CC03BA">
      <w:pPr>
        <w:autoSpaceDE/>
        <w:autoSpaceDN/>
        <w:ind w:left="720"/>
        <w:contextualSpacing/>
        <w:rPr>
          <w:rFonts w:ascii="Times New Roman" w:eastAsiaTheme="minorEastAsia" w:hAnsi="Times New Roman" w:cs="Times New Roman"/>
          <w:color w:val="000000"/>
        </w:rPr>
      </w:pPr>
    </w:p>
    <w:p w:rsidR="00686971" w:rsidRPr="00B37070" w:rsidRDefault="00686971" w:rsidP="00CC03BA">
      <w:pPr>
        <w:numPr>
          <w:ilvl w:val="0"/>
          <w:numId w:val="6"/>
        </w:numPr>
        <w:tabs>
          <w:tab w:val="left" w:pos="2203"/>
          <w:tab w:val="left" w:pos="2909"/>
        </w:tabs>
        <w:autoSpaceDE/>
        <w:autoSpaceDN/>
        <w:adjustRightInd w:val="0"/>
        <w:ind w:right="1440"/>
        <w:rPr>
          <w:rFonts w:ascii="Times New Roman" w:hAnsi="Times New Roman" w:cs="Times New Roman"/>
          <w:color w:val="000000"/>
        </w:rPr>
      </w:pPr>
      <w:r w:rsidRPr="00B37070">
        <w:rPr>
          <w:rFonts w:ascii="Times New Roman" w:hAnsi="Times New Roman" w:cs="Times New Roman"/>
          <w:color w:val="000000"/>
        </w:rPr>
        <w:t>Legal insufficiency of a pleading.</w:t>
      </w:r>
    </w:p>
    <w:p w:rsidR="00686971" w:rsidRPr="00B37070" w:rsidRDefault="00686971" w:rsidP="00CC03BA">
      <w:pPr>
        <w:autoSpaceDE/>
        <w:autoSpaceDN/>
        <w:ind w:left="720"/>
        <w:contextualSpacing/>
        <w:rPr>
          <w:rFonts w:ascii="Times New Roman" w:eastAsiaTheme="minorEastAsia" w:hAnsi="Times New Roman" w:cs="Times New Roman"/>
          <w:color w:val="000000"/>
        </w:rPr>
      </w:pPr>
    </w:p>
    <w:p w:rsidR="00686971" w:rsidRPr="00B37070" w:rsidRDefault="00686971" w:rsidP="00CC03BA">
      <w:pPr>
        <w:numPr>
          <w:ilvl w:val="0"/>
          <w:numId w:val="6"/>
        </w:numPr>
        <w:tabs>
          <w:tab w:val="left" w:pos="2203"/>
          <w:tab w:val="left" w:pos="2909"/>
        </w:tabs>
        <w:autoSpaceDE/>
        <w:autoSpaceDN/>
        <w:adjustRightInd w:val="0"/>
        <w:ind w:right="1440"/>
        <w:rPr>
          <w:rFonts w:ascii="Times New Roman" w:hAnsi="Times New Roman" w:cs="Times New Roman"/>
          <w:color w:val="000000"/>
        </w:rPr>
      </w:pPr>
      <w:r w:rsidRPr="00B37070">
        <w:rPr>
          <w:rFonts w:ascii="Times New Roman" w:hAnsi="Times New Roman" w:cs="Times New Roman"/>
          <w:color w:val="000000"/>
        </w:rPr>
        <w:t>Lack of capacity to sue, nonjoinder of a necessary party or misjoinder of a cause of action.</w:t>
      </w:r>
    </w:p>
    <w:p w:rsidR="00686971" w:rsidRPr="00B37070" w:rsidRDefault="00686971" w:rsidP="00CC03BA">
      <w:pPr>
        <w:autoSpaceDE/>
        <w:autoSpaceDN/>
        <w:ind w:left="720"/>
        <w:contextualSpacing/>
        <w:rPr>
          <w:rFonts w:ascii="Times New Roman" w:eastAsiaTheme="minorEastAsia" w:hAnsi="Times New Roman" w:cs="Times New Roman"/>
          <w:color w:val="000000"/>
        </w:rPr>
      </w:pPr>
    </w:p>
    <w:p w:rsidR="00686971" w:rsidRPr="00B37070" w:rsidRDefault="00686971" w:rsidP="00CC03BA">
      <w:pPr>
        <w:numPr>
          <w:ilvl w:val="0"/>
          <w:numId w:val="6"/>
        </w:numPr>
        <w:tabs>
          <w:tab w:val="left" w:pos="2203"/>
          <w:tab w:val="left" w:pos="2909"/>
        </w:tabs>
        <w:autoSpaceDE/>
        <w:autoSpaceDN/>
        <w:adjustRightInd w:val="0"/>
        <w:ind w:right="1440"/>
        <w:rPr>
          <w:rFonts w:ascii="Times New Roman" w:hAnsi="Times New Roman" w:cs="Times New Roman"/>
          <w:color w:val="000000"/>
        </w:rPr>
      </w:pPr>
      <w:r w:rsidRPr="00B37070">
        <w:rPr>
          <w:rFonts w:ascii="Times New Roman" w:hAnsi="Times New Roman" w:cs="Times New Roman"/>
          <w:color w:val="000000"/>
        </w:rPr>
        <w:t>Pendency of a prior proceeding or agreement for alternative dispute resolution.</w:t>
      </w:r>
    </w:p>
    <w:p w:rsidR="00686971" w:rsidRPr="00B37070" w:rsidRDefault="00686971" w:rsidP="00CC03BA">
      <w:pPr>
        <w:autoSpaceDE/>
        <w:autoSpaceDN/>
        <w:ind w:left="720"/>
        <w:contextualSpacing/>
        <w:rPr>
          <w:rFonts w:ascii="Times New Roman" w:hAnsi="Times New Roman" w:cs="Times New Roman"/>
          <w:color w:val="000000"/>
        </w:rPr>
      </w:pPr>
    </w:p>
    <w:p w:rsidR="00686971" w:rsidRPr="00B37070" w:rsidRDefault="00686971" w:rsidP="00CC03BA">
      <w:pPr>
        <w:numPr>
          <w:ilvl w:val="0"/>
          <w:numId w:val="6"/>
        </w:numPr>
        <w:tabs>
          <w:tab w:val="left" w:pos="2203"/>
          <w:tab w:val="left" w:pos="2909"/>
        </w:tabs>
        <w:autoSpaceDE/>
        <w:autoSpaceDN/>
        <w:adjustRightInd w:val="0"/>
        <w:ind w:right="1440"/>
        <w:rPr>
          <w:rFonts w:ascii="Times New Roman" w:hAnsi="Times New Roman" w:cs="Times New Roman"/>
          <w:color w:val="000000"/>
        </w:rPr>
      </w:pPr>
      <w:r w:rsidRPr="00B37070">
        <w:rPr>
          <w:rFonts w:ascii="Times New Roman" w:hAnsi="Times New Roman" w:cs="Times New Roman"/>
          <w:color w:val="000000"/>
        </w:rPr>
        <w:t>Standing of a party to participate in a proceeding.</w:t>
      </w:r>
    </w:p>
    <w:p w:rsidR="00686971" w:rsidRPr="00B37070" w:rsidRDefault="00686971" w:rsidP="00CC03BA">
      <w:pPr>
        <w:tabs>
          <w:tab w:val="left" w:pos="2203"/>
          <w:tab w:val="left" w:pos="2909"/>
        </w:tabs>
        <w:adjustRightInd w:val="0"/>
        <w:ind w:left="1440" w:right="1440"/>
        <w:rPr>
          <w:rFonts w:ascii="Times New Roman" w:hAnsi="Times New Roman" w:cs="Times New Roman"/>
          <w:color w:val="000000"/>
        </w:rPr>
      </w:pPr>
    </w:p>
    <w:p w:rsidR="00686971" w:rsidRPr="00B37070" w:rsidRDefault="00686971" w:rsidP="00CC03BA">
      <w:pPr>
        <w:adjustRightInd w:val="0"/>
        <w:ind w:right="1440"/>
        <w:rPr>
          <w:rFonts w:ascii="Times New Roman" w:hAnsi="Times New Roman" w:cs="Times New Roman"/>
          <w:color w:val="000000"/>
        </w:rPr>
      </w:pPr>
      <w:r w:rsidRPr="00B37070">
        <w:rPr>
          <w:rFonts w:ascii="Times New Roman" w:hAnsi="Times New Roman" w:cs="Times New Roman"/>
          <w:color w:val="000000"/>
        </w:rPr>
        <w:t xml:space="preserve">52 </w:t>
      </w:r>
      <w:proofErr w:type="spellStart"/>
      <w:proofErr w:type="gramStart"/>
      <w:r w:rsidRPr="00B37070">
        <w:rPr>
          <w:rFonts w:ascii="Times New Roman" w:hAnsi="Times New Roman" w:cs="Times New Roman"/>
          <w:color w:val="000000"/>
        </w:rPr>
        <w:t>Pa.Code</w:t>
      </w:r>
      <w:proofErr w:type="spellEnd"/>
      <w:proofErr w:type="gramEnd"/>
      <w:r w:rsidRPr="00B37070">
        <w:rPr>
          <w:rFonts w:ascii="Times New Roman" w:hAnsi="Times New Roman" w:cs="Times New Roman"/>
          <w:color w:val="000000"/>
        </w:rPr>
        <w:t xml:space="preserve"> § 5.101(a)(1)-(7).</w:t>
      </w:r>
    </w:p>
    <w:p w:rsidR="00686971" w:rsidRPr="00B37070" w:rsidRDefault="00686971" w:rsidP="00CC03BA">
      <w:pPr>
        <w:adjustRightInd w:val="0"/>
        <w:spacing w:line="360" w:lineRule="auto"/>
        <w:ind w:right="200"/>
        <w:rPr>
          <w:rFonts w:ascii="Times New Roman" w:hAnsi="Times New Roman" w:cs="Times New Roman"/>
          <w:color w:val="000000"/>
        </w:rPr>
      </w:pPr>
    </w:p>
    <w:p w:rsidR="00686971" w:rsidRPr="00B37070" w:rsidRDefault="00686971" w:rsidP="00CC03BA">
      <w:pPr>
        <w:tabs>
          <w:tab w:val="left" w:pos="-720"/>
        </w:tabs>
        <w:suppressAutoHyphens/>
        <w:spacing w:line="360" w:lineRule="auto"/>
        <w:ind w:firstLine="1440"/>
        <w:rPr>
          <w:rFonts w:ascii="Times New Roman" w:hAnsi="Times New Roman" w:cs="Times New Roman"/>
        </w:rPr>
      </w:pPr>
      <w:r w:rsidRPr="00B37070">
        <w:rPr>
          <w:rFonts w:ascii="Times New Roman" w:hAnsi="Times New Roman" w:cs="Times New Roman"/>
        </w:rPr>
        <w:lastRenderedPageBreak/>
        <w:t xml:space="preserve">For purposes of disposing of preliminary objections, the Commission must accept as true all well pleaded, material facts of the nonmoving party, as well as every reasonable inference from those facts.  </w:t>
      </w:r>
      <w:r w:rsidRPr="00B37070">
        <w:rPr>
          <w:rFonts w:ascii="Times New Roman" w:hAnsi="Times New Roman" w:cs="Times New Roman"/>
          <w:u w:val="single"/>
        </w:rPr>
        <w:t>County of Allegheny v. Commonwealth of Pennsylvania</w:t>
      </w:r>
      <w:r w:rsidRPr="00B37070">
        <w:rPr>
          <w:rFonts w:ascii="Times New Roman" w:hAnsi="Times New Roman" w:cs="Times New Roman"/>
        </w:rPr>
        <w:t xml:space="preserve">, 490 A.2d 402 (Pa. 1985); </w:t>
      </w:r>
      <w:r w:rsidRPr="00B37070">
        <w:rPr>
          <w:rFonts w:ascii="Times New Roman" w:hAnsi="Times New Roman" w:cs="Times New Roman"/>
          <w:u w:val="single"/>
        </w:rPr>
        <w:t>Commonwealth of Pennsylvania v. Bell Telephone Co. of Pa.</w:t>
      </w:r>
      <w:r w:rsidRPr="00B37070">
        <w:rPr>
          <w:rFonts w:ascii="Times New Roman" w:hAnsi="Times New Roman" w:cs="Times New Roman"/>
        </w:rPr>
        <w:t xml:space="preserve">, 551 A.2d 602 (Pa. </w:t>
      </w:r>
      <w:proofErr w:type="spellStart"/>
      <w:r w:rsidRPr="00B37070">
        <w:rPr>
          <w:rFonts w:ascii="Times New Roman" w:hAnsi="Times New Roman" w:cs="Times New Roman"/>
        </w:rPr>
        <w:t>Cmwlth</w:t>
      </w:r>
      <w:proofErr w:type="spellEnd"/>
      <w:r w:rsidRPr="00B37070">
        <w:rPr>
          <w:rFonts w:ascii="Times New Roman" w:hAnsi="Times New Roman" w:cs="Times New Roman"/>
        </w:rPr>
        <w:t xml:space="preserve">. 1988).  The Commission must view the complaint in this case in the light most favorable to Red Lion and should dismiss the complaint only if it appears that Red Lion would not be entitled to relief under any circumstances as a matter of law.  </w:t>
      </w:r>
      <w:r w:rsidRPr="00B37070">
        <w:rPr>
          <w:rFonts w:ascii="Times New Roman" w:hAnsi="Times New Roman" w:cs="Times New Roman"/>
          <w:u w:val="single"/>
        </w:rPr>
        <w:t>Equitable</w:t>
      </w:r>
      <w:r w:rsidRPr="00B37070">
        <w:rPr>
          <w:rFonts w:ascii="Times New Roman" w:hAnsi="Times New Roman" w:cs="Times New Roman"/>
        </w:rPr>
        <w:t xml:space="preserve">, </w:t>
      </w:r>
      <w:r w:rsidRPr="00B37070">
        <w:rPr>
          <w:rFonts w:ascii="Times New Roman" w:hAnsi="Times New Roman" w:cs="Times New Roman"/>
          <w:i/>
        </w:rPr>
        <w:t>supra</w:t>
      </w:r>
      <w:r w:rsidRPr="00B37070">
        <w:rPr>
          <w:rFonts w:ascii="Times New Roman" w:hAnsi="Times New Roman" w:cs="Times New Roman"/>
        </w:rPr>
        <w:t xml:space="preserve">; </w:t>
      </w:r>
      <w:r w:rsidRPr="00B37070">
        <w:rPr>
          <w:rFonts w:ascii="Times New Roman" w:hAnsi="Times New Roman" w:cs="Times New Roman"/>
          <w:i/>
        </w:rPr>
        <w:t>see also</w:t>
      </w:r>
      <w:r w:rsidRPr="00B37070">
        <w:rPr>
          <w:rFonts w:ascii="Times New Roman" w:hAnsi="Times New Roman" w:cs="Times New Roman"/>
        </w:rPr>
        <w:t xml:space="preserve">, </w:t>
      </w:r>
      <w:r w:rsidRPr="00B37070">
        <w:rPr>
          <w:rFonts w:ascii="Times New Roman" w:hAnsi="Times New Roman" w:cs="Times New Roman"/>
          <w:u w:val="single"/>
        </w:rPr>
        <w:t>Interstate Traveler Services, Inc. v. Commonwealth, Department of Environmental Resources</w:t>
      </w:r>
      <w:r w:rsidRPr="00B37070">
        <w:rPr>
          <w:rFonts w:ascii="Times New Roman" w:hAnsi="Times New Roman" w:cs="Times New Roman"/>
        </w:rPr>
        <w:t>, 406 A.2d 1020 (Pa. 1979).</w:t>
      </w:r>
    </w:p>
    <w:p w:rsidR="00686971" w:rsidRPr="00B37070" w:rsidRDefault="00686971" w:rsidP="00CC03BA">
      <w:pPr>
        <w:tabs>
          <w:tab w:val="left" w:pos="-720"/>
        </w:tabs>
        <w:suppressAutoHyphens/>
        <w:spacing w:line="360" w:lineRule="auto"/>
        <w:ind w:firstLine="1440"/>
        <w:rPr>
          <w:rFonts w:ascii="Times New Roman" w:hAnsi="Times New Roman" w:cs="Times New Roman"/>
        </w:rPr>
      </w:pPr>
    </w:p>
    <w:p w:rsidR="00884CFF" w:rsidRPr="00B37070" w:rsidRDefault="00686971" w:rsidP="00CC03BA">
      <w:pPr>
        <w:spacing w:line="360" w:lineRule="auto"/>
        <w:ind w:firstLine="1440"/>
        <w:rPr>
          <w:rFonts w:ascii="Times New Roman" w:hAnsi="Times New Roman" w:cs="Times New Roman"/>
        </w:rPr>
      </w:pPr>
      <w:r w:rsidRPr="00B37070">
        <w:rPr>
          <w:rFonts w:ascii="Times New Roman" w:hAnsi="Times New Roman" w:cs="Times New Roman"/>
        </w:rPr>
        <w:t>In this case, Red Lion argued</w:t>
      </w:r>
      <w:r w:rsidR="004D6DB9" w:rsidRPr="00B37070">
        <w:rPr>
          <w:rFonts w:ascii="Times New Roman" w:hAnsi="Times New Roman" w:cs="Times New Roman"/>
        </w:rPr>
        <w:t>, among other things,</w:t>
      </w:r>
      <w:r w:rsidRPr="00B37070">
        <w:rPr>
          <w:rFonts w:ascii="Times New Roman" w:hAnsi="Times New Roman" w:cs="Times New Roman"/>
        </w:rPr>
        <w:t xml:space="preserve"> </w:t>
      </w:r>
      <w:r w:rsidR="00E0458A" w:rsidRPr="00B37070">
        <w:rPr>
          <w:rFonts w:ascii="Times New Roman" w:hAnsi="Times New Roman" w:cs="Times New Roman"/>
        </w:rPr>
        <w:t xml:space="preserve">that </w:t>
      </w:r>
      <w:r w:rsidR="00FF4840">
        <w:rPr>
          <w:rFonts w:ascii="Times New Roman" w:hAnsi="Times New Roman" w:cs="Times New Roman"/>
        </w:rPr>
        <w:t xml:space="preserve">the </w:t>
      </w:r>
      <w:r w:rsidR="00E0458A" w:rsidRPr="00B37070">
        <w:rPr>
          <w:rFonts w:ascii="Times New Roman" w:hAnsi="Times New Roman" w:cs="Times New Roman"/>
        </w:rPr>
        <w:t xml:space="preserve">proposed </w:t>
      </w:r>
      <w:r w:rsidR="00FF4840">
        <w:rPr>
          <w:rFonts w:ascii="Times New Roman" w:hAnsi="Times New Roman" w:cs="Times New Roman"/>
        </w:rPr>
        <w:t xml:space="preserve">interconnect </w:t>
      </w:r>
      <w:r w:rsidR="00B37070" w:rsidRPr="00B37070">
        <w:rPr>
          <w:rFonts w:ascii="Times New Roman" w:hAnsi="Times New Roman" w:cs="Times New Roman"/>
        </w:rPr>
        <w:t>a</w:t>
      </w:r>
      <w:r w:rsidR="00E0458A" w:rsidRPr="00B37070">
        <w:rPr>
          <w:rFonts w:ascii="Times New Roman" w:hAnsi="Times New Roman" w:cs="Times New Roman"/>
        </w:rPr>
        <w:t xml:space="preserve">greement between </w:t>
      </w:r>
      <w:r w:rsidR="003C516A" w:rsidRPr="00B37070">
        <w:rPr>
          <w:rFonts w:ascii="Times New Roman" w:hAnsi="Times New Roman" w:cs="Times New Roman"/>
        </w:rPr>
        <w:t>York and DYWA violates York’s Commission-approved tariff that states that York may only provide water service to an authority when the authority has exhausted all alternatives to obtaining an adequate high-quality source of supply and only upon application by the authority.</w:t>
      </w:r>
      <w:r w:rsidR="00FF4840">
        <w:rPr>
          <w:rFonts w:ascii="Times New Roman" w:hAnsi="Times New Roman" w:cs="Times New Roman"/>
        </w:rPr>
        <w:t xml:space="preserve"> </w:t>
      </w:r>
      <w:r w:rsidR="003C516A" w:rsidRPr="00B37070">
        <w:rPr>
          <w:rFonts w:ascii="Times New Roman" w:hAnsi="Times New Roman" w:cs="Times New Roman"/>
        </w:rPr>
        <w:t xml:space="preserve"> Red Lion contends that the plain language of the agreement makes it clear that York will be supplying water to DYWA via an “ordinary bulk water purchase agreement.”</w:t>
      </w:r>
      <w:r w:rsidR="004D6DB9" w:rsidRPr="00B37070">
        <w:rPr>
          <w:rFonts w:ascii="Times New Roman" w:hAnsi="Times New Roman" w:cs="Times New Roman"/>
        </w:rPr>
        <w:t xml:space="preserve">  </w:t>
      </w:r>
      <w:r w:rsidR="00C43521">
        <w:rPr>
          <w:rFonts w:ascii="Times New Roman" w:hAnsi="Times New Roman" w:cs="Times New Roman"/>
        </w:rPr>
        <w:t xml:space="preserve">Red Lion </w:t>
      </w:r>
      <w:r w:rsidR="00FF4840">
        <w:rPr>
          <w:rFonts w:ascii="Times New Roman" w:hAnsi="Times New Roman" w:cs="Times New Roman"/>
        </w:rPr>
        <w:t xml:space="preserve">also argued that the emergency interconnect agreement violates Section 1501 of the Public Utility Code.  </w:t>
      </w:r>
      <w:r w:rsidR="004D6DB9" w:rsidRPr="00B37070">
        <w:rPr>
          <w:rFonts w:ascii="Times New Roman" w:hAnsi="Times New Roman" w:cs="Times New Roman"/>
        </w:rPr>
        <w:t>In response, York denied that the proposed agreement violates its tariff and noted that the agreement is an emergency interconnect agreement, not a bulk water purchase agreement.  York argued that the Commission has no jurisdiction to interpret or enforce the agreement.</w:t>
      </w:r>
    </w:p>
    <w:p w:rsidR="00686971" w:rsidRDefault="00686971" w:rsidP="00CC03BA">
      <w:pPr>
        <w:spacing w:line="360" w:lineRule="auto"/>
        <w:rPr>
          <w:rFonts w:ascii="Times New Roman" w:hAnsi="Times New Roman" w:cs="Times New Roman"/>
        </w:rPr>
      </w:pPr>
    </w:p>
    <w:p w:rsidR="006A40F2" w:rsidRPr="006A40F2" w:rsidRDefault="006A40F2" w:rsidP="00CC03BA">
      <w:pPr>
        <w:spacing w:line="360" w:lineRule="auto"/>
        <w:rPr>
          <w:rFonts w:ascii="Times New Roman" w:hAnsi="Times New Roman" w:cs="Times New Roman"/>
          <w:b/>
          <w:u w:val="single"/>
        </w:rPr>
      </w:pPr>
      <w:r>
        <w:rPr>
          <w:rFonts w:ascii="Times New Roman" w:hAnsi="Times New Roman" w:cs="Times New Roman"/>
          <w:b/>
          <w:u w:val="single"/>
        </w:rPr>
        <w:t>Preliminary Objection No. 1</w:t>
      </w:r>
    </w:p>
    <w:p w:rsidR="006A40F2" w:rsidRPr="00B37070" w:rsidRDefault="006A40F2" w:rsidP="00CC03BA">
      <w:pPr>
        <w:spacing w:line="360" w:lineRule="auto"/>
        <w:rPr>
          <w:rFonts w:ascii="Times New Roman" w:hAnsi="Times New Roman" w:cs="Times New Roman"/>
        </w:rPr>
      </w:pPr>
    </w:p>
    <w:p w:rsidR="003F2FDD" w:rsidRDefault="00E211F4" w:rsidP="00CC03BA">
      <w:pPr>
        <w:tabs>
          <w:tab w:val="left" w:pos="-720"/>
        </w:tabs>
        <w:suppressAutoHyphens/>
        <w:spacing w:line="360" w:lineRule="auto"/>
        <w:ind w:firstLine="1440"/>
        <w:rPr>
          <w:rFonts w:ascii="Times New Roman" w:eastAsiaTheme="minorHAnsi" w:hAnsi="Times New Roman" w:cs="Times New Roman"/>
          <w:bCs/>
          <w:color w:val="000000"/>
        </w:rPr>
      </w:pPr>
      <w:proofErr w:type="gramStart"/>
      <w:r w:rsidRPr="00B37070">
        <w:rPr>
          <w:rFonts w:ascii="Times New Roman" w:eastAsiaTheme="minorHAnsi" w:hAnsi="Times New Roman" w:cs="Times New Roman"/>
          <w:bCs/>
          <w:color w:val="000000"/>
        </w:rPr>
        <w:t>With regard</w:t>
      </w:r>
      <w:r w:rsidR="006A40F2">
        <w:rPr>
          <w:rFonts w:ascii="Times New Roman" w:eastAsiaTheme="minorHAnsi" w:hAnsi="Times New Roman" w:cs="Times New Roman"/>
          <w:bCs/>
          <w:color w:val="000000"/>
        </w:rPr>
        <w:t xml:space="preserve"> to</w:t>
      </w:r>
      <w:proofErr w:type="gramEnd"/>
      <w:r w:rsidRPr="00B37070">
        <w:rPr>
          <w:rFonts w:ascii="Times New Roman" w:eastAsiaTheme="minorHAnsi" w:hAnsi="Times New Roman" w:cs="Times New Roman"/>
          <w:bCs/>
          <w:color w:val="000000"/>
        </w:rPr>
        <w:t xml:space="preserve"> York’s preliminary objection that </w:t>
      </w:r>
      <w:r w:rsidR="00B37070">
        <w:rPr>
          <w:rFonts w:ascii="Times New Roman" w:eastAsiaTheme="minorHAnsi" w:hAnsi="Times New Roman" w:cs="Times New Roman"/>
          <w:bCs/>
          <w:color w:val="000000"/>
        </w:rPr>
        <w:t xml:space="preserve">the Commission lacks jurisdiction to interpret, enforce or adjudicate claims regarding the </w:t>
      </w:r>
      <w:r w:rsidR="0040321D">
        <w:rPr>
          <w:rFonts w:ascii="Times New Roman" w:eastAsiaTheme="minorHAnsi" w:hAnsi="Times New Roman" w:cs="Times New Roman"/>
          <w:bCs/>
          <w:color w:val="000000"/>
        </w:rPr>
        <w:t xml:space="preserve">water sales agreement </w:t>
      </w:r>
      <w:r w:rsidR="00B37070">
        <w:rPr>
          <w:rFonts w:ascii="Times New Roman" w:eastAsiaTheme="minorHAnsi" w:hAnsi="Times New Roman" w:cs="Times New Roman"/>
          <w:bCs/>
          <w:color w:val="000000"/>
        </w:rPr>
        <w:t xml:space="preserve">between </w:t>
      </w:r>
      <w:r w:rsidR="0040321D">
        <w:rPr>
          <w:rFonts w:ascii="Times New Roman" w:eastAsiaTheme="minorHAnsi" w:hAnsi="Times New Roman" w:cs="Times New Roman"/>
          <w:bCs/>
          <w:color w:val="000000"/>
        </w:rPr>
        <w:t xml:space="preserve">Red Lion </w:t>
      </w:r>
      <w:r w:rsidR="00B37070">
        <w:rPr>
          <w:rFonts w:ascii="Times New Roman" w:eastAsiaTheme="minorHAnsi" w:hAnsi="Times New Roman" w:cs="Times New Roman"/>
          <w:bCs/>
          <w:color w:val="000000"/>
        </w:rPr>
        <w:t>and DYWA, York argued that</w:t>
      </w:r>
      <w:r w:rsidR="00C01609">
        <w:rPr>
          <w:rFonts w:ascii="Times New Roman" w:eastAsiaTheme="minorHAnsi" w:hAnsi="Times New Roman" w:cs="Times New Roman"/>
          <w:bCs/>
          <w:color w:val="000000"/>
        </w:rPr>
        <w:t xml:space="preserve"> the Commission is a creature of statute and only has those powers which are expressly conferred upon it by the legislature and those that arise by necessary implication.  </w:t>
      </w:r>
      <w:r w:rsidR="003F2FDD">
        <w:rPr>
          <w:rFonts w:ascii="Times New Roman" w:eastAsiaTheme="minorHAnsi" w:hAnsi="Times New Roman" w:cs="Times New Roman"/>
          <w:bCs/>
          <w:color w:val="000000"/>
        </w:rPr>
        <w:t xml:space="preserve">York added that the Commission lacks jurisdiction to interpret, enforce or adjudicate claims regarding a contract between private entities and that such issues are reserved for courts of common pleas.  </w:t>
      </w:r>
      <w:proofErr w:type="gramStart"/>
      <w:r w:rsidR="003F2FDD">
        <w:rPr>
          <w:rFonts w:ascii="Times New Roman" w:eastAsiaTheme="minorHAnsi" w:hAnsi="Times New Roman" w:cs="Times New Roman"/>
          <w:bCs/>
          <w:color w:val="000000"/>
        </w:rPr>
        <w:t>As a result</w:t>
      </w:r>
      <w:proofErr w:type="gramEnd"/>
      <w:r w:rsidR="003F2FDD">
        <w:rPr>
          <w:rFonts w:ascii="Times New Roman" w:eastAsiaTheme="minorHAnsi" w:hAnsi="Times New Roman" w:cs="Times New Roman"/>
          <w:bCs/>
          <w:color w:val="000000"/>
        </w:rPr>
        <w:t xml:space="preserve">, York argued that the Commission lacks </w:t>
      </w:r>
      <w:r w:rsidR="003F2FDD">
        <w:rPr>
          <w:rFonts w:ascii="Times New Roman" w:eastAsiaTheme="minorHAnsi" w:hAnsi="Times New Roman" w:cs="Times New Roman"/>
          <w:bCs/>
          <w:color w:val="000000"/>
        </w:rPr>
        <w:lastRenderedPageBreak/>
        <w:t>jurisdiction to adjudicate the contract interpretation and enforcement issues raised in the amended complaint.</w:t>
      </w:r>
    </w:p>
    <w:p w:rsidR="003F2FDD" w:rsidRDefault="003F2FDD" w:rsidP="00CC03BA">
      <w:pPr>
        <w:tabs>
          <w:tab w:val="left" w:pos="-720"/>
        </w:tabs>
        <w:suppressAutoHyphens/>
        <w:spacing w:line="360" w:lineRule="auto"/>
        <w:ind w:firstLine="1440"/>
        <w:rPr>
          <w:rFonts w:ascii="Times New Roman" w:eastAsiaTheme="minorHAnsi" w:hAnsi="Times New Roman" w:cs="Times New Roman"/>
          <w:bCs/>
          <w:color w:val="000000"/>
        </w:rPr>
      </w:pPr>
    </w:p>
    <w:p w:rsidR="00E45438" w:rsidRDefault="006A40F2" w:rsidP="00CC03BA">
      <w:pPr>
        <w:tabs>
          <w:tab w:val="left" w:pos="-720"/>
        </w:tabs>
        <w:suppressAutoHyphens/>
        <w:spacing w:line="360" w:lineRule="auto"/>
        <w:ind w:firstLine="1440"/>
        <w:rPr>
          <w:rFonts w:ascii="Times New Roman" w:eastAsiaTheme="minorHAnsi" w:hAnsi="Times New Roman" w:cs="Times New Roman"/>
          <w:bCs/>
          <w:color w:val="000000"/>
        </w:rPr>
      </w:pPr>
      <w:r>
        <w:rPr>
          <w:rFonts w:ascii="Times New Roman" w:eastAsiaTheme="minorHAnsi" w:hAnsi="Times New Roman" w:cs="Times New Roman"/>
          <w:bCs/>
          <w:color w:val="000000"/>
        </w:rPr>
        <w:t xml:space="preserve">In response, Red Lion argued </w:t>
      </w:r>
      <w:r w:rsidR="007239AA">
        <w:rPr>
          <w:rFonts w:ascii="Times New Roman" w:eastAsiaTheme="minorHAnsi" w:hAnsi="Times New Roman" w:cs="Times New Roman"/>
          <w:bCs/>
          <w:color w:val="000000"/>
        </w:rPr>
        <w:t>that</w:t>
      </w:r>
      <w:r w:rsidR="00C20207">
        <w:rPr>
          <w:rFonts w:ascii="Times New Roman" w:eastAsiaTheme="minorHAnsi" w:hAnsi="Times New Roman" w:cs="Times New Roman"/>
          <w:bCs/>
          <w:color w:val="000000"/>
        </w:rPr>
        <w:t xml:space="preserve"> the amended complaint does not request the Commission to interpret, enforce or adjudicate any claims arising from the water sales agreement between Red Lion and DYWA.  Red Lion added that</w:t>
      </w:r>
      <w:r w:rsidR="007239AA">
        <w:rPr>
          <w:rFonts w:ascii="Times New Roman" w:eastAsiaTheme="minorHAnsi" w:hAnsi="Times New Roman" w:cs="Times New Roman"/>
          <w:bCs/>
          <w:color w:val="000000"/>
        </w:rPr>
        <w:t xml:space="preserve"> the averments in the amended complaint relative to the executed water sales agreement between DYWA and Red Lion are stated to evidence the unreasonableness of the proposed emergency interconnect agreement submitted by York.  </w:t>
      </w:r>
      <w:r w:rsidR="00E45438">
        <w:rPr>
          <w:rFonts w:ascii="Times New Roman" w:eastAsiaTheme="minorHAnsi" w:hAnsi="Times New Roman" w:cs="Times New Roman"/>
          <w:bCs/>
          <w:color w:val="000000"/>
        </w:rPr>
        <w:t xml:space="preserve">Red Lion added that, without any mention or inclusion of the water sales agreement, the Commission will not be able to properly exercise its discretion to determine the reasonableness, legality and validity of the proposed emergency interconnect agreement, which it claims is a disguised bulk water agreement.  Red Lion added that the averments set forth in the amended complaint are well within the Commission’s jurisdiction, specifically sections 507 and 508 of the Public Utility Code, and </w:t>
      </w:r>
      <w:r w:rsidR="00C20207">
        <w:rPr>
          <w:rFonts w:ascii="Times New Roman" w:eastAsiaTheme="minorHAnsi" w:hAnsi="Times New Roman" w:cs="Times New Roman"/>
          <w:bCs/>
          <w:color w:val="000000"/>
        </w:rPr>
        <w:t>that Red Lion is requesting “the Commission to exercise its authority under the Code and review the reasonableness and legality of the emergency interconnect agreement in light of the water sales agreement.”</w:t>
      </w:r>
    </w:p>
    <w:p w:rsidR="003F2FDD" w:rsidRDefault="003F2FDD" w:rsidP="00CC03BA">
      <w:pPr>
        <w:tabs>
          <w:tab w:val="left" w:pos="-720"/>
        </w:tabs>
        <w:suppressAutoHyphens/>
        <w:spacing w:line="360" w:lineRule="auto"/>
        <w:ind w:firstLine="1440"/>
        <w:rPr>
          <w:rFonts w:ascii="Times New Roman" w:hAnsi="Times New Roman" w:cs="Times New Roman"/>
        </w:rPr>
      </w:pPr>
    </w:p>
    <w:p w:rsidR="00E45438" w:rsidRDefault="00E45438" w:rsidP="00CC03BA">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York’s preliminary objection will be dismissed.  When accepting as true all well pleaded, material fact</w:t>
      </w:r>
      <w:r w:rsidR="00023EC7">
        <w:rPr>
          <w:rFonts w:ascii="Times New Roman" w:hAnsi="Times New Roman" w:cs="Times New Roman"/>
        </w:rPr>
        <w:t>s</w:t>
      </w:r>
      <w:r>
        <w:rPr>
          <w:rFonts w:ascii="Times New Roman" w:hAnsi="Times New Roman" w:cs="Times New Roman"/>
        </w:rPr>
        <w:t xml:space="preserve"> Red Lion </w:t>
      </w:r>
      <w:r w:rsidR="00023EC7">
        <w:rPr>
          <w:rFonts w:ascii="Times New Roman" w:hAnsi="Times New Roman" w:cs="Times New Roman"/>
        </w:rPr>
        <w:t xml:space="preserve">averred </w:t>
      </w:r>
      <w:r>
        <w:rPr>
          <w:rFonts w:ascii="Times New Roman" w:hAnsi="Times New Roman" w:cs="Times New Roman"/>
        </w:rPr>
        <w:t>in its amended complaint, as well as every reasonable inference from those facts, and viewing the complaint in the light most favorable to Red Lion, it is not clear that Red Lion would not be entitled to relief under any circumstances as a matt</w:t>
      </w:r>
      <w:r w:rsidR="00023EC7">
        <w:rPr>
          <w:rFonts w:ascii="Times New Roman" w:hAnsi="Times New Roman" w:cs="Times New Roman"/>
        </w:rPr>
        <w:t>er of law.</w:t>
      </w:r>
    </w:p>
    <w:p w:rsidR="00E45438" w:rsidRDefault="00E45438" w:rsidP="00CC03BA">
      <w:pPr>
        <w:tabs>
          <w:tab w:val="left" w:pos="-720"/>
        </w:tabs>
        <w:suppressAutoHyphens/>
        <w:spacing w:line="360" w:lineRule="auto"/>
        <w:ind w:firstLine="1440"/>
        <w:rPr>
          <w:rFonts w:ascii="Times New Roman" w:hAnsi="Times New Roman" w:cs="Times New Roman"/>
        </w:rPr>
      </w:pPr>
    </w:p>
    <w:p w:rsidR="000A6CE3" w:rsidRDefault="00BD050B" w:rsidP="00CC03BA">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 xml:space="preserve">A </w:t>
      </w:r>
      <w:r w:rsidR="00C20207">
        <w:rPr>
          <w:rFonts w:ascii="Times New Roman" w:hAnsi="Times New Roman" w:cs="Times New Roman"/>
        </w:rPr>
        <w:t>discussion of the water sales agreement in the amended complaint is necessary to understand Red Lion’s arguments that the emergency interconnect agreement</w:t>
      </w:r>
      <w:r w:rsidR="00C43521">
        <w:rPr>
          <w:rFonts w:ascii="Times New Roman" w:hAnsi="Times New Roman" w:cs="Times New Roman"/>
        </w:rPr>
        <w:t xml:space="preserve"> filed by York </w:t>
      </w:r>
      <w:r w:rsidR="00C20207">
        <w:rPr>
          <w:rFonts w:ascii="Times New Roman" w:hAnsi="Times New Roman" w:cs="Times New Roman"/>
        </w:rPr>
        <w:t xml:space="preserve">violates York’s tariff and Section 1501 of the Public Utility Code.  </w:t>
      </w:r>
      <w:r w:rsidR="000A6CE3">
        <w:rPr>
          <w:rFonts w:ascii="Times New Roman" w:hAnsi="Times New Roman" w:cs="Times New Roman"/>
        </w:rPr>
        <w:t xml:space="preserve">Red Lion’s discussion of the water sales agreement in the amended complaint is generally limited to the history of the agreement (paragraphs 13, 14 and 15) as well as the two sections of the agreement (paragraphs 16 and 17) that Red Lion believes are violated by the emergency interconnect agreement.  This discussion provides context and relevance to Red Lion’s underlying complaint </w:t>
      </w:r>
      <w:r>
        <w:rPr>
          <w:rFonts w:ascii="Times New Roman" w:hAnsi="Times New Roman" w:cs="Times New Roman"/>
        </w:rPr>
        <w:t xml:space="preserve">that </w:t>
      </w:r>
      <w:r w:rsidR="000A6CE3">
        <w:rPr>
          <w:rFonts w:ascii="Times New Roman" w:hAnsi="Times New Roman" w:cs="Times New Roman"/>
        </w:rPr>
        <w:t xml:space="preserve">the emergency interconnect agreement violates York’s tariff and the Public Utility Code.  Furthermore, the relief requested in the amended complaint makes no mention of the water sales </w:t>
      </w:r>
      <w:r w:rsidR="000A6CE3">
        <w:rPr>
          <w:rFonts w:ascii="Times New Roman" w:hAnsi="Times New Roman" w:cs="Times New Roman"/>
        </w:rPr>
        <w:lastRenderedPageBreak/>
        <w:t xml:space="preserve">agreement between Red Lion and DYWA.  Instead, the relief requested in the amended complaint pertains only to the emergency interconnect agreement.  </w:t>
      </w:r>
      <w:r>
        <w:rPr>
          <w:rFonts w:ascii="Times New Roman" w:hAnsi="Times New Roman" w:cs="Times New Roman"/>
        </w:rPr>
        <w:t xml:space="preserve">As </w:t>
      </w:r>
      <w:r w:rsidR="000A6CE3">
        <w:rPr>
          <w:rFonts w:ascii="Times New Roman" w:hAnsi="Times New Roman" w:cs="Times New Roman"/>
        </w:rPr>
        <w:t xml:space="preserve">Red Lion </w:t>
      </w:r>
      <w:r>
        <w:rPr>
          <w:rFonts w:ascii="Times New Roman" w:hAnsi="Times New Roman" w:cs="Times New Roman"/>
        </w:rPr>
        <w:t xml:space="preserve">noted, </w:t>
      </w:r>
      <w:r w:rsidR="000A6CE3">
        <w:rPr>
          <w:rFonts w:ascii="Times New Roman" w:hAnsi="Times New Roman" w:cs="Times New Roman"/>
        </w:rPr>
        <w:t xml:space="preserve">it is not requesting that the Commission interpret or enforce the water sales agreement, but take notice and understand the water sales agreement to determine whether the emergency interconnect agreement accomplishes its purported purpose or is in fact a bulk water sales agreement in disguise in violation of York’s tariff.  </w:t>
      </w:r>
    </w:p>
    <w:p w:rsidR="000A6CE3" w:rsidRDefault="000A6CE3" w:rsidP="00CC03BA">
      <w:pPr>
        <w:tabs>
          <w:tab w:val="left" w:pos="-720"/>
        </w:tabs>
        <w:suppressAutoHyphens/>
        <w:spacing w:line="360" w:lineRule="auto"/>
        <w:ind w:firstLine="1440"/>
        <w:rPr>
          <w:rFonts w:ascii="Times New Roman" w:hAnsi="Times New Roman" w:cs="Times New Roman"/>
        </w:rPr>
      </w:pPr>
    </w:p>
    <w:p w:rsidR="00703A83" w:rsidRDefault="000A6CE3" w:rsidP="00CC03BA">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 xml:space="preserve">Red Lion’s argument is reasonable.  </w:t>
      </w:r>
      <w:r w:rsidR="003D72A7">
        <w:rPr>
          <w:rFonts w:ascii="Times New Roman" w:hAnsi="Times New Roman" w:cs="Times New Roman"/>
        </w:rPr>
        <w:t xml:space="preserve">York’s request that the allegations raised in the amended complaint regarding Red Lion’s water sales agreement with DYWA be dismissed will be denied.  This is particularly true when accepting as true all well pleaded material facts in Red Lion’s complaint, as well as every reasonable inference from those facts, and viewing the complaint in the light most favorable to Red Lion, as is required when disposing of York’s preliminary objection.  </w:t>
      </w:r>
      <w:r w:rsidR="009005A8">
        <w:rPr>
          <w:rFonts w:ascii="Times New Roman" w:hAnsi="Times New Roman" w:cs="Times New Roman"/>
        </w:rPr>
        <w:t xml:space="preserve">Red Lion’s arguments regarding whether York has violated its tariff or the Public Utility Code cannot be properly considered without considering the water sales agreement between Red Lion and DYWA as well.  </w:t>
      </w:r>
    </w:p>
    <w:p w:rsidR="009005A8" w:rsidRDefault="009005A8" w:rsidP="00CC03BA">
      <w:pPr>
        <w:tabs>
          <w:tab w:val="left" w:pos="-720"/>
        </w:tabs>
        <w:suppressAutoHyphens/>
        <w:spacing w:line="360" w:lineRule="auto"/>
        <w:ind w:firstLine="1440"/>
        <w:rPr>
          <w:rFonts w:ascii="Times New Roman" w:eastAsiaTheme="minorHAnsi" w:hAnsi="Times New Roman" w:cs="Times New Roman"/>
          <w:bCs/>
          <w:color w:val="000000"/>
        </w:rPr>
      </w:pPr>
    </w:p>
    <w:p w:rsidR="006A40F2" w:rsidRDefault="006A40F2" w:rsidP="00CC03BA">
      <w:pPr>
        <w:tabs>
          <w:tab w:val="left" w:pos="-720"/>
        </w:tabs>
        <w:suppressAutoHyphens/>
        <w:spacing w:line="360" w:lineRule="auto"/>
        <w:ind w:firstLine="1440"/>
        <w:rPr>
          <w:rFonts w:ascii="Times New Roman" w:eastAsiaTheme="minorHAnsi" w:hAnsi="Times New Roman" w:cs="Times New Roman"/>
          <w:bCs/>
          <w:color w:val="000000"/>
        </w:rPr>
      </w:pPr>
      <w:r>
        <w:rPr>
          <w:rFonts w:ascii="Times New Roman" w:eastAsiaTheme="minorHAnsi" w:hAnsi="Times New Roman" w:cs="Times New Roman"/>
          <w:bCs/>
          <w:color w:val="000000"/>
        </w:rPr>
        <w:t xml:space="preserve">As such, </w:t>
      </w:r>
      <w:r w:rsidR="00C20207">
        <w:rPr>
          <w:rFonts w:ascii="Times New Roman" w:eastAsiaTheme="minorHAnsi" w:hAnsi="Times New Roman" w:cs="Times New Roman"/>
          <w:bCs/>
          <w:color w:val="000000"/>
        </w:rPr>
        <w:t>York’s argument that the allegations raised in the amended complaint regarding Red Lion’s water sales agreement with DYWA be dismissed is without merit and will be rejected.</w:t>
      </w:r>
    </w:p>
    <w:p w:rsidR="006A40F2" w:rsidRDefault="006A40F2" w:rsidP="00CC03BA">
      <w:pPr>
        <w:tabs>
          <w:tab w:val="left" w:pos="-720"/>
        </w:tabs>
        <w:suppressAutoHyphens/>
        <w:spacing w:line="360" w:lineRule="auto"/>
        <w:ind w:firstLine="1440"/>
        <w:rPr>
          <w:rFonts w:ascii="Times New Roman" w:eastAsiaTheme="minorHAnsi" w:hAnsi="Times New Roman" w:cs="Times New Roman"/>
          <w:bCs/>
          <w:color w:val="000000"/>
        </w:rPr>
      </w:pPr>
    </w:p>
    <w:p w:rsidR="006A40F2" w:rsidRDefault="006A40F2" w:rsidP="00CC03BA">
      <w:pPr>
        <w:tabs>
          <w:tab w:val="left" w:pos="-720"/>
        </w:tabs>
        <w:suppressAutoHyphens/>
        <w:spacing w:line="360" w:lineRule="auto"/>
        <w:rPr>
          <w:rFonts w:ascii="Times New Roman" w:eastAsiaTheme="minorHAnsi" w:hAnsi="Times New Roman" w:cs="Times New Roman"/>
          <w:b/>
          <w:bCs/>
          <w:color w:val="000000"/>
          <w:u w:val="single"/>
        </w:rPr>
      </w:pPr>
      <w:r>
        <w:rPr>
          <w:rFonts w:ascii="Times New Roman" w:eastAsiaTheme="minorHAnsi" w:hAnsi="Times New Roman" w:cs="Times New Roman"/>
          <w:b/>
          <w:bCs/>
          <w:color w:val="000000"/>
          <w:u w:val="single"/>
        </w:rPr>
        <w:t>Preliminary Objection No. 2</w:t>
      </w:r>
    </w:p>
    <w:p w:rsidR="006A40F2" w:rsidRPr="006A40F2" w:rsidRDefault="006A40F2" w:rsidP="00CC03BA">
      <w:pPr>
        <w:tabs>
          <w:tab w:val="left" w:pos="-720"/>
        </w:tabs>
        <w:suppressAutoHyphens/>
        <w:spacing w:line="360" w:lineRule="auto"/>
        <w:rPr>
          <w:rFonts w:ascii="Times New Roman" w:eastAsiaTheme="minorHAnsi" w:hAnsi="Times New Roman" w:cs="Times New Roman"/>
          <w:b/>
          <w:bCs/>
          <w:color w:val="000000"/>
          <w:u w:val="single"/>
        </w:rPr>
      </w:pPr>
    </w:p>
    <w:p w:rsidR="00BE0432" w:rsidRDefault="00E211F4" w:rsidP="00CC03BA">
      <w:pPr>
        <w:tabs>
          <w:tab w:val="left" w:pos="-720"/>
        </w:tabs>
        <w:suppressAutoHyphens/>
        <w:spacing w:line="360" w:lineRule="auto"/>
        <w:ind w:firstLine="1440"/>
        <w:rPr>
          <w:rFonts w:ascii="Times New Roman" w:eastAsiaTheme="minorHAnsi" w:hAnsi="Times New Roman" w:cs="Times New Roman"/>
          <w:bCs/>
          <w:color w:val="000000"/>
        </w:rPr>
      </w:pPr>
      <w:proofErr w:type="gramStart"/>
      <w:r w:rsidRPr="00B37070">
        <w:rPr>
          <w:rFonts w:ascii="Times New Roman" w:eastAsiaTheme="minorHAnsi" w:hAnsi="Times New Roman" w:cs="Times New Roman"/>
          <w:bCs/>
          <w:color w:val="000000"/>
        </w:rPr>
        <w:t xml:space="preserve">With regard </w:t>
      </w:r>
      <w:r w:rsidR="006A40F2">
        <w:rPr>
          <w:rFonts w:ascii="Times New Roman" w:eastAsiaTheme="minorHAnsi" w:hAnsi="Times New Roman" w:cs="Times New Roman"/>
          <w:bCs/>
          <w:color w:val="000000"/>
        </w:rPr>
        <w:t>to</w:t>
      </w:r>
      <w:proofErr w:type="gramEnd"/>
      <w:r w:rsidR="006A40F2">
        <w:rPr>
          <w:rFonts w:ascii="Times New Roman" w:eastAsiaTheme="minorHAnsi" w:hAnsi="Times New Roman" w:cs="Times New Roman"/>
          <w:bCs/>
          <w:color w:val="000000"/>
        </w:rPr>
        <w:t xml:space="preserve"> </w:t>
      </w:r>
      <w:r w:rsidRPr="00B37070">
        <w:rPr>
          <w:rFonts w:ascii="Times New Roman" w:eastAsiaTheme="minorHAnsi" w:hAnsi="Times New Roman" w:cs="Times New Roman"/>
          <w:bCs/>
          <w:color w:val="000000"/>
        </w:rPr>
        <w:t>York’s preliminary objection that</w:t>
      </w:r>
      <w:r w:rsidR="00B401ED">
        <w:rPr>
          <w:rFonts w:ascii="Times New Roman" w:eastAsiaTheme="minorHAnsi" w:hAnsi="Times New Roman" w:cs="Times New Roman"/>
          <w:bCs/>
          <w:color w:val="000000"/>
        </w:rPr>
        <w:t xml:space="preserve"> the Commission lacks jurisdiction to adjudicate claims regarding the quality of York’s water supply, York argued that </w:t>
      </w:r>
      <w:r w:rsidR="00BE0432">
        <w:rPr>
          <w:rFonts w:ascii="Times New Roman" w:eastAsiaTheme="minorHAnsi" w:hAnsi="Times New Roman" w:cs="Times New Roman"/>
          <w:bCs/>
          <w:color w:val="000000"/>
        </w:rPr>
        <w:t xml:space="preserve">Red Lion’s complaints about York’s water quality and use of chloramines to treat its water are beyond the scope of the Commission’s jurisdiction.  York noted the Commission’s limited statutory jurisdiction and that Pennsylvania courts have held that the Commission’s jurisdiction is limited to water service, not water quality, and that the potential mix of York’s chloramine-treated water and Red Lion’s chlorine-treated water is a water quality issue over which the Commission has no jurisdiction.  York added that the </w:t>
      </w:r>
      <w:r w:rsidR="00584852">
        <w:rPr>
          <w:rFonts w:ascii="Times New Roman" w:eastAsiaTheme="minorHAnsi" w:hAnsi="Times New Roman" w:cs="Times New Roman"/>
          <w:bCs/>
          <w:color w:val="000000"/>
        </w:rPr>
        <w:t xml:space="preserve">DEP </w:t>
      </w:r>
      <w:r w:rsidR="00BE0432">
        <w:rPr>
          <w:rFonts w:ascii="Times New Roman" w:eastAsiaTheme="minorHAnsi" w:hAnsi="Times New Roman" w:cs="Times New Roman"/>
          <w:bCs/>
          <w:color w:val="000000"/>
        </w:rPr>
        <w:t xml:space="preserve">has the exclusive jurisdiction over whether there are any issues regarding the quality of DYWA’s water supply or the potential mixing of York’s water supply and Red Lion’s water supply by DYWA.  York requested that the </w:t>
      </w:r>
      <w:r w:rsidR="00BE0432">
        <w:rPr>
          <w:rFonts w:ascii="Times New Roman" w:eastAsiaTheme="minorHAnsi" w:hAnsi="Times New Roman" w:cs="Times New Roman"/>
          <w:bCs/>
          <w:color w:val="000000"/>
        </w:rPr>
        <w:lastRenderedPageBreak/>
        <w:t>allegations raised in the amended complaint regarding quality of DYWA’s water supply be dismissed.</w:t>
      </w:r>
    </w:p>
    <w:p w:rsidR="009005A8" w:rsidRDefault="00BE0432" w:rsidP="00CC03BA">
      <w:pPr>
        <w:tabs>
          <w:tab w:val="left" w:pos="-720"/>
        </w:tabs>
        <w:suppressAutoHyphens/>
        <w:spacing w:line="360" w:lineRule="auto"/>
        <w:ind w:firstLine="1440"/>
        <w:rPr>
          <w:rFonts w:ascii="Times New Roman" w:eastAsiaTheme="minorHAnsi" w:hAnsi="Times New Roman" w:cs="Times New Roman"/>
          <w:bCs/>
          <w:color w:val="000000"/>
        </w:rPr>
      </w:pPr>
      <w:r>
        <w:rPr>
          <w:rFonts w:ascii="Times New Roman" w:eastAsiaTheme="minorHAnsi" w:hAnsi="Times New Roman" w:cs="Times New Roman"/>
          <w:bCs/>
          <w:color w:val="000000"/>
        </w:rPr>
        <w:t xml:space="preserve"> </w:t>
      </w:r>
    </w:p>
    <w:p w:rsidR="00BE0432" w:rsidRPr="00C20207" w:rsidRDefault="006A40F2" w:rsidP="00CC03BA">
      <w:pPr>
        <w:tabs>
          <w:tab w:val="left" w:pos="-720"/>
        </w:tabs>
        <w:suppressAutoHyphens/>
        <w:spacing w:line="360" w:lineRule="auto"/>
        <w:ind w:firstLine="1440"/>
        <w:rPr>
          <w:rFonts w:ascii="Times New Roman" w:eastAsiaTheme="minorHAnsi" w:hAnsi="Times New Roman" w:cs="Times New Roman"/>
          <w:bCs/>
          <w:color w:val="000000"/>
        </w:rPr>
      </w:pPr>
      <w:r>
        <w:rPr>
          <w:rFonts w:ascii="Times New Roman" w:eastAsiaTheme="minorHAnsi" w:hAnsi="Times New Roman" w:cs="Times New Roman"/>
          <w:bCs/>
          <w:color w:val="000000"/>
        </w:rPr>
        <w:t xml:space="preserve">In response, Red Lion argued </w:t>
      </w:r>
      <w:r w:rsidR="00576C16">
        <w:rPr>
          <w:rFonts w:ascii="Times New Roman" w:eastAsiaTheme="minorHAnsi" w:hAnsi="Times New Roman" w:cs="Times New Roman"/>
          <w:bCs/>
          <w:color w:val="000000"/>
        </w:rPr>
        <w:t xml:space="preserve">that the Commission is provided very broad jurisdiction under the Public Utility Code to address issues related to the public interest or wellbeing of the Commonwealth.  Red Lion added that the Commission has concurrent jurisdiction regarding water quality and water service </w:t>
      </w:r>
      <w:proofErr w:type="gramStart"/>
      <w:r w:rsidR="00576C16">
        <w:rPr>
          <w:rFonts w:ascii="Times New Roman" w:eastAsiaTheme="minorHAnsi" w:hAnsi="Times New Roman" w:cs="Times New Roman"/>
          <w:bCs/>
          <w:color w:val="000000"/>
        </w:rPr>
        <w:t>so as to</w:t>
      </w:r>
      <w:proofErr w:type="gramEnd"/>
      <w:r w:rsidR="00576C16">
        <w:rPr>
          <w:rFonts w:ascii="Times New Roman" w:eastAsiaTheme="minorHAnsi" w:hAnsi="Times New Roman" w:cs="Times New Roman"/>
          <w:bCs/>
          <w:color w:val="000000"/>
        </w:rPr>
        <w:t xml:space="preserve"> be permitted to determine whether a water supply is safe and adequate under Section 1501, noting that the definition of “service” is broadly construed.  Red Lion added that water safety issues clearly affect the reasonableness of the emergency interconnect agreement.</w:t>
      </w:r>
    </w:p>
    <w:p w:rsidR="006A40F2" w:rsidRDefault="006A40F2" w:rsidP="00CC03BA">
      <w:pPr>
        <w:tabs>
          <w:tab w:val="left" w:pos="-720"/>
        </w:tabs>
        <w:suppressAutoHyphens/>
        <w:spacing w:line="360" w:lineRule="auto"/>
        <w:ind w:firstLine="1440"/>
        <w:rPr>
          <w:rFonts w:ascii="Times New Roman" w:eastAsiaTheme="minorHAnsi" w:hAnsi="Times New Roman" w:cs="Times New Roman"/>
          <w:bCs/>
          <w:color w:val="000000"/>
        </w:rPr>
      </w:pPr>
    </w:p>
    <w:p w:rsidR="00E45438" w:rsidRDefault="00E45438" w:rsidP="00CC03BA">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Again, York’s preliminary objection will be dismissed.  When accepting as true all well pleaded, material fact</w:t>
      </w:r>
      <w:r w:rsidR="00C43521">
        <w:rPr>
          <w:rFonts w:ascii="Times New Roman" w:hAnsi="Times New Roman" w:cs="Times New Roman"/>
        </w:rPr>
        <w:t>s</w:t>
      </w:r>
      <w:r>
        <w:rPr>
          <w:rFonts w:ascii="Times New Roman" w:hAnsi="Times New Roman" w:cs="Times New Roman"/>
        </w:rPr>
        <w:t xml:space="preserve"> Red Lion made in its amended complaint, as well as every reasonable inference from those facts, and viewing the complaint in the light most favorable to Red Lion, it is not clear that Red Lion would not be entitled to relief under any cir</w:t>
      </w:r>
      <w:r w:rsidR="0071463B">
        <w:rPr>
          <w:rFonts w:ascii="Times New Roman" w:hAnsi="Times New Roman" w:cs="Times New Roman"/>
        </w:rPr>
        <w:t>cumstances as a matter of law.</w:t>
      </w:r>
    </w:p>
    <w:p w:rsidR="00E45438" w:rsidRDefault="00E45438" w:rsidP="00CC03BA">
      <w:pPr>
        <w:tabs>
          <w:tab w:val="left" w:pos="-720"/>
        </w:tabs>
        <w:suppressAutoHyphens/>
        <w:spacing w:line="360" w:lineRule="auto"/>
        <w:ind w:firstLine="1440"/>
        <w:rPr>
          <w:rFonts w:ascii="Times New Roman" w:hAnsi="Times New Roman" w:cs="Times New Roman"/>
        </w:rPr>
      </w:pPr>
    </w:p>
    <w:p w:rsidR="00E45438" w:rsidRDefault="00E45438" w:rsidP="00CC03BA">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 xml:space="preserve">In the amended complaint, Red Lion </w:t>
      </w:r>
      <w:r w:rsidR="007721AB">
        <w:rPr>
          <w:rFonts w:ascii="Times New Roman" w:hAnsi="Times New Roman" w:cs="Times New Roman"/>
        </w:rPr>
        <w:t>averred that York uses chloramine to treat and disinfect its water supply and Red Lion treats and disinfects the water it supplies to DYWA with free chlorine.  Red Lion then averred that introducing York’s chloramine treated water into DYWA’s water supply will negatively affect the water chemistry and the stability of the DYWA system.  Red Lion also averred in the amended complaint that the hydraulics of the three systems may be dramatically affected and that, to its knowledge, no comprehensive hydraulic study has been performed to determine whether York’s interconnect can be safely operated without potentially endangering safe operation of all three systems.</w:t>
      </w:r>
    </w:p>
    <w:p w:rsidR="007721AB" w:rsidRDefault="007721AB" w:rsidP="00CC03BA">
      <w:pPr>
        <w:tabs>
          <w:tab w:val="left" w:pos="-720"/>
        </w:tabs>
        <w:suppressAutoHyphens/>
        <w:spacing w:line="360" w:lineRule="auto"/>
        <w:ind w:firstLine="1440"/>
        <w:rPr>
          <w:rFonts w:ascii="Times New Roman" w:hAnsi="Times New Roman" w:cs="Times New Roman"/>
        </w:rPr>
      </w:pPr>
    </w:p>
    <w:p w:rsidR="007721AB" w:rsidRDefault="007721AB" w:rsidP="00CC03BA">
      <w:pPr>
        <w:tabs>
          <w:tab w:val="left" w:pos="-720"/>
        </w:tabs>
        <w:suppressAutoHyphens/>
        <w:spacing w:line="360" w:lineRule="auto"/>
        <w:ind w:firstLine="1440"/>
        <w:rPr>
          <w:rFonts w:ascii="Times New Roman" w:hAnsi="Times New Roman" w:cs="Times New Roman"/>
        </w:rPr>
      </w:pPr>
      <w:proofErr w:type="gramStart"/>
      <w:r>
        <w:rPr>
          <w:rFonts w:ascii="Times New Roman" w:hAnsi="Times New Roman" w:cs="Times New Roman"/>
        </w:rPr>
        <w:t>All of these</w:t>
      </w:r>
      <w:proofErr w:type="gramEnd"/>
      <w:r>
        <w:rPr>
          <w:rFonts w:ascii="Times New Roman" w:hAnsi="Times New Roman" w:cs="Times New Roman"/>
        </w:rPr>
        <w:t xml:space="preserve"> averments, when accepted as true, as well as every reasonable inference from those averments, and viewing the complaint in the light most favorable to Red Lion</w:t>
      </w:r>
      <w:r w:rsidR="00EF75A8">
        <w:rPr>
          <w:rFonts w:ascii="Times New Roman" w:hAnsi="Times New Roman" w:cs="Times New Roman"/>
        </w:rPr>
        <w:t>,</w:t>
      </w:r>
      <w:r>
        <w:rPr>
          <w:rFonts w:ascii="Times New Roman" w:hAnsi="Times New Roman" w:cs="Times New Roman"/>
        </w:rPr>
        <w:t xml:space="preserve"> raise an issue over which the Commission has jurisdiction and that warrant denying York’s second preliminary objection.</w:t>
      </w:r>
    </w:p>
    <w:p w:rsidR="007721AB" w:rsidRDefault="007721AB" w:rsidP="00CC03BA">
      <w:pPr>
        <w:tabs>
          <w:tab w:val="left" w:pos="-720"/>
        </w:tabs>
        <w:suppressAutoHyphens/>
        <w:spacing w:line="360" w:lineRule="auto"/>
        <w:ind w:firstLine="1440"/>
        <w:rPr>
          <w:rFonts w:ascii="Times New Roman" w:hAnsi="Times New Roman" w:cs="Times New Roman"/>
        </w:rPr>
      </w:pPr>
    </w:p>
    <w:p w:rsidR="00CC03BA" w:rsidRDefault="00CC03BA" w:rsidP="00CC03BA">
      <w:pPr>
        <w:tabs>
          <w:tab w:val="left" w:pos="-720"/>
        </w:tabs>
        <w:suppressAutoHyphens/>
        <w:spacing w:line="360" w:lineRule="auto"/>
        <w:ind w:firstLine="1440"/>
        <w:rPr>
          <w:rFonts w:ascii="Times New Roman" w:hAnsi="Times New Roman" w:cs="Times New Roman"/>
        </w:rPr>
      </w:pPr>
    </w:p>
    <w:p w:rsidR="007721AB" w:rsidRDefault="007721AB" w:rsidP="00CC03BA">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lastRenderedPageBreak/>
        <w:t>To begin, Section 1501 of the Pu</w:t>
      </w:r>
      <w:r w:rsidR="007D098D">
        <w:rPr>
          <w:rFonts w:ascii="Times New Roman" w:hAnsi="Times New Roman" w:cs="Times New Roman"/>
        </w:rPr>
        <w:t>blic Utility Code provides, in pertinent part:</w:t>
      </w:r>
    </w:p>
    <w:p w:rsidR="007D098D" w:rsidRDefault="007D098D" w:rsidP="00CC03BA">
      <w:pPr>
        <w:tabs>
          <w:tab w:val="left" w:pos="-720"/>
        </w:tabs>
        <w:suppressAutoHyphens/>
        <w:ind w:left="1440" w:right="1440"/>
        <w:rPr>
          <w:rFonts w:ascii="Times New Roman" w:hAnsi="Times New Roman" w:cs="Times New Roman"/>
        </w:rPr>
      </w:pPr>
    </w:p>
    <w:p w:rsidR="007D098D" w:rsidRDefault="007D098D" w:rsidP="00CC03BA">
      <w:pPr>
        <w:tabs>
          <w:tab w:val="left" w:pos="-720"/>
        </w:tabs>
        <w:suppressAutoHyphens/>
        <w:ind w:left="1440" w:right="1440"/>
        <w:rPr>
          <w:rFonts w:ascii="Times New Roman" w:hAnsi="Times New Roman" w:cs="Times New Roman"/>
        </w:rPr>
      </w:pPr>
      <w:r>
        <w:rPr>
          <w:rFonts w:ascii="Times New Roman" w:hAnsi="Times New Roman" w:cs="Times New Roman"/>
          <w:b/>
        </w:rPr>
        <w:t>§ 1501.</w:t>
      </w:r>
      <w:r>
        <w:rPr>
          <w:rFonts w:ascii="Times New Roman" w:hAnsi="Times New Roman" w:cs="Times New Roman"/>
          <w:b/>
        </w:rPr>
        <w:tab/>
        <w:t>Character of service and facilities</w:t>
      </w:r>
    </w:p>
    <w:p w:rsidR="007D098D" w:rsidRDefault="007D098D" w:rsidP="00CC03BA">
      <w:pPr>
        <w:tabs>
          <w:tab w:val="left" w:pos="-720"/>
        </w:tabs>
        <w:suppressAutoHyphens/>
        <w:ind w:left="1440" w:right="1440"/>
        <w:rPr>
          <w:rFonts w:ascii="Times New Roman" w:hAnsi="Times New Roman" w:cs="Times New Roman"/>
        </w:rPr>
      </w:pPr>
    </w:p>
    <w:p w:rsidR="007D098D" w:rsidRDefault="007D098D" w:rsidP="00CC03BA">
      <w:pPr>
        <w:tabs>
          <w:tab w:val="left" w:pos="-720"/>
        </w:tabs>
        <w:suppressAutoHyphens/>
        <w:ind w:left="1440" w:right="1440"/>
        <w:rPr>
          <w:rFonts w:ascii="Times New Roman" w:hAnsi="Times New Roman" w:cs="Times New Roman"/>
        </w:rPr>
      </w:pPr>
      <w:r>
        <w:rPr>
          <w:rFonts w:ascii="Times New Roman" w:hAnsi="Times New Roman" w:cs="Times New Roman"/>
        </w:rPr>
        <w:t xml:space="preserve">Every public utility shall furnish and maintain adequate, efficient, </w:t>
      </w:r>
      <w:r w:rsidRPr="00BD050B">
        <w:rPr>
          <w:rFonts w:ascii="Times New Roman" w:hAnsi="Times New Roman" w:cs="Times New Roman"/>
          <w:b/>
          <w:i/>
        </w:rPr>
        <w:t>safe</w:t>
      </w:r>
      <w:r>
        <w:rPr>
          <w:rFonts w:ascii="Times New Roman" w:hAnsi="Times New Roman" w:cs="Times New Roman"/>
        </w:rPr>
        <w:t xml:space="preserve">, and reasonable service and facilities, and shall make all such repairs, changes, alterations, substitutions, extensions and improvements in or to such service and facilities as shall be necessary or proper for the accommodation, convenience and safety of its patrons, employees </w:t>
      </w:r>
      <w:r w:rsidRPr="00BD050B">
        <w:rPr>
          <w:rFonts w:ascii="Times New Roman" w:hAnsi="Times New Roman" w:cs="Times New Roman"/>
          <w:b/>
          <w:i/>
        </w:rPr>
        <w:t>and the public</w:t>
      </w:r>
      <w:r>
        <w:rPr>
          <w:rFonts w:ascii="Times New Roman" w:hAnsi="Times New Roman" w:cs="Times New Roman"/>
        </w:rPr>
        <w:t xml:space="preserve">. </w:t>
      </w:r>
    </w:p>
    <w:p w:rsidR="007D098D" w:rsidRDefault="007D098D" w:rsidP="00CC03BA">
      <w:pPr>
        <w:tabs>
          <w:tab w:val="left" w:pos="-720"/>
        </w:tabs>
        <w:suppressAutoHyphens/>
        <w:ind w:left="1440" w:right="1440"/>
        <w:rPr>
          <w:rFonts w:ascii="Times New Roman" w:hAnsi="Times New Roman" w:cs="Times New Roman"/>
        </w:rPr>
      </w:pPr>
    </w:p>
    <w:p w:rsidR="0066609C" w:rsidRDefault="007D098D" w:rsidP="00CC03BA">
      <w:pPr>
        <w:tabs>
          <w:tab w:val="left" w:pos="-720"/>
        </w:tabs>
        <w:suppressAutoHyphens/>
        <w:spacing w:line="360" w:lineRule="auto"/>
        <w:rPr>
          <w:rFonts w:ascii="Times New Roman" w:hAnsi="Times New Roman" w:cs="Times New Roman"/>
        </w:rPr>
      </w:pPr>
      <w:r>
        <w:rPr>
          <w:rFonts w:ascii="Times New Roman" w:hAnsi="Times New Roman" w:cs="Times New Roman"/>
        </w:rPr>
        <w:t xml:space="preserve">66 </w:t>
      </w:r>
      <w:proofErr w:type="spellStart"/>
      <w:r>
        <w:rPr>
          <w:rFonts w:ascii="Times New Roman" w:hAnsi="Times New Roman" w:cs="Times New Roman"/>
        </w:rPr>
        <w:t>Pa.C.S</w:t>
      </w:r>
      <w:proofErr w:type="spellEnd"/>
      <w:r>
        <w:rPr>
          <w:rFonts w:ascii="Times New Roman" w:hAnsi="Times New Roman" w:cs="Times New Roman"/>
        </w:rPr>
        <w:t>. § 1501</w:t>
      </w:r>
      <w:r w:rsidR="00BD050B">
        <w:rPr>
          <w:rFonts w:ascii="Times New Roman" w:hAnsi="Times New Roman" w:cs="Times New Roman"/>
        </w:rPr>
        <w:t xml:space="preserve"> (emphasis added)</w:t>
      </w:r>
      <w:r>
        <w:rPr>
          <w:rFonts w:ascii="Times New Roman" w:hAnsi="Times New Roman" w:cs="Times New Roman"/>
        </w:rPr>
        <w:t>.</w:t>
      </w:r>
      <w:r w:rsidR="00F70B82">
        <w:rPr>
          <w:rFonts w:ascii="Times New Roman" w:hAnsi="Times New Roman" w:cs="Times New Roman"/>
        </w:rPr>
        <w:t xml:space="preserve">  </w:t>
      </w:r>
      <w:proofErr w:type="gramStart"/>
      <w:r w:rsidR="00B94F0A">
        <w:rPr>
          <w:rFonts w:ascii="Times New Roman" w:hAnsi="Times New Roman" w:cs="Times New Roman"/>
        </w:rPr>
        <w:t>As a result</w:t>
      </w:r>
      <w:proofErr w:type="gramEnd"/>
      <w:r w:rsidR="00B94F0A">
        <w:rPr>
          <w:rFonts w:ascii="Times New Roman" w:hAnsi="Times New Roman" w:cs="Times New Roman"/>
        </w:rPr>
        <w:t xml:space="preserve">, Red Lion’s averment that </w:t>
      </w:r>
      <w:r w:rsidR="009B6E06">
        <w:rPr>
          <w:rFonts w:ascii="Times New Roman" w:hAnsi="Times New Roman" w:cs="Times New Roman"/>
        </w:rPr>
        <w:t xml:space="preserve">mixing chlorine and chloramine could leave the water with inadequate disinfectant and potentially cause public health issues </w:t>
      </w:r>
      <w:r w:rsidR="00B94F0A">
        <w:rPr>
          <w:rFonts w:ascii="Times New Roman" w:hAnsi="Times New Roman" w:cs="Times New Roman"/>
        </w:rPr>
        <w:t xml:space="preserve">may pertain to York’s obligations under Section 1501 to provide “safe” service.  Similarly, </w:t>
      </w:r>
      <w:r w:rsidR="009B6E06">
        <w:rPr>
          <w:rFonts w:ascii="Times New Roman" w:hAnsi="Times New Roman" w:cs="Times New Roman"/>
        </w:rPr>
        <w:t xml:space="preserve">Red Lion’s averment that no comprehensive hydraulic study has been performed to determine whether York’s interconnect can be safely operated without potentially endangering the safe operation of all three systems </w:t>
      </w:r>
      <w:r w:rsidR="00B94F0A">
        <w:rPr>
          <w:rFonts w:ascii="Times New Roman" w:hAnsi="Times New Roman" w:cs="Times New Roman"/>
        </w:rPr>
        <w:t>may pertain to York’s obligations under Section 1501 to provide such safe service to “the public” – which, in this case, includes DYWA.</w:t>
      </w:r>
      <w:r w:rsidR="00F70B82">
        <w:rPr>
          <w:rFonts w:ascii="Times New Roman" w:hAnsi="Times New Roman" w:cs="Times New Roman"/>
        </w:rPr>
        <w:t xml:space="preserve"> </w:t>
      </w:r>
    </w:p>
    <w:p w:rsidR="0066609C" w:rsidRDefault="0066609C" w:rsidP="00CC03BA">
      <w:pPr>
        <w:tabs>
          <w:tab w:val="left" w:pos="-720"/>
        </w:tabs>
        <w:suppressAutoHyphens/>
        <w:spacing w:line="360" w:lineRule="auto"/>
        <w:rPr>
          <w:rFonts w:ascii="Times New Roman" w:hAnsi="Times New Roman" w:cs="Times New Roman"/>
        </w:rPr>
      </w:pPr>
    </w:p>
    <w:p w:rsidR="007D098D" w:rsidRPr="007D098D" w:rsidRDefault="0066609C" w:rsidP="00CC03BA">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Red Lion averred in its amended complaint that Section 4.3 of York’s tariff only allows York to provide water services to an authority when the authority has exhausted all alternatives to obtaining an adequate “high-quality” source of supply.  As this </w:t>
      </w:r>
      <w:proofErr w:type="gramStart"/>
      <w:r>
        <w:rPr>
          <w:rFonts w:ascii="Times New Roman" w:hAnsi="Times New Roman" w:cs="Times New Roman"/>
        </w:rPr>
        <w:t>averment</w:t>
      </w:r>
      <w:proofErr w:type="gramEnd"/>
      <w:r>
        <w:rPr>
          <w:rFonts w:ascii="Times New Roman" w:hAnsi="Times New Roman" w:cs="Times New Roman"/>
        </w:rPr>
        <w:t xml:space="preserve"> must be accepted as true for purposes of disposing of York’s preliminary objection, the Commission clearly has jurisdiction to consider complaints regarding issues raised in the tariff of a water company over which it has authority and in a tariff which it has approved.  This further supports denying York’s argument that </w:t>
      </w:r>
      <w:r w:rsidR="00BD050B">
        <w:rPr>
          <w:rFonts w:ascii="Times New Roman" w:hAnsi="Times New Roman" w:cs="Times New Roman"/>
        </w:rPr>
        <w:t>Red Lion’s averments should be dismissed.</w:t>
      </w:r>
    </w:p>
    <w:p w:rsidR="00BE0432" w:rsidRDefault="00BE0432" w:rsidP="00CC03BA">
      <w:pPr>
        <w:tabs>
          <w:tab w:val="left" w:pos="-720"/>
        </w:tabs>
        <w:suppressAutoHyphens/>
        <w:spacing w:line="360" w:lineRule="auto"/>
        <w:ind w:firstLine="1440"/>
        <w:rPr>
          <w:rFonts w:ascii="Times New Roman" w:hAnsi="Times New Roman" w:cs="Times New Roman"/>
        </w:rPr>
      </w:pPr>
    </w:p>
    <w:p w:rsidR="00BE0432" w:rsidRDefault="00215DCD" w:rsidP="00CC03BA">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 xml:space="preserve">In contrast, </w:t>
      </w:r>
      <w:r w:rsidR="00BE0432">
        <w:rPr>
          <w:rFonts w:ascii="Times New Roman" w:hAnsi="Times New Roman" w:cs="Times New Roman"/>
        </w:rPr>
        <w:t xml:space="preserve">York’s argument that any potential mixing of the water supplies would occur beyond the point of interconnection cannot be considered when disposing of York’s preliminary objection where all well plead material facts in the amended complaint, as well as every reasonable inference from those facts, must be accepted as true, and the amended complaint must be viewed in a light most favorable to Red Lion, not York.  </w:t>
      </w:r>
      <w:r>
        <w:rPr>
          <w:rFonts w:ascii="Times New Roman" w:hAnsi="Times New Roman" w:cs="Times New Roman"/>
        </w:rPr>
        <w:t xml:space="preserve">Averments made by York cannot be considered when disposing of York’s preliminary objection where Red Lion has </w:t>
      </w:r>
      <w:r w:rsidR="00BD050B">
        <w:rPr>
          <w:rFonts w:ascii="Times New Roman" w:hAnsi="Times New Roman" w:cs="Times New Roman"/>
        </w:rPr>
        <w:t>denied</w:t>
      </w:r>
      <w:r>
        <w:rPr>
          <w:rFonts w:ascii="Times New Roman" w:hAnsi="Times New Roman" w:cs="Times New Roman"/>
        </w:rPr>
        <w:t xml:space="preserve"> the</w:t>
      </w:r>
      <w:r w:rsidR="00BD050B">
        <w:rPr>
          <w:rFonts w:ascii="Times New Roman" w:hAnsi="Times New Roman" w:cs="Times New Roman"/>
        </w:rPr>
        <w:t xml:space="preserve"> new matter submitted by York.</w:t>
      </w:r>
    </w:p>
    <w:p w:rsidR="006D3E72" w:rsidRDefault="006D3E72" w:rsidP="00CC03BA">
      <w:pPr>
        <w:tabs>
          <w:tab w:val="left" w:pos="-720"/>
        </w:tabs>
        <w:suppressAutoHyphens/>
        <w:spacing w:line="360" w:lineRule="auto"/>
        <w:ind w:firstLine="1440"/>
        <w:rPr>
          <w:rFonts w:ascii="Times New Roman" w:hAnsi="Times New Roman" w:cs="Times New Roman"/>
        </w:rPr>
      </w:pPr>
    </w:p>
    <w:p w:rsidR="006D3E72" w:rsidRPr="00B37070" w:rsidRDefault="006D3E72" w:rsidP="00CC03BA">
      <w:pPr>
        <w:tabs>
          <w:tab w:val="left" w:pos="-720"/>
        </w:tabs>
        <w:suppressAutoHyphens/>
        <w:spacing w:line="360" w:lineRule="auto"/>
        <w:ind w:firstLine="1440"/>
        <w:rPr>
          <w:rFonts w:ascii="Times New Roman" w:eastAsiaTheme="minorHAnsi" w:hAnsi="Times New Roman" w:cs="Times New Roman"/>
          <w:bCs/>
          <w:color w:val="000000"/>
        </w:rPr>
      </w:pPr>
      <w:r>
        <w:rPr>
          <w:rFonts w:ascii="Times New Roman" w:hAnsi="Times New Roman" w:cs="Times New Roman"/>
        </w:rPr>
        <w:lastRenderedPageBreak/>
        <w:t xml:space="preserve">Certainly, York is correct that the DEP </w:t>
      </w:r>
      <w:r w:rsidR="00584852">
        <w:rPr>
          <w:rFonts w:ascii="Times New Roman" w:hAnsi="Times New Roman" w:cs="Times New Roman"/>
        </w:rPr>
        <w:t xml:space="preserve">has jurisdiction over the Pennsylvania Safe Drinking Water Act and that the potential mix of York’s chloramine-treated water with Red Lion’s chlorine-treated water raises issue regarding water quality.  </w:t>
      </w:r>
      <w:r w:rsidR="00EF75A8">
        <w:rPr>
          <w:rFonts w:ascii="Times New Roman" w:hAnsi="Times New Roman" w:cs="Times New Roman"/>
        </w:rPr>
        <w:t xml:space="preserve">Red Lion will not be permitted during the hearing to pursue issues over which the Commission lacks jurisdiction.  </w:t>
      </w:r>
      <w:r w:rsidR="00584852">
        <w:rPr>
          <w:rFonts w:ascii="Times New Roman" w:hAnsi="Times New Roman" w:cs="Times New Roman"/>
        </w:rPr>
        <w:t>Nonetheless, when viewed in the light most favorable to Red Lion and accepting as true all well plead averments raised in the complaint, a hearing is warranted to determine whether a violation of York’s tariff or the Public Utility Code has occurred and it is not clear that Red Lion would not be entitled to any relief under any circumstances as a matter of law.</w:t>
      </w:r>
      <w:r w:rsidR="003D3C0A">
        <w:rPr>
          <w:rFonts w:ascii="Times New Roman" w:hAnsi="Times New Roman" w:cs="Times New Roman"/>
        </w:rPr>
        <w:t xml:space="preserve">  Red Lion is correct that the definition of “service” in the Public Utility Code is broad and Red Lion should have an opportunity to be heard regarding whether a violation has occurred and not have the issue dismissed on a preliminary basis.</w:t>
      </w:r>
    </w:p>
    <w:p w:rsidR="00E45438" w:rsidRDefault="00E45438" w:rsidP="00CC03BA">
      <w:pPr>
        <w:tabs>
          <w:tab w:val="left" w:pos="-720"/>
        </w:tabs>
        <w:suppressAutoHyphens/>
        <w:spacing w:line="360" w:lineRule="auto"/>
        <w:ind w:firstLine="1440"/>
        <w:rPr>
          <w:rFonts w:ascii="Times New Roman" w:eastAsiaTheme="minorHAnsi" w:hAnsi="Times New Roman" w:cs="Times New Roman"/>
          <w:bCs/>
          <w:color w:val="000000"/>
        </w:rPr>
      </w:pPr>
    </w:p>
    <w:p w:rsidR="006A40F2" w:rsidRDefault="006A40F2" w:rsidP="00CC03BA">
      <w:pPr>
        <w:tabs>
          <w:tab w:val="left" w:pos="-720"/>
        </w:tabs>
        <w:suppressAutoHyphens/>
        <w:spacing w:line="360" w:lineRule="auto"/>
        <w:ind w:firstLine="1440"/>
        <w:rPr>
          <w:rFonts w:ascii="Times New Roman" w:eastAsiaTheme="minorHAnsi" w:hAnsi="Times New Roman" w:cs="Times New Roman"/>
          <w:bCs/>
          <w:color w:val="000000"/>
        </w:rPr>
      </w:pPr>
      <w:r>
        <w:rPr>
          <w:rFonts w:ascii="Times New Roman" w:eastAsiaTheme="minorHAnsi" w:hAnsi="Times New Roman" w:cs="Times New Roman"/>
          <w:bCs/>
          <w:color w:val="000000"/>
        </w:rPr>
        <w:t xml:space="preserve">As such, </w:t>
      </w:r>
      <w:r w:rsidR="00F70B82">
        <w:rPr>
          <w:rFonts w:ascii="Times New Roman" w:eastAsiaTheme="minorHAnsi" w:hAnsi="Times New Roman" w:cs="Times New Roman"/>
          <w:bCs/>
          <w:color w:val="000000"/>
        </w:rPr>
        <w:t xml:space="preserve">York’s </w:t>
      </w:r>
      <w:r w:rsidR="008872D3">
        <w:rPr>
          <w:rFonts w:ascii="Times New Roman" w:eastAsiaTheme="minorHAnsi" w:hAnsi="Times New Roman" w:cs="Times New Roman"/>
          <w:bCs/>
          <w:color w:val="000000"/>
        </w:rPr>
        <w:t>preliminary objection</w:t>
      </w:r>
      <w:r w:rsidR="00F70B82">
        <w:rPr>
          <w:rFonts w:ascii="Times New Roman" w:eastAsiaTheme="minorHAnsi" w:hAnsi="Times New Roman" w:cs="Times New Roman"/>
          <w:bCs/>
          <w:color w:val="000000"/>
        </w:rPr>
        <w:t xml:space="preserve"> that the Commission lacks jurisdiction to adjudicate claims regarding the quality of York’s water supply will be rejected.</w:t>
      </w:r>
    </w:p>
    <w:p w:rsidR="00E211F4" w:rsidRDefault="00E211F4" w:rsidP="00CC03BA">
      <w:pPr>
        <w:tabs>
          <w:tab w:val="left" w:pos="-720"/>
        </w:tabs>
        <w:suppressAutoHyphens/>
        <w:spacing w:line="360" w:lineRule="auto"/>
        <w:rPr>
          <w:rFonts w:ascii="Times New Roman" w:eastAsiaTheme="minorHAnsi" w:hAnsi="Times New Roman" w:cs="Times New Roman"/>
          <w:bCs/>
          <w:color w:val="000000"/>
        </w:rPr>
      </w:pPr>
    </w:p>
    <w:p w:rsidR="006A40F2" w:rsidRDefault="006A40F2" w:rsidP="00CC03BA">
      <w:pPr>
        <w:tabs>
          <w:tab w:val="left" w:pos="-720"/>
        </w:tabs>
        <w:suppressAutoHyphens/>
        <w:spacing w:line="360" w:lineRule="auto"/>
        <w:rPr>
          <w:rFonts w:ascii="Times New Roman" w:eastAsiaTheme="minorHAnsi" w:hAnsi="Times New Roman" w:cs="Times New Roman"/>
          <w:bCs/>
          <w:color w:val="000000"/>
        </w:rPr>
      </w:pPr>
      <w:r>
        <w:rPr>
          <w:rFonts w:ascii="Times New Roman" w:eastAsiaTheme="minorHAnsi" w:hAnsi="Times New Roman" w:cs="Times New Roman"/>
          <w:b/>
          <w:bCs/>
          <w:color w:val="000000"/>
          <w:u w:val="single"/>
        </w:rPr>
        <w:t>Preliminary Objection No. 3</w:t>
      </w:r>
    </w:p>
    <w:p w:rsidR="006A40F2" w:rsidRPr="006A40F2" w:rsidRDefault="006A40F2" w:rsidP="00CC03BA">
      <w:pPr>
        <w:tabs>
          <w:tab w:val="left" w:pos="-720"/>
        </w:tabs>
        <w:suppressAutoHyphens/>
        <w:spacing w:line="360" w:lineRule="auto"/>
        <w:rPr>
          <w:rFonts w:ascii="Times New Roman" w:eastAsiaTheme="minorHAnsi" w:hAnsi="Times New Roman" w:cs="Times New Roman"/>
          <w:bCs/>
          <w:color w:val="000000"/>
        </w:rPr>
      </w:pPr>
    </w:p>
    <w:p w:rsidR="00E211F4" w:rsidRPr="00B37070" w:rsidRDefault="00E211F4" w:rsidP="00CC03BA">
      <w:pPr>
        <w:tabs>
          <w:tab w:val="left" w:pos="-720"/>
        </w:tabs>
        <w:suppressAutoHyphens/>
        <w:spacing w:line="360" w:lineRule="auto"/>
        <w:ind w:firstLine="1440"/>
        <w:rPr>
          <w:rFonts w:ascii="Times New Roman" w:eastAsiaTheme="minorHAnsi" w:hAnsi="Times New Roman" w:cs="Times New Roman"/>
          <w:bCs/>
          <w:color w:val="000000"/>
        </w:rPr>
      </w:pPr>
      <w:proofErr w:type="gramStart"/>
      <w:r w:rsidRPr="00B37070">
        <w:rPr>
          <w:rFonts w:ascii="Times New Roman" w:eastAsiaTheme="minorHAnsi" w:hAnsi="Times New Roman" w:cs="Times New Roman"/>
          <w:bCs/>
          <w:color w:val="000000"/>
        </w:rPr>
        <w:t xml:space="preserve">With regard </w:t>
      </w:r>
      <w:r w:rsidR="006A40F2">
        <w:rPr>
          <w:rFonts w:ascii="Times New Roman" w:eastAsiaTheme="minorHAnsi" w:hAnsi="Times New Roman" w:cs="Times New Roman"/>
          <w:bCs/>
          <w:color w:val="000000"/>
        </w:rPr>
        <w:t>to</w:t>
      </w:r>
      <w:proofErr w:type="gramEnd"/>
      <w:r w:rsidR="006A40F2">
        <w:rPr>
          <w:rFonts w:ascii="Times New Roman" w:eastAsiaTheme="minorHAnsi" w:hAnsi="Times New Roman" w:cs="Times New Roman"/>
          <w:bCs/>
          <w:color w:val="000000"/>
        </w:rPr>
        <w:t xml:space="preserve"> </w:t>
      </w:r>
      <w:r w:rsidRPr="00B37070">
        <w:rPr>
          <w:rFonts w:ascii="Times New Roman" w:eastAsiaTheme="minorHAnsi" w:hAnsi="Times New Roman" w:cs="Times New Roman"/>
          <w:bCs/>
          <w:color w:val="000000"/>
        </w:rPr>
        <w:t xml:space="preserve">York’s preliminary objection that </w:t>
      </w:r>
      <w:r w:rsidR="00C43521">
        <w:rPr>
          <w:rFonts w:ascii="Times New Roman" w:eastAsiaTheme="minorHAnsi" w:hAnsi="Times New Roman" w:cs="Times New Roman"/>
          <w:bCs/>
          <w:color w:val="000000"/>
        </w:rPr>
        <w:t>R</w:t>
      </w:r>
      <w:r w:rsidR="004E2597">
        <w:rPr>
          <w:rFonts w:ascii="Times New Roman" w:eastAsiaTheme="minorHAnsi" w:hAnsi="Times New Roman" w:cs="Times New Roman"/>
          <w:bCs/>
          <w:color w:val="000000"/>
        </w:rPr>
        <w:t xml:space="preserve">ed Lion has no standing to bring unreasonable service claims on behalf of DYWA or DYWA’s customers, York argued that, to have standing, a party must establish that its interest is substantial, direct and immediate, noting the standards for each of these requirements.  York then argued that Red Lion’s </w:t>
      </w:r>
      <w:r w:rsidR="00C43521">
        <w:rPr>
          <w:rFonts w:ascii="Times New Roman" w:eastAsiaTheme="minorHAnsi" w:hAnsi="Times New Roman" w:cs="Times New Roman"/>
          <w:bCs/>
          <w:color w:val="000000"/>
        </w:rPr>
        <w:t xml:space="preserve">averments </w:t>
      </w:r>
      <w:r w:rsidR="004E2597">
        <w:rPr>
          <w:rFonts w:ascii="Times New Roman" w:eastAsiaTheme="minorHAnsi" w:hAnsi="Times New Roman" w:cs="Times New Roman"/>
          <w:bCs/>
          <w:color w:val="000000"/>
        </w:rPr>
        <w:t>that DYWA’s water system and water supply would be negatively affected by the introduction of York’s water supply and would cause public health issues must be brought by DYWA or its customers.  York added that nothing in the complaint establishes that Red Lion or its customers would be harmed by York’s chloramine-treated water supply and that there should be no issues on DYWA’s system.  York added that DYWA must also b</w:t>
      </w:r>
      <w:r w:rsidR="00411CA7">
        <w:rPr>
          <w:rFonts w:ascii="Times New Roman" w:eastAsiaTheme="minorHAnsi" w:hAnsi="Times New Roman" w:cs="Times New Roman"/>
          <w:bCs/>
          <w:color w:val="000000"/>
        </w:rPr>
        <w:t>r</w:t>
      </w:r>
      <w:r w:rsidR="004E2597">
        <w:rPr>
          <w:rFonts w:ascii="Times New Roman" w:eastAsiaTheme="minorHAnsi" w:hAnsi="Times New Roman" w:cs="Times New Roman"/>
          <w:bCs/>
          <w:color w:val="000000"/>
        </w:rPr>
        <w:t xml:space="preserve">ing claims regarding any </w:t>
      </w:r>
      <w:proofErr w:type="spellStart"/>
      <w:r w:rsidR="004E2597">
        <w:rPr>
          <w:rFonts w:ascii="Times New Roman" w:eastAsiaTheme="minorHAnsi" w:hAnsi="Times New Roman" w:cs="Times New Roman"/>
          <w:bCs/>
          <w:color w:val="000000"/>
        </w:rPr>
        <w:t>affects</w:t>
      </w:r>
      <w:proofErr w:type="spellEnd"/>
      <w:r w:rsidR="004E2597">
        <w:rPr>
          <w:rFonts w:ascii="Times New Roman" w:eastAsiaTheme="minorHAnsi" w:hAnsi="Times New Roman" w:cs="Times New Roman"/>
          <w:bCs/>
          <w:color w:val="000000"/>
        </w:rPr>
        <w:t xml:space="preserve"> on the hydraulics of all three systems, not Red Lion.</w:t>
      </w:r>
    </w:p>
    <w:p w:rsidR="006A40F2" w:rsidRDefault="006A40F2" w:rsidP="00CC03BA">
      <w:pPr>
        <w:tabs>
          <w:tab w:val="left" w:pos="-720"/>
        </w:tabs>
        <w:suppressAutoHyphens/>
        <w:spacing w:line="360" w:lineRule="auto"/>
        <w:ind w:firstLine="1440"/>
        <w:rPr>
          <w:rFonts w:ascii="Times New Roman" w:eastAsiaTheme="minorHAnsi" w:hAnsi="Times New Roman" w:cs="Times New Roman"/>
          <w:bCs/>
          <w:color w:val="000000"/>
        </w:rPr>
      </w:pPr>
    </w:p>
    <w:p w:rsidR="00431394" w:rsidRDefault="006A40F2" w:rsidP="00CC03BA">
      <w:pPr>
        <w:tabs>
          <w:tab w:val="left" w:pos="-720"/>
        </w:tabs>
        <w:suppressAutoHyphens/>
        <w:spacing w:line="360" w:lineRule="auto"/>
        <w:ind w:firstLine="1440"/>
        <w:rPr>
          <w:rFonts w:ascii="Times New Roman" w:eastAsiaTheme="minorHAnsi" w:hAnsi="Times New Roman" w:cs="Times New Roman"/>
          <w:bCs/>
          <w:color w:val="000000"/>
        </w:rPr>
      </w:pPr>
      <w:r>
        <w:rPr>
          <w:rFonts w:ascii="Times New Roman" w:eastAsiaTheme="minorHAnsi" w:hAnsi="Times New Roman" w:cs="Times New Roman"/>
          <w:bCs/>
          <w:color w:val="000000"/>
        </w:rPr>
        <w:t xml:space="preserve">In response, Red Lion argued </w:t>
      </w:r>
      <w:r w:rsidR="004B5853">
        <w:rPr>
          <w:rFonts w:ascii="Times New Roman" w:eastAsiaTheme="minorHAnsi" w:hAnsi="Times New Roman" w:cs="Times New Roman"/>
          <w:bCs/>
          <w:color w:val="000000"/>
        </w:rPr>
        <w:t xml:space="preserve">that it is not seeking to bring an unreasonable service claim on behalf of DYWA or </w:t>
      </w:r>
      <w:r w:rsidR="00C43521">
        <w:rPr>
          <w:rFonts w:ascii="Times New Roman" w:eastAsiaTheme="minorHAnsi" w:hAnsi="Times New Roman" w:cs="Times New Roman"/>
          <w:bCs/>
          <w:color w:val="000000"/>
        </w:rPr>
        <w:t xml:space="preserve">DYWA’s </w:t>
      </w:r>
      <w:r w:rsidR="004B5853">
        <w:rPr>
          <w:rFonts w:ascii="Times New Roman" w:eastAsiaTheme="minorHAnsi" w:hAnsi="Times New Roman" w:cs="Times New Roman"/>
          <w:bCs/>
          <w:color w:val="000000"/>
        </w:rPr>
        <w:t xml:space="preserve">customers but that it seeks the development of a complete record so that the Commission can reach a decision regarding the reasonableness and legality of the emergency interconnect agreement.  Red Lion added that neither York nor DYWA </w:t>
      </w:r>
      <w:r w:rsidR="004B5853">
        <w:rPr>
          <w:rFonts w:ascii="Times New Roman" w:eastAsiaTheme="minorHAnsi" w:hAnsi="Times New Roman" w:cs="Times New Roman"/>
          <w:bCs/>
          <w:color w:val="000000"/>
        </w:rPr>
        <w:lastRenderedPageBreak/>
        <w:t>averred anything that supports the notion that th</w:t>
      </w:r>
      <w:r w:rsidR="00023EC7">
        <w:rPr>
          <w:rFonts w:ascii="Times New Roman" w:eastAsiaTheme="minorHAnsi" w:hAnsi="Times New Roman" w:cs="Times New Roman"/>
          <w:bCs/>
          <w:color w:val="000000"/>
        </w:rPr>
        <w:t xml:space="preserve">ere will be no issues with the </w:t>
      </w:r>
      <w:r w:rsidR="004B5853">
        <w:rPr>
          <w:rFonts w:ascii="Times New Roman" w:eastAsiaTheme="minorHAnsi" w:hAnsi="Times New Roman" w:cs="Times New Roman"/>
          <w:bCs/>
          <w:color w:val="000000"/>
        </w:rPr>
        <w:t>D</w:t>
      </w:r>
      <w:r w:rsidR="00023EC7">
        <w:rPr>
          <w:rFonts w:ascii="Times New Roman" w:eastAsiaTheme="minorHAnsi" w:hAnsi="Times New Roman" w:cs="Times New Roman"/>
          <w:bCs/>
          <w:color w:val="000000"/>
        </w:rPr>
        <w:t>Y</w:t>
      </w:r>
      <w:r w:rsidR="004B5853">
        <w:rPr>
          <w:rFonts w:ascii="Times New Roman" w:eastAsiaTheme="minorHAnsi" w:hAnsi="Times New Roman" w:cs="Times New Roman"/>
          <w:bCs/>
          <w:color w:val="000000"/>
        </w:rPr>
        <w:t xml:space="preserve">WA systems and that DYWA will monitor or control the differently treated water supplies.  </w:t>
      </w:r>
      <w:r w:rsidR="00431394">
        <w:rPr>
          <w:rFonts w:ascii="Times New Roman" w:eastAsiaTheme="minorHAnsi" w:hAnsi="Times New Roman" w:cs="Times New Roman"/>
          <w:bCs/>
          <w:color w:val="000000"/>
        </w:rPr>
        <w:t>Red Lion added that “in a perfect world, the three systems would work together in harmony but that does not take away from the fact that the Commission needs to be made aware of all potential issues, consequences and effects on the public interest resulting from the [emergency interconnect agreement].”</w:t>
      </w:r>
    </w:p>
    <w:p w:rsidR="00431394" w:rsidRDefault="00431394" w:rsidP="00CC03BA">
      <w:pPr>
        <w:tabs>
          <w:tab w:val="left" w:pos="-720"/>
        </w:tabs>
        <w:suppressAutoHyphens/>
        <w:spacing w:line="360" w:lineRule="auto"/>
        <w:ind w:firstLine="1440"/>
        <w:rPr>
          <w:rFonts w:ascii="Times New Roman" w:eastAsiaTheme="minorHAnsi" w:hAnsi="Times New Roman" w:cs="Times New Roman"/>
          <w:bCs/>
          <w:color w:val="000000"/>
        </w:rPr>
      </w:pPr>
    </w:p>
    <w:p w:rsidR="00E45438" w:rsidRDefault="00E45438" w:rsidP="00CC03BA">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Again, York’s preliminary objection will be dismissed.  When accepting as true all well pleaded, material fact</w:t>
      </w:r>
      <w:r w:rsidR="00C43521">
        <w:rPr>
          <w:rFonts w:ascii="Times New Roman" w:hAnsi="Times New Roman" w:cs="Times New Roman"/>
        </w:rPr>
        <w:t>s</w:t>
      </w:r>
      <w:r>
        <w:rPr>
          <w:rFonts w:ascii="Times New Roman" w:hAnsi="Times New Roman" w:cs="Times New Roman"/>
        </w:rPr>
        <w:t xml:space="preserve"> Red Lion made in its amended complaint, as well as every reasonable inference from those facts, and viewing the complaint in the light most favorable to Red Lion, it is not clear that Red Lion would not be entitled to relief under any cir</w:t>
      </w:r>
      <w:r w:rsidR="00C53FDC">
        <w:rPr>
          <w:rFonts w:ascii="Times New Roman" w:hAnsi="Times New Roman" w:cs="Times New Roman"/>
        </w:rPr>
        <w:t>cumstances as a matter of law.</w:t>
      </w:r>
    </w:p>
    <w:p w:rsidR="00E45438" w:rsidRDefault="00E45438" w:rsidP="00CC03BA">
      <w:pPr>
        <w:tabs>
          <w:tab w:val="left" w:pos="-720"/>
        </w:tabs>
        <w:suppressAutoHyphens/>
        <w:spacing w:line="360" w:lineRule="auto"/>
        <w:ind w:firstLine="1440"/>
        <w:rPr>
          <w:rFonts w:ascii="Times New Roman" w:hAnsi="Times New Roman" w:cs="Times New Roman"/>
        </w:rPr>
      </w:pPr>
    </w:p>
    <w:p w:rsidR="008872D3" w:rsidRDefault="009E57AC" w:rsidP="00CC03BA">
      <w:pPr>
        <w:tabs>
          <w:tab w:val="left" w:pos="-720"/>
        </w:tabs>
        <w:suppressAutoHyphens/>
        <w:spacing w:line="360" w:lineRule="auto"/>
        <w:ind w:firstLine="1440"/>
        <w:rPr>
          <w:rFonts w:ascii="Times New Roman" w:hAnsi="Times New Roman" w:cs="Times New Roman"/>
        </w:rPr>
      </w:pPr>
      <w:proofErr w:type="gramStart"/>
      <w:r>
        <w:rPr>
          <w:rFonts w:ascii="Times New Roman" w:hAnsi="Times New Roman" w:cs="Times New Roman"/>
        </w:rPr>
        <w:t>Similar to</w:t>
      </w:r>
      <w:proofErr w:type="gramEnd"/>
      <w:r>
        <w:rPr>
          <w:rFonts w:ascii="Times New Roman" w:hAnsi="Times New Roman" w:cs="Times New Roman"/>
        </w:rPr>
        <w:t xml:space="preserve"> its response to York’s first preliminary objection, Red Lion’s averment in its amended complaint regarding the reasonableness of service provided to DYWA and DYWA’s customers, and the </w:t>
      </w:r>
      <w:proofErr w:type="spellStart"/>
      <w:r>
        <w:rPr>
          <w:rFonts w:ascii="Times New Roman" w:hAnsi="Times New Roman" w:cs="Times New Roman"/>
        </w:rPr>
        <w:t>affect</w:t>
      </w:r>
      <w:proofErr w:type="spellEnd"/>
      <w:r>
        <w:rPr>
          <w:rFonts w:ascii="Times New Roman" w:hAnsi="Times New Roman" w:cs="Times New Roman"/>
        </w:rPr>
        <w:t xml:space="preserve"> on the water supply, helps lay the foundation for Red Lion’s argument that Section 1501 of the Public Utility Code is violated because of the </w:t>
      </w:r>
      <w:proofErr w:type="spellStart"/>
      <w:r>
        <w:rPr>
          <w:rFonts w:ascii="Times New Roman" w:hAnsi="Times New Roman" w:cs="Times New Roman"/>
        </w:rPr>
        <w:t>affect</w:t>
      </w:r>
      <w:proofErr w:type="spellEnd"/>
      <w:r>
        <w:rPr>
          <w:rFonts w:ascii="Times New Roman" w:hAnsi="Times New Roman" w:cs="Times New Roman"/>
        </w:rPr>
        <w:t xml:space="preserve"> on the hydraulics of all three systems.  </w:t>
      </w:r>
      <w:proofErr w:type="gramStart"/>
      <w:r>
        <w:rPr>
          <w:rFonts w:ascii="Times New Roman" w:hAnsi="Times New Roman" w:cs="Times New Roman"/>
        </w:rPr>
        <w:t>In particular, the</w:t>
      </w:r>
      <w:proofErr w:type="gramEnd"/>
      <w:r>
        <w:rPr>
          <w:rFonts w:ascii="Times New Roman" w:hAnsi="Times New Roman" w:cs="Times New Roman"/>
        </w:rPr>
        <w:t xml:space="preserve"> amended complaint specifically notes “all three systems”</w:t>
      </w:r>
      <w:r w:rsidR="00411CA7">
        <w:rPr>
          <w:rFonts w:ascii="Times New Roman" w:hAnsi="Times New Roman" w:cs="Times New Roman"/>
        </w:rPr>
        <w:t xml:space="preserve"> may be affected.</w:t>
      </w:r>
      <w:r>
        <w:rPr>
          <w:rFonts w:ascii="Times New Roman" w:hAnsi="Times New Roman" w:cs="Times New Roman"/>
        </w:rPr>
        <w:t xml:space="preserve">  Clearly, Red Lion has standing to raise violations regarding </w:t>
      </w:r>
      <w:r w:rsidR="00411CA7">
        <w:rPr>
          <w:rFonts w:ascii="Times New Roman" w:hAnsi="Times New Roman" w:cs="Times New Roman"/>
        </w:rPr>
        <w:t xml:space="preserve">the </w:t>
      </w:r>
      <w:r>
        <w:rPr>
          <w:rFonts w:ascii="Times New Roman" w:hAnsi="Times New Roman" w:cs="Times New Roman"/>
        </w:rPr>
        <w:t xml:space="preserve">impact of the proposed emergency interconnect agreement on the hydraulics of its own system.  As Red Lion noted in its answer to York’s preliminary objection, it is not raising an issue of unreasonable service on behalf of DYWA.  Instead, Red Lion avers that </w:t>
      </w:r>
      <w:r w:rsidR="008872D3">
        <w:rPr>
          <w:rFonts w:ascii="Times New Roman" w:hAnsi="Times New Roman" w:cs="Times New Roman"/>
        </w:rPr>
        <w:t xml:space="preserve">“all three systems” are endangered.  Specifically, Red Lion averred in its amended complaint that “no comprehensive hydraulic study has been performed to determine whether York’s interconnect can be safely operated without potentially endangering the safe operation </w:t>
      </w:r>
      <w:r w:rsidR="008872D3" w:rsidRPr="008872D3">
        <w:rPr>
          <w:rFonts w:ascii="Times New Roman" w:hAnsi="Times New Roman" w:cs="Times New Roman"/>
          <w:b/>
          <w:i/>
        </w:rPr>
        <w:t>of all three systems</w:t>
      </w:r>
      <w:r w:rsidR="008872D3">
        <w:rPr>
          <w:rFonts w:ascii="Times New Roman" w:hAnsi="Times New Roman" w:cs="Times New Roman"/>
        </w:rPr>
        <w:t xml:space="preserve">” and that the emergency interconnect agreement “is silent regarding how a joint supervisory control and data acquisition system (SCADA) will be established and operated by York and Red Lion to assure safe and consistent water supply and pressure </w:t>
      </w:r>
      <w:r w:rsidR="008872D3">
        <w:rPr>
          <w:rFonts w:ascii="Times New Roman" w:hAnsi="Times New Roman" w:cs="Times New Roman"/>
          <w:b/>
          <w:i/>
        </w:rPr>
        <w:t>of the three systems</w:t>
      </w:r>
      <w:r w:rsidR="008872D3">
        <w:rPr>
          <w:rFonts w:ascii="Times New Roman" w:hAnsi="Times New Roman" w:cs="Times New Roman"/>
        </w:rPr>
        <w:t>.”  Red Lion certainly has standing to raise issues regarding the impact of the emergency interconnect agreement on its system, which it does in its amended complaint.</w:t>
      </w:r>
      <w:r w:rsidR="00411CA7">
        <w:rPr>
          <w:rFonts w:ascii="Times New Roman" w:hAnsi="Times New Roman" w:cs="Times New Roman"/>
        </w:rPr>
        <w:t xml:space="preserve">  Therefore, these averments should not be dismissed on a preliminary basis.</w:t>
      </w:r>
    </w:p>
    <w:p w:rsidR="008872D3" w:rsidRDefault="008872D3" w:rsidP="00CC03BA">
      <w:pPr>
        <w:tabs>
          <w:tab w:val="left" w:pos="-720"/>
        </w:tabs>
        <w:suppressAutoHyphens/>
        <w:spacing w:line="360" w:lineRule="auto"/>
        <w:ind w:firstLine="1440"/>
        <w:rPr>
          <w:rFonts w:ascii="Times New Roman" w:hAnsi="Times New Roman" w:cs="Times New Roman"/>
        </w:rPr>
      </w:pPr>
    </w:p>
    <w:p w:rsidR="006A40F2" w:rsidRDefault="006A40F2" w:rsidP="00CC03BA">
      <w:pPr>
        <w:tabs>
          <w:tab w:val="left" w:pos="-720"/>
        </w:tabs>
        <w:suppressAutoHyphens/>
        <w:spacing w:line="360" w:lineRule="auto"/>
        <w:ind w:firstLine="1440"/>
        <w:rPr>
          <w:rFonts w:ascii="Times New Roman" w:eastAsiaTheme="minorHAnsi" w:hAnsi="Times New Roman" w:cs="Times New Roman"/>
          <w:bCs/>
          <w:color w:val="000000"/>
        </w:rPr>
      </w:pPr>
      <w:r>
        <w:rPr>
          <w:rFonts w:ascii="Times New Roman" w:eastAsiaTheme="minorHAnsi" w:hAnsi="Times New Roman" w:cs="Times New Roman"/>
          <w:bCs/>
          <w:color w:val="000000"/>
        </w:rPr>
        <w:lastRenderedPageBreak/>
        <w:t xml:space="preserve">As such, </w:t>
      </w:r>
      <w:r w:rsidR="008872D3">
        <w:rPr>
          <w:rFonts w:ascii="Times New Roman" w:eastAsiaTheme="minorHAnsi" w:hAnsi="Times New Roman" w:cs="Times New Roman"/>
          <w:bCs/>
          <w:color w:val="000000"/>
        </w:rPr>
        <w:t>York’s preliminary objection that Red Lion has no standing to bring unreasonable service claims on behalf of DYWA or DYWA’</w:t>
      </w:r>
      <w:r w:rsidR="00324AA9">
        <w:rPr>
          <w:rFonts w:ascii="Times New Roman" w:eastAsiaTheme="minorHAnsi" w:hAnsi="Times New Roman" w:cs="Times New Roman"/>
          <w:bCs/>
          <w:color w:val="000000"/>
        </w:rPr>
        <w:t>s customers will be rejected.</w:t>
      </w:r>
    </w:p>
    <w:p w:rsidR="00E211F4" w:rsidRDefault="00E211F4" w:rsidP="00CC03BA">
      <w:pPr>
        <w:tabs>
          <w:tab w:val="left" w:pos="-720"/>
        </w:tabs>
        <w:suppressAutoHyphens/>
        <w:spacing w:line="360" w:lineRule="auto"/>
        <w:rPr>
          <w:rFonts w:ascii="Times New Roman" w:eastAsiaTheme="minorHAnsi" w:hAnsi="Times New Roman" w:cs="Times New Roman"/>
          <w:bCs/>
          <w:color w:val="000000"/>
        </w:rPr>
      </w:pPr>
    </w:p>
    <w:p w:rsidR="006A40F2" w:rsidRDefault="006A40F2" w:rsidP="00CC03BA">
      <w:pPr>
        <w:tabs>
          <w:tab w:val="left" w:pos="-720"/>
        </w:tabs>
        <w:suppressAutoHyphens/>
        <w:spacing w:line="360" w:lineRule="auto"/>
        <w:rPr>
          <w:rFonts w:ascii="Times New Roman" w:eastAsiaTheme="minorHAnsi" w:hAnsi="Times New Roman" w:cs="Times New Roman"/>
          <w:bCs/>
          <w:color w:val="000000"/>
        </w:rPr>
      </w:pPr>
      <w:r>
        <w:rPr>
          <w:rFonts w:ascii="Times New Roman" w:eastAsiaTheme="minorHAnsi" w:hAnsi="Times New Roman" w:cs="Times New Roman"/>
          <w:b/>
          <w:bCs/>
          <w:color w:val="000000"/>
          <w:u w:val="single"/>
        </w:rPr>
        <w:t>Conclusion</w:t>
      </w:r>
    </w:p>
    <w:p w:rsidR="006A40F2" w:rsidRDefault="006A40F2" w:rsidP="00CC03BA">
      <w:pPr>
        <w:tabs>
          <w:tab w:val="left" w:pos="-720"/>
        </w:tabs>
        <w:suppressAutoHyphens/>
        <w:spacing w:line="360" w:lineRule="auto"/>
        <w:rPr>
          <w:rFonts w:ascii="Times New Roman" w:eastAsiaTheme="minorHAnsi" w:hAnsi="Times New Roman" w:cs="Times New Roman"/>
          <w:bCs/>
          <w:color w:val="000000"/>
        </w:rPr>
      </w:pPr>
    </w:p>
    <w:p w:rsidR="00227A4C" w:rsidRPr="00B87E7A" w:rsidRDefault="006A40F2" w:rsidP="00CC03BA">
      <w:pPr>
        <w:tabs>
          <w:tab w:val="left" w:pos="-720"/>
        </w:tabs>
        <w:suppressAutoHyphens/>
        <w:spacing w:line="360" w:lineRule="auto"/>
        <w:rPr>
          <w:rFonts w:ascii="Times New Roman" w:eastAsiaTheme="minorHAnsi" w:hAnsi="Times New Roman" w:cs="Times New Roman"/>
          <w:bCs/>
          <w:color w:val="000000"/>
        </w:rPr>
      </w:pPr>
      <w:r w:rsidRPr="00B87E7A">
        <w:rPr>
          <w:rFonts w:ascii="Times New Roman" w:eastAsiaTheme="minorHAnsi" w:hAnsi="Times New Roman" w:cs="Times New Roman"/>
          <w:bCs/>
          <w:color w:val="000000"/>
        </w:rPr>
        <w:tab/>
      </w:r>
      <w:r w:rsidRPr="00B87E7A">
        <w:rPr>
          <w:rFonts w:ascii="Times New Roman" w:eastAsiaTheme="minorHAnsi" w:hAnsi="Times New Roman" w:cs="Times New Roman"/>
          <w:bCs/>
          <w:color w:val="000000"/>
        </w:rPr>
        <w:tab/>
        <w:t xml:space="preserve">In conclusion, </w:t>
      </w:r>
      <w:r w:rsidR="00E864D1" w:rsidRPr="00B87E7A">
        <w:rPr>
          <w:rFonts w:ascii="Times New Roman" w:eastAsiaTheme="minorHAnsi" w:hAnsi="Times New Roman" w:cs="Times New Roman"/>
          <w:bCs/>
          <w:color w:val="000000"/>
        </w:rPr>
        <w:t>each of the preliminary objections ra</w:t>
      </w:r>
      <w:r w:rsidR="00B87E7A" w:rsidRPr="00B87E7A">
        <w:rPr>
          <w:rFonts w:ascii="Times New Roman" w:eastAsiaTheme="minorHAnsi" w:hAnsi="Times New Roman" w:cs="Times New Roman"/>
          <w:bCs/>
          <w:color w:val="000000"/>
        </w:rPr>
        <w:t>ised by York will be rejected.  W</w:t>
      </w:r>
      <w:r w:rsidR="00227A4C" w:rsidRPr="00B87E7A">
        <w:rPr>
          <w:rFonts w:ascii="Times New Roman" w:eastAsiaTheme="minorHAnsi" w:hAnsi="Times New Roman" w:cs="Times New Roman"/>
          <w:bCs/>
          <w:color w:val="000000"/>
        </w:rPr>
        <w:t xml:space="preserve">hen accepting as true all well pleaded facts, as well as every reasonable inference from those facts, and viewing the complaint in the light most favorable to </w:t>
      </w:r>
      <w:r w:rsidR="00B87E7A" w:rsidRPr="00B87E7A">
        <w:rPr>
          <w:rFonts w:ascii="Times New Roman" w:eastAsiaTheme="minorHAnsi" w:hAnsi="Times New Roman" w:cs="Times New Roman"/>
          <w:bCs/>
          <w:color w:val="000000"/>
        </w:rPr>
        <w:t>Red Lion</w:t>
      </w:r>
      <w:r w:rsidR="00227A4C" w:rsidRPr="00B87E7A">
        <w:rPr>
          <w:rFonts w:ascii="Times New Roman" w:eastAsiaTheme="minorHAnsi" w:hAnsi="Times New Roman" w:cs="Times New Roman"/>
          <w:bCs/>
          <w:color w:val="000000"/>
        </w:rPr>
        <w:t xml:space="preserve">, it is not clear </w:t>
      </w:r>
      <w:r w:rsidR="00227A4C" w:rsidRPr="00B87E7A">
        <w:rPr>
          <w:rFonts w:ascii="Times New Roman" w:hAnsi="Times New Roman" w:cs="Times New Roman"/>
        </w:rPr>
        <w:t xml:space="preserve">that </w:t>
      </w:r>
      <w:r w:rsidR="00B87E7A">
        <w:rPr>
          <w:rFonts w:ascii="Times New Roman" w:hAnsi="Times New Roman" w:cs="Times New Roman"/>
        </w:rPr>
        <w:t xml:space="preserve">certain claims in </w:t>
      </w:r>
      <w:r w:rsidR="00B87E7A" w:rsidRPr="00B87E7A">
        <w:rPr>
          <w:rFonts w:ascii="Times New Roman" w:hAnsi="Times New Roman" w:cs="Times New Roman"/>
        </w:rPr>
        <w:t>Red Lion</w:t>
      </w:r>
      <w:r w:rsidR="00B87E7A">
        <w:rPr>
          <w:rFonts w:ascii="Times New Roman" w:hAnsi="Times New Roman" w:cs="Times New Roman"/>
        </w:rPr>
        <w:t>’s</w:t>
      </w:r>
      <w:r w:rsidR="00B87E7A" w:rsidRPr="00B87E7A">
        <w:rPr>
          <w:rFonts w:ascii="Times New Roman" w:hAnsi="Times New Roman" w:cs="Times New Roman"/>
        </w:rPr>
        <w:t xml:space="preserve"> </w:t>
      </w:r>
      <w:r w:rsidR="00227A4C" w:rsidRPr="00B87E7A">
        <w:rPr>
          <w:rFonts w:ascii="Times New Roman" w:hAnsi="Times New Roman" w:cs="Times New Roman"/>
        </w:rPr>
        <w:t xml:space="preserve">complaint should be dismissed.  When viewing the </w:t>
      </w:r>
      <w:r w:rsidR="00B87E7A">
        <w:rPr>
          <w:rFonts w:ascii="Times New Roman" w:hAnsi="Times New Roman" w:cs="Times New Roman"/>
        </w:rPr>
        <w:t xml:space="preserve">amended </w:t>
      </w:r>
      <w:r w:rsidR="00227A4C" w:rsidRPr="00B87E7A">
        <w:rPr>
          <w:rFonts w:ascii="Times New Roman" w:hAnsi="Times New Roman" w:cs="Times New Roman"/>
        </w:rPr>
        <w:t xml:space="preserve">complaint in the light most favorable to </w:t>
      </w:r>
      <w:r w:rsidR="00B87E7A">
        <w:rPr>
          <w:rFonts w:ascii="Times New Roman" w:hAnsi="Times New Roman" w:cs="Times New Roman"/>
        </w:rPr>
        <w:t>Red Lion</w:t>
      </w:r>
      <w:r w:rsidR="00227A4C" w:rsidRPr="00B87E7A">
        <w:rPr>
          <w:rFonts w:ascii="Times New Roman" w:hAnsi="Times New Roman" w:cs="Times New Roman"/>
        </w:rPr>
        <w:t xml:space="preserve">, including every reasonable inference from all reasonable facts, it appears that </w:t>
      </w:r>
      <w:r w:rsidR="00B87E7A">
        <w:rPr>
          <w:rFonts w:ascii="Times New Roman" w:hAnsi="Times New Roman" w:cs="Times New Roman"/>
        </w:rPr>
        <w:t xml:space="preserve">the amended </w:t>
      </w:r>
      <w:r w:rsidR="00227A4C" w:rsidRPr="00B87E7A">
        <w:rPr>
          <w:rFonts w:ascii="Times New Roman" w:hAnsi="Times New Roman" w:cs="Times New Roman"/>
        </w:rPr>
        <w:t xml:space="preserve">complaint raises issues over which the Commission does have jurisdiction.  Those issues include whether </w:t>
      </w:r>
      <w:r w:rsidR="00B87E7A">
        <w:rPr>
          <w:rFonts w:ascii="Times New Roman" w:hAnsi="Times New Roman" w:cs="Times New Roman"/>
        </w:rPr>
        <w:t xml:space="preserve">the proposed emergency interconnect agreement violates York’s tariff or Section 1501 of the Public Utility Code.  </w:t>
      </w:r>
      <w:r w:rsidR="00227A4C" w:rsidRPr="00B87E7A">
        <w:rPr>
          <w:rFonts w:ascii="Times New Roman" w:hAnsi="Times New Roman" w:cs="Times New Roman"/>
        </w:rPr>
        <w:t xml:space="preserve">It is not clear that </w:t>
      </w:r>
      <w:r w:rsidR="00B87E7A">
        <w:rPr>
          <w:rFonts w:ascii="Times New Roman" w:hAnsi="Times New Roman" w:cs="Times New Roman"/>
        </w:rPr>
        <w:t xml:space="preserve">Red Lion </w:t>
      </w:r>
      <w:r w:rsidR="00227A4C" w:rsidRPr="00B87E7A">
        <w:rPr>
          <w:rFonts w:ascii="Times New Roman" w:hAnsi="Times New Roman" w:cs="Times New Roman"/>
        </w:rPr>
        <w:t xml:space="preserve">would not be entitled to relief under any circumstances as a matter of law </w:t>
      </w:r>
      <w:proofErr w:type="gramStart"/>
      <w:r w:rsidR="00227A4C" w:rsidRPr="00B87E7A">
        <w:rPr>
          <w:rFonts w:ascii="Times New Roman" w:hAnsi="Times New Roman" w:cs="Times New Roman"/>
        </w:rPr>
        <w:t>with regard to</w:t>
      </w:r>
      <w:proofErr w:type="gramEnd"/>
      <w:r w:rsidR="00227A4C" w:rsidRPr="00B87E7A">
        <w:rPr>
          <w:rFonts w:ascii="Times New Roman" w:hAnsi="Times New Roman" w:cs="Times New Roman"/>
        </w:rPr>
        <w:t xml:space="preserve"> those issues.  </w:t>
      </w:r>
      <w:r w:rsidR="00B87E7A">
        <w:rPr>
          <w:rFonts w:ascii="Times New Roman" w:hAnsi="Times New Roman" w:cs="Times New Roman"/>
        </w:rPr>
        <w:t xml:space="preserve">Those issues should not be stricken from the amended </w:t>
      </w:r>
      <w:r w:rsidR="00227A4C" w:rsidRPr="00B87E7A">
        <w:rPr>
          <w:rFonts w:ascii="Times New Roman" w:hAnsi="Times New Roman" w:cs="Times New Roman"/>
        </w:rPr>
        <w:t xml:space="preserve">complaint on a preliminary basis but </w:t>
      </w:r>
      <w:r w:rsidR="00B87E7A">
        <w:rPr>
          <w:rFonts w:ascii="Times New Roman" w:hAnsi="Times New Roman" w:cs="Times New Roman"/>
        </w:rPr>
        <w:t xml:space="preserve">Red Lion </w:t>
      </w:r>
      <w:r w:rsidR="00227A4C" w:rsidRPr="00B87E7A">
        <w:rPr>
          <w:rFonts w:ascii="Times New Roman" w:hAnsi="Times New Roman" w:cs="Times New Roman"/>
        </w:rPr>
        <w:t xml:space="preserve">should have the opportunity to have </w:t>
      </w:r>
      <w:r w:rsidR="00B87E7A">
        <w:rPr>
          <w:rFonts w:ascii="Times New Roman" w:hAnsi="Times New Roman" w:cs="Times New Roman"/>
        </w:rPr>
        <w:t xml:space="preserve">the </w:t>
      </w:r>
      <w:r w:rsidR="00C43521">
        <w:rPr>
          <w:rFonts w:ascii="Times New Roman" w:hAnsi="Times New Roman" w:cs="Times New Roman"/>
        </w:rPr>
        <w:t xml:space="preserve">entire </w:t>
      </w:r>
      <w:r w:rsidR="00B87E7A">
        <w:rPr>
          <w:rFonts w:ascii="Times New Roman" w:hAnsi="Times New Roman" w:cs="Times New Roman"/>
        </w:rPr>
        <w:t xml:space="preserve">amended </w:t>
      </w:r>
      <w:r w:rsidR="00227A4C" w:rsidRPr="00B87E7A">
        <w:rPr>
          <w:rFonts w:ascii="Times New Roman" w:hAnsi="Times New Roman" w:cs="Times New Roman"/>
        </w:rPr>
        <w:t xml:space="preserve">complaint heard at a hearing.  </w:t>
      </w:r>
    </w:p>
    <w:p w:rsidR="00227A4C" w:rsidRPr="00B87E7A" w:rsidRDefault="00227A4C" w:rsidP="00CC03BA">
      <w:pPr>
        <w:tabs>
          <w:tab w:val="left" w:pos="-720"/>
        </w:tabs>
        <w:suppressAutoHyphens/>
        <w:spacing w:line="360" w:lineRule="auto"/>
        <w:rPr>
          <w:rFonts w:ascii="Times New Roman" w:hAnsi="Times New Roman" w:cs="Times New Roman"/>
        </w:rPr>
      </w:pPr>
    </w:p>
    <w:p w:rsidR="00227A4C" w:rsidRPr="00B87E7A" w:rsidRDefault="00227A4C" w:rsidP="00CC03BA">
      <w:pPr>
        <w:tabs>
          <w:tab w:val="left" w:pos="-720"/>
        </w:tabs>
        <w:suppressAutoHyphens/>
        <w:spacing w:line="360" w:lineRule="auto"/>
        <w:rPr>
          <w:rFonts w:ascii="Times New Roman" w:hAnsi="Times New Roman" w:cs="Times New Roman"/>
        </w:rPr>
      </w:pPr>
      <w:r w:rsidRPr="00B87E7A">
        <w:rPr>
          <w:rFonts w:ascii="Times New Roman" w:hAnsi="Times New Roman" w:cs="Times New Roman"/>
        </w:rPr>
        <w:tab/>
      </w:r>
      <w:r w:rsidRPr="00B87E7A">
        <w:rPr>
          <w:rFonts w:ascii="Times New Roman" w:hAnsi="Times New Roman" w:cs="Times New Roman"/>
        </w:rPr>
        <w:tab/>
      </w:r>
      <w:r w:rsidR="00B87E7A" w:rsidRPr="00B87E7A">
        <w:rPr>
          <w:rFonts w:ascii="Times New Roman" w:hAnsi="Times New Roman" w:cs="Times New Roman"/>
        </w:rPr>
        <w:t>Red Lion</w:t>
      </w:r>
      <w:r w:rsidRPr="00B87E7A">
        <w:rPr>
          <w:rFonts w:ascii="Times New Roman" w:hAnsi="Times New Roman" w:cs="Times New Roman"/>
        </w:rPr>
        <w:t xml:space="preserve"> is advised, however, that to sustain </w:t>
      </w:r>
      <w:r w:rsidR="00B87E7A" w:rsidRPr="00B87E7A">
        <w:rPr>
          <w:rFonts w:ascii="Times New Roman" w:hAnsi="Times New Roman" w:cs="Times New Roman"/>
        </w:rPr>
        <w:t>its</w:t>
      </w:r>
      <w:r w:rsidRPr="00B87E7A">
        <w:rPr>
          <w:rFonts w:ascii="Times New Roman" w:hAnsi="Times New Roman" w:cs="Times New Roman"/>
        </w:rPr>
        <w:t xml:space="preserve"> burden of proof at hearing, </w:t>
      </w:r>
      <w:r w:rsidR="00B87E7A" w:rsidRPr="00B87E7A">
        <w:rPr>
          <w:rFonts w:ascii="Times New Roman" w:hAnsi="Times New Roman" w:cs="Times New Roman"/>
        </w:rPr>
        <w:t>it</w:t>
      </w:r>
      <w:r w:rsidRPr="00B87E7A">
        <w:rPr>
          <w:rFonts w:ascii="Times New Roman" w:hAnsi="Times New Roman" w:cs="Times New Roman"/>
        </w:rPr>
        <w:t xml:space="preserve"> must demonstrate by a preponderance of the evidence that </w:t>
      </w:r>
      <w:r w:rsidR="00B87E7A" w:rsidRPr="00B87E7A">
        <w:rPr>
          <w:rFonts w:ascii="Times New Roman" w:hAnsi="Times New Roman" w:cs="Times New Roman"/>
        </w:rPr>
        <w:t xml:space="preserve">York </w:t>
      </w:r>
      <w:r w:rsidRPr="00B87E7A">
        <w:rPr>
          <w:rFonts w:ascii="Times New Roman" w:hAnsi="Times New Roman" w:cs="Times New Roman"/>
        </w:rPr>
        <w:t xml:space="preserve">has violated the Public Utility Code, a Commission order or regulation or a Commission-approved Company tariff.  In addition, all orders of the Commission must be supported by substantial evidence.  </w:t>
      </w:r>
      <w:r w:rsidR="00411CA7" w:rsidRPr="00B87E7A">
        <w:rPr>
          <w:rFonts w:ascii="Times New Roman" w:hAnsi="Times New Roman" w:cs="Times New Roman"/>
        </w:rPr>
        <w:t xml:space="preserve">2 Pa. C.S. § 704.  "Substantial evidence" is such relevant evidence that a reasonable mind might accept as adequate to support a conclusion.  More is required than a mere trace of evidence or a suspicion of the existence of a fact sought to be established.  </w:t>
      </w:r>
      <w:r w:rsidRPr="00B87E7A">
        <w:rPr>
          <w:rFonts w:ascii="Times New Roman" w:hAnsi="Times New Roman" w:cs="Times New Roman"/>
        </w:rPr>
        <w:t xml:space="preserve">This is a different standard than that used in addressing </w:t>
      </w:r>
      <w:r w:rsidR="00B87E7A" w:rsidRPr="00B87E7A">
        <w:rPr>
          <w:rFonts w:ascii="Times New Roman" w:hAnsi="Times New Roman" w:cs="Times New Roman"/>
        </w:rPr>
        <w:t xml:space="preserve">York’s </w:t>
      </w:r>
      <w:r w:rsidRPr="00B87E7A">
        <w:rPr>
          <w:rFonts w:ascii="Times New Roman" w:hAnsi="Times New Roman" w:cs="Times New Roman"/>
        </w:rPr>
        <w:t xml:space="preserve">preliminary objection.  </w:t>
      </w:r>
      <w:r w:rsidR="00B87E7A" w:rsidRPr="00B87E7A">
        <w:rPr>
          <w:rFonts w:ascii="Times New Roman" w:hAnsi="Times New Roman" w:cs="Times New Roman"/>
        </w:rPr>
        <w:t xml:space="preserve">Red Lion </w:t>
      </w:r>
      <w:r w:rsidRPr="00B87E7A">
        <w:rPr>
          <w:rFonts w:ascii="Times New Roman" w:hAnsi="Times New Roman" w:cs="Times New Roman"/>
        </w:rPr>
        <w:t xml:space="preserve">will be precluded from raising any arguments during the hearing that the Commission does not have jurisdiction to consider.  </w:t>
      </w:r>
    </w:p>
    <w:p w:rsidR="0026033E" w:rsidRPr="006A40F2" w:rsidRDefault="0026033E" w:rsidP="00CC03BA">
      <w:pPr>
        <w:tabs>
          <w:tab w:val="left" w:pos="-720"/>
        </w:tabs>
        <w:suppressAutoHyphens/>
        <w:spacing w:line="360" w:lineRule="auto"/>
        <w:rPr>
          <w:rFonts w:ascii="Times New Roman" w:eastAsiaTheme="minorHAnsi" w:hAnsi="Times New Roman" w:cs="Times New Roman"/>
          <w:bCs/>
          <w:color w:val="000000"/>
        </w:rPr>
      </w:pPr>
    </w:p>
    <w:p w:rsidR="00884CFF" w:rsidRPr="00B87E7A" w:rsidRDefault="0038080D" w:rsidP="00CC03BA">
      <w:pPr>
        <w:tabs>
          <w:tab w:val="left" w:pos="-720"/>
          <w:tab w:val="left" w:pos="1260"/>
          <w:tab w:val="left" w:pos="2070"/>
        </w:tabs>
        <w:suppressAutoHyphens/>
        <w:spacing w:line="360" w:lineRule="auto"/>
        <w:ind w:firstLine="1440"/>
        <w:rPr>
          <w:rFonts w:ascii="Times New Roman" w:hAnsi="Times New Roman" w:cs="Times New Roman"/>
        </w:rPr>
      </w:pPr>
      <w:r w:rsidRPr="00B87E7A">
        <w:rPr>
          <w:rFonts w:ascii="Times New Roman" w:hAnsi="Times New Roman" w:cs="Times New Roman"/>
        </w:rPr>
        <w:t>Finally, t</w:t>
      </w:r>
      <w:r w:rsidR="00884CFF" w:rsidRPr="00B87E7A">
        <w:rPr>
          <w:rFonts w:ascii="Times New Roman" w:hAnsi="Times New Roman" w:cs="Times New Roman"/>
        </w:rPr>
        <w:t xml:space="preserve">he parties </w:t>
      </w:r>
      <w:r w:rsidR="00897B38" w:rsidRPr="00B87E7A">
        <w:rPr>
          <w:rFonts w:ascii="Times New Roman" w:hAnsi="Times New Roman" w:cs="Times New Roman"/>
        </w:rPr>
        <w:t>are</w:t>
      </w:r>
      <w:r w:rsidR="00884CFF" w:rsidRPr="00B87E7A">
        <w:rPr>
          <w:rFonts w:ascii="Times New Roman" w:hAnsi="Times New Roman" w:cs="Times New Roman"/>
        </w:rPr>
        <w:t xml:space="preserve"> reminded that Commission policy promotes settlements.  52 Pa. Code §5.231(a).  The parties are encouraged to commence settlement discussions as early as possible.  Even if the parties are unable to settle this case, they may still resolve some of the questions or issues during their discussions.  If the parties reach an agreement on all issues, a </w:t>
      </w:r>
      <w:r w:rsidR="00884CFF" w:rsidRPr="00B87E7A">
        <w:rPr>
          <w:rFonts w:ascii="Times New Roman" w:hAnsi="Times New Roman" w:cs="Times New Roman"/>
        </w:rPr>
        <w:lastRenderedPageBreak/>
        <w:t>formal hearing will not be necessary and the scheduled hearing will be cancelled</w:t>
      </w:r>
      <w:r w:rsidR="00411CA7">
        <w:rPr>
          <w:rFonts w:ascii="Times New Roman" w:hAnsi="Times New Roman" w:cs="Times New Roman"/>
        </w:rPr>
        <w:t>.</w:t>
      </w:r>
      <w:r w:rsidR="00C43521">
        <w:rPr>
          <w:rFonts w:ascii="Times New Roman" w:hAnsi="Times New Roman" w:cs="Times New Roman"/>
        </w:rPr>
        <w:t xml:space="preserve">  </w:t>
      </w:r>
      <w:r w:rsidR="00C43521" w:rsidRPr="00B87E7A">
        <w:rPr>
          <w:rFonts w:ascii="Times New Roman" w:hAnsi="Times New Roman" w:cs="Times New Roman"/>
        </w:rPr>
        <w:t>Any settlement submitted for approval must be supported by substantial evidence.</w:t>
      </w:r>
      <w:r w:rsidR="00C43521">
        <w:rPr>
          <w:rFonts w:ascii="Times New Roman" w:hAnsi="Times New Roman" w:cs="Times New Roman"/>
        </w:rPr>
        <w:t xml:space="preserve">  </w:t>
      </w:r>
    </w:p>
    <w:p w:rsidR="00884CFF" w:rsidRPr="00B37070" w:rsidRDefault="00884CFF" w:rsidP="00CC03BA">
      <w:pPr>
        <w:spacing w:line="360" w:lineRule="auto"/>
        <w:rPr>
          <w:rFonts w:ascii="Times New Roman" w:hAnsi="Times New Roman" w:cs="Times New Roman"/>
        </w:rPr>
      </w:pPr>
    </w:p>
    <w:p w:rsidR="00884CFF" w:rsidRPr="00B37070" w:rsidRDefault="00884CFF" w:rsidP="00CC03BA">
      <w:pPr>
        <w:spacing w:line="360" w:lineRule="auto"/>
        <w:jc w:val="center"/>
        <w:rPr>
          <w:rFonts w:ascii="Times New Roman" w:hAnsi="Times New Roman" w:cs="Times New Roman"/>
          <w:u w:val="single"/>
        </w:rPr>
      </w:pPr>
      <w:r w:rsidRPr="00B37070">
        <w:rPr>
          <w:rFonts w:ascii="Times New Roman" w:hAnsi="Times New Roman" w:cs="Times New Roman"/>
          <w:u w:val="single"/>
        </w:rPr>
        <w:t>ORDER</w:t>
      </w:r>
    </w:p>
    <w:p w:rsidR="00884CFF" w:rsidRDefault="00884CFF" w:rsidP="00CC03BA">
      <w:pPr>
        <w:spacing w:line="360" w:lineRule="auto"/>
        <w:rPr>
          <w:rFonts w:ascii="Times New Roman" w:hAnsi="Times New Roman" w:cs="Times New Roman"/>
        </w:rPr>
      </w:pPr>
    </w:p>
    <w:p w:rsidR="00CC03BA" w:rsidRPr="00B37070" w:rsidRDefault="00CC03BA" w:rsidP="00CC03BA">
      <w:pPr>
        <w:spacing w:line="360" w:lineRule="auto"/>
        <w:rPr>
          <w:rFonts w:ascii="Times New Roman" w:hAnsi="Times New Roman" w:cs="Times New Roman"/>
        </w:rPr>
      </w:pPr>
    </w:p>
    <w:p w:rsidR="00884CFF" w:rsidRPr="00B37070" w:rsidRDefault="00884CFF" w:rsidP="00CC03BA">
      <w:pPr>
        <w:spacing w:line="360" w:lineRule="auto"/>
        <w:ind w:firstLine="1440"/>
        <w:rPr>
          <w:rFonts w:ascii="Times New Roman" w:hAnsi="Times New Roman" w:cs="Times New Roman"/>
          <w:bCs/>
        </w:rPr>
      </w:pPr>
      <w:r w:rsidRPr="00B37070">
        <w:rPr>
          <w:rFonts w:ascii="Times New Roman" w:hAnsi="Times New Roman" w:cs="Times New Roman"/>
          <w:bCs/>
        </w:rPr>
        <w:t>THEREFORE,</w:t>
      </w:r>
    </w:p>
    <w:p w:rsidR="00884CFF" w:rsidRPr="00B37070" w:rsidRDefault="00884CFF" w:rsidP="00CC03BA">
      <w:pPr>
        <w:spacing w:line="360" w:lineRule="auto"/>
        <w:ind w:firstLine="1440"/>
        <w:rPr>
          <w:rFonts w:ascii="Times New Roman" w:hAnsi="Times New Roman" w:cs="Times New Roman"/>
        </w:rPr>
      </w:pPr>
    </w:p>
    <w:p w:rsidR="00884CFF" w:rsidRPr="00B37070" w:rsidRDefault="00884CFF" w:rsidP="00CC03BA">
      <w:pPr>
        <w:spacing w:line="360" w:lineRule="auto"/>
        <w:ind w:firstLine="1440"/>
        <w:rPr>
          <w:rFonts w:ascii="Times New Roman" w:hAnsi="Times New Roman" w:cs="Times New Roman"/>
          <w:bCs/>
        </w:rPr>
      </w:pPr>
      <w:r w:rsidRPr="00B37070">
        <w:rPr>
          <w:rFonts w:ascii="Times New Roman" w:hAnsi="Times New Roman" w:cs="Times New Roman"/>
          <w:bCs/>
        </w:rPr>
        <w:t>IT IS ORDERED:</w:t>
      </w:r>
    </w:p>
    <w:p w:rsidR="00884CFF" w:rsidRPr="00B37070" w:rsidRDefault="00884CFF" w:rsidP="00CC03BA">
      <w:pPr>
        <w:spacing w:line="360" w:lineRule="auto"/>
        <w:ind w:firstLine="1440"/>
        <w:rPr>
          <w:rFonts w:ascii="Times New Roman" w:hAnsi="Times New Roman" w:cs="Times New Roman"/>
          <w:bCs/>
        </w:rPr>
      </w:pPr>
    </w:p>
    <w:p w:rsidR="00227A4C" w:rsidRPr="00B37070" w:rsidRDefault="00884CFF" w:rsidP="00CC03BA">
      <w:pPr>
        <w:numPr>
          <w:ilvl w:val="0"/>
          <w:numId w:val="5"/>
        </w:numPr>
        <w:spacing w:line="360" w:lineRule="auto"/>
        <w:ind w:left="0" w:firstLine="1440"/>
        <w:rPr>
          <w:rFonts w:ascii="Times New Roman" w:hAnsi="Times New Roman" w:cs="Times New Roman"/>
        </w:rPr>
      </w:pPr>
      <w:r w:rsidRPr="00B37070">
        <w:rPr>
          <w:rFonts w:ascii="Times New Roman" w:hAnsi="Times New Roman" w:cs="Times New Roman"/>
        </w:rPr>
        <w:t xml:space="preserve">That </w:t>
      </w:r>
      <w:r w:rsidR="0006282E" w:rsidRPr="00B37070">
        <w:rPr>
          <w:rFonts w:ascii="Times New Roman" w:hAnsi="Times New Roman" w:cs="Times New Roman"/>
        </w:rPr>
        <w:t xml:space="preserve">the preliminary objections filed by </w:t>
      </w:r>
      <w:r w:rsidR="00227A4C" w:rsidRPr="00B37070">
        <w:rPr>
          <w:rFonts w:ascii="Times New Roman" w:hAnsi="Times New Roman" w:cs="Times New Roman"/>
        </w:rPr>
        <w:t>the York Water Company at Docket Number C-2017-2616962 on September 7,</w:t>
      </w:r>
      <w:r w:rsidR="00E0458A" w:rsidRPr="00B37070">
        <w:rPr>
          <w:rFonts w:ascii="Times New Roman" w:hAnsi="Times New Roman" w:cs="Times New Roman"/>
        </w:rPr>
        <w:t xml:space="preserve"> </w:t>
      </w:r>
      <w:r w:rsidR="00227A4C" w:rsidRPr="00B37070">
        <w:rPr>
          <w:rFonts w:ascii="Times New Roman" w:hAnsi="Times New Roman" w:cs="Times New Roman"/>
        </w:rPr>
        <w:t xml:space="preserve">2017 are </w:t>
      </w:r>
      <w:r w:rsidR="00E0458A" w:rsidRPr="00B37070">
        <w:rPr>
          <w:rFonts w:ascii="Times New Roman" w:hAnsi="Times New Roman" w:cs="Times New Roman"/>
        </w:rPr>
        <w:t>denied</w:t>
      </w:r>
      <w:r w:rsidR="00227A4C" w:rsidRPr="00B37070">
        <w:rPr>
          <w:rFonts w:ascii="Times New Roman" w:hAnsi="Times New Roman" w:cs="Times New Roman"/>
        </w:rPr>
        <w:t>.</w:t>
      </w:r>
    </w:p>
    <w:p w:rsidR="00227A4C" w:rsidRPr="00B37070" w:rsidRDefault="00227A4C" w:rsidP="00CC03BA">
      <w:pPr>
        <w:spacing w:line="360" w:lineRule="auto"/>
        <w:ind w:firstLine="1440"/>
        <w:rPr>
          <w:rFonts w:ascii="Times New Roman" w:hAnsi="Times New Roman" w:cs="Times New Roman"/>
        </w:rPr>
      </w:pPr>
    </w:p>
    <w:p w:rsidR="0006282E" w:rsidRPr="00B37070" w:rsidRDefault="00227A4C" w:rsidP="00CC03BA">
      <w:pPr>
        <w:numPr>
          <w:ilvl w:val="0"/>
          <w:numId w:val="5"/>
        </w:numPr>
        <w:spacing w:line="360" w:lineRule="auto"/>
        <w:ind w:left="0" w:firstLine="1440"/>
        <w:rPr>
          <w:rFonts w:ascii="Times New Roman" w:hAnsi="Times New Roman" w:cs="Times New Roman"/>
        </w:rPr>
      </w:pPr>
      <w:r w:rsidRPr="00B37070">
        <w:rPr>
          <w:rFonts w:ascii="Times New Roman" w:hAnsi="Times New Roman" w:cs="Times New Roman"/>
        </w:rPr>
        <w:t>That the amended complaint filed by Red Lion Municipal Authority at Docket Number C-2017-2616962 shall proceed to a hearing.</w:t>
      </w:r>
    </w:p>
    <w:p w:rsidR="0006282E" w:rsidRPr="00B37070" w:rsidRDefault="0006282E" w:rsidP="00CC03BA">
      <w:pPr>
        <w:spacing w:line="360" w:lineRule="auto"/>
        <w:ind w:firstLine="1440"/>
        <w:rPr>
          <w:rFonts w:ascii="Times New Roman" w:hAnsi="Times New Roman" w:cs="Times New Roman"/>
        </w:rPr>
      </w:pPr>
    </w:p>
    <w:p w:rsidR="00884CFF" w:rsidRPr="00B37070" w:rsidRDefault="00884CFF" w:rsidP="00CC03BA">
      <w:pPr>
        <w:rPr>
          <w:rFonts w:ascii="Times New Roman" w:hAnsi="Times New Roman" w:cs="Times New Roman"/>
        </w:rPr>
      </w:pPr>
    </w:p>
    <w:p w:rsidR="00884CFF" w:rsidRPr="00B37070" w:rsidRDefault="00884CFF" w:rsidP="00CC03BA">
      <w:pPr>
        <w:rPr>
          <w:rFonts w:ascii="Times New Roman" w:hAnsi="Times New Roman" w:cs="Times New Roman"/>
          <w:u w:val="single"/>
        </w:rPr>
      </w:pPr>
      <w:r w:rsidRPr="00B37070">
        <w:rPr>
          <w:rFonts w:ascii="Times New Roman" w:hAnsi="Times New Roman" w:cs="Times New Roman"/>
        </w:rPr>
        <w:t xml:space="preserve">Date: </w:t>
      </w:r>
      <w:r w:rsidR="0006282E" w:rsidRPr="00B37070">
        <w:rPr>
          <w:rFonts w:ascii="Times New Roman" w:hAnsi="Times New Roman" w:cs="Times New Roman"/>
          <w:u w:val="single"/>
        </w:rPr>
        <w:t xml:space="preserve">October </w:t>
      </w:r>
      <w:r w:rsidR="00FD4C06">
        <w:rPr>
          <w:rFonts w:ascii="Times New Roman" w:hAnsi="Times New Roman" w:cs="Times New Roman"/>
          <w:u w:val="single"/>
        </w:rPr>
        <w:t>16</w:t>
      </w:r>
      <w:r w:rsidR="00066CB6" w:rsidRPr="00B37070">
        <w:rPr>
          <w:rFonts w:ascii="Times New Roman" w:hAnsi="Times New Roman" w:cs="Times New Roman"/>
          <w:u w:val="single"/>
        </w:rPr>
        <w:t>, 2017</w:t>
      </w:r>
      <w:r w:rsidRPr="00B37070">
        <w:rPr>
          <w:rFonts w:ascii="Times New Roman" w:hAnsi="Times New Roman" w:cs="Times New Roman"/>
        </w:rPr>
        <w:tab/>
      </w:r>
      <w:r w:rsidR="008740B9" w:rsidRPr="00B37070">
        <w:rPr>
          <w:rFonts w:ascii="Times New Roman" w:hAnsi="Times New Roman" w:cs="Times New Roman"/>
        </w:rPr>
        <w:tab/>
      </w:r>
      <w:r w:rsidRPr="00B37070">
        <w:rPr>
          <w:rFonts w:ascii="Times New Roman" w:hAnsi="Times New Roman" w:cs="Times New Roman"/>
        </w:rPr>
        <w:tab/>
      </w:r>
      <w:r w:rsidR="008740B9" w:rsidRPr="00B37070">
        <w:rPr>
          <w:rFonts w:ascii="Times New Roman" w:hAnsi="Times New Roman" w:cs="Times New Roman"/>
        </w:rPr>
        <w:tab/>
      </w:r>
      <w:r w:rsidRPr="00B37070">
        <w:rPr>
          <w:rFonts w:ascii="Times New Roman" w:hAnsi="Times New Roman" w:cs="Times New Roman"/>
          <w:u w:val="single"/>
        </w:rPr>
        <w:tab/>
      </w:r>
      <w:r w:rsidRPr="00B37070">
        <w:rPr>
          <w:rFonts w:ascii="Times New Roman" w:hAnsi="Times New Roman" w:cs="Times New Roman"/>
          <w:u w:val="single"/>
        </w:rPr>
        <w:tab/>
      </w:r>
      <w:r w:rsidRPr="00B37070">
        <w:rPr>
          <w:rFonts w:ascii="Times New Roman" w:hAnsi="Times New Roman" w:cs="Times New Roman"/>
          <w:u w:val="single"/>
        </w:rPr>
        <w:tab/>
      </w:r>
      <w:r w:rsidRPr="00B37070">
        <w:rPr>
          <w:rFonts w:ascii="Times New Roman" w:hAnsi="Times New Roman" w:cs="Times New Roman"/>
          <w:u w:val="single"/>
        </w:rPr>
        <w:tab/>
      </w:r>
      <w:r w:rsidRPr="00B37070">
        <w:rPr>
          <w:rFonts w:ascii="Times New Roman" w:hAnsi="Times New Roman" w:cs="Times New Roman"/>
          <w:u w:val="single"/>
        </w:rPr>
        <w:tab/>
      </w:r>
    </w:p>
    <w:p w:rsidR="00884CFF" w:rsidRPr="00B37070" w:rsidRDefault="00884CFF" w:rsidP="00CC03BA">
      <w:pPr>
        <w:rPr>
          <w:rFonts w:ascii="Times New Roman" w:hAnsi="Times New Roman" w:cs="Times New Roman"/>
        </w:rPr>
      </w:pPr>
      <w:r w:rsidRPr="00B37070">
        <w:rPr>
          <w:rFonts w:ascii="Times New Roman" w:hAnsi="Times New Roman" w:cs="Times New Roman"/>
        </w:rPr>
        <w:tab/>
      </w:r>
      <w:r w:rsidRPr="00B37070">
        <w:rPr>
          <w:rFonts w:ascii="Times New Roman" w:hAnsi="Times New Roman" w:cs="Times New Roman"/>
        </w:rPr>
        <w:tab/>
      </w:r>
      <w:r w:rsidRPr="00B37070">
        <w:rPr>
          <w:rFonts w:ascii="Times New Roman" w:hAnsi="Times New Roman" w:cs="Times New Roman"/>
        </w:rPr>
        <w:tab/>
      </w:r>
      <w:r w:rsidRPr="00B37070">
        <w:rPr>
          <w:rFonts w:ascii="Times New Roman" w:hAnsi="Times New Roman" w:cs="Times New Roman"/>
        </w:rPr>
        <w:tab/>
      </w:r>
      <w:r w:rsidRPr="00B37070">
        <w:rPr>
          <w:rFonts w:ascii="Times New Roman" w:hAnsi="Times New Roman" w:cs="Times New Roman"/>
        </w:rPr>
        <w:tab/>
      </w:r>
      <w:r w:rsidR="008740B9" w:rsidRPr="00B37070">
        <w:rPr>
          <w:rFonts w:ascii="Times New Roman" w:hAnsi="Times New Roman" w:cs="Times New Roman"/>
        </w:rPr>
        <w:tab/>
      </w:r>
      <w:r w:rsidR="008740B9" w:rsidRPr="00B37070">
        <w:rPr>
          <w:rFonts w:ascii="Times New Roman" w:hAnsi="Times New Roman" w:cs="Times New Roman"/>
        </w:rPr>
        <w:tab/>
      </w:r>
      <w:r w:rsidRPr="00B37070">
        <w:rPr>
          <w:rFonts w:ascii="Times New Roman" w:hAnsi="Times New Roman" w:cs="Times New Roman"/>
        </w:rPr>
        <w:t>Joel H. Cheskis</w:t>
      </w:r>
    </w:p>
    <w:p w:rsidR="00FD4C06" w:rsidRDefault="00884CFF" w:rsidP="00CC03BA">
      <w:pPr>
        <w:rPr>
          <w:rFonts w:ascii="Times New Roman" w:hAnsi="Times New Roman" w:cs="Times New Roman"/>
        </w:rPr>
        <w:sectPr w:rsidR="00FD4C06" w:rsidSect="00CC03BA">
          <w:footerReference w:type="default" r:id="rId8"/>
          <w:pgSz w:w="12240" w:h="15840"/>
          <w:pgMar w:top="1296" w:right="1440" w:bottom="1296" w:left="1440" w:header="720" w:footer="720" w:gutter="0"/>
          <w:cols w:space="720"/>
          <w:titlePg/>
          <w:docGrid w:linePitch="360"/>
        </w:sectPr>
      </w:pPr>
      <w:r w:rsidRPr="00B37070">
        <w:rPr>
          <w:rFonts w:ascii="Times New Roman" w:hAnsi="Times New Roman" w:cs="Times New Roman"/>
        </w:rPr>
        <w:tab/>
      </w:r>
      <w:r w:rsidRPr="00B37070">
        <w:rPr>
          <w:rFonts w:ascii="Times New Roman" w:hAnsi="Times New Roman" w:cs="Times New Roman"/>
        </w:rPr>
        <w:tab/>
      </w:r>
      <w:r w:rsidRPr="00B37070">
        <w:rPr>
          <w:rFonts w:ascii="Times New Roman" w:hAnsi="Times New Roman" w:cs="Times New Roman"/>
        </w:rPr>
        <w:tab/>
      </w:r>
      <w:r w:rsidRPr="00B37070">
        <w:rPr>
          <w:rFonts w:ascii="Times New Roman" w:hAnsi="Times New Roman" w:cs="Times New Roman"/>
        </w:rPr>
        <w:tab/>
      </w:r>
      <w:r w:rsidRPr="00B37070">
        <w:rPr>
          <w:rFonts w:ascii="Times New Roman" w:hAnsi="Times New Roman" w:cs="Times New Roman"/>
        </w:rPr>
        <w:tab/>
      </w:r>
      <w:r w:rsidR="008740B9" w:rsidRPr="00B37070">
        <w:rPr>
          <w:rFonts w:ascii="Times New Roman" w:hAnsi="Times New Roman" w:cs="Times New Roman"/>
        </w:rPr>
        <w:tab/>
      </w:r>
      <w:r w:rsidR="008740B9" w:rsidRPr="00B37070">
        <w:rPr>
          <w:rFonts w:ascii="Times New Roman" w:hAnsi="Times New Roman" w:cs="Times New Roman"/>
        </w:rPr>
        <w:tab/>
      </w:r>
      <w:r w:rsidR="00E0458A" w:rsidRPr="00B37070">
        <w:rPr>
          <w:rFonts w:ascii="Times New Roman" w:hAnsi="Times New Roman" w:cs="Times New Roman"/>
        </w:rPr>
        <w:t xml:space="preserve">Deputy Chief </w:t>
      </w:r>
      <w:r w:rsidR="00B87E7A">
        <w:rPr>
          <w:rFonts w:ascii="Times New Roman" w:hAnsi="Times New Roman" w:cs="Times New Roman"/>
        </w:rPr>
        <w:t>Administrative Law Judge</w:t>
      </w:r>
    </w:p>
    <w:p w:rsidR="00BE3350" w:rsidRPr="00B37070" w:rsidRDefault="00BE3350" w:rsidP="00CC03BA">
      <w:pPr>
        <w:rPr>
          <w:rFonts w:ascii="Times New Roman" w:hAnsi="Times New Roman" w:cs="Times New Roman"/>
        </w:rPr>
        <w:sectPr w:rsidR="00BE3350" w:rsidRPr="00B37070" w:rsidSect="00BE3350">
          <w:pgSz w:w="12240" w:h="15840"/>
          <w:pgMar w:top="1440" w:right="1440" w:bottom="1440" w:left="1440" w:header="720" w:footer="720" w:gutter="0"/>
          <w:cols w:space="720"/>
          <w:titlePg/>
          <w:docGrid w:linePitch="360"/>
        </w:sectPr>
      </w:pPr>
    </w:p>
    <w:p w:rsidR="002D23A7" w:rsidRPr="002D23A7" w:rsidRDefault="002D23A7" w:rsidP="00CC03BA">
      <w:pPr>
        <w:autoSpaceDE/>
        <w:autoSpaceDN/>
        <w:rPr>
          <w:rFonts w:ascii="Microsoft Sans Serif" w:eastAsia="Calibri" w:hAnsi="Microsoft Sans Serif" w:cs="Microsoft Sans Serif"/>
          <w:b/>
          <w:szCs w:val="20"/>
          <w:u w:val="single"/>
        </w:rPr>
      </w:pPr>
      <w:r w:rsidRPr="002D23A7">
        <w:rPr>
          <w:rFonts w:ascii="Microsoft Sans Serif" w:eastAsia="Calibri" w:hAnsi="Microsoft Sans Serif" w:cs="Microsoft Sans Serif"/>
          <w:b/>
          <w:szCs w:val="20"/>
          <w:u w:val="single"/>
        </w:rPr>
        <w:t xml:space="preserve">U-2017-2610587 – AGREEMENT DATED MAY 10, 2017 BETWEEN </w:t>
      </w:r>
      <w:proofErr w:type="gramStart"/>
      <w:r w:rsidRPr="002D23A7">
        <w:rPr>
          <w:rFonts w:ascii="Microsoft Sans Serif" w:eastAsia="Calibri" w:hAnsi="Microsoft Sans Serif" w:cs="Microsoft Sans Serif"/>
          <w:b/>
          <w:szCs w:val="20"/>
          <w:u w:val="single"/>
        </w:rPr>
        <w:t>THE  YORK</w:t>
      </w:r>
      <w:proofErr w:type="gramEnd"/>
      <w:r w:rsidRPr="002D23A7">
        <w:rPr>
          <w:rFonts w:ascii="Microsoft Sans Serif" w:eastAsia="Calibri" w:hAnsi="Microsoft Sans Serif" w:cs="Microsoft Sans Serif"/>
          <w:b/>
          <w:szCs w:val="20"/>
          <w:u w:val="single"/>
        </w:rPr>
        <w:t xml:space="preserve"> WATER COMPANY AND DALLASTOWN YOE WATER AUTHORITY(DYWA) RELATIVE WITH ESTABLISHING AN EMERGENCY INTERCONNECT THROUGH WHICH YORK WATER CAN SUPPLY WATER TO DALLASTOWN YOE WATER AUTHORITY.</w:t>
      </w:r>
    </w:p>
    <w:p w:rsidR="002D23A7" w:rsidRPr="002D23A7" w:rsidRDefault="002D23A7" w:rsidP="00CC03BA">
      <w:pPr>
        <w:autoSpaceDE/>
        <w:autoSpaceDN/>
        <w:rPr>
          <w:rFonts w:ascii="Microsoft Sans Serif" w:eastAsia="Calibri" w:hAnsi="Microsoft Sans Serif" w:cs="Microsoft Sans Serif"/>
          <w:b/>
          <w:szCs w:val="20"/>
          <w:u w:val="single"/>
        </w:rPr>
      </w:pPr>
    </w:p>
    <w:p w:rsidR="002D23A7" w:rsidRPr="002D23A7" w:rsidRDefault="002D23A7" w:rsidP="00CC03BA">
      <w:pPr>
        <w:autoSpaceDE/>
        <w:autoSpaceDN/>
        <w:rPr>
          <w:rFonts w:ascii="Microsoft Sans Serif" w:eastAsia="Calibri" w:hAnsi="Microsoft Sans Serif" w:cs="Microsoft Sans Serif"/>
          <w:szCs w:val="20"/>
        </w:rPr>
      </w:pPr>
      <w:r w:rsidRPr="002D23A7">
        <w:rPr>
          <w:rFonts w:ascii="Microsoft Sans Serif" w:eastAsia="Calibri" w:hAnsi="Microsoft Sans Serif" w:cs="Microsoft Sans Serif"/>
          <w:b/>
          <w:szCs w:val="20"/>
          <w:u w:val="single"/>
        </w:rPr>
        <w:t>C-2017-2616962 - RED LION MUNICIPAL AUTHORITY V THE YORK WATER COMPANY</w:t>
      </w:r>
    </w:p>
    <w:p w:rsidR="002D23A7" w:rsidRPr="002D23A7" w:rsidRDefault="002D23A7" w:rsidP="00CC03BA">
      <w:pPr>
        <w:autoSpaceDE/>
        <w:autoSpaceDN/>
        <w:rPr>
          <w:rFonts w:ascii="Microsoft Sans Serif" w:eastAsia="Calibri" w:hAnsi="Microsoft Sans Serif" w:cs="Microsoft Sans Serif"/>
          <w:szCs w:val="20"/>
        </w:rPr>
      </w:pPr>
    </w:p>
    <w:p w:rsidR="002D23A7" w:rsidRPr="002D23A7" w:rsidRDefault="002D23A7" w:rsidP="00CC03BA">
      <w:pPr>
        <w:autoSpaceDE/>
        <w:autoSpaceDN/>
        <w:rPr>
          <w:rFonts w:ascii="Microsoft Sans Serif" w:eastAsia="Calibri" w:hAnsi="Microsoft Sans Serif" w:cs="Microsoft Sans Serif"/>
          <w:b/>
          <w:i/>
          <w:szCs w:val="20"/>
          <w:u w:val="single"/>
        </w:rPr>
      </w:pPr>
      <w:r w:rsidRPr="002D23A7">
        <w:rPr>
          <w:rFonts w:ascii="Microsoft Sans Serif" w:eastAsia="Calibri" w:hAnsi="Microsoft Sans Serif" w:cs="Microsoft Sans Serif"/>
          <w:b/>
          <w:i/>
          <w:szCs w:val="20"/>
          <w:u w:val="single"/>
        </w:rPr>
        <w:t>Revised 09/13/17</w:t>
      </w:r>
    </w:p>
    <w:p w:rsidR="002D23A7" w:rsidRPr="002D23A7" w:rsidRDefault="002D23A7" w:rsidP="00CC03BA">
      <w:pPr>
        <w:autoSpaceDE/>
        <w:autoSpaceDN/>
        <w:rPr>
          <w:rFonts w:ascii="Microsoft Sans Serif" w:eastAsia="Calibri" w:hAnsi="Microsoft Sans Serif" w:cs="Microsoft Sans Serif"/>
          <w:szCs w:val="20"/>
        </w:rPr>
      </w:pPr>
    </w:p>
    <w:p w:rsidR="002D23A7" w:rsidRPr="002D23A7" w:rsidRDefault="002D23A7" w:rsidP="00CC03BA">
      <w:pPr>
        <w:autoSpaceDE/>
        <w:autoSpaceDN/>
        <w:rPr>
          <w:rFonts w:ascii="Microsoft Sans Serif" w:eastAsia="Calibri" w:hAnsi="Microsoft Sans Serif" w:cs="Microsoft Sans Serif"/>
          <w:szCs w:val="20"/>
        </w:rPr>
        <w:sectPr w:rsidR="002D23A7" w:rsidRPr="002D23A7" w:rsidSect="00085CBD">
          <w:type w:val="continuous"/>
          <w:pgSz w:w="12240" w:h="15840" w:code="1"/>
          <w:pgMar w:top="720" w:right="720" w:bottom="720" w:left="720" w:header="720" w:footer="720" w:gutter="0"/>
          <w:cols w:space="720"/>
          <w:titlePg/>
          <w:docGrid w:linePitch="360"/>
        </w:sectPr>
      </w:pPr>
    </w:p>
    <w:p w:rsidR="002D23A7" w:rsidRPr="002D23A7" w:rsidRDefault="002D23A7" w:rsidP="00CC03BA">
      <w:pPr>
        <w:autoSpaceDE/>
        <w:autoSpaceDN/>
        <w:rPr>
          <w:rFonts w:ascii="Microsoft Sans Serif" w:eastAsia="Calibri" w:hAnsi="Microsoft Sans Serif" w:cs="Microsoft Sans Serif"/>
          <w:szCs w:val="20"/>
        </w:rPr>
      </w:pPr>
      <w:r w:rsidRPr="002D23A7">
        <w:rPr>
          <w:rFonts w:ascii="Microsoft Sans Serif" w:eastAsia="Calibri" w:hAnsi="Microsoft Sans Serif" w:cs="Microsoft Sans Serif"/>
          <w:szCs w:val="20"/>
        </w:rPr>
        <w:t>MARGARET A MORRIS ESQUIRE</w:t>
      </w:r>
    </w:p>
    <w:p w:rsidR="002D23A7" w:rsidRPr="002D23A7" w:rsidRDefault="002D23A7" w:rsidP="00CC03BA">
      <w:pPr>
        <w:autoSpaceDE/>
        <w:autoSpaceDN/>
        <w:rPr>
          <w:rFonts w:ascii="Microsoft Sans Serif" w:eastAsia="Calibri" w:hAnsi="Microsoft Sans Serif" w:cs="Microsoft Sans Serif"/>
          <w:szCs w:val="20"/>
        </w:rPr>
      </w:pPr>
      <w:r w:rsidRPr="002D23A7">
        <w:rPr>
          <w:rFonts w:ascii="Microsoft Sans Serif" w:eastAsia="Calibri" w:hAnsi="Microsoft Sans Serif" w:cs="Microsoft Sans Serif"/>
          <w:szCs w:val="20"/>
        </w:rPr>
        <w:t>REGER RIZO DARNALL LLP</w:t>
      </w:r>
    </w:p>
    <w:p w:rsidR="002D23A7" w:rsidRPr="002D23A7" w:rsidRDefault="002D23A7" w:rsidP="00CC03BA">
      <w:pPr>
        <w:autoSpaceDE/>
        <w:autoSpaceDN/>
        <w:rPr>
          <w:rFonts w:ascii="Microsoft Sans Serif" w:eastAsia="Calibri" w:hAnsi="Microsoft Sans Serif" w:cs="Microsoft Sans Serif"/>
          <w:szCs w:val="20"/>
        </w:rPr>
      </w:pPr>
      <w:r w:rsidRPr="002D23A7">
        <w:rPr>
          <w:rFonts w:ascii="Microsoft Sans Serif" w:eastAsia="Calibri" w:hAnsi="Microsoft Sans Serif" w:cs="Microsoft Sans Serif"/>
          <w:szCs w:val="20"/>
        </w:rPr>
        <w:t>CIRCA CENTER 13</w:t>
      </w:r>
      <w:r w:rsidRPr="002D23A7">
        <w:rPr>
          <w:rFonts w:ascii="Microsoft Sans Serif" w:eastAsia="Calibri" w:hAnsi="Microsoft Sans Serif" w:cs="Microsoft Sans Serif"/>
          <w:szCs w:val="20"/>
          <w:vertAlign w:val="superscript"/>
        </w:rPr>
        <w:t>TH</w:t>
      </w:r>
      <w:r w:rsidRPr="002D23A7">
        <w:rPr>
          <w:rFonts w:ascii="Microsoft Sans Serif" w:eastAsia="Calibri" w:hAnsi="Microsoft Sans Serif" w:cs="Microsoft Sans Serif"/>
          <w:szCs w:val="20"/>
        </w:rPr>
        <w:t xml:space="preserve"> FLOOR</w:t>
      </w:r>
    </w:p>
    <w:p w:rsidR="002D23A7" w:rsidRPr="002D23A7" w:rsidRDefault="002D23A7" w:rsidP="00CC03BA">
      <w:pPr>
        <w:autoSpaceDE/>
        <w:autoSpaceDN/>
        <w:rPr>
          <w:rFonts w:ascii="Microsoft Sans Serif" w:eastAsia="Calibri" w:hAnsi="Microsoft Sans Serif" w:cs="Microsoft Sans Serif"/>
          <w:szCs w:val="20"/>
        </w:rPr>
      </w:pPr>
      <w:r w:rsidRPr="002D23A7">
        <w:rPr>
          <w:rFonts w:ascii="Microsoft Sans Serif" w:eastAsia="Calibri" w:hAnsi="Microsoft Sans Serif" w:cs="Microsoft Sans Serif"/>
          <w:szCs w:val="20"/>
        </w:rPr>
        <w:t>2929 ARCH STREET</w:t>
      </w:r>
    </w:p>
    <w:p w:rsidR="002D23A7" w:rsidRPr="002D23A7" w:rsidRDefault="002D23A7" w:rsidP="00CC03BA">
      <w:pPr>
        <w:autoSpaceDE/>
        <w:autoSpaceDN/>
        <w:rPr>
          <w:rFonts w:ascii="Microsoft Sans Serif" w:eastAsia="Calibri" w:hAnsi="Microsoft Sans Serif" w:cs="Microsoft Sans Serif"/>
          <w:szCs w:val="20"/>
        </w:rPr>
      </w:pPr>
      <w:r w:rsidRPr="002D23A7">
        <w:rPr>
          <w:rFonts w:ascii="Microsoft Sans Serif" w:eastAsia="Calibri" w:hAnsi="Microsoft Sans Serif" w:cs="Microsoft Sans Serif"/>
          <w:szCs w:val="20"/>
        </w:rPr>
        <w:t>PHILADELPHIA PA  19104</w:t>
      </w:r>
    </w:p>
    <w:p w:rsidR="002D23A7" w:rsidRPr="002D23A7" w:rsidRDefault="002D23A7" w:rsidP="00CC03BA">
      <w:pPr>
        <w:autoSpaceDE/>
        <w:autoSpaceDN/>
        <w:rPr>
          <w:rFonts w:ascii="Microsoft Sans Serif" w:eastAsia="Calibri" w:hAnsi="Microsoft Sans Serif" w:cs="Microsoft Sans Serif"/>
          <w:b/>
          <w:i/>
          <w:szCs w:val="20"/>
          <w:u w:val="single"/>
        </w:rPr>
      </w:pPr>
      <w:r w:rsidRPr="002D23A7">
        <w:rPr>
          <w:rFonts w:ascii="Microsoft Sans Serif" w:eastAsia="Calibri" w:hAnsi="Microsoft Sans Serif" w:cs="Microsoft Sans Serif"/>
          <w:b/>
          <w:i/>
          <w:szCs w:val="20"/>
          <w:u w:val="single"/>
        </w:rPr>
        <w:t>Accepts e-Service</w:t>
      </w:r>
    </w:p>
    <w:p w:rsidR="002D23A7" w:rsidRPr="002D23A7" w:rsidRDefault="002D23A7" w:rsidP="00CC03BA">
      <w:pPr>
        <w:autoSpaceDE/>
        <w:autoSpaceDN/>
        <w:rPr>
          <w:rFonts w:ascii="Microsoft Sans Serif" w:eastAsia="Calibri" w:hAnsi="Microsoft Sans Serif" w:cs="Microsoft Sans Serif"/>
          <w:i/>
          <w:szCs w:val="20"/>
        </w:rPr>
      </w:pPr>
      <w:r w:rsidRPr="002D23A7">
        <w:rPr>
          <w:rFonts w:ascii="Microsoft Sans Serif" w:eastAsia="Calibri" w:hAnsi="Microsoft Sans Serif" w:cs="Microsoft Sans Serif"/>
          <w:i/>
          <w:szCs w:val="20"/>
        </w:rPr>
        <w:t>(For Red Lion Municipal Authority)</w:t>
      </w:r>
    </w:p>
    <w:p w:rsidR="002D23A7" w:rsidRPr="002D23A7" w:rsidRDefault="002D23A7" w:rsidP="00CC03BA">
      <w:pPr>
        <w:autoSpaceDE/>
        <w:autoSpaceDN/>
        <w:rPr>
          <w:rFonts w:ascii="Microsoft Sans Serif" w:eastAsia="Calibri" w:hAnsi="Microsoft Sans Serif" w:cs="Microsoft Sans Serif"/>
          <w:szCs w:val="20"/>
        </w:rPr>
      </w:pPr>
    </w:p>
    <w:p w:rsidR="002D23A7" w:rsidRPr="002D23A7" w:rsidRDefault="002D23A7" w:rsidP="00CC03BA">
      <w:pPr>
        <w:autoSpaceDE/>
        <w:autoSpaceDN/>
        <w:rPr>
          <w:rFonts w:ascii="Microsoft Sans Serif" w:eastAsia="Calibri" w:hAnsi="Microsoft Sans Serif" w:cs="Microsoft Sans Serif"/>
          <w:szCs w:val="20"/>
        </w:rPr>
      </w:pPr>
      <w:r w:rsidRPr="002D23A7">
        <w:rPr>
          <w:rFonts w:ascii="Microsoft Sans Serif" w:eastAsia="Calibri" w:hAnsi="Microsoft Sans Serif" w:cs="Microsoft Sans Serif"/>
          <w:szCs w:val="20"/>
        </w:rPr>
        <w:t>STEPHANIE KOGUT ESQUIRE</w:t>
      </w:r>
    </w:p>
    <w:p w:rsidR="002D23A7" w:rsidRPr="002D23A7" w:rsidRDefault="002D23A7" w:rsidP="00CC03BA">
      <w:pPr>
        <w:autoSpaceDE/>
        <w:autoSpaceDN/>
        <w:rPr>
          <w:rFonts w:ascii="Microsoft Sans Serif" w:eastAsia="Calibri" w:hAnsi="Microsoft Sans Serif" w:cs="Microsoft Sans Serif"/>
          <w:szCs w:val="20"/>
        </w:rPr>
      </w:pPr>
      <w:r w:rsidRPr="002D23A7">
        <w:rPr>
          <w:rFonts w:ascii="Microsoft Sans Serif" w:eastAsia="Calibri" w:hAnsi="Microsoft Sans Serif" w:cs="Microsoft Sans Serif"/>
          <w:szCs w:val="20"/>
        </w:rPr>
        <w:t>REGER RIZO DARNALL LLP</w:t>
      </w:r>
    </w:p>
    <w:p w:rsidR="002D23A7" w:rsidRPr="002D23A7" w:rsidRDefault="002D23A7" w:rsidP="00CC03BA">
      <w:pPr>
        <w:autoSpaceDE/>
        <w:autoSpaceDN/>
        <w:rPr>
          <w:rFonts w:ascii="Microsoft Sans Serif" w:eastAsia="Calibri" w:hAnsi="Microsoft Sans Serif" w:cs="Microsoft Sans Serif"/>
          <w:szCs w:val="20"/>
        </w:rPr>
      </w:pPr>
      <w:r w:rsidRPr="002D23A7">
        <w:rPr>
          <w:rFonts w:ascii="Microsoft Sans Serif" w:eastAsia="Calibri" w:hAnsi="Microsoft Sans Serif" w:cs="Microsoft Sans Serif"/>
          <w:szCs w:val="20"/>
        </w:rPr>
        <w:t>137 E PHILADELPHIA STREET</w:t>
      </w:r>
    </w:p>
    <w:p w:rsidR="002D23A7" w:rsidRPr="002D23A7" w:rsidRDefault="002D23A7" w:rsidP="00CC03BA">
      <w:pPr>
        <w:autoSpaceDE/>
        <w:autoSpaceDN/>
        <w:rPr>
          <w:rFonts w:ascii="Microsoft Sans Serif" w:eastAsia="Calibri" w:hAnsi="Microsoft Sans Serif" w:cs="Microsoft Sans Serif"/>
          <w:szCs w:val="20"/>
        </w:rPr>
      </w:pPr>
      <w:r w:rsidRPr="002D23A7">
        <w:rPr>
          <w:rFonts w:ascii="Microsoft Sans Serif" w:eastAsia="Calibri" w:hAnsi="Microsoft Sans Serif" w:cs="Microsoft Sans Serif"/>
          <w:szCs w:val="20"/>
        </w:rPr>
        <w:t>YORK PA  17401</w:t>
      </w:r>
    </w:p>
    <w:p w:rsidR="002D23A7" w:rsidRPr="002D23A7" w:rsidRDefault="002D23A7" w:rsidP="00CC03BA">
      <w:pPr>
        <w:autoSpaceDE/>
        <w:autoSpaceDN/>
        <w:rPr>
          <w:rFonts w:ascii="Microsoft Sans Serif" w:eastAsia="Calibri" w:hAnsi="Microsoft Sans Serif" w:cs="Microsoft Sans Serif"/>
          <w:i/>
          <w:szCs w:val="20"/>
        </w:rPr>
      </w:pPr>
      <w:r w:rsidRPr="002D23A7">
        <w:rPr>
          <w:rFonts w:ascii="Microsoft Sans Serif" w:eastAsia="Calibri" w:hAnsi="Microsoft Sans Serif" w:cs="Microsoft Sans Serif"/>
          <w:i/>
          <w:szCs w:val="20"/>
        </w:rPr>
        <w:t>(For Red Lion Municipal Authority)</w:t>
      </w:r>
    </w:p>
    <w:p w:rsidR="002D23A7" w:rsidRPr="002D23A7" w:rsidRDefault="002D23A7" w:rsidP="00CC03BA">
      <w:pPr>
        <w:autoSpaceDE/>
        <w:autoSpaceDN/>
        <w:rPr>
          <w:rFonts w:ascii="Microsoft Sans Serif" w:eastAsia="Calibri" w:hAnsi="Microsoft Sans Serif" w:cs="Microsoft Sans Serif"/>
          <w:szCs w:val="20"/>
        </w:rPr>
      </w:pPr>
    </w:p>
    <w:p w:rsidR="002D23A7" w:rsidRPr="002D23A7" w:rsidRDefault="002D23A7" w:rsidP="00CC03BA">
      <w:pPr>
        <w:autoSpaceDE/>
        <w:autoSpaceDN/>
        <w:rPr>
          <w:rFonts w:ascii="Microsoft Sans Serif" w:eastAsia="Calibri" w:hAnsi="Microsoft Sans Serif" w:cs="Microsoft Sans Serif"/>
          <w:szCs w:val="20"/>
        </w:rPr>
      </w:pPr>
      <w:r w:rsidRPr="002D23A7">
        <w:rPr>
          <w:rFonts w:ascii="Microsoft Sans Serif" w:eastAsia="Calibri" w:hAnsi="Microsoft Sans Serif" w:cs="Microsoft Sans Serif"/>
          <w:szCs w:val="20"/>
        </w:rPr>
        <w:t>MICHAEL HASSELL ESQUIRE</w:t>
      </w:r>
    </w:p>
    <w:p w:rsidR="002D23A7" w:rsidRPr="002D23A7" w:rsidRDefault="002D23A7" w:rsidP="00CC03BA">
      <w:pPr>
        <w:autoSpaceDE/>
        <w:autoSpaceDN/>
        <w:rPr>
          <w:rFonts w:ascii="Microsoft Sans Serif" w:eastAsia="Calibri" w:hAnsi="Microsoft Sans Serif" w:cs="Microsoft Sans Serif"/>
          <w:szCs w:val="20"/>
        </w:rPr>
      </w:pPr>
      <w:r w:rsidRPr="002D23A7">
        <w:rPr>
          <w:rFonts w:ascii="Microsoft Sans Serif" w:eastAsia="Calibri" w:hAnsi="Microsoft Sans Serif" w:cs="Microsoft Sans Serif"/>
          <w:szCs w:val="20"/>
        </w:rPr>
        <w:t>DEVIN RYAN ESQUIRE</w:t>
      </w:r>
    </w:p>
    <w:p w:rsidR="002D23A7" w:rsidRPr="002D23A7" w:rsidRDefault="002D23A7" w:rsidP="00CC03BA">
      <w:pPr>
        <w:autoSpaceDE/>
        <w:autoSpaceDN/>
        <w:rPr>
          <w:rFonts w:ascii="Microsoft Sans Serif" w:eastAsia="Calibri" w:hAnsi="Microsoft Sans Serif" w:cs="Microsoft Sans Serif"/>
          <w:szCs w:val="20"/>
        </w:rPr>
      </w:pPr>
      <w:r w:rsidRPr="002D23A7">
        <w:rPr>
          <w:rFonts w:ascii="Microsoft Sans Serif" w:eastAsia="Calibri" w:hAnsi="Microsoft Sans Serif" w:cs="Microsoft Sans Serif"/>
          <w:szCs w:val="20"/>
        </w:rPr>
        <w:t>POST &amp; SCHELL</w:t>
      </w:r>
    </w:p>
    <w:p w:rsidR="002D23A7" w:rsidRPr="002D23A7" w:rsidRDefault="002D23A7" w:rsidP="00CC03BA">
      <w:pPr>
        <w:autoSpaceDE/>
        <w:autoSpaceDN/>
        <w:rPr>
          <w:rFonts w:ascii="Microsoft Sans Serif" w:eastAsia="Calibri" w:hAnsi="Microsoft Sans Serif" w:cs="Microsoft Sans Serif"/>
          <w:szCs w:val="20"/>
        </w:rPr>
      </w:pPr>
      <w:r w:rsidRPr="002D23A7">
        <w:rPr>
          <w:rFonts w:ascii="Microsoft Sans Serif" w:eastAsia="Calibri" w:hAnsi="Microsoft Sans Serif" w:cs="Microsoft Sans Serif"/>
          <w:szCs w:val="20"/>
        </w:rPr>
        <w:t>17 N SECOND STREET</w:t>
      </w:r>
    </w:p>
    <w:p w:rsidR="002D23A7" w:rsidRPr="002D23A7" w:rsidRDefault="002D23A7" w:rsidP="00CC03BA">
      <w:pPr>
        <w:autoSpaceDE/>
        <w:autoSpaceDN/>
        <w:rPr>
          <w:rFonts w:ascii="Microsoft Sans Serif" w:eastAsia="Calibri" w:hAnsi="Microsoft Sans Serif" w:cs="Microsoft Sans Serif"/>
          <w:szCs w:val="20"/>
        </w:rPr>
      </w:pPr>
      <w:r w:rsidRPr="002D23A7">
        <w:rPr>
          <w:rFonts w:ascii="Microsoft Sans Serif" w:eastAsia="Calibri" w:hAnsi="Microsoft Sans Serif" w:cs="Microsoft Sans Serif"/>
          <w:szCs w:val="20"/>
        </w:rPr>
        <w:t>HARRISBURG PA  17101-1601</w:t>
      </w:r>
    </w:p>
    <w:p w:rsidR="002D23A7" w:rsidRPr="002D23A7" w:rsidRDefault="002D23A7" w:rsidP="00CC03BA">
      <w:pPr>
        <w:autoSpaceDE/>
        <w:autoSpaceDN/>
        <w:rPr>
          <w:rFonts w:ascii="Microsoft Sans Serif" w:eastAsia="Calibri" w:hAnsi="Microsoft Sans Serif" w:cs="Microsoft Sans Serif"/>
          <w:i/>
          <w:szCs w:val="20"/>
        </w:rPr>
      </w:pPr>
      <w:r w:rsidRPr="002D23A7">
        <w:rPr>
          <w:rFonts w:ascii="Microsoft Sans Serif" w:eastAsia="Calibri" w:hAnsi="Microsoft Sans Serif" w:cs="Microsoft Sans Serif"/>
          <w:b/>
          <w:i/>
          <w:szCs w:val="20"/>
          <w:u w:val="single"/>
        </w:rPr>
        <w:t>Accepts e-Service</w:t>
      </w:r>
    </w:p>
    <w:p w:rsidR="002D23A7" w:rsidRPr="002D23A7" w:rsidRDefault="002D23A7" w:rsidP="00CC03BA">
      <w:pPr>
        <w:autoSpaceDE/>
        <w:autoSpaceDN/>
        <w:rPr>
          <w:rFonts w:ascii="Microsoft Sans Serif" w:eastAsia="Calibri" w:hAnsi="Microsoft Sans Serif" w:cs="Microsoft Sans Serif"/>
          <w:i/>
          <w:szCs w:val="20"/>
        </w:rPr>
      </w:pPr>
    </w:p>
    <w:p w:rsidR="002D23A7" w:rsidRPr="002D23A7" w:rsidRDefault="002D23A7" w:rsidP="00CC03BA">
      <w:pPr>
        <w:autoSpaceDE/>
        <w:autoSpaceDN/>
        <w:rPr>
          <w:rFonts w:ascii="Microsoft Sans Serif" w:eastAsia="Calibri" w:hAnsi="Microsoft Sans Serif" w:cs="Microsoft Sans Serif"/>
          <w:szCs w:val="20"/>
        </w:rPr>
      </w:pPr>
      <w:r w:rsidRPr="002D23A7">
        <w:rPr>
          <w:rFonts w:ascii="Microsoft Sans Serif" w:eastAsia="Calibri" w:hAnsi="Microsoft Sans Serif" w:cs="Microsoft Sans Serif"/>
          <w:szCs w:val="20"/>
        </w:rPr>
        <w:t>PETER T RUTH ESQUIRE</w:t>
      </w:r>
    </w:p>
    <w:p w:rsidR="002D23A7" w:rsidRPr="002D23A7" w:rsidRDefault="002D23A7" w:rsidP="00CC03BA">
      <w:pPr>
        <w:autoSpaceDE/>
        <w:autoSpaceDN/>
        <w:rPr>
          <w:rFonts w:ascii="Microsoft Sans Serif" w:eastAsia="Calibri" w:hAnsi="Microsoft Sans Serif" w:cs="Microsoft Sans Serif"/>
          <w:szCs w:val="20"/>
        </w:rPr>
      </w:pPr>
      <w:r w:rsidRPr="002D23A7">
        <w:rPr>
          <w:rFonts w:ascii="Microsoft Sans Serif" w:eastAsia="Calibri" w:hAnsi="Microsoft Sans Serif" w:cs="Microsoft Sans Serif"/>
          <w:szCs w:val="20"/>
        </w:rPr>
        <w:t>STOCK &amp; LEADER</w:t>
      </w:r>
    </w:p>
    <w:p w:rsidR="002D23A7" w:rsidRPr="002D23A7" w:rsidRDefault="002D23A7" w:rsidP="00CC03BA">
      <w:pPr>
        <w:autoSpaceDE/>
        <w:autoSpaceDN/>
        <w:rPr>
          <w:rFonts w:ascii="Microsoft Sans Serif" w:eastAsia="Calibri" w:hAnsi="Microsoft Sans Serif" w:cs="Microsoft Sans Serif"/>
          <w:szCs w:val="20"/>
        </w:rPr>
      </w:pPr>
      <w:r w:rsidRPr="002D23A7">
        <w:rPr>
          <w:rFonts w:ascii="Microsoft Sans Serif" w:eastAsia="Calibri" w:hAnsi="Microsoft Sans Serif" w:cs="Microsoft Sans Serif"/>
          <w:szCs w:val="20"/>
        </w:rPr>
        <w:t xml:space="preserve">221 WEST PHILADELPHIA STREET </w:t>
      </w:r>
    </w:p>
    <w:p w:rsidR="002D23A7" w:rsidRPr="002D23A7" w:rsidRDefault="002D23A7" w:rsidP="00CC03BA">
      <w:pPr>
        <w:autoSpaceDE/>
        <w:autoSpaceDN/>
        <w:rPr>
          <w:rFonts w:ascii="Microsoft Sans Serif" w:eastAsia="Calibri" w:hAnsi="Microsoft Sans Serif" w:cs="Microsoft Sans Serif"/>
          <w:szCs w:val="20"/>
        </w:rPr>
      </w:pPr>
      <w:r w:rsidRPr="002D23A7">
        <w:rPr>
          <w:rFonts w:ascii="Microsoft Sans Serif" w:eastAsia="Calibri" w:hAnsi="Microsoft Sans Serif" w:cs="Microsoft Sans Serif"/>
          <w:szCs w:val="20"/>
        </w:rPr>
        <w:t>SUITE 600</w:t>
      </w:r>
    </w:p>
    <w:p w:rsidR="002D23A7" w:rsidRPr="002D23A7" w:rsidRDefault="002D23A7" w:rsidP="00CC03BA">
      <w:pPr>
        <w:autoSpaceDE/>
        <w:autoSpaceDN/>
        <w:rPr>
          <w:rFonts w:ascii="Microsoft Sans Serif" w:eastAsia="Calibri" w:hAnsi="Microsoft Sans Serif" w:cs="Microsoft Sans Serif"/>
          <w:szCs w:val="20"/>
        </w:rPr>
      </w:pPr>
      <w:r w:rsidRPr="002D23A7">
        <w:rPr>
          <w:rFonts w:ascii="Microsoft Sans Serif" w:eastAsia="Calibri" w:hAnsi="Microsoft Sans Serif" w:cs="Microsoft Sans Serif"/>
          <w:szCs w:val="20"/>
        </w:rPr>
        <w:t>YORK PA  17401-2994</w:t>
      </w:r>
    </w:p>
    <w:p w:rsidR="002D23A7" w:rsidRPr="002D23A7" w:rsidRDefault="002D23A7" w:rsidP="00CC03BA">
      <w:pPr>
        <w:autoSpaceDE/>
        <w:autoSpaceDN/>
        <w:rPr>
          <w:rFonts w:ascii="Microsoft Sans Serif" w:eastAsia="Calibri" w:hAnsi="Microsoft Sans Serif" w:cs="Microsoft Sans Serif"/>
          <w:i/>
          <w:szCs w:val="20"/>
        </w:rPr>
      </w:pPr>
      <w:r w:rsidRPr="002D23A7">
        <w:rPr>
          <w:rFonts w:ascii="Microsoft Sans Serif" w:eastAsia="Calibri" w:hAnsi="Microsoft Sans Serif" w:cs="Microsoft Sans Serif"/>
          <w:i/>
          <w:szCs w:val="20"/>
        </w:rPr>
        <w:t>(For Dallastown-</w:t>
      </w:r>
      <w:proofErr w:type="spellStart"/>
      <w:r w:rsidRPr="002D23A7">
        <w:rPr>
          <w:rFonts w:ascii="Microsoft Sans Serif" w:eastAsia="Calibri" w:hAnsi="Microsoft Sans Serif" w:cs="Microsoft Sans Serif"/>
          <w:i/>
          <w:szCs w:val="20"/>
        </w:rPr>
        <w:t>Yoe</w:t>
      </w:r>
      <w:proofErr w:type="spellEnd"/>
      <w:r w:rsidRPr="002D23A7">
        <w:rPr>
          <w:rFonts w:ascii="Microsoft Sans Serif" w:eastAsia="Calibri" w:hAnsi="Microsoft Sans Serif" w:cs="Microsoft Sans Serif"/>
          <w:i/>
          <w:szCs w:val="20"/>
        </w:rPr>
        <w:t xml:space="preserve"> Water Authority)</w:t>
      </w:r>
    </w:p>
    <w:p w:rsidR="00EA6874" w:rsidRPr="00B37070" w:rsidRDefault="00EA6874" w:rsidP="00CC03BA">
      <w:pPr>
        <w:contextualSpacing/>
        <w:rPr>
          <w:rFonts w:ascii="Times New Roman" w:hAnsi="Times New Roman" w:cs="Times New Roman"/>
        </w:rPr>
      </w:pPr>
    </w:p>
    <w:sectPr w:rsidR="00EA6874" w:rsidRPr="00B37070" w:rsidSect="00085CBD">
      <w:type w:val="continuous"/>
      <w:pgSz w:w="12240" w:h="15840" w:code="1"/>
      <w:pgMar w:top="720" w:right="720" w:bottom="720" w:left="72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B2C" w:rsidRDefault="000E6B2C">
      <w:r>
        <w:separator/>
      </w:r>
    </w:p>
  </w:endnote>
  <w:endnote w:type="continuationSeparator" w:id="0">
    <w:p w:rsidR="000E6B2C" w:rsidRDefault="000E6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2134445609"/>
      <w:docPartObj>
        <w:docPartGallery w:val="Page Numbers (Bottom of Page)"/>
        <w:docPartUnique/>
      </w:docPartObj>
    </w:sdtPr>
    <w:sdtEndPr>
      <w:rPr>
        <w:noProof/>
      </w:rPr>
    </w:sdtEndPr>
    <w:sdtContent>
      <w:p w:rsidR="00807232" w:rsidRPr="00CC03BA" w:rsidRDefault="00807232" w:rsidP="00CC03BA">
        <w:pPr>
          <w:pStyle w:val="Footer"/>
          <w:jc w:val="center"/>
          <w:rPr>
            <w:rFonts w:ascii="Times New Roman" w:hAnsi="Times New Roman" w:cs="Times New Roman"/>
            <w:sz w:val="20"/>
            <w:szCs w:val="20"/>
          </w:rPr>
        </w:pPr>
        <w:r w:rsidRPr="00CC03BA">
          <w:rPr>
            <w:rFonts w:ascii="Times New Roman" w:hAnsi="Times New Roman" w:cs="Times New Roman"/>
            <w:sz w:val="20"/>
            <w:szCs w:val="20"/>
          </w:rPr>
          <w:fldChar w:fldCharType="begin"/>
        </w:r>
        <w:r w:rsidRPr="00CC03BA">
          <w:rPr>
            <w:rFonts w:ascii="Times New Roman" w:hAnsi="Times New Roman" w:cs="Times New Roman"/>
            <w:sz w:val="20"/>
            <w:szCs w:val="20"/>
          </w:rPr>
          <w:instrText xml:space="preserve"> PAGE   \* MERGEFORMAT </w:instrText>
        </w:r>
        <w:r w:rsidRPr="00CC03BA">
          <w:rPr>
            <w:rFonts w:ascii="Times New Roman" w:hAnsi="Times New Roman" w:cs="Times New Roman"/>
            <w:sz w:val="20"/>
            <w:szCs w:val="20"/>
          </w:rPr>
          <w:fldChar w:fldCharType="separate"/>
        </w:r>
        <w:r w:rsidR="004C4CB4">
          <w:rPr>
            <w:rFonts w:ascii="Times New Roman" w:hAnsi="Times New Roman" w:cs="Times New Roman"/>
            <w:noProof/>
            <w:sz w:val="20"/>
            <w:szCs w:val="20"/>
          </w:rPr>
          <w:t>13</w:t>
        </w:r>
        <w:r w:rsidRPr="00CC03BA">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B2C" w:rsidRDefault="000E6B2C">
      <w:r>
        <w:separator/>
      </w:r>
    </w:p>
  </w:footnote>
  <w:footnote w:type="continuationSeparator" w:id="0">
    <w:p w:rsidR="000E6B2C" w:rsidRDefault="000E6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E52DF3"/>
    <w:multiLevelType w:val="hybridMultilevel"/>
    <w:tmpl w:val="E4D41442"/>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C54445D"/>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AD2"/>
    <w:rsid w:val="00023EC7"/>
    <w:rsid w:val="00027489"/>
    <w:rsid w:val="0006282E"/>
    <w:rsid w:val="00066CB6"/>
    <w:rsid w:val="000A6CE3"/>
    <w:rsid w:val="000B7491"/>
    <w:rsid w:val="000C1949"/>
    <w:rsid w:val="000D6D2D"/>
    <w:rsid w:val="000E6B2C"/>
    <w:rsid w:val="00146484"/>
    <w:rsid w:val="00190DEB"/>
    <w:rsid w:val="00191AB2"/>
    <w:rsid w:val="001A7BA3"/>
    <w:rsid w:val="001D7AC1"/>
    <w:rsid w:val="001F16C4"/>
    <w:rsid w:val="00215DCD"/>
    <w:rsid w:val="00227A4C"/>
    <w:rsid w:val="00235E24"/>
    <w:rsid w:val="0026033E"/>
    <w:rsid w:val="002963F8"/>
    <w:rsid w:val="002D23A7"/>
    <w:rsid w:val="002D32F0"/>
    <w:rsid w:val="00324AA9"/>
    <w:rsid w:val="003323A7"/>
    <w:rsid w:val="0033319E"/>
    <w:rsid w:val="003437B2"/>
    <w:rsid w:val="00352937"/>
    <w:rsid w:val="00370A2C"/>
    <w:rsid w:val="0038080D"/>
    <w:rsid w:val="003B20C6"/>
    <w:rsid w:val="003C516A"/>
    <w:rsid w:val="003C7FEF"/>
    <w:rsid w:val="003D3C0A"/>
    <w:rsid w:val="003D72A7"/>
    <w:rsid w:val="003F2FDD"/>
    <w:rsid w:val="003F5647"/>
    <w:rsid w:val="003F5A66"/>
    <w:rsid w:val="0040321D"/>
    <w:rsid w:val="00411CA7"/>
    <w:rsid w:val="00411F80"/>
    <w:rsid w:val="00417B55"/>
    <w:rsid w:val="00431394"/>
    <w:rsid w:val="004778E6"/>
    <w:rsid w:val="00477A57"/>
    <w:rsid w:val="004B5853"/>
    <w:rsid w:val="004C4CB4"/>
    <w:rsid w:val="004D6DB9"/>
    <w:rsid w:val="004E2597"/>
    <w:rsid w:val="004F3999"/>
    <w:rsid w:val="00532B51"/>
    <w:rsid w:val="00562F93"/>
    <w:rsid w:val="00576C16"/>
    <w:rsid w:val="00584852"/>
    <w:rsid w:val="00593C3A"/>
    <w:rsid w:val="005B50F3"/>
    <w:rsid w:val="005C04A7"/>
    <w:rsid w:val="005C29A5"/>
    <w:rsid w:val="005C756C"/>
    <w:rsid w:val="005E1238"/>
    <w:rsid w:val="0066609C"/>
    <w:rsid w:val="006673C6"/>
    <w:rsid w:val="00686971"/>
    <w:rsid w:val="006A40F2"/>
    <w:rsid w:val="006C18F7"/>
    <w:rsid w:val="006D3E72"/>
    <w:rsid w:val="006D6E1D"/>
    <w:rsid w:val="006F15CA"/>
    <w:rsid w:val="00703A83"/>
    <w:rsid w:val="0071463B"/>
    <w:rsid w:val="007239AA"/>
    <w:rsid w:val="007721AB"/>
    <w:rsid w:val="007A0D03"/>
    <w:rsid w:val="007C0AD2"/>
    <w:rsid w:val="007D098D"/>
    <w:rsid w:val="007F4116"/>
    <w:rsid w:val="00807232"/>
    <w:rsid w:val="00813B64"/>
    <w:rsid w:val="00825D20"/>
    <w:rsid w:val="008740B9"/>
    <w:rsid w:val="00884CFF"/>
    <w:rsid w:val="008872D3"/>
    <w:rsid w:val="00897B38"/>
    <w:rsid w:val="009005A8"/>
    <w:rsid w:val="00943165"/>
    <w:rsid w:val="00947112"/>
    <w:rsid w:val="009606EF"/>
    <w:rsid w:val="0096573B"/>
    <w:rsid w:val="0099119F"/>
    <w:rsid w:val="009A6884"/>
    <w:rsid w:val="009B6E06"/>
    <w:rsid w:val="009D7047"/>
    <w:rsid w:val="009E57AC"/>
    <w:rsid w:val="009E61C7"/>
    <w:rsid w:val="00A17308"/>
    <w:rsid w:val="00A46D0C"/>
    <w:rsid w:val="00A73184"/>
    <w:rsid w:val="00AA62F8"/>
    <w:rsid w:val="00AB37C9"/>
    <w:rsid w:val="00AC5533"/>
    <w:rsid w:val="00AC5E8B"/>
    <w:rsid w:val="00AF2858"/>
    <w:rsid w:val="00AF5A22"/>
    <w:rsid w:val="00B37070"/>
    <w:rsid w:val="00B37EC1"/>
    <w:rsid w:val="00B401ED"/>
    <w:rsid w:val="00B75072"/>
    <w:rsid w:val="00B76A77"/>
    <w:rsid w:val="00B87E7A"/>
    <w:rsid w:val="00B94F0A"/>
    <w:rsid w:val="00BD050B"/>
    <w:rsid w:val="00BE0432"/>
    <w:rsid w:val="00BE3350"/>
    <w:rsid w:val="00BE36FA"/>
    <w:rsid w:val="00C01609"/>
    <w:rsid w:val="00C20207"/>
    <w:rsid w:val="00C4229D"/>
    <w:rsid w:val="00C43521"/>
    <w:rsid w:val="00C53FDC"/>
    <w:rsid w:val="00C63D6B"/>
    <w:rsid w:val="00C80AAD"/>
    <w:rsid w:val="00C94DA5"/>
    <w:rsid w:val="00CB225C"/>
    <w:rsid w:val="00CC03BA"/>
    <w:rsid w:val="00CF14D7"/>
    <w:rsid w:val="00D522D2"/>
    <w:rsid w:val="00D52AC2"/>
    <w:rsid w:val="00DB0759"/>
    <w:rsid w:val="00DB1985"/>
    <w:rsid w:val="00DF6EA9"/>
    <w:rsid w:val="00E00772"/>
    <w:rsid w:val="00E0458A"/>
    <w:rsid w:val="00E211F4"/>
    <w:rsid w:val="00E45438"/>
    <w:rsid w:val="00E8238B"/>
    <w:rsid w:val="00E864D1"/>
    <w:rsid w:val="00E97810"/>
    <w:rsid w:val="00EA6874"/>
    <w:rsid w:val="00EE0B0F"/>
    <w:rsid w:val="00EF75A8"/>
    <w:rsid w:val="00F24569"/>
    <w:rsid w:val="00F24573"/>
    <w:rsid w:val="00F70B82"/>
    <w:rsid w:val="00F754D7"/>
    <w:rsid w:val="00FA054E"/>
    <w:rsid w:val="00FD4C06"/>
    <w:rsid w:val="00FF2768"/>
    <w:rsid w:val="00FF40BE"/>
    <w:rsid w:val="00FF475D"/>
    <w:rsid w:val="00FF4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CEA9"/>
  <w15:docId w15:val="{AF7CC775-BD7C-4FAD-A66E-908471C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99119F"/>
    <w:rPr>
      <w:color w:val="0000FF" w:themeColor="hyperlink"/>
      <w:u w:val="single"/>
    </w:rPr>
  </w:style>
  <w:style w:type="paragraph" w:styleId="Header">
    <w:name w:val="header"/>
    <w:basedOn w:val="Normal"/>
    <w:link w:val="HeaderChar"/>
    <w:uiPriority w:val="99"/>
    <w:unhideWhenUsed/>
    <w:rsid w:val="00BE3350"/>
    <w:pPr>
      <w:tabs>
        <w:tab w:val="center" w:pos="4680"/>
        <w:tab w:val="right" w:pos="9360"/>
      </w:tabs>
    </w:pPr>
  </w:style>
  <w:style w:type="character" w:customStyle="1" w:styleId="HeaderChar">
    <w:name w:val="Header Char"/>
    <w:basedOn w:val="DefaultParagraphFont"/>
    <w:link w:val="Header"/>
    <w:uiPriority w:val="99"/>
    <w:rsid w:val="00BE335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BE3350"/>
    <w:rPr>
      <w:rFonts w:ascii="Tahoma" w:hAnsi="Tahoma" w:cs="Tahoma"/>
      <w:sz w:val="16"/>
      <w:szCs w:val="16"/>
    </w:rPr>
  </w:style>
  <w:style w:type="character" w:customStyle="1" w:styleId="BalloonTextChar">
    <w:name w:val="Balloon Text Char"/>
    <w:basedOn w:val="DefaultParagraphFont"/>
    <w:link w:val="BalloonText"/>
    <w:uiPriority w:val="99"/>
    <w:semiHidden/>
    <w:rsid w:val="00BE3350"/>
    <w:rPr>
      <w:rFonts w:ascii="Tahoma" w:eastAsia="Times New Roman" w:hAnsi="Tahoma" w:cs="Tahoma"/>
      <w:sz w:val="16"/>
      <w:szCs w:val="16"/>
    </w:rPr>
  </w:style>
  <w:style w:type="table" w:styleId="TableGrid">
    <w:name w:val="Table Grid"/>
    <w:basedOn w:val="TableNormal"/>
    <w:rsid w:val="00884CFF"/>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C7D69-7211-4B25-A88D-992158F90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4303</Words>
  <Characters>24533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Campbell, Caitlyn</cp:lastModifiedBy>
  <cp:revision>2</cp:revision>
  <cp:lastPrinted>2017-10-12T19:37:00Z</cp:lastPrinted>
  <dcterms:created xsi:type="dcterms:W3CDTF">2017-10-12T19:40:00Z</dcterms:created>
  <dcterms:modified xsi:type="dcterms:W3CDTF">2017-10-12T19:40:00Z</dcterms:modified>
</cp:coreProperties>
</file>