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C914C" w14:textId="77777777" w:rsidR="00F514FB" w:rsidRPr="00A8734C" w:rsidRDefault="00F514FB" w:rsidP="0065340B">
      <w:pPr>
        <w:widowControl/>
        <w:tabs>
          <w:tab w:val="center" w:pos="4680"/>
        </w:tabs>
        <w:suppressAutoHyphens/>
        <w:jc w:val="center"/>
        <w:rPr>
          <w:b/>
          <w:sz w:val="26"/>
          <w:szCs w:val="26"/>
        </w:rPr>
      </w:pPr>
      <w:r w:rsidRPr="00A8734C">
        <w:rPr>
          <w:b/>
          <w:sz w:val="26"/>
          <w:szCs w:val="26"/>
        </w:rPr>
        <w:t>PENNSYLVANIA</w:t>
      </w:r>
    </w:p>
    <w:p w14:paraId="0C7ED998" w14:textId="77777777" w:rsidR="00F514FB" w:rsidRPr="00A8734C" w:rsidRDefault="00F514FB" w:rsidP="0065340B">
      <w:pPr>
        <w:widowControl/>
        <w:tabs>
          <w:tab w:val="center" w:pos="4680"/>
        </w:tabs>
        <w:suppressAutoHyphens/>
        <w:jc w:val="center"/>
        <w:rPr>
          <w:sz w:val="26"/>
          <w:szCs w:val="26"/>
        </w:rPr>
      </w:pPr>
      <w:r w:rsidRPr="00A8734C">
        <w:rPr>
          <w:b/>
          <w:sz w:val="26"/>
          <w:szCs w:val="26"/>
        </w:rPr>
        <w:t>PUBLIC UTILITY COMMISSION</w:t>
      </w:r>
    </w:p>
    <w:p w14:paraId="796E4C8B" w14:textId="77777777" w:rsidR="00F514FB" w:rsidRPr="00A8734C" w:rsidRDefault="00F514FB" w:rsidP="0065340B">
      <w:pPr>
        <w:widowControl/>
        <w:tabs>
          <w:tab w:val="center" w:pos="4680"/>
        </w:tabs>
        <w:suppressAutoHyphens/>
        <w:jc w:val="center"/>
        <w:rPr>
          <w:sz w:val="26"/>
          <w:szCs w:val="26"/>
        </w:rPr>
      </w:pPr>
      <w:r w:rsidRPr="00A8734C">
        <w:rPr>
          <w:b/>
          <w:sz w:val="26"/>
          <w:szCs w:val="26"/>
        </w:rPr>
        <w:t>Harrisburg, PA 17105-3265</w:t>
      </w:r>
    </w:p>
    <w:p w14:paraId="76882A39" w14:textId="77777777" w:rsidR="00F514FB" w:rsidRPr="00A8734C" w:rsidRDefault="00F514FB" w:rsidP="0065340B">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F514FB" w:rsidRPr="00F1625F" w14:paraId="6B9AE6A4" w14:textId="77777777" w:rsidTr="00D353B7">
        <w:tc>
          <w:tcPr>
            <w:tcW w:w="4878" w:type="dxa"/>
          </w:tcPr>
          <w:p w14:paraId="60C8B18F" w14:textId="77777777" w:rsidR="00F514FB" w:rsidRPr="00F1625F" w:rsidRDefault="00F514FB" w:rsidP="0065340B">
            <w:pPr>
              <w:widowControl/>
              <w:rPr>
                <w:sz w:val="26"/>
                <w:szCs w:val="26"/>
              </w:rPr>
            </w:pPr>
          </w:p>
        </w:tc>
        <w:tc>
          <w:tcPr>
            <w:tcW w:w="4608" w:type="dxa"/>
          </w:tcPr>
          <w:p w14:paraId="0E50A7AC" w14:textId="17CFF802" w:rsidR="00F514FB" w:rsidRPr="00F1625F" w:rsidRDefault="00DD5D3F" w:rsidP="0065340B">
            <w:pPr>
              <w:widowControl/>
              <w:jc w:val="right"/>
              <w:rPr>
                <w:sz w:val="26"/>
                <w:szCs w:val="26"/>
              </w:rPr>
            </w:pPr>
            <w:r w:rsidRPr="00F1625F">
              <w:rPr>
                <w:sz w:val="26"/>
                <w:szCs w:val="26"/>
              </w:rPr>
              <w:t xml:space="preserve">Public Meeting held </w:t>
            </w:r>
            <w:r w:rsidR="00274D11">
              <w:rPr>
                <w:sz w:val="26"/>
                <w:szCs w:val="26"/>
              </w:rPr>
              <w:t>October 26</w:t>
            </w:r>
            <w:r w:rsidR="00746683">
              <w:rPr>
                <w:sz w:val="26"/>
                <w:szCs w:val="26"/>
              </w:rPr>
              <w:t>, 201</w:t>
            </w:r>
            <w:r w:rsidR="00D63119">
              <w:rPr>
                <w:sz w:val="26"/>
                <w:szCs w:val="26"/>
              </w:rPr>
              <w:t>7</w:t>
            </w:r>
          </w:p>
          <w:p w14:paraId="12F8BDED" w14:textId="77777777" w:rsidR="00F514FB" w:rsidRPr="00F1625F" w:rsidRDefault="00F514FB" w:rsidP="0065340B">
            <w:pPr>
              <w:widowControl/>
              <w:jc w:val="right"/>
              <w:rPr>
                <w:sz w:val="26"/>
                <w:szCs w:val="26"/>
              </w:rPr>
            </w:pPr>
          </w:p>
        </w:tc>
      </w:tr>
      <w:tr w:rsidR="00F514FB" w:rsidRPr="00F1625F" w14:paraId="754625AD" w14:textId="77777777" w:rsidTr="00D353B7">
        <w:tc>
          <w:tcPr>
            <w:tcW w:w="4878" w:type="dxa"/>
          </w:tcPr>
          <w:p w14:paraId="308F0E9A" w14:textId="77777777" w:rsidR="00F514FB" w:rsidRPr="00F1625F" w:rsidRDefault="00F514FB" w:rsidP="0065340B">
            <w:pPr>
              <w:widowControl/>
              <w:rPr>
                <w:sz w:val="26"/>
                <w:szCs w:val="26"/>
              </w:rPr>
            </w:pPr>
            <w:r w:rsidRPr="00F1625F">
              <w:rPr>
                <w:sz w:val="26"/>
                <w:szCs w:val="26"/>
              </w:rPr>
              <w:t>Commissioners Present:</w:t>
            </w:r>
          </w:p>
          <w:p w14:paraId="7B2FE882" w14:textId="77777777" w:rsidR="00F514FB" w:rsidRPr="00F1625F" w:rsidRDefault="00F514FB" w:rsidP="0065340B">
            <w:pPr>
              <w:widowControl/>
              <w:rPr>
                <w:sz w:val="26"/>
                <w:szCs w:val="26"/>
              </w:rPr>
            </w:pPr>
          </w:p>
          <w:p w14:paraId="77F7B6C3" w14:textId="77777777" w:rsidR="00D63119" w:rsidRPr="00D63119" w:rsidRDefault="00D63119" w:rsidP="0065340B">
            <w:pPr>
              <w:widowControl/>
              <w:tabs>
                <w:tab w:val="left" w:pos="-720"/>
              </w:tabs>
              <w:suppressAutoHyphens/>
              <w:ind w:left="720"/>
              <w:rPr>
                <w:sz w:val="26"/>
                <w:szCs w:val="26"/>
              </w:rPr>
            </w:pPr>
            <w:r w:rsidRPr="00D63119">
              <w:rPr>
                <w:sz w:val="26"/>
                <w:szCs w:val="26"/>
              </w:rPr>
              <w:t>Gladys M. Brown, Chairman</w:t>
            </w:r>
          </w:p>
          <w:p w14:paraId="752B5AA3" w14:textId="77777777" w:rsidR="00D63119" w:rsidRPr="00D63119" w:rsidRDefault="00D63119" w:rsidP="0065340B">
            <w:pPr>
              <w:widowControl/>
              <w:tabs>
                <w:tab w:val="left" w:pos="-720"/>
              </w:tabs>
              <w:suppressAutoHyphens/>
              <w:ind w:left="720"/>
              <w:rPr>
                <w:sz w:val="26"/>
                <w:szCs w:val="26"/>
              </w:rPr>
            </w:pPr>
            <w:r w:rsidRPr="00D63119">
              <w:rPr>
                <w:sz w:val="26"/>
                <w:szCs w:val="26"/>
              </w:rPr>
              <w:t>Andrew G. Place, Vice Chairman</w:t>
            </w:r>
          </w:p>
          <w:p w14:paraId="1B410C8A" w14:textId="77777777" w:rsidR="00D63119" w:rsidRDefault="00D63119" w:rsidP="0065340B">
            <w:pPr>
              <w:widowControl/>
              <w:tabs>
                <w:tab w:val="left" w:pos="-720"/>
              </w:tabs>
              <w:suppressAutoHyphens/>
              <w:ind w:left="720"/>
              <w:rPr>
                <w:sz w:val="26"/>
                <w:szCs w:val="26"/>
              </w:rPr>
            </w:pPr>
            <w:r w:rsidRPr="00D63119">
              <w:rPr>
                <w:sz w:val="26"/>
                <w:szCs w:val="26"/>
              </w:rPr>
              <w:t>David W. Sweet</w:t>
            </w:r>
          </w:p>
          <w:p w14:paraId="298ABE36" w14:textId="77777777" w:rsidR="00E44367" w:rsidRPr="00D63119" w:rsidRDefault="00E44367" w:rsidP="0065340B">
            <w:pPr>
              <w:widowControl/>
              <w:tabs>
                <w:tab w:val="left" w:pos="-720"/>
              </w:tabs>
              <w:suppressAutoHyphens/>
              <w:ind w:left="720"/>
              <w:rPr>
                <w:sz w:val="26"/>
                <w:szCs w:val="26"/>
              </w:rPr>
            </w:pPr>
            <w:r w:rsidRPr="00D63119">
              <w:rPr>
                <w:sz w:val="26"/>
                <w:szCs w:val="26"/>
              </w:rPr>
              <w:t xml:space="preserve">John F. Coleman, Jr. </w:t>
            </w:r>
          </w:p>
          <w:p w14:paraId="4AAFDA4F" w14:textId="77777777" w:rsidR="00E44367" w:rsidRPr="00D63119" w:rsidRDefault="00E44367" w:rsidP="0065340B">
            <w:pPr>
              <w:widowControl/>
              <w:tabs>
                <w:tab w:val="left" w:pos="-720"/>
              </w:tabs>
              <w:suppressAutoHyphens/>
              <w:ind w:left="720"/>
              <w:rPr>
                <w:sz w:val="26"/>
                <w:szCs w:val="26"/>
              </w:rPr>
            </w:pPr>
          </w:p>
          <w:p w14:paraId="5756E77B" w14:textId="77777777" w:rsidR="000E7DE5" w:rsidRPr="00F1625F" w:rsidRDefault="00E44367" w:rsidP="0065340B">
            <w:pPr>
              <w:widowControl/>
              <w:rPr>
                <w:sz w:val="26"/>
                <w:szCs w:val="26"/>
              </w:rPr>
            </w:pPr>
            <w:r>
              <w:rPr>
                <w:sz w:val="26"/>
                <w:szCs w:val="26"/>
              </w:rPr>
              <w:t xml:space="preserve"> </w:t>
            </w:r>
          </w:p>
        </w:tc>
        <w:tc>
          <w:tcPr>
            <w:tcW w:w="4608" w:type="dxa"/>
          </w:tcPr>
          <w:p w14:paraId="3BFB5145" w14:textId="77777777" w:rsidR="00F514FB" w:rsidRPr="00F1625F" w:rsidRDefault="00F514FB" w:rsidP="0065340B">
            <w:pPr>
              <w:widowControl/>
              <w:jc w:val="right"/>
              <w:rPr>
                <w:sz w:val="26"/>
                <w:szCs w:val="26"/>
              </w:rPr>
            </w:pPr>
          </w:p>
          <w:p w14:paraId="33699A03" w14:textId="77777777" w:rsidR="00F514FB" w:rsidRPr="00F1625F" w:rsidRDefault="00F514FB" w:rsidP="0065340B">
            <w:pPr>
              <w:widowControl/>
              <w:jc w:val="right"/>
              <w:rPr>
                <w:sz w:val="26"/>
                <w:szCs w:val="26"/>
              </w:rPr>
            </w:pPr>
          </w:p>
        </w:tc>
      </w:tr>
      <w:tr w:rsidR="00F514FB" w:rsidRPr="00F1625F" w14:paraId="7B4A578A" w14:textId="77777777" w:rsidTr="00D353B7">
        <w:tc>
          <w:tcPr>
            <w:tcW w:w="4878" w:type="dxa"/>
          </w:tcPr>
          <w:p w14:paraId="1F204DB8" w14:textId="77777777" w:rsidR="00F514FB" w:rsidRPr="00F1625F" w:rsidRDefault="001D7597" w:rsidP="0065340B">
            <w:pPr>
              <w:widowControl/>
              <w:rPr>
                <w:sz w:val="26"/>
                <w:szCs w:val="26"/>
              </w:rPr>
            </w:pPr>
            <w:r>
              <w:rPr>
                <w:sz w:val="26"/>
                <w:szCs w:val="26"/>
              </w:rPr>
              <w:t>Kevin Wilson</w:t>
            </w:r>
          </w:p>
          <w:p w14:paraId="355246AA" w14:textId="77777777" w:rsidR="00F514FB" w:rsidRPr="00F1625F" w:rsidRDefault="00F514FB" w:rsidP="0065340B">
            <w:pPr>
              <w:widowControl/>
              <w:rPr>
                <w:sz w:val="26"/>
                <w:szCs w:val="26"/>
              </w:rPr>
            </w:pPr>
          </w:p>
        </w:tc>
        <w:tc>
          <w:tcPr>
            <w:tcW w:w="4608" w:type="dxa"/>
          </w:tcPr>
          <w:p w14:paraId="306DB1CA" w14:textId="77777777" w:rsidR="002F39BB" w:rsidRPr="00F1625F" w:rsidRDefault="00D63119" w:rsidP="0065340B">
            <w:pPr>
              <w:widowControl/>
              <w:jc w:val="right"/>
              <w:rPr>
                <w:sz w:val="26"/>
                <w:szCs w:val="26"/>
              </w:rPr>
            </w:pPr>
            <w:r>
              <w:rPr>
                <w:sz w:val="26"/>
                <w:szCs w:val="26"/>
              </w:rPr>
              <w:t>C</w:t>
            </w:r>
            <w:r w:rsidR="00106292">
              <w:rPr>
                <w:sz w:val="26"/>
                <w:szCs w:val="26"/>
              </w:rPr>
              <w:t>-201</w:t>
            </w:r>
            <w:r>
              <w:rPr>
                <w:sz w:val="26"/>
                <w:szCs w:val="26"/>
              </w:rPr>
              <w:t>6</w:t>
            </w:r>
            <w:r w:rsidR="00106292">
              <w:rPr>
                <w:sz w:val="26"/>
                <w:szCs w:val="26"/>
              </w:rPr>
              <w:t>-</w:t>
            </w:r>
            <w:r w:rsidR="001D7597">
              <w:rPr>
                <w:sz w:val="26"/>
                <w:szCs w:val="26"/>
              </w:rPr>
              <w:t>2571197</w:t>
            </w:r>
          </w:p>
        </w:tc>
      </w:tr>
      <w:tr w:rsidR="00F514FB" w:rsidRPr="00F1625F" w14:paraId="6C691A0A" w14:textId="77777777" w:rsidTr="00D353B7">
        <w:tc>
          <w:tcPr>
            <w:tcW w:w="4878" w:type="dxa"/>
          </w:tcPr>
          <w:p w14:paraId="6E0D3C12" w14:textId="77777777" w:rsidR="00F514FB" w:rsidRPr="00F1625F" w:rsidRDefault="00F514FB" w:rsidP="0065340B">
            <w:pPr>
              <w:widowControl/>
              <w:ind w:firstLine="720"/>
              <w:rPr>
                <w:sz w:val="26"/>
                <w:szCs w:val="26"/>
              </w:rPr>
            </w:pPr>
            <w:r w:rsidRPr="00F1625F">
              <w:rPr>
                <w:sz w:val="26"/>
                <w:szCs w:val="26"/>
              </w:rPr>
              <w:t>v.</w:t>
            </w:r>
          </w:p>
          <w:p w14:paraId="0CC670F5" w14:textId="77777777" w:rsidR="00F514FB" w:rsidRPr="00F1625F" w:rsidRDefault="00F514FB" w:rsidP="0065340B">
            <w:pPr>
              <w:widowControl/>
              <w:ind w:firstLine="1440"/>
              <w:rPr>
                <w:sz w:val="26"/>
                <w:szCs w:val="26"/>
              </w:rPr>
            </w:pPr>
          </w:p>
        </w:tc>
        <w:tc>
          <w:tcPr>
            <w:tcW w:w="4608" w:type="dxa"/>
          </w:tcPr>
          <w:p w14:paraId="33E82891" w14:textId="77777777" w:rsidR="00F514FB" w:rsidRPr="00F1625F" w:rsidRDefault="00F514FB" w:rsidP="0065340B">
            <w:pPr>
              <w:widowControl/>
              <w:rPr>
                <w:sz w:val="26"/>
                <w:szCs w:val="26"/>
              </w:rPr>
            </w:pPr>
          </w:p>
        </w:tc>
      </w:tr>
      <w:tr w:rsidR="00F514FB" w:rsidRPr="00F1625F" w14:paraId="567A735B" w14:textId="77777777" w:rsidTr="00D353B7">
        <w:tc>
          <w:tcPr>
            <w:tcW w:w="4878" w:type="dxa"/>
          </w:tcPr>
          <w:p w14:paraId="1718E9E5" w14:textId="77777777" w:rsidR="00F514FB" w:rsidRPr="00F1625F" w:rsidRDefault="001D7597" w:rsidP="0065340B">
            <w:pPr>
              <w:widowControl/>
              <w:rPr>
                <w:sz w:val="26"/>
                <w:szCs w:val="26"/>
              </w:rPr>
            </w:pPr>
            <w:r>
              <w:rPr>
                <w:sz w:val="26"/>
                <w:szCs w:val="26"/>
              </w:rPr>
              <w:t>Philadelphia Gas Works</w:t>
            </w:r>
          </w:p>
        </w:tc>
        <w:tc>
          <w:tcPr>
            <w:tcW w:w="4608" w:type="dxa"/>
          </w:tcPr>
          <w:p w14:paraId="31D1BE33" w14:textId="77777777" w:rsidR="00F514FB" w:rsidRPr="00F1625F" w:rsidRDefault="00F514FB" w:rsidP="0065340B">
            <w:pPr>
              <w:widowControl/>
              <w:rPr>
                <w:sz w:val="26"/>
                <w:szCs w:val="26"/>
              </w:rPr>
            </w:pPr>
          </w:p>
        </w:tc>
      </w:tr>
    </w:tbl>
    <w:p w14:paraId="32A8592E" w14:textId="77777777" w:rsidR="00F514FB" w:rsidRPr="00F1625F" w:rsidRDefault="00F514FB" w:rsidP="0065340B">
      <w:pPr>
        <w:widowControl/>
        <w:rPr>
          <w:sz w:val="26"/>
          <w:szCs w:val="26"/>
        </w:rPr>
      </w:pPr>
    </w:p>
    <w:p w14:paraId="7F71FB7F" w14:textId="77777777" w:rsidR="00F514FB" w:rsidRPr="00F1625F" w:rsidRDefault="00F514FB" w:rsidP="0065340B">
      <w:pPr>
        <w:widowControl/>
        <w:rPr>
          <w:sz w:val="26"/>
          <w:szCs w:val="26"/>
        </w:rPr>
      </w:pPr>
    </w:p>
    <w:p w14:paraId="52CA2368" w14:textId="77777777" w:rsidR="00DB44D9" w:rsidRPr="00DB44D9" w:rsidRDefault="00DB44D9" w:rsidP="0065340B">
      <w:pPr>
        <w:widowControl/>
        <w:tabs>
          <w:tab w:val="center" w:pos="4680"/>
        </w:tabs>
        <w:suppressAutoHyphens/>
        <w:jc w:val="center"/>
        <w:rPr>
          <w:b/>
          <w:sz w:val="26"/>
        </w:rPr>
      </w:pPr>
      <w:r w:rsidRPr="00DB44D9">
        <w:rPr>
          <w:b/>
          <w:sz w:val="26"/>
        </w:rPr>
        <w:t>OPINION AND ORDER</w:t>
      </w:r>
    </w:p>
    <w:p w14:paraId="2FBD38C1" w14:textId="77777777" w:rsidR="00DB44D9" w:rsidRPr="00DB44D9" w:rsidRDefault="00DB44D9" w:rsidP="0065340B">
      <w:pPr>
        <w:widowControl/>
        <w:tabs>
          <w:tab w:val="left" w:pos="-720"/>
        </w:tabs>
        <w:suppressAutoHyphens/>
        <w:spacing w:line="360" w:lineRule="auto"/>
        <w:rPr>
          <w:b/>
          <w:sz w:val="26"/>
        </w:rPr>
      </w:pPr>
    </w:p>
    <w:p w14:paraId="09371424" w14:textId="77777777" w:rsidR="00DB44D9" w:rsidRPr="00DB44D9" w:rsidRDefault="00DB44D9" w:rsidP="0065340B">
      <w:pPr>
        <w:widowControl/>
        <w:tabs>
          <w:tab w:val="left" w:pos="-720"/>
        </w:tabs>
        <w:suppressAutoHyphens/>
        <w:spacing w:after="120"/>
        <w:rPr>
          <w:sz w:val="26"/>
        </w:rPr>
      </w:pPr>
      <w:r w:rsidRPr="00580009">
        <w:rPr>
          <w:b/>
          <w:sz w:val="26"/>
        </w:rPr>
        <w:t>BY THE COMMISSION:</w:t>
      </w:r>
    </w:p>
    <w:p w14:paraId="210C5C42" w14:textId="77777777" w:rsidR="00DB44D9" w:rsidRPr="00DB44D9" w:rsidRDefault="00DB44D9" w:rsidP="0065340B">
      <w:pPr>
        <w:widowControl/>
        <w:tabs>
          <w:tab w:val="left" w:pos="-720"/>
        </w:tabs>
        <w:suppressAutoHyphens/>
        <w:spacing w:line="360" w:lineRule="auto"/>
        <w:rPr>
          <w:sz w:val="26"/>
        </w:rPr>
      </w:pPr>
    </w:p>
    <w:p w14:paraId="723C05C6" w14:textId="76227A20" w:rsidR="00A23715" w:rsidRPr="00442F77" w:rsidRDefault="00DB44D9" w:rsidP="0065340B">
      <w:pPr>
        <w:widowControl/>
        <w:tabs>
          <w:tab w:val="left" w:pos="-720"/>
        </w:tabs>
        <w:suppressAutoHyphens/>
        <w:spacing w:line="360" w:lineRule="auto"/>
        <w:rPr>
          <w:sz w:val="26"/>
        </w:rPr>
      </w:pPr>
      <w:r w:rsidRPr="00DB44D9">
        <w:rPr>
          <w:sz w:val="26"/>
        </w:rPr>
        <w:tab/>
      </w:r>
      <w:r w:rsidRPr="00DB44D9">
        <w:rPr>
          <w:sz w:val="26"/>
        </w:rPr>
        <w:tab/>
        <w:t xml:space="preserve">Before the Pennsylvania Public Utility Commission (Commission) for consideration and disposition </w:t>
      </w:r>
      <w:r w:rsidR="00544700">
        <w:rPr>
          <w:sz w:val="26"/>
        </w:rPr>
        <w:t xml:space="preserve">is a Letter Petition </w:t>
      </w:r>
      <w:r w:rsidR="008D7E82">
        <w:rPr>
          <w:sz w:val="26"/>
        </w:rPr>
        <w:t xml:space="preserve">for Reconsideration </w:t>
      </w:r>
      <w:r w:rsidR="00544700">
        <w:rPr>
          <w:sz w:val="26"/>
        </w:rPr>
        <w:t>(Petition)</w:t>
      </w:r>
      <w:r w:rsidR="0069670F" w:rsidRPr="0069670F">
        <w:rPr>
          <w:sz w:val="26"/>
        </w:rPr>
        <w:t xml:space="preserve"> filed by </w:t>
      </w:r>
      <w:r w:rsidR="00544700">
        <w:rPr>
          <w:sz w:val="26"/>
          <w:szCs w:val="26"/>
        </w:rPr>
        <w:t>Kevin</w:t>
      </w:r>
      <w:r w:rsidR="004C1907">
        <w:rPr>
          <w:sz w:val="26"/>
          <w:szCs w:val="26"/>
        </w:rPr>
        <w:t> </w:t>
      </w:r>
      <w:r w:rsidR="00544700">
        <w:rPr>
          <w:sz w:val="26"/>
          <w:szCs w:val="26"/>
        </w:rPr>
        <w:t>Wilson</w:t>
      </w:r>
      <w:r w:rsidR="00655843" w:rsidRPr="006B4CE8">
        <w:rPr>
          <w:szCs w:val="24"/>
        </w:rPr>
        <w:t xml:space="preserve"> </w:t>
      </w:r>
      <w:r w:rsidRPr="00DB44D9">
        <w:rPr>
          <w:sz w:val="26"/>
        </w:rPr>
        <w:t>(Complainant</w:t>
      </w:r>
      <w:r w:rsidR="002F39BB">
        <w:rPr>
          <w:sz w:val="26"/>
        </w:rPr>
        <w:t xml:space="preserve">) </w:t>
      </w:r>
      <w:r w:rsidRPr="00DB44D9">
        <w:rPr>
          <w:sz w:val="26"/>
        </w:rPr>
        <w:t xml:space="preserve">on </w:t>
      </w:r>
      <w:r w:rsidR="00544700">
        <w:rPr>
          <w:sz w:val="26"/>
        </w:rPr>
        <w:t>May 4, 2017,</w:t>
      </w:r>
      <w:r w:rsidR="006D55E1">
        <w:rPr>
          <w:sz w:val="26"/>
        </w:rPr>
        <w:t xml:space="preserve"> </w:t>
      </w:r>
      <w:r w:rsidRPr="00DB44D9">
        <w:rPr>
          <w:sz w:val="26"/>
        </w:rPr>
        <w:t>in response to the Initial Decision (I.D.</w:t>
      </w:r>
      <w:r w:rsidR="00541E61">
        <w:rPr>
          <w:sz w:val="26"/>
        </w:rPr>
        <w:t xml:space="preserve"> or Initial Decision</w:t>
      </w:r>
      <w:r w:rsidRPr="00DB44D9">
        <w:rPr>
          <w:sz w:val="26"/>
        </w:rPr>
        <w:t>) of Adminis</w:t>
      </w:r>
      <w:r w:rsidR="0069670F" w:rsidRPr="0069670F">
        <w:rPr>
          <w:sz w:val="26"/>
        </w:rPr>
        <w:t xml:space="preserve">trative Law Judge (ALJ) </w:t>
      </w:r>
      <w:r w:rsidR="00544700">
        <w:rPr>
          <w:sz w:val="26"/>
        </w:rPr>
        <w:t>Angela T. Jones</w:t>
      </w:r>
      <w:r w:rsidR="002D7BB3">
        <w:rPr>
          <w:sz w:val="26"/>
        </w:rPr>
        <w:t>,</w:t>
      </w:r>
      <w:r w:rsidRPr="00DB44D9">
        <w:rPr>
          <w:sz w:val="26"/>
        </w:rPr>
        <w:t xml:space="preserve"> issued </w:t>
      </w:r>
      <w:r w:rsidR="00BC5FAA">
        <w:rPr>
          <w:sz w:val="26"/>
        </w:rPr>
        <w:t xml:space="preserve">on </w:t>
      </w:r>
      <w:r w:rsidR="00544700">
        <w:rPr>
          <w:sz w:val="26"/>
        </w:rPr>
        <w:t>February</w:t>
      </w:r>
      <w:r w:rsidR="009841A4">
        <w:rPr>
          <w:sz w:val="26"/>
        </w:rPr>
        <w:t> </w:t>
      </w:r>
      <w:r w:rsidR="00544700">
        <w:rPr>
          <w:sz w:val="26"/>
        </w:rPr>
        <w:t>8</w:t>
      </w:r>
      <w:r w:rsidR="002D7BB3">
        <w:rPr>
          <w:sz w:val="26"/>
        </w:rPr>
        <w:t>, 201</w:t>
      </w:r>
      <w:r w:rsidR="00544700">
        <w:rPr>
          <w:sz w:val="26"/>
        </w:rPr>
        <w:t>7</w:t>
      </w:r>
      <w:r w:rsidRPr="00DB44D9">
        <w:rPr>
          <w:sz w:val="26"/>
        </w:rPr>
        <w:t>.</w:t>
      </w:r>
      <w:r w:rsidR="00544700" w:rsidRPr="00544700">
        <w:rPr>
          <w:rStyle w:val="FootnoteReference"/>
          <w:sz w:val="26"/>
          <w:szCs w:val="24"/>
        </w:rPr>
        <w:t xml:space="preserve"> </w:t>
      </w:r>
      <w:r w:rsidR="00544700">
        <w:rPr>
          <w:rStyle w:val="FootnoteReference"/>
          <w:sz w:val="26"/>
          <w:szCs w:val="24"/>
        </w:rPr>
        <w:footnoteReference w:id="1"/>
      </w:r>
      <w:r w:rsidR="004C1907">
        <w:rPr>
          <w:sz w:val="26"/>
        </w:rPr>
        <w:t xml:space="preserve">  </w:t>
      </w:r>
      <w:r w:rsidR="00544700">
        <w:rPr>
          <w:sz w:val="26"/>
        </w:rPr>
        <w:t>Philadelphia Gas Works (PGW</w:t>
      </w:r>
      <w:r w:rsidR="001507BA">
        <w:rPr>
          <w:sz w:val="26"/>
        </w:rPr>
        <w:t xml:space="preserve"> or Company</w:t>
      </w:r>
      <w:r w:rsidR="00544700">
        <w:rPr>
          <w:sz w:val="26"/>
        </w:rPr>
        <w:t xml:space="preserve">) filed an Answer to the </w:t>
      </w:r>
      <w:r w:rsidR="00544700">
        <w:rPr>
          <w:sz w:val="26"/>
        </w:rPr>
        <w:lastRenderedPageBreak/>
        <w:t>Petition on May 18, 2017</w:t>
      </w:r>
      <w:r w:rsidR="00707351">
        <w:rPr>
          <w:sz w:val="26"/>
        </w:rPr>
        <w:t>.</w:t>
      </w:r>
      <w:r w:rsidR="006416C2">
        <w:rPr>
          <w:sz w:val="26"/>
        </w:rPr>
        <w:t xml:space="preserve">  </w:t>
      </w:r>
      <w:r w:rsidR="006416C2" w:rsidRPr="00442F77">
        <w:rPr>
          <w:sz w:val="26"/>
        </w:rPr>
        <w:t>For the reasons se</w:t>
      </w:r>
      <w:r w:rsidR="0069670F" w:rsidRPr="00442F77">
        <w:rPr>
          <w:sz w:val="26"/>
        </w:rPr>
        <w:t>t</w:t>
      </w:r>
      <w:r w:rsidR="006416C2" w:rsidRPr="00442F77">
        <w:rPr>
          <w:sz w:val="26"/>
        </w:rPr>
        <w:t xml:space="preserve"> forth herein,</w:t>
      </w:r>
      <w:r w:rsidRPr="00442F77">
        <w:rPr>
          <w:sz w:val="26"/>
        </w:rPr>
        <w:t xml:space="preserve"> </w:t>
      </w:r>
      <w:r w:rsidR="00A23715" w:rsidRPr="00442F77">
        <w:rPr>
          <w:sz w:val="26"/>
        </w:rPr>
        <w:t xml:space="preserve">we shall </w:t>
      </w:r>
      <w:r w:rsidR="006416C2" w:rsidRPr="00442F77">
        <w:rPr>
          <w:sz w:val="26"/>
        </w:rPr>
        <w:t>deny</w:t>
      </w:r>
      <w:r w:rsidR="00A23715" w:rsidRPr="00442F77">
        <w:rPr>
          <w:sz w:val="26"/>
        </w:rPr>
        <w:t xml:space="preserve"> the Complainant’s </w:t>
      </w:r>
      <w:r w:rsidR="00C634B7" w:rsidRPr="00442F77">
        <w:rPr>
          <w:sz w:val="26"/>
        </w:rPr>
        <w:t>Petition</w:t>
      </w:r>
      <w:r w:rsidR="00A23715" w:rsidRPr="00442F77">
        <w:rPr>
          <w:sz w:val="26"/>
        </w:rPr>
        <w:t xml:space="preserve"> and </w:t>
      </w:r>
      <w:r w:rsidR="006416C2" w:rsidRPr="00442F77">
        <w:rPr>
          <w:sz w:val="26"/>
        </w:rPr>
        <w:t>adopt</w:t>
      </w:r>
      <w:r w:rsidR="00A23715" w:rsidRPr="00442F77">
        <w:rPr>
          <w:sz w:val="26"/>
        </w:rPr>
        <w:t xml:space="preserve"> the Initial Decision</w:t>
      </w:r>
      <w:r w:rsidR="00B03B1E">
        <w:rPr>
          <w:sz w:val="26"/>
        </w:rPr>
        <w:t xml:space="preserve">, </w:t>
      </w:r>
      <w:r w:rsidR="002C649B">
        <w:rPr>
          <w:sz w:val="26"/>
        </w:rPr>
        <w:t>as modified</w:t>
      </w:r>
      <w:r w:rsidR="00A23715" w:rsidRPr="00442F77">
        <w:rPr>
          <w:sz w:val="26"/>
        </w:rPr>
        <w:t>.</w:t>
      </w:r>
    </w:p>
    <w:p w14:paraId="03B666CF" w14:textId="77777777" w:rsidR="007E1111" w:rsidRPr="00442F77" w:rsidRDefault="007E1111" w:rsidP="0065340B">
      <w:pPr>
        <w:widowControl/>
        <w:tabs>
          <w:tab w:val="left" w:pos="-720"/>
        </w:tabs>
        <w:suppressAutoHyphens/>
        <w:spacing w:line="360" w:lineRule="auto"/>
        <w:rPr>
          <w:b/>
          <w:sz w:val="26"/>
        </w:rPr>
      </w:pPr>
    </w:p>
    <w:p w14:paraId="0792B9A4" w14:textId="77777777" w:rsidR="00DB44D9" w:rsidRPr="00B144AB" w:rsidRDefault="00DB44D9" w:rsidP="0065340B">
      <w:pPr>
        <w:keepNext/>
        <w:keepLines/>
        <w:widowControl/>
        <w:tabs>
          <w:tab w:val="left" w:pos="-720"/>
        </w:tabs>
        <w:suppressAutoHyphens/>
        <w:spacing w:line="360" w:lineRule="auto"/>
        <w:jc w:val="center"/>
        <w:rPr>
          <w:b/>
          <w:sz w:val="26"/>
        </w:rPr>
      </w:pPr>
      <w:r w:rsidRPr="00442F77">
        <w:rPr>
          <w:b/>
          <w:sz w:val="26"/>
        </w:rPr>
        <w:t>History of the Proceeding</w:t>
      </w:r>
    </w:p>
    <w:p w14:paraId="22E88306" w14:textId="77777777" w:rsidR="004554AA" w:rsidRDefault="004554AA" w:rsidP="0065340B">
      <w:pPr>
        <w:keepNext/>
        <w:keepLines/>
        <w:widowControl/>
        <w:spacing w:line="360" w:lineRule="auto"/>
        <w:ind w:firstLine="720"/>
        <w:rPr>
          <w:sz w:val="26"/>
          <w:szCs w:val="26"/>
        </w:rPr>
      </w:pPr>
    </w:p>
    <w:p w14:paraId="4CF74ABB" w14:textId="5112628B" w:rsidR="007F28A4" w:rsidRDefault="007F28A4" w:rsidP="0065340B">
      <w:pPr>
        <w:widowControl/>
        <w:spacing w:line="360" w:lineRule="auto"/>
        <w:ind w:firstLine="1440"/>
        <w:rPr>
          <w:sz w:val="26"/>
        </w:rPr>
      </w:pPr>
      <w:r>
        <w:rPr>
          <w:sz w:val="26"/>
        </w:rPr>
        <w:t xml:space="preserve">On </w:t>
      </w:r>
      <w:r w:rsidR="003A0F9A">
        <w:rPr>
          <w:sz w:val="26"/>
        </w:rPr>
        <w:t xml:space="preserve">September 29, 2016, </w:t>
      </w:r>
      <w:r w:rsidR="00C61126">
        <w:rPr>
          <w:sz w:val="26"/>
        </w:rPr>
        <w:t xml:space="preserve">the </w:t>
      </w:r>
      <w:r w:rsidR="003A0F9A">
        <w:rPr>
          <w:sz w:val="26"/>
        </w:rPr>
        <w:t>Complainant filed a Formal Complaint (Complaint) against PGW requesting a payment arrangement.</w:t>
      </w:r>
      <w:r w:rsidR="009115DE">
        <w:rPr>
          <w:sz w:val="26"/>
        </w:rPr>
        <w:t xml:space="preserve">  In the Complaint, </w:t>
      </w:r>
      <w:r w:rsidR="00C61126">
        <w:rPr>
          <w:sz w:val="26"/>
        </w:rPr>
        <w:t xml:space="preserve">the </w:t>
      </w:r>
      <w:r w:rsidR="009115DE">
        <w:rPr>
          <w:sz w:val="26"/>
        </w:rPr>
        <w:t xml:space="preserve">Complainant also </w:t>
      </w:r>
      <w:r w:rsidR="0015038F">
        <w:rPr>
          <w:sz w:val="26"/>
        </w:rPr>
        <w:t>requested documentation from PGW regarding a</w:t>
      </w:r>
      <w:r w:rsidR="004A08D1">
        <w:rPr>
          <w:sz w:val="26"/>
        </w:rPr>
        <w:t>n alleged</w:t>
      </w:r>
      <w:r w:rsidR="0015038F">
        <w:rPr>
          <w:sz w:val="26"/>
        </w:rPr>
        <w:t xml:space="preserve"> repaired gas leak </w:t>
      </w:r>
      <w:r w:rsidR="004A08D1">
        <w:rPr>
          <w:sz w:val="26"/>
        </w:rPr>
        <w:t xml:space="preserve">located </w:t>
      </w:r>
      <w:r w:rsidR="001C0EAB">
        <w:rPr>
          <w:sz w:val="26"/>
        </w:rPr>
        <w:t>in</w:t>
      </w:r>
      <w:r w:rsidR="0015038F">
        <w:rPr>
          <w:sz w:val="26"/>
        </w:rPr>
        <w:t xml:space="preserve"> or </w:t>
      </w:r>
      <w:r w:rsidR="001C0EAB">
        <w:rPr>
          <w:sz w:val="26"/>
        </w:rPr>
        <w:t xml:space="preserve">near a property adjacent to the </w:t>
      </w:r>
      <w:r w:rsidR="0015038F">
        <w:rPr>
          <w:sz w:val="26"/>
        </w:rPr>
        <w:t>service address.</w:t>
      </w:r>
    </w:p>
    <w:p w14:paraId="45FAC1B3" w14:textId="77777777" w:rsidR="007F28A4" w:rsidRDefault="007F28A4" w:rsidP="0065340B">
      <w:pPr>
        <w:widowControl/>
        <w:spacing w:line="360" w:lineRule="auto"/>
        <w:ind w:firstLine="1440"/>
        <w:rPr>
          <w:sz w:val="26"/>
        </w:rPr>
      </w:pPr>
    </w:p>
    <w:p w14:paraId="3FE5BABB" w14:textId="77777777" w:rsidR="001507BA" w:rsidRDefault="001507BA" w:rsidP="0065340B">
      <w:pPr>
        <w:widowControl/>
        <w:spacing w:line="360" w:lineRule="auto"/>
        <w:ind w:firstLine="1440"/>
        <w:rPr>
          <w:sz w:val="26"/>
        </w:rPr>
      </w:pPr>
      <w:r>
        <w:rPr>
          <w:sz w:val="26"/>
        </w:rPr>
        <w:t>On November 2, 2016, PGW filed an Answer requesting that the Commission dismiss the Complaint.  The Answer also specifically set forth</w:t>
      </w:r>
      <w:r w:rsidR="004416FB">
        <w:rPr>
          <w:sz w:val="26"/>
        </w:rPr>
        <w:t xml:space="preserve"> the</w:t>
      </w:r>
      <w:r>
        <w:rPr>
          <w:sz w:val="26"/>
        </w:rPr>
        <w:t xml:space="preserve"> Complainant’s history of broken Company-issued and Commissi</w:t>
      </w:r>
      <w:r w:rsidR="009E4743">
        <w:rPr>
          <w:sz w:val="26"/>
        </w:rPr>
        <w:t>on-issued payment arrangements.</w:t>
      </w:r>
    </w:p>
    <w:p w14:paraId="6B397571" w14:textId="77777777" w:rsidR="001507BA" w:rsidRDefault="001507BA" w:rsidP="0065340B">
      <w:pPr>
        <w:widowControl/>
        <w:spacing w:line="360" w:lineRule="auto"/>
        <w:ind w:firstLine="1440"/>
        <w:rPr>
          <w:sz w:val="26"/>
        </w:rPr>
      </w:pPr>
    </w:p>
    <w:p w14:paraId="165B6444" w14:textId="77777777" w:rsidR="00140BF8" w:rsidRDefault="0057019A" w:rsidP="0043701D">
      <w:pPr>
        <w:widowControl/>
        <w:spacing w:line="360" w:lineRule="auto"/>
        <w:ind w:firstLine="1440"/>
        <w:rPr>
          <w:sz w:val="26"/>
        </w:rPr>
      </w:pPr>
      <w:r>
        <w:rPr>
          <w:sz w:val="26"/>
        </w:rPr>
        <w:t>A</w:t>
      </w:r>
      <w:r w:rsidR="00140BF8" w:rsidRPr="00140BF8">
        <w:rPr>
          <w:sz w:val="26"/>
        </w:rPr>
        <w:t xml:space="preserve"> Hearing Notice dated </w:t>
      </w:r>
      <w:r w:rsidR="005C49B8">
        <w:rPr>
          <w:sz w:val="26"/>
        </w:rPr>
        <w:t>November 30</w:t>
      </w:r>
      <w:r w:rsidR="00140BF8" w:rsidRPr="00140BF8">
        <w:rPr>
          <w:sz w:val="26"/>
        </w:rPr>
        <w:t>, 201</w:t>
      </w:r>
      <w:r w:rsidR="00F659FE">
        <w:rPr>
          <w:sz w:val="26"/>
        </w:rPr>
        <w:t>6</w:t>
      </w:r>
      <w:r w:rsidR="000E09BB">
        <w:rPr>
          <w:sz w:val="26"/>
        </w:rPr>
        <w:t xml:space="preserve"> (Hearing Notice)</w:t>
      </w:r>
      <w:r w:rsidR="00140BF8" w:rsidRPr="00140BF8">
        <w:rPr>
          <w:sz w:val="26"/>
        </w:rPr>
        <w:t xml:space="preserve">, notified the </w:t>
      </w:r>
      <w:r>
        <w:rPr>
          <w:sz w:val="26"/>
        </w:rPr>
        <w:t>P</w:t>
      </w:r>
      <w:r w:rsidR="00140BF8" w:rsidRPr="00140BF8">
        <w:rPr>
          <w:sz w:val="26"/>
        </w:rPr>
        <w:t xml:space="preserve">arties that an Initial Hearing was scheduled </w:t>
      </w:r>
      <w:r w:rsidR="004A08D1">
        <w:rPr>
          <w:sz w:val="26"/>
        </w:rPr>
        <w:t xml:space="preserve">in this matter </w:t>
      </w:r>
      <w:r w:rsidR="00140BF8" w:rsidRPr="00140BF8">
        <w:rPr>
          <w:sz w:val="26"/>
        </w:rPr>
        <w:t xml:space="preserve">for </w:t>
      </w:r>
      <w:r w:rsidR="005C49B8">
        <w:rPr>
          <w:sz w:val="26"/>
        </w:rPr>
        <w:t>January 24, 2017</w:t>
      </w:r>
      <w:r w:rsidR="0065340B">
        <w:rPr>
          <w:sz w:val="26"/>
        </w:rPr>
        <w:t>.</w:t>
      </w:r>
      <w:r w:rsidR="0043701D">
        <w:rPr>
          <w:sz w:val="26"/>
        </w:rPr>
        <w:t xml:space="preserve">  </w:t>
      </w:r>
      <w:r w:rsidR="00140BF8" w:rsidRPr="00140BF8">
        <w:rPr>
          <w:spacing w:val="-3"/>
          <w:sz w:val="26"/>
        </w:rPr>
        <w:t>A</w:t>
      </w:r>
      <w:r>
        <w:rPr>
          <w:spacing w:val="-3"/>
          <w:sz w:val="26"/>
        </w:rPr>
        <w:t xml:space="preserve">LJ </w:t>
      </w:r>
      <w:r w:rsidR="005C49B8">
        <w:rPr>
          <w:spacing w:val="-3"/>
          <w:sz w:val="26"/>
        </w:rPr>
        <w:t>Jones</w:t>
      </w:r>
      <w:r>
        <w:rPr>
          <w:spacing w:val="-3"/>
          <w:sz w:val="26"/>
        </w:rPr>
        <w:t xml:space="preserve"> issued a </w:t>
      </w:r>
      <w:r w:rsidR="00140BF8" w:rsidRPr="00140BF8">
        <w:rPr>
          <w:sz w:val="26"/>
        </w:rPr>
        <w:t xml:space="preserve">Prehearing Order dated </w:t>
      </w:r>
      <w:r w:rsidR="005C49B8">
        <w:rPr>
          <w:sz w:val="26"/>
        </w:rPr>
        <w:t>December 8, 2016</w:t>
      </w:r>
      <w:r w:rsidR="000E09BB">
        <w:rPr>
          <w:sz w:val="26"/>
        </w:rPr>
        <w:t xml:space="preserve"> (Prehearing Order)</w:t>
      </w:r>
      <w:r w:rsidR="00140BF8" w:rsidRPr="00140BF8">
        <w:rPr>
          <w:sz w:val="26"/>
        </w:rPr>
        <w:t xml:space="preserve">, </w:t>
      </w:r>
      <w:r>
        <w:rPr>
          <w:sz w:val="26"/>
        </w:rPr>
        <w:t xml:space="preserve">which </w:t>
      </w:r>
      <w:r w:rsidR="00140BF8" w:rsidRPr="00140BF8">
        <w:rPr>
          <w:sz w:val="26"/>
        </w:rPr>
        <w:t xml:space="preserve">provided </w:t>
      </w:r>
      <w:r w:rsidR="00FE523B">
        <w:rPr>
          <w:sz w:val="26"/>
        </w:rPr>
        <w:t xml:space="preserve">the </w:t>
      </w:r>
      <w:r w:rsidR="00140BF8" w:rsidRPr="00140BF8">
        <w:rPr>
          <w:sz w:val="26"/>
        </w:rPr>
        <w:t>procedural rules and guidelines for the proceeding</w:t>
      </w:r>
      <w:r w:rsidR="00FE523B">
        <w:rPr>
          <w:sz w:val="26"/>
        </w:rPr>
        <w:t>, in part, as follows</w:t>
      </w:r>
      <w:r w:rsidR="00140BF8" w:rsidRPr="00140BF8">
        <w:rPr>
          <w:sz w:val="26"/>
        </w:rPr>
        <w:t>:</w:t>
      </w:r>
    </w:p>
    <w:p w14:paraId="4B22540D" w14:textId="77777777" w:rsidR="00EB6A16" w:rsidRPr="00140BF8" w:rsidRDefault="00EB6A16" w:rsidP="0065340B">
      <w:pPr>
        <w:widowControl/>
        <w:tabs>
          <w:tab w:val="left" w:pos="2160"/>
        </w:tabs>
        <w:ind w:firstLine="1440"/>
        <w:rPr>
          <w:sz w:val="26"/>
        </w:rPr>
      </w:pPr>
    </w:p>
    <w:p w14:paraId="7EFF5E45" w14:textId="77777777" w:rsidR="005C49B8" w:rsidRPr="005C49B8" w:rsidRDefault="005C49B8" w:rsidP="005C49B8">
      <w:pPr>
        <w:ind w:left="1440" w:right="1440"/>
        <w:rPr>
          <w:spacing w:val="-3"/>
          <w:sz w:val="26"/>
          <w:szCs w:val="26"/>
        </w:rPr>
      </w:pPr>
      <w:r w:rsidRPr="005C49B8">
        <w:rPr>
          <w:spacing w:val="-3"/>
          <w:sz w:val="26"/>
          <w:szCs w:val="26"/>
        </w:rPr>
        <w:t>2.</w:t>
      </w:r>
      <w:r w:rsidRPr="005C49B8">
        <w:rPr>
          <w:spacing w:val="-3"/>
          <w:sz w:val="26"/>
          <w:szCs w:val="26"/>
        </w:rPr>
        <w:tab/>
        <w:t>A request for a change of the scheduled hearing date must state the agreement or opposition of other parties, and must be submitted in writing and should be submitted no later than five (5) days prior to the hearing.  52 Pa.</w:t>
      </w:r>
      <w:r w:rsidR="005C24BE">
        <w:rPr>
          <w:spacing w:val="-3"/>
          <w:sz w:val="26"/>
          <w:szCs w:val="26"/>
        </w:rPr>
        <w:t xml:space="preserve"> </w:t>
      </w:r>
      <w:r w:rsidRPr="005C49B8">
        <w:rPr>
          <w:spacing w:val="-3"/>
          <w:sz w:val="26"/>
          <w:szCs w:val="26"/>
        </w:rPr>
        <w:t>Code §</w:t>
      </w:r>
      <w:r w:rsidR="004C1907">
        <w:rPr>
          <w:spacing w:val="-3"/>
          <w:sz w:val="26"/>
          <w:szCs w:val="26"/>
        </w:rPr>
        <w:t> </w:t>
      </w:r>
      <w:r w:rsidRPr="005C49B8">
        <w:rPr>
          <w:spacing w:val="-3"/>
          <w:sz w:val="26"/>
          <w:szCs w:val="26"/>
        </w:rPr>
        <w:t>1.15(b).  Requests for changes of hearing dates must be sent to me and all parties of record.  The correct address is:</w:t>
      </w:r>
    </w:p>
    <w:p w14:paraId="25D07E52" w14:textId="77777777" w:rsidR="005C49B8" w:rsidRDefault="005C49B8" w:rsidP="005C49B8">
      <w:pPr>
        <w:ind w:left="1440" w:right="1440"/>
        <w:jc w:val="center"/>
        <w:rPr>
          <w:sz w:val="26"/>
          <w:szCs w:val="26"/>
        </w:rPr>
      </w:pPr>
    </w:p>
    <w:p w14:paraId="4A8AD001" w14:textId="77777777" w:rsidR="005C49B8" w:rsidRPr="005C49B8" w:rsidRDefault="005C49B8" w:rsidP="00514990">
      <w:pPr>
        <w:keepNext/>
        <w:keepLines/>
        <w:widowControl/>
        <w:ind w:left="1440" w:right="1440"/>
        <w:jc w:val="center"/>
        <w:rPr>
          <w:sz w:val="26"/>
          <w:szCs w:val="26"/>
        </w:rPr>
      </w:pPr>
      <w:r w:rsidRPr="005C49B8">
        <w:rPr>
          <w:sz w:val="26"/>
          <w:szCs w:val="26"/>
        </w:rPr>
        <w:lastRenderedPageBreak/>
        <w:t>Administrative Law Judge Angela T. Jones</w:t>
      </w:r>
    </w:p>
    <w:p w14:paraId="4A5A8364" w14:textId="77777777" w:rsidR="005C49B8" w:rsidRPr="005C49B8" w:rsidRDefault="005C49B8" w:rsidP="00514990">
      <w:pPr>
        <w:keepNext/>
        <w:keepLines/>
        <w:widowControl/>
        <w:ind w:left="1440" w:right="1440"/>
        <w:jc w:val="center"/>
        <w:rPr>
          <w:sz w:val="26"/>
          <w:szCs w:val="26"/>
        </w:rPr>
      </w:pPr>
      <w:r w:rsidRPr="005C49B8">
        <w:rPr>
          <w:sz w:val="26"/>
          <w:szCs w:val="26"/>
        </w:rPr>
        <w:t>Pennsylvania Public Utility Commission</w:t>
      </w:r>
    </w:p>
    <w:p w14:paraId="0D6F62AE" w14:textId="77777777" w:rsidR="005C49B8" w:rsidRPr="005C49B8" w:rsidRDefault="005C49B8" w:rsidP="00514990">
      <w:pPr>
        <w:keepNext/>
        <w:keepLines/>
        <w:widowControl/>
        <w:ind w:left="1440" w:right="1440"/>
        <w:jc w:val="center"/>
        <w:rPr>
          <w:sz w:val="26"/>
          <w:szCs w:val="26"/>
        </w:rPr>
      </w:pPr>
      <w:r w:rsidRPr="005C49B8">
        <w:rPr>
          <w:sz w:val="26"/>
          <w:szCs w:val="26"/>
        </w:rPr>
        <w:t>801 Market Street, 4</w:t>
      </w:r>
      <w:r w:rsidRPr="005C49B8">
        <w:rPr>
          <w:sz w:val="26"/>
          <w:szCs w:val="26"/>
          <w:vertAlign w:val="superscript"/>
        </w:rPr>
        <w:t>th</w:t>
      </w:r>
      <w:r w:rsidRPr="005C49B8">
        <w:rPr>
          <w:sz w:val="26"/>
          <w:szCs w:val="26"/>
        </w:rPr>
        <w:t xml:space="preserve"> Floor, Suite 4063</w:t>
      </w:r>
    </w:p>
    <w:p w14:paraId="05296E67" w14:textId="77777777" w:rsidR="005C49B8" w:rsidRDefault="005C49B8" w:rsidP="00514990">
      <w:pPr>
        <w:keepNext/>
        <w:keepLines/>
        <w:widowControl/>
        <w:ind w:left="1440" w:right="1440"/>
        <w:jc w:val="center"/>
        <w:rPr>
          <w:sz w:val="26"/>
          <w:szCs w:val="26"/>
        </w:rPr>
      </w:pPr>
      <w:r w:rsidRPr="005C49B8">
        <w:rPr>
          <w:sz w:val="26"/>
          <w:szCs w:val="26"/>
        </w:rPr>
        <w:t>Philadelphia, PA 19107</w:t>
      </w:r>
    </w:p>
    <w:p w14:paraId="217D19F2" w14:textId="77777777" w:rsidR="005C49B8" w:rsidRPr="005C49B8" w:rsidRDefault="005C49B8" w:rsidP="00514990">
      <w:pPr>
        <w:keepNext/>
        <w:keepLines/>
        <w:widowControl/>
        <w:ind w:left="1440" w:right="1440"/>
        <w:jc w:val="center"/>
        <w:rPr>
          <w:sz w:val="26"/>
          <w:szCs w:val="26"/>
        </w:rPr>
      </w:pPr>
    </w:p>
    <w:p w14:paraId="5759190D" w14:textId="2BDBA5F2" w:rsidR="005C49B8" w:rsidRDefault="005C49B8" w:rsidP="005C49B8">
      <w:pPr>
        <w:pStyle w:val="ParaTab1"/>
        <w:ind w:left="1440" w:right="1440" w:firstLine="0"/>
        <w:rPr>
          <w:rFonts w:ascii="Times New Roman" w:hAnsi="Times New Roman" w:cs="Times New Roman"/>
          <w:spacing w:val="-3"/>
          <w:sz w:val="26"/>
          <w:szCs w:val="26"/>
        </w:rPr>
      </w:pPr>
      <w:r w:rsidRPr="005C49B8">
        <w:rPr>
          <w:rFonts w:ascii="Times New Roman" w:hAnsi="Times New Roman" w:cs="Times New Roman"/>
          <w:spacing w:val="-3"/>
          <w:sz w:val="26"/>
          <w:szCs w:val="26"/>
        </w:rPr>
        <w:t>Changes are granted only in rare situations where good cause exists.</w:t>
      </w:r>
    </w:p>
    <w:p w14:paraId="247A0B4F" w14:textId="77777777" w:rsidR="00406C28" w:rsidRPr="005C49B8" w:rsidRDefault="00406C28" w:rsidP="005C49B8">
      <w:pPr>
        <w:pStyle w:val="ParaTab1"/>
        <w:ind w:left="1440" w:right="1440" w:firstLine="0"/>
        <w:rPr>
          <w:rFonts w:ascii="Times New Roman" w:hAnsi="Times New Roman" w:cs="Times New Roman"/>
          <w:spacing w:val="-3"/>
          <w:sz w:val="26"/>
          <w:szCs w:val="26"/>
        </w:rPr>
      </w:pPr>
    </w:p>
    <w:p w14:paraId="1022F426" w14:textId="77777777" w:rsidR="00EB6A16" w:rsidRDefault="00EB6A16" w:rsidP="0065340B">
      <w:pPr>
        <w:keepNext/>
        <w:keepLines/>
        <w:widowControl/>
        <w:tabs>
          <w:tab w:val="left" w:pos="2160"/>
        </w:tabs>
        <w:ind w:left="1440" w:right="1440"/>
        <w:rPr>
          <w:sz w:val="26"/>
        </w:rPr>
      </w:pPr>
    </w:p>
    <w:p w14:paraId="27FD02EA" w14:textId="77777777" w:rsidR="00292049" w:rsidRDefault="00F97536" w:rsidP="0065340B">
      <w:pPr>
        <w:widowControl/>
        <w:tabs>
          <w:tab w:val="left" w:pos="2160"/>
        </w:tabs>
        <w:spacing w:line="360" w:lineRule="auto"/>
        <w:rPr>
          <w:sz w:val="26"/>
        </w:rPr>
      </w:pPr>
      <w:r>
        <w:rPr>
          <w:sz w:val="26"/>
        </w:rPr>
        <w:t xml:space="preserve">Prehearing Order at </w:t>
      </w:r>
      <w:r w:rsidR="005C49B8">
        <w:rPr>
          <w:sz w:val="26"/>
        </w:rPr>
        <w:t>1-2</w:t>
      </w:r>
      <w:r w:rsidR="0065340B">
        <w:rPr>
          <w:sz w:val="26"/>
        </w:rPr>
        <w:t>.</w:t>
      </w:r>
    </w:p>
    <w:p w14:paraId="30658BD2" w14:textId="77777777" w:rsidR="00532B41" w:rsidRDefault="00532B41" w:rsidP="0065340B">
      <w:pPr>
        <w:widowControl/>
        <w:tabs>
          <w:tab w:val="left" w:pos="2160"/>
        </w:tabs>
        <w:spacing w:line="360" w:lineRule="auto"/>
        <w:ind w:firstLine="1440"/>
        <w:rPr>
          <w:sz w:val="26"/>
        </w:rPr>
      </w:pPr>
    </w:p>
    <w:p w14:paraId="42B1D5B3" w14:textId="77777777" w:rsidR="00140BF8" w:rsidRDefault="00EB6A16" w:rsidP="0065340B">
      <w:pPr>
        <w:widowControl/>
        <w:tabs>
          <w:tab w:val="left" w:pos="2160"/>
        </w:tabs>
        <w:spacing w:line="360" w:lineRule="auto"/>
        <w:ind w:firstLine="1440"/>
        <w:rPr>
          <w:sz w:val="26"/>
        </w:rPr>
      </w:pPr>
      <w:r>
        <w:rPr>
          <w:sz w:val="26"/>
        </w:rPr>
        <w:t>The Prehearing Order also informed the Parties that t</w:t>
      </w:r>
      <w:r w:rsidR="007D2689">
        <w:rPr>
          <w:sz w:val="26"/>
        </w:rPr>
        <w:t>hey may lose the case if they did</w:t>
      </w:r>
      <w:r>
        <w:rPr>
          <w:sz w:val="26"/>
        </w:rPr>
        <w:t xml:space="preserve"> not participate in the hearing and present </w:t>
      </w:r>
      <w:r w:rsidR="005C49B8">
        <w:rPr>
          <w:sz w:val="26"/>
        </w:rPr>
        <w:t>evidence on the issues raised.  Prehearing Order at 2.</w:t>
      </w:r>
    </w:p>
    <w:p w14:paraId="3B6008C6" w14:textId="77777777" w:rsidR="00F74542" w:rsidRPr="00140BF8" w:rsidRDefault="00F74542" w:rsidP="0065340B">
      <w:pPr>
        <w:widowControl/>
        <w:tabs>
          <w:tab w:val="left" w:pos="2160"/>
        </w:tabs>
        <w:spacing w:line="360" w:lineRule="auto"/>
        <w:ind w:firstLine="1440"/>
        <w:rPr>
          <w:sz w:val="26"/>
        </w:rPr>
      </w:pPr>
    </w:p>
    <w:p w14:paraId="6E3D581D" w14:textId="747C4206" w:rsidR="00F74542" w:rsidRDefault="00F74542" w:rsidP="0065340B">
      <w:pPr>
        <w:widowControl/>
        <w:tabs>
          <w:tab w:val="left" w:pos="2160"/>
        </w:tabs>
        <w:spacing w:line="360" w:lineRule="auto"/>
        <w:ind w:firstLine="1440"/>
        <w:rPr>
          <w:sz w:val="26"/>
        </w:rPr>
      </w:pPr>
      <w:r w:rsidRPr="0065340B">
        <w:rPr>
          <w:sz w:val="26"/>
        </w:rPr>
        <w:t>Both the Hearing Notice and the Prehearing Order were sent via first class mail through the United States Postal Service to the address the Complainant provided in h</w:t>
      </w:r>
      <w:r w:rsidR="00FE407B" w:rsidRPr="0065340B">
        <w:rPr>
          <w:sz w:val="26"/>
        </w:rPr>
        <w:t>is</w:t>
      </w:r>
      <w:r w:rsidRPr="0065340B">
        <w:rPr>
          <w:sz w:val="26"/>
        </w:rPr>
        <w:t xml:space="preserve"> Complaint.  Neither document was returned to th</w:t>
      </w:r>
      <w:r w:rsidR="0065340B">
        <w:rPr>
          <w:sz w:val="26"/>
        </w:rPr>
        <w:t xml:space="preserve">e Commission as </w:t>
      </w:r>
      <w:r w:rsidR="004A08D1">
        <w:rPr>
          <w:sz w:val="26"/>
        </w:rPr>
        <w:t>u</w:t>
      </w:r>
      <w:r w:rsidR="0065340B">
        <w:rPr>
          <w:sz w:val="26"/>
        </w:rPr>
        <w:t>ndeliverable.</w:t>
      </w:r>
    </w:p>
    <w:p w14:paraId="5DFDE567" w14:textId="7E26D289" w:rsidR="00921D49" w:rsidRDefault="00921D49" w:rsidP="0065340B">
      <w:pPr>
        <w:widowControl/>
        <w:tabs>
          <w:tab w:val="left" w:pos="2160"/>
        </w:tabs>
        <w:spacing w:line="360" w:lineRule="auto"/>
        <w:ind w:firstLine="1440"/>
        <w:rPr>
          <w:sz w:val="26"/>
        </w:rPr>
      </w:pPr>
    </w:p>
    <w:p w14:paraId="31CFE2E1" w14:textId="31D2EF5F" w:rsidR="001572A7" w:rsidRDefault="001572A7" w:rsidP="001572A7">
      <w:pPr>
        <w:widowControl/>
        <w:tabs>
          <w:tab w:val="left" w:pos="2160"/>
        </w:tabs>
        <w:spacing w:line="360" w:lineRule="auto"/>
        <w:ind w:firstLine="1440"/>
        <w:rPr>
          <w:sz w:val="26"/>
        </w:rPr>
      </w:pPr>
      <w:r>
        <w:rPr>
          <w:sz w:val="26"/>
        </w:rPr>
        <w:t>On January 10, 2017, the Complainant filed an Amended Formal Complaint (Amended Complaint) against PGW again requesting a payment arrangement.  In the Amended Complaint, the Complainant also alleged that he was having issues related to PGW’s confirmation of a “hot water leak within the heating system” at the service address.  The Complainant averred that he was not able to have this problem adequa</w:t>
      </w:r>
      <w:r w:rsidR="0057285A">
        <w:rPr>
          <w:sz w:val="26"/>
        </w:rPr>
        <w:t>tely addressed by his landlord.</w:t>
      </w:r>
    </w:p>
    <w:p w14:paraId="25AA667A" w14:textId="77777777" w:rsidR="00E7048F" w:rsidRDefault="00E7048F" w:rsidP="004C5219">
      <w:pPr>
        <w:widowControl/>
        <w:tabs>
          <w:tab w:val="left" w:pos="2160"/>
        </w:tabs>
        <w:spacing w:line="360" w:lineRule="auto"/>
        <w:ind w:firstLine="1440"/>
        <w:rPr>
          <w:sz w:val="26"/>
        </w:rPr>
      </w:pPr>
    </w:p>
    <w:p w14:paraId="7E00D681" w14:textId="2BAE3032" w:rsidR="004C5219" w:rsidRDefault="00E7048F" w:rsidP="004C5219">
      <w:pPr>
        <w:widowControl/>
        <w:tabs>
          <w:tab w:val="left" w:pos="2160"/>
        </w:tabs>
        <w:spacing w:line="360" w:lineRule="auto"/>
        <w:ind w:firstLine="1440"/>
        <w:rPr>
          <w:sz w:val="26"/>
        </w:rPr>
      </w:pPr>
      <w:r>
        <w:rPr>
          <w:sz w:val="26"/>
        </w:rPr>
        <w:t>In the Amended Complaint, the Complainant</w:t>
      </w:r>
      <w:r w:rsidR="004C5219">
        <w:rPr>
          <w:sz w:val="26"/>
        </w:rPr>
        <w:t xml:space="preserve"> </w:t>
      </w:r>
      <w:r w:rsidR="002A1A11">
        <w:rPr>
          <w:sz w:val="26"/>
        </w:rPr>
        <w:t xml:space="preserve">further </w:t>
      </w:r>
      <w:r>
        <w:rPr>
          <w:sz w:val="26"/>
        </w:rPr>
        <w:t xml:space="preserve">alleged that the </w:t>
      </w:r>
      <w:r w:rsidR="0064607D">
        <w:rPr>
          <w:sz w:val="26"/>
        </w:rPr>
        <w:t xml:space="preserve">Philadelphia </w:t>
      </w:r>
      <w:r>
        <w:rPr>
          <w:sz w:val="26"/>
        </w:rPr>
        <w:t>Department of L</w:t>
      </w:r>
      <w:r w:rsidR="0064607D">
        <w:rPr>
          <w:sz w:val="26"/>
        </w:rPr>
        <w:t>icenses</w:t>
      </w:r>
      <w:r>
        <w:rPr>
          <w:sz w:val="26"/>
        </w:rPr>
        <w:t xml:space="preserve"> and </w:t>
      </w:r>
      <w:r w:rsidR="0064607D">
        <w:rPr>
          <w:sz w:val="26"/>
        </w:rPr>
        <w:t>Inspection</w:t>
      </w:r>
      <w:r>
        <w:rPr>
          <w:sz w:val="26"/>
        </w:rPr>
        <w:t xml:space="preserve"> (L&amp;I) has documented violations regarding the location of the Complainant’s mailbox at the service address.  The Complainant specifically averred that L&amp;I has determined that the mailbox needs to be moved inside the property.</w:t>
      </w:r>
      <w:r w:rsidR="002A1A11">
        <w:rPr>
          <w:sz w:val="26"/>
        </w:rPr>
        <w:t xml:space="preserve">  The Complainant </w:t>
      </w:r>
      <w:r w:rsidR="00485D3B">
        <w:rPr>
          <w:sz w:val="26"/>
        </w:rPr>
        <w:t>contend</w:t>
      </w:r>
      <w:r w:rsidR="003B49E9">
        <w:rPr>
          <w:sz w:val="26"/>
        </w:rPr>
        <w:t>ed</w:t>
      </w:r>
      <w:r w:rsidR="002A1A11">
        <w:rPr>
          <w:sz w:val="26"/>
        </w:rPr>
        <w:t xml:space="preserve"> that because there is not an </w:t>
      </w:r>
      <w:r w:rsidR="002A1A11">
        <w:rPr>
          <w:sz w:val="26"/>
        </w:rPr>
        <w:lastRenderedPageBreak/>
        <w:t xml:space="preserve">adequate mailbox at the service address, </w:t>
      </w:r>
      <w:r w:rsidR="00C04547">
        <w:rPr>
          <w:sz w:val="26"/>
        </w:rPr>
        <w:t>he never received any mail from the Commission</w:t>
      </w:r>
      <w:r w:rsidR="002A1A11">
        <w:rPr>
          <w:sz w:val="26"/>
        </w:rPr>
        <w:t>.</w:t>
      </w:r>
      <w:r w:rsidR="00BC4AAD">
        <w:rPr>
          <w:rStyle w:val="FootnoteReference"/>
          <w:sz w:val="26"/>
        </w:rPr>
        <w:footnoteReference w:id="2"/>
      </w:r>
    </w:p>
    <w:p w14:paraId="426A359D" w14:textId="77777777" w:rsidR="006444FD" w:rsidRDefault="006444FD" w:rsidP="0065340B">
      <w:pPr>
        <w:widowControl/>
        <w:tabs>
          <w:tab w:val="left" w:pos="2160"/>
        </w:tabs>
        <w:spacing w:line="360" w:lineRule="auto"/>
        <w:ind w:firstLine="1440"/>
        <w:rPr>
          <w:sz w:val="26"/>
        </w:rPr>
      </w:pPr>
    </w:p>
    <w:p w14:paraId="7F97A338" w14:textId="2E4A4B6D" w:rsidR="00F74542" w:rsidRDefault="006444FD" w:rsidP="004A08D1">
      <w:pPr>
        <w:widowControl/>
        <w:spacing w:line="360" w:lineRule="auto"/>
        <w:ind w:firstLine="1440"/>
        <w:rPr>
          <w:sz w:val="26"/>
          <w:szCs w:val="26"/>
        </w:rPr>
      </w:pPr>
      <w:r>
        <w:rPr>
          <w:sz w:val="26"/>
          <w:szCs w:val="26"/>
        </w:rPr>
        <w:t>On January 24, 2017,</w:t>
      </w:r>
      <w:r w:rsidRPr="00EB0468">
        <w:rPr>
          <w:sz w:val="26"/>
          <w:szCs w:val="26"/>
        </w:rPr>
        <w:t xml:space="preserve"> </w:t>
      </w:r>
      <w:r>
        <w:rPr>
          <w:sz w:val="26"/>
          <w:szCs w:val="26"/>
        </w:rPr>
        <w:t>the hearing in this matter convened at 10:00 a.m. as scheduled</w:t>
      </w:r>
      <w:r w:rsidRPr="00EB0468">
        <w:rPr>
          <w:sz w:val="26"/>
          <w:szCs w:val="26"/>
        </w:rPr>
        <w:t>.</w:t>
      </w:r>
      <w:r>
        <w:rPr>
          <w:sz w:val="26"/>
          <w:szCs w:val="26"/>
        </w:rPr>
        <w:t xml:space="preserve"> </w:t>
      </w:r>
      <w:r w:rsidRPr="00EB0468">
        <w:rPr>
          <w:sz w:val="26"/>
          <w:szCs w:val="26"/>
        </w:rPr>
        <w:t xml:space="preserve"> </w:t>
      </w:r>
      <w:r>
        <w:rPr>
          <w:sz w:val="26"/>
          <w:szCs w:val="26"/>
        </w:rPr>
        <w:t>PGW</w:t>
      </w:r>
      <w:r w:rsidRPr="00EB0468">
        <w:rPr>
          <w:sz w:val="26"/>
          <w:szCs w:val="26"/>
        </w:rPr>
        <w:t xml:space="preserve"> appe</w:t>
      </w:r>
      <w:r>
        <w:rPr>
          <w:sz w:val="26"/>
          <w:szCs w:val="26"/>
        </w:rPr>
        <w:t>ared and was represented by counsel, who was accompanied by one witnesses.  No one appeared on behalf of the Complainant.  I.D. at 3.</w:t>
      </w:r>
      <w:r w:rsidR="004A08D1">
        <w:rPr>
          <w:sz w:val="26"/>
          <w:szCs w:val="26"/>
        </w:rPr>
        <w:t xml:space="preserve">  During</w:t>
      </w:r>
      <w:r w:rsidR="00F74542" w:rsidRPr="0024330A">
        <w:rPr>
          <w:sz w:val="26"/>
          <w:szCs w:val="26"/>
        </w:rPr>
        <w:t xml:space="preserve"> the hearing, the ALJ </w:t>
      </w:r>
      <w:r>
        <w:rPr>
          <w:sz w:val="26"/>
          <w:szCs w:val="26"/>
        </w:rPr>
        <w:t>recessed to allow time for the Complainant to appear or to communicate a reasonable explanation as to why he could not be present at the scheduled hearing</w:t>
      </w:r>
      <w:r w:rsidR="008D6076">
        <w:rPr>
          <w:sz w:val="26"/>
          <w:szCs w:val="26"/>
        </w:rPr>
        <w:t>.</w:t>
      </w:r>
      <w:r w:rsidR="00F74542">
        <w:rPr>
          <w:sz w:val="26"/>
          <w:szCs w:val="26"/>
        </w:rPr>
        <w:t xml:space="preserve">  I.D. at</w:t>
      </w:r>
      <w:r w:rsidR="003B49E9">
        <w:rPr>
          <w:sz w:val="26"/>
          <w:szCs w:val="26"/>
        </w:rPr>
        <w:t> </w:t>
      </w:r>
      <w:r>
        <w:rPr>
          <w:sz w:val="26"/>
          <w:szCs w:val="26"/>
        </w:rPr>
        <w:t>3</w:t>
      </w:r>
      <w:r w:rsidR="0065340B">
        <w:rPr>
          <w:sz w:val="26"/>
          <w:szCs w:val="26"/>
        </w:rPr>
        <w:t>.</w:t>
      </w:r>
      <w:r>
        <w:rPr>
          <w:sz w:val="26"/>
          <w:szCs w:val="26"/>
        </w:rPr>
        <w:t xml:space="preserve">  The ALJ reconvened the hearing at approximately 10:35 a.m. and the Complainant remained absent without communicating why he failed to appear.  </w:t>
      </w:r>
      <w:r w:rsidR="004A08D1" w:rsidRPr="004A08D1">
        <w:rPr>
          <w:i/>
          <w:sz w:val="26"/>
          <w:szCs w:val="26"/>
        </w:rPr>
        <w:t>Id</w:t>
      </w:r>
      <w:r w:rsidR="004A08D1">
        <w:rPr>
          <w:sz w:val="26"/>
          <w:szCs w:val="26"/>
        </w:rPr>
        <w:t xml:space="preserve">.  </w:t>
      </w:r>
      <w:r w:rsidR="00F74542" w:rsidRPr="005C6333">
        <w:rPr>
          <w:sz w:val="26"/>
          <w:szCs w:val="26"/>
        </w:rPr>
        <w:t xml:space="preserve">Prior to the conclusion of the hearing, </w:t>
      </w:r>
      <w:r>
        <w:rPr>
          <w:sz w:val="26"/>
          <w:szCs w:val="26"/>
        </w:rPr>
        <w:t>C</w:t>
      </w:r>
      <w:r w:rsidR="00F74542">
        <w:rPr>
          <w:sz w:val="26"/>
          <w:szCs w:val="26"/>
        </w:rPr>
        <w:t xml:space="preserve">ounsel for </w:t>
      </w:r>
      <w:r>
        <w:rPr>
          <w:sz w:val="26"/>
          <w:szCs w:val="26"/>
        </w:rPr>
        <w:t>PGW moved to dismiss the C</w:t>
      </w:r>
      <w:r w:rsidR="00F74542" w:rsidRPr="00FB5EB2">
        <w:rPr>
          <w:sz w:val="26"/>
          <w:szCs w:val="26"/>
        </w:rPr>
        <w:t xml:space="preserve">omplaint with prejudice for </w:t>
      </w:r>
      <w:r>
        <w:rPr>
          <w:sz w:val="26"/>
          <w:szCs w:val="26"/>
        </w:rPr>
        <w:t>lack of prosecution</w:t>
      </w:r>
      <w:r w:rsidR="00221BAB">
        <w:rPr>
          <w:sz w:val="26"/>
          <w:szCs w:val="26"/>
        </w:rPr>
        <w:t>, which the ALJ took under advisement</w:t>
      </w:r>
      <w:r w:rsidR="00F74542" w:rsidRPr="00FB5EB2">
        <w:rPr>
          <w:sz w:val="26"/>
          <w:szCs w:val="26"/>
        </w:rPr>
        <w:t xml:space="preserve">.  </w:t>
      </w:r>
      <w:r w:rsidR="004A08D1" w:rsidRPr="004A08D1">
        <w:rPr>
          <w:i/>
          <w:sz w:val="26"/>
          <w:szCs w:val="26"/>
        </w:rPr>
        <w:t>Id</w:t>
      </w:r>
      <w:r w:rsidR="00F74542">
        <w:rPr>
          <w:sz w:val="26"/>
          <w:szCs w:val="26"/>
        </w:rPr>
        <w:t>.</w:t>
      </w:r>
    </w:p>
    <w:p w14:paraId="775D9DB7" w14:textId="77777777" w:rsidR="00F74542" w:rsidRDefault="00F74542" w:rsidP="0065340B">
      <w:pPr>
        <w:widowControl/>
        <w:spacing w:line="360" w:lineRule="auto"/>
        <w:ind w:firstLine="1350"/>
        <w:rPr>
          <w:sz w:val="26"/>
          <w:szCs w:val="26"/>
        </w:rPr>
      </w:pPr>
    </w:p>
    <w:p w14:paraId="5D7877C8" w14:textId="77777777" w:rsidR="007E1026" w:rsidRPr="0020377C" w:rsidRDefault="00F74542" w:rsidP="0065340B">
      <w:pPr>
        <w:widowControl/>
        <w:spacing w:line="360" w:lineRule="auto"/>
        <w:ind w:firstLine="1350"/>
        <w:rPr>
          <w:sz w:val="26"/>
          <w:szCs w:val="26"/>
        </w:rPr>
      </w:pPr>
      <w:r w:rsidRPr="00EB0468">
        <w:rPr>
          <w:sz w:val="26"/>
          <w:szCs w:val="26"/>
        </w:rPr>
        <w:t>The</w:t>
      </w:r>
      <w:r>
        <w:rPr>
          <w:sz w:val="26"/>
          <w:szCs w:val="26"/>
        </w:rPr>
        <w:t xml:space="preserve"> record in this case contains a </w:t>
      </w:r>
      <w:r w:rsidR="00FD4465">
        <w:rPr>
          <w:sz w:val="26"/>
          <w:szCs w:val="26"/>
        </w:rPr>
        <w:t>six</w:t>
      </w:r>
      <w:r>
        <w:rPr>
          <w:sz w:val="26"/>
          <w:szCs w:val="26"/>
        </w:rPr>
        <w:t>-page transcript</w:t>
      </w:r>
      <w:r w:rsidRPr="00EB0468">
        <w:rPr>
          <w:sz w:val="26"/>
          <w:szCs w:val="26"/>
        </w:rPr>
        <w:t>.  T</w:t>
      </w:r>
      <w:r>
        <w:rPr>
          <w:sz w:val="26"/>
          <w:szCs w:val="26"/>
        </w:rPr>
        <w:t xml:space="preserve">he record was closed on </w:t>
      </w:r>
      <w:r w:rsidR="00FD4465">
        <w:rPr>
          <w:sz w:val="26"/>
          <w:szCs w:val="26"/>
        </w:rPr>
        <w:t>January 24</w:t>
      </w:r>
      <w:r>
        <w:rPr>
          <w:sz w:val="26"/>
          <w:szCs w:val="26"/>
        </w:rPr>
        <w:t>, 201</w:t>
      </w:r>
      <w:r w:rsidR="00FD4465">
        <w:rPr>
          <w:sz w:val="26"/>
          <w:szCs w:val="26"/>
        </w:rPr>
        <w:t>7</w:t>
      </w:r>
      <w:r w:rsidR="004A08D1">
        <w:rPr>
          <w:sz w:val="26"/>
          <w:szCs w:val="26"/>
        </w:rPr>
        <w:t>.</w:t>
      </w:r>
    </w:p>
    <w:p w14:paraId="719808B2" w14:textId="77777777" w:rsidR="00140BF8" w:rsidRPr="00140BF8" w:rsidRDefault="00140BF8" w:rsidP="0065340B">
      <w:pPr>
        <w:widowControl/>
        <w:tabs>
          <w:tab w:val="left" w:pos="-90"/>
        </w:tabs>
        <w:spacing w:line="360" w:lineRule="auto"/>
        <w:ind w:firstLine="1440"/>
        <w:rPr>
          <w:spacing w:val="-3"/>
          <w:sz w:val="26"/>
        </w:rPr>
      </w:pPr>
    </w:p>
    <w:p w14:paraId="2BA4AC2C" w14:textId="55F001B8" w:rsidR="00CD71B6" w:rsidRDefault="00402214" w:rsidP="0065340B">
      <w:pPr>
        <w:widowControl/>
        <w:spacing w:line="360" w:lineRule="auto"/>
        <w:rPr>
          <w:sz w:val="26"/>
          <w:szCs w:val="26"/>
        </w:rPr>
      </w:pPr>
      <w:r>
        <w:rPr>
          <w:sz w:val="26"/>
          <w:szCs w:val="24"/>
        </w:rPr>
        <w:tab/>
      </w:r>
      <w:r>
        <w:rPr>
          <w:sz w:val="26"/>
          <w:szCs w:val="24"/>
        </w:rPr>
        <w:tab/>
      </w:r>
      <w:r w:rsidR="0020377C">
        <w:rPr>
          <w:sz w:val="26"/>
          <w:szCs w:val="24"/>
        </w:rPr>
        <w:t>On</w:t>
      </w:r>
      <w:r>
        <w:rPr>
          <w:sz w:val="26"/>
          <w:szCs w:val="24"/>
        </w:rPr>
        <w:t xml:space="preserve"> </w:t>
      </w:r>
      <w:r w:rsidR="00FD4465">
        <w:rPr>
          <w:sz w:val="26"/>
          <w:szCs w:val="24"/>
        </w:rPr>
        <w:t>February 8, 2017</w:t>
      </w:r>
      <w:r>
        <w:rPr>
          <w:sz w:val="26"/>
          <w:szCs w:val="24"/>
        </w:rPr>
        <w:t xml:space="preserve">, </w:t>
      </w:r>
      <w:r w:rsidR="0020377C">
        <w:rPr>
          <w:sz w:val="26"/>
          <w:szCs w:val="26"/>
        </w:rPr>
        <w:t xml:space="preserve">the Commission issued </w:t>
      </w:r>
      <w:r w:rsidR="00895F1C">
        <w:rPr>
          <w:sz w:val="26"/>
          <w:szCs w:val="26"/>
        </w:rPr>
        <w:t xml:space="preserve">the </w:t>
      </w:r>
      <w:r w:rsidR="0020377C">
        <w:rPr>
          <w:sz w:val="26"/>
          <w:szCs w:val="26"/>
        </w:rPr>
        <w:t xml:space="preserve">ALJ’s Initial Decision, which granted </w:t>
      </w:r>
      <w:r w:rsidR="00FD4465">
        <w:rPr>
          <w:sz w:val="26"/>
          <w:szCs w:val="26"/>
        </w:rPr>
        <w:t xml:space="preserve">PGW’s </w:t>
      </w:r>
      <w:r w:rsidR="0020377C">
        <w:rPr>
          <w:sz w:val="26"/>
          <w:szCs w:val="26"/>
        </w:rPr>
        <w:t xml:space="preserve">motion to dismiss </w:t>
      </w:r>
      <w:r w:rsidR="0020377C" w:rsidRPr="00D365A7">
        <w:rPr>
          <w:sz w:val="26"/>
          <w:szCs w:val="26"/>
        </w:rPr>
        <w:t>the Complaint</w:t>
      </w:r>
      <w:r w:rsidR="0044480E">
        <w:rPr>
          <w:sz w:val="26"/>
          <w:szCs w:val="26"/>
        </w:rPr>
        <w:t>,</w:t>
      </w:r>
      <w:r w:rsidR="0020377C">
        <w:rPr>
          <w:sz w:val="26"/>
          <w:szCs w:val="26"/>
        </w:rPr>
        <w:t xml:space="preserve"> </w:t>
      </w:r>
      <w:r w:rsidR="0044480E" w:rsidRPr="001B0E7A">
        <w:rPr>
          <w:i/>
          <w:sz w:val="26"/>
          <w:szCs w:val="26"/>
        </w:rPr>
        <w:t>with prejudice</w:t>
      </w:r>
      <w:r w:rsidR="0044480E">
        <w:rPr>
          <w:sz w:val="26"/>
          <w:szCs w:val="26"/>
        </w:rPr>
        <w:t xml:space="preserve">, </w:t>
      </w:r>
      <w:r w:rsidR="0020377C">
        <w:rPr>
          <w:sz w:val="26"/>
          <w:szCs w:val="26"/>
        </w:rPr>
        <w:t>for failure to prosecute because the Complainant failed to appear for the hearing despite being provided with notice of the hearing</w:t>
      </w:r>
      <w:r w:rsidR="0020377C" w:rsidRPr="00A16263">
        <w:rPr>
          <w:sz w:val="26"/>
          <w:szCs w:val="26"/>
        </w:rPr>
        <w:t xml:space="preserve">.  I.D. at </w:t>
      </w:r>
      <w:r w:rsidR="00A16263" w:rsidRPr="00A16263">
        <w:rPr>
          <w:sz w:val="26"/>
          <w:szCs w:val="26"/>
        </w:rPr>
        <w:t>9</w:t>
      </w:r>
      <w:r w:rsidR="0065340B" w:rsidRPr="00A16263">
        <w:rPr>
          <w:sz w:val="26"/>
          <w:szCs w:val="26"/>
        </w:rPr>
        <w:t>.</w:t>
      </w:r>
      <w:r w:rsidR="001C6887">
        <w:rPr>
          <w:sz w:val="26"/>
          <w:szCs w:val="26"/>
        </w:rPr>
        <w:t xml:space="preserve">  No Exceptions to the Initial Decision were filed.  Thus, on April 7, 2017, the Commission issued the Final Order indicating that the Initial Decision became final without further action and dismissed the Co</w:t>
      </w:r>
      <w:r w:rsidR="0057285A">
        <w:rPr>
          <w:sz w:val="26"/>
          <w:szCs w:val="26"/>
        </w:rPr>
        <w:t>mplaint with prejudice.</w:t>
      </w:r>
    </w:p>
    <w:p w14:paraId="43546FBC" w14:textId="77777777" w:rsidR="001C6887" w:rsidRDefault="001C6887" w:rsidP="0065340B">
      <w:pPr>
        <w:widowControl/>
        <w:spacing w:line="360" w:lineRule="auto"/>
        <w:rPr>
          <w:sz w:val="26"/>
          <w:szCs w:val="26"/>
        </w:rPr>
      </w:pPr>
    </w:p>
    <w:p w14:paraId="194F69EC" w14:textId="77777777" w:rsidR="00E9294F" w:rsidRDefault="009E1B32" w:rsidP="0065340B">
      <w:pPr>
        <w:widowControl/>
        <w:spacing w:line="360" w:lineRule="auto"/>
        <w:ind w:firstLine="720"/>
        <w:rPr>
          <w:sz w:val="26"/>
          <w:szCs w:val="24"/>
        </w:rPr>
      </w:pPr>
      <w:r>
        <w:rPr>
          <w:sz w:val="26"/>
          <w:szCs w:val="24"/>
        </w:rPr>
        <w:lastRenderedPageBreak/>
        <w:tab/>
      </w:r>
      <w:r w:rsidR="00402214" w:rsidRPr="00A16263">
        <w:rPr>
          <w:sz w:val="26"/>
          <w:szCs w:val="24"/>
        </w:rPr>
        <w:t xml:space="preserve">As previously stated, the Complainant filed </w:t>
      </w:r>
      <w:r w:rsidR="00A16263" w:rsidRPr="00A16263">
        <w:rPr>
          <w:sz w:val="26"/>
          <w:szCs w:val="24"/>
        </w:rPr>
        <w:t xml:space="preserve">his Petition in response to the Initial Decision </w:t>
      </w:r>
      <w:r w:rsidR="00402214" w:rsidRPr="00A16263">
        <w:rPr>
          <w:sz w:val="26"/>
          <w:szCs w:val="24"/>
        </w:rPr>
        <w:t xml:space="preserve">on </w:t>
      </w:r>
      <w:r w:rsidR="00A16263" w:rsidRPr="00A16263">
        <w:rPr>
          <w:sz w:val="26"/>
          <w:szCs w:val="24"/>
        </w:rPr>
        <w:t>May 4, 2017</w:t>
      </w:r>
      <w:r w:rsidR="00402214" w:rsidRPr="00A16263">
        <w:rPr>
          <w:sz w:val="26"/>
          <w:szCs w:val="24"/>
        </w:rPr>
        <w:t>.</w:t>
      </w:r>
      <w:r w:rsidR="00BC5FAA" w:rsidRPr="00A16263">
        <w:rPr>
          <w:rStyle w:val="FootnoteReference"/>
          <w:sz w:val="26"/>
        </w:rPr>
        <w:t xml:space="preserve"> </w:t>
      </w:r>
      <w:r w:rsidR="00BC5FAA" w:rsidRPr="00A16263">
        <w:rPr>
          <w:rStyle w:val="FootnoteReference"/>
          <w:sz w:val="26"/>
        </w:rPr>
        <w:footnoteReference w:id="3"/>
      </w:r>
      <w:r w:rsidR="00402214" w:rsidRPr="00A16263">
        <w:rPr>
          <w:sz w:val="26"/>
          <w:szCs w:val="24"/>
        </w:rPr>
        <w:t xml:space="preserve">  </w:t>
      </w:r>
      <w:r w:rsidR="00A16263" w:rsidRPr="00A16263">
        <w:rPr>
          <w:sz w:val="26"/>
          <w:szCs w:val="24"/>
        </w:rPr>
        <w:t>PGW filed its Answer to the Petition on May 18, 2017.</w:t>
      </w:r>
    </w:p>
    <w:p w14:paraId="169F486C" w14:textId="77777777" w:rsidR="000D5A93" w:rsidRPr="00FE7E88" w:rsidRDefault="000D5A93" w:rsidP="0065340B">
      <w:pPr>
        <w:widowControl/>
        <w:spacing w:line="360" w:lineRule="auto"/>
        <w:rPr>
          <w:sz w:val="26"/>
          <w:szCs w:val="24"/>
        </w:rPr>
      </w:pPr>
    </w:p>
    <w:p w14:paraId="77AA07DC" w14:textId="77777777" w:rsidR="008E5758" w:rsidRPr="008E5758" w:rsidRDefault="00DB44D9" w:rsidP="0065340B">
      <w:pPr>
        <w:pStyle w:val="ParaTab1"/>
        <w:keepNext/>
        <w:keepLines/>
        <w:spacing w:line="360" w:lineRule="auto"/>
        <w:ind w:firstLine="0"/>
        <w:jc w:val="center"/>
        <w:rPr>
          <w:sz w:val="26"/>
        </w:rPr>
      </w:pPr>
      <w:r w:rsidRPr="00442F77">
        <w:rPr>
          <w:b/>
          <w:sz w:val="26"/>
        </w:rPr>
        <w:t>Discussion</w:t>
      </w:r>
    </w:p>
    <w:p w14:paraId="50FC7EB4" w14:textId="77777777" w:rsidR="008E5758" w:rsidRDefault="008E5758" w:rsidP="0065340B">
      <w:pPr>
        <w:keepNext/>
        <w:keepLines/>
        <w:widowControl/>
        <w:tabs>
          <w:tab w:val="left" w:pos="900"/>
        </w:tabs>
        <w:spacing w:line="360" w:lineRule="auto"/>
        <w:rPr>
          <w:sz w:val="26"/>
        </w:rPr>
      </w:pPr>
    </w:p>
    <w:p w14:paraId="01959BEE" w14:textId="77777777" w:rsidR="00C837D6" w:rsidRDefault="00C837D6" w:rsidP="00C837D6">
      <w:pPr>
        <w:widowControl/>
        <w:spacing w:line="360" w:lineRule="auto"/>
        <w:ind w:firstLine="1440"/>
        <w:rPr>
          <w:color w:val="000000"/>
          <w:sz w:val="26"/>
          <w:szCs w:val="26"/>
        </w:rPr>
      </w:pPr>
      <w:r w:rsidRPr="00F06A60">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Pr="00F06A60">
          <w:rPr>
            <w:i/>
            <w:iCs/>
            <w:color w:val="000000"/>
            <w:sz w:val="26"/>
            <w:szCs w:val="26"/>
          </w:rPr>
          <w:t xml:space="preserve">Consolidated Rail Corporation v. Pa. PUC, </w:t>
        </w:r>
        <w:r w:rsidRPr="00F06A60">
          <w:rPr>
            <w:color w:val="000000"/>
            <w:sz w:val="26"/>
            <w:szCs w:val="26"/>
          </w:rPr>
          <w:t xml:space="preserve">625 A.2d 741 (Pa. </w:t>
        </w:r>
        <w:proofErr w:type="spellStart"/>
        <w:r w:rsidRPr="00F06A60">
          <w:rPr>
            <w:color w:val="000000"/>
            <w:sz w:val="26"/>
            <w:szCs w:val="26"/>
          </w:rPr>
          <w:t>Cmwlth</w:t>
        </w:r>
        <w:proofErr w:type="spellEnd"/>
        <w:r w:rsidRPr="00F06A60">
          <w:rPr>
            <w:color w:val="000000"/>
            <w:sz w:val="26"/>
            <w:szCs w:val="26"/>
          </w:rPr>
          <w:t>. 1993);</w:t>
        </w:r>
      </w:hyperlink>
      <w:r w:rsidRPr="00F06A60">
        <w:rPr>
          <w:color w:val="000000"/>
          <w:sz w:val="26"/>
          <w:szCs w:val="26"/>
        </w:rPr>
        <w:t xml:space="preserve"> </w:t>
      </w:r>
      <w:r w:rsidRPr="00F06A60">
        <w:rPr>
          <w:i/>
          <w:color w:val="000000"/>
          <w:sz w:val="26"/>
          <w:szCs w:val="26"/>
        </w:rPr>
        <w:t xml:space="preserve">also </w:t>
      </w:r>
      <w:r w:rsidRPr="00F06A60">
        <w:rPr>
          <w:i/>
          <w:iCs/>
          <w:color w:val="000000"/>
          <w:sz w:val="26"/>
          <w:szCs w:val="26"/>
        </w:rPr>
        <w:t xml:space="preserve">see, generally, </w:t>
      </w:r>
      <w:hyperlink r:id="rId9" w:history="1">
        <w:r w:rsidRPr="00F06A60">
          <w:rPr>
            <w:i/>
            <w:iCs/>
            <w:color w:val="000000"/>
            <w:sz w:val="26"/>
            <w:szCs w:val="26"/>
          </w:rPr>
          <w:t>University of Pennsyl</w:t>
        </w:r>
        <w:r w:rsidRPr="00F06A60">
          <w:rPr>
            <w:i/>
            <w:iCs/>
            <w:color w:val="000000"/>
            <w:sz w:val="26"/>
            <w:szCs w:val="26"/>
          </w:rPr>
          <w:softHyphen/>
          <w:t>vania v. Pa. PUC</w:t>
        </w:r>
        <w:r w:rsidRPr="00F06A60">
          <w:rPr>
            <w:color w:val="000000"/>
            <w:sz w:val="26"/>
            <w:szCs w:val="26"/>
          </w:rPr>
          <w:t xml:space="preserve">, 485 A.2d 1217 (Pa. </w:t>
        </w:r>
        <w:proofErr w:type="spellStart"/>
        <w:r w:rsidRPr="00F06A60">
          <w:rPr>
            <w:color w:val="000000"/>
            <w:sz w:val="26"/>
            <w:szCs w:val="26"/>
          </w:rPr>
          <w:t>Cmwlth</w:t>
        </w:r>
        <w:proofErr w:type="spellEnd"/>
        <w:r w:rsidRPr="00F06A60">
          <w:rPr>
            <w:color w:val="000000"/>
            <w:sz w:val="26"/>
            <w:szCs w:val="26"/>
          </w:rPr>
          <w:t>. 1984).</w:t>
        </w:r>
      </w:hyperlink>
    </w:p>
    <w:p w14:paraId="638BB973" w14:textId="77777777" w:rsidR="00C837D6" w:rsidRDefault="00C837D6" w:rsidP="0065340B">
      <w:pPr>
        <w:widowControl/>
        <w:spacing w:line="360" w:lineRule="auto"/>
        <w:ind w:firstLine="1440"/>
        <w:rPr>
          <w:sz w:val="26"/>
          <w:szCs w:val="26"/>
        </w:rPr>
      </w:pPr>
    </w:p>
    <w:p w14:paraId="63C267B0" w14:textId="77777777" w:rsidR="00921D49" w:rsidRPr="00247E83" w:rsidRDefault="00921D49" w:rsidP="00921D49">
      <w:pPr>
        <w:spacing w:line="360" w:lineRule="auto"/>
        <w:ind w:firstLine="1440"/>
        <w:rPr>
          <w:sz w:val="26"/>
        </w:rPr>
      </w:pPr>
      <w:r w:rsidRPr="00247E83">
        <w:rPr>
          <w:sz w:val="26"/>
        </w:rPr>
        <w:t xml:space="preserve">The standards for granting a Petition for Reconsideration were set forth in </w:t>
      </w:r>
      <w:proofErr w:type="spellStart"/>
      <w:r w:rsidRPr="00247E83">
        <w:rPr>
          <w:i/>
          <w:sz w:val="26"/>
        </w:rPr>
        <w:t>Duick</w:t>
      </w:r>
      <w:proofErr w:type="spellEnd"/>
      <w:r w:rsidRPr="00247E83">
        <w:rPr>
          <w:i/>
          <w:sz w:val="26"/>
        </w:rPr>
        <w:t> v. Pennsylvania Gas and Water Company</w:t>
      </w:r>
      <w:r w:rsidRPr="00247E83">
        <w:rPr>
          <w:sz w:val="26"/>
        </w:rPr>
        <w:t xml:space="preserve">, 56 Pa. P.U.C. 553 (1982):  </w:t>
      </w:r>
    </w:p>
    <w:p w14:paraId="3410C49F" w14:textId="77777777" w:rsidR="00921D49" w:rsidRPr="00247E83" w:rsidRDefault="00921D49" w:rsidP="00921D49">
      <w:pPr>
        <w:rPr>
          <w:sz w:val="26"/>
        </w:rPr>
      </w:pPr>
    </w:p>
    <w:p w14:paraId="0253E101" w14:textId="77777777" w:rsidR="00921D49" w:rsidRPr="00247E83" w:rsidRDefault="00921D49" w:rsidP="00921D49">
      <w:pPr>
        <w:ind w:left="1440" w:right="1440"/>
        <w:rPr>
          <w:sz w:val="26"/>
        </w:rPr>
      </w:pPr>
      <w:r w:rsidRPr="00247E83">
        <w:rPr>
          <w:sz w:val="26"/>
        </w:rPr>
        <w:t xml:space="preserve">A Petition for Reconsideration, under the provisions of </w:t>
      </w:r>
    </w:p>
    <w:p w14:paraId="66EBA3A6" w14:textId="64A4C42C" w:rsidR="00921D49" w:rsidRPr="008D79E2" w:rsidRDefault="00921D49" w:rsidP="00921D49">
      <w:pPr>
        <w:ind w:left="1440" w:right="1440"/>
        <w:rPr>
          <w:sz w:val="26"/>
        </w:rPr>
      </w:pPr>
      <w:r w:rsidRPr="00247E83">
        <w:rPr>
          <w:sz w:val="26"/>
        </w:rPr>
        <w:t>66 Pa. C.S. § 703(g), may properly raise any matters designed to convince the Commission that it should exercise its discretion under this code section to rescind or amend a prior order in whole or in part.  In this regard we agree with the court in the Pennsyl</w:t>
      </w:r>
      <w:r w:rsidRPr="00247E83">
        <w:rPr>
          <w:sz w:val="26"/>
        </w:rPr>
        <w:softHyphen/>
        <w:t xml:space="preserve">vania Railroad Company case, wherein it was stated that “[p]arties . . . cannot be permitted by a second motion to review and reconsider, to raise the same questions which were specifically decided against them ….”  What we expect to see raised in such petitions are new and novel </w:t>
      </w:r>
      <w:r w:rsidRPr="00247E83">
        <w:rPr>
          <w:sz w:val="26"/>
        </w:rPr>
        <w:lastRenderedPageBreak/>
        <w:t xml:space="preserve">arguments, not previously heard, or </w:t>
      </w:r>
      <w:r w:rsidRPr="008D79E2">
        <w:rPr>
          <w:sz w:val="26"/>
        </w:rPr>
        <w:t>considera</w:t>
      </w:r>
      <w:r w:rsidRPr="008D79E2">
        <w:rPr>
          <w:sz w:val="26"/>
        </w:rPr>
        <w:softHyphen/>
        <w:t>tions which appear to have been</w:t>
      </w:r>
      <w:r w:rsidR="0057285A">
        <w:rPr>
          <w:sz w:val="26"/>
        </w:rPr>
        <w:t xml:space="preserve"> overlooked by the commission.</w:t>
      </w:r>
    </w:p>
    <w:p w14:paraId="78F211A9" w14:textId="77777777" w:rsidR="00921D49" w:rsidRPr="008D79E2" w:rsidRDefault="00921D49" w:rsidP="00E46454">
      <w:pPr>
        <w:spacing w:line="360" w:lineRule="auto"/>
        <w:ind w:left="1440" w:right="1440"/>
        <w:rPr>
          <w:sz w:val="26"/>
        </w:rPr>
      </w:pPr>
    </w:p>
    <w:p w14:paraId="054030D9" w14:textId="6DAA58AC" w:rsidR="00921D49" w:rsidRPr="008D79E2" w:rsidRDefault="00921D49" w:rsidP="00921D49">
      <w:pPr>
        <w:spacing w:line="360" w:lineRule="auto"/>
        <w:rPr>
          <w:sz w:val="26"/>
        </w:rPr>
      </w:pPr>
      <w:proofErr w:type="spellStart"/>
      <w:r w:rsidRPr="008D79E2">
        <w:rPr>
          <w:i/>
          <w:sz w:val="26"/>
        </w:rPr>
        <w:t>Duick</w:t>
      </w:r>
      <w:proofErr w:type="spellEnd"/>
      <w:r w:rsidRPr="008D79E2">
        <w:rPr>
          <w:i/>
          <w:sz w:val="26"/>
        </w:rPr>
        <w:t>,</w:t>
      </w:r>
      <w:r w:rsidRPr="008D79E2">
        <w:rPr>
          <w:sz w:val="26"/>
        </w:rPr>
        <w:t xml:space="preserve"> 56 Pa. P.U.C. at 559 (quoting </w:t>
      </w:r>
      <w:r w:rsidRPr="008D79E2">
        <w:rPr>
          <w:i/>
          <w:sz w:val="26"/>
        </w:rPr>
        <w:t>Pennsylvania Railroad Co. v. Pennsylvania Public Service Commission</w:t>
      </w:r>
      <w:r w:rsidRPr="008D79E2">
        <w:rPr>
          <w:sz w:val="26"/>
        </w:rPr>
        <w:t>, 179 A</w:t>
      </w:r>
      <w:r w:rsidR="0057285A">
        <w:rPr>
          <w:sz w:val="26"/>
        </w:rPr>
        <w:t>. 850, 854 (Pa. Super. 1935)).</w:t>
      </w:r>
    </w:p>
    <w:p w14:paraId="0A9EADB5" w14:textId="77777777" w:rsidR="00921D49" w:rsidRPr="008D79E2" w:rsidRDefault="00921D49" w:rsidP="00921D49">
      <w:pPr>
        <w:spacing w:line="360" w:lineRule="auto"/>
        <w:rPr>
          <w:sz w:val="26"/>
        </w:rPr>
      </w:pPr>
    </w:p>
    <w:p w14:paraId="047AA710" w14:textId="77777777" w:rsidR="00921D49" w:rsidRDefault="00921D49" w:rsidP="00921D49">
      <w:pPr>
        <w:spacing w:line="360" w:lineRule="auto"/>
        <w:ind w:firstLine="1440"/>
        <w:rPr>
          <w:sz w:val="26"/>
        </w:rPr>
      </w:pPr>
      <w:r w:rsidRPr="008D79E2">
        <w:rPr>
          <w:color w:val="000000"/>
          <w:spacing w:val="-3"/>
          <w:sz w:val="26"/>
          <w:u w:color="000000"/>
        </w:rPr>
        <w:t xml:space="preserve">Under the standards of </w:t>
      </w:r>
      <w:proofErr w:type="spellStart"/>
      <w:r w:rsidRPr="008D79E2">
        <w:rPr>
          <w:i/>
          <w:color w:val="000000"/>
          <w:spacing w:val="-3"/>
          <w:sz w:val="26"/>
          <w:u w:color="000000"/>
        </w:rPr>
        <w:t>Duick</w:t>
      </w:r>
      <w:proofErr w:type="spellEnd"/>
      <w:r w:rsidRPr="008D79E2">
        <w:rPr>
          <w:color w:val="000000"/>
          <w:spacing w:val="-3"/>
          <w:sz w:val="26"/>
          <w:u w:color="000000"/>
        </w:rPr>
        <w:t>,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w:t>
      </w:r>
      <w:r w:rsidRPr="00247E83">
        <w:rPr>
          <w:color w:val="000000"/>
          <w:spacing w:val="-3"/>
          <w:sz w:val="26"/>
          <w:u w:color="000000"/>
        </w:rPr>
        <w:t xml:space="preserve">  </w:t>
      </w:r>
      <w:proofErr w:type="spellStart"/>
      <w:r w:rsidRPr="00247E83">
        <w:rPr>
          <w:i/>
          <w:color w:val="000000"/>
          <w:spacing w:val="-3"/>
          <w:sz w:val="26"/>
          <w:u w:color="000000"/>
        </w:rPr>
        <w:t>Duick</w:t>
      </w:r>
      <w:proofErr w:type="spellEnd"/>
      <w:r w:rsidRPr="00247E83">
        <w:rPr>
          <w:color w:val="000000"/>
          <w:spacing w:val="-3"/>
          <w:sz w:val="26"/>
          <w:u w:color="000000"/>
        </w:rPr>
        <w:t>, 56 Pa. P.U.C. at 559.</w:t>
      </w:r>
      <w:r w:rsidRPr="00A64DA0">
        <w:rPr>
          <w:sz w:val="26"/>
        </w:rPr>
        <w:t xml:space="preserve"> </w:t>
      </w:r>
    </w:p>
    <w:p w14:paraId="442BA484" w14:textId="77777777" w:rsidR="0084269C" w:rsidRPr="00F06A60" w:rsidRDefault="0084269C" w:rsidP="00C837D6">
      <w:pPr>
        <w:widowControl/>
        <w:spacing w:line="360" w:lineRule="auto"/>
        <w:ind w:firstLine="1440"/>
        <w:rPr>
          <w:sz w:val="26"/>
        </w:rPr>
      </w:pPr>
    </w:p>
    <w:p w14:paraId="379F6630" w14:textId="77777777" w:rsidR="00A058C0" w:rsidRDefault="00A058C0" w:rsidP="00A058C0">
      <w:pPr>
        <w:widowControl/>
        <w:spacing w:line="360" w:lineRule="auto"/>
        <w:ind w:firstLine="1440"/>
        <w:rPr>
          <w:sz w:val="26"/>
        </w:rPr>
      </w:pPr>
      <w:r w:rsidRPr="00D800AD">
        <w:rPr>
          <w:sz w:val="26"/>
        </w:rPr>
        <w:t xml:space="preserve">In the Initial Decision, ALJ </w:t>
      </w:r>
      <w:r w:rsidR="00E31C57" w:rsidRPr="00D800AD">
        <w:rPr>
          <w:sz w:val="26"/>
        </w:rPr>
        <w:t>Jones</w:t>
      </w:r>
      <w:r w:rsidRPr="00D800AD">
        <w:rPr>
          <w:sz w:val="26"/>
        </w:rPr>
        <w:t xml:space="preserve"> made </w:t>
      </w:r>
      <w:r w:rsidR="00D800AD" w:rsidRPr="00D800AD">
        <w:rPr>
          <w:sz w:val="26"/>
        </w:rPr>
        <w:t>nine</w:t>
      </w:r>
      <w:r w:rsidRPr="00D800AD">
        <w:rPr>
          <w:sz w:val="26"/>
        </w:rPr>
        <w:t xml:space="preserve"> Findings of Fact and reached </w:t>
      </w:r>
      <w:r w:rsidR="00D800AD" w:rsidRPr="00D800AD">
        <w:rPr>
          <w:sz w:val="26"/>
        </w:rPr>
        <w:t>eight</w:t>
      </w:r>
      <w:r w:rsidRPr="00D800AD">
        <w:rPr>
          <w:sz w:val="26"/>
        </w:rPr>
        <w:t xml:space="preserve"> Conclusions of Law.  I.D. at </w:t>
      </w:r>
      <w:r w:rsidR="00D800AD" w:rsidRPr="00D800AD">
        <w:rPr>
          <w:sz w:val="26"/>
        </w:rPr>
        <w:t>4</w:t>
      </w:r>
      <w:r w:rsidRPr="00D800AD">
        <w:rPr>
          <w:sz w:val="26"/>
        </w:rPr>
        <w:t xml:space="preserve">, </w:t>
      </w:r>
      <w:r w:rsidR="00D800AD" w:rsidRPr="00D800AD">
        <w:rPr>
          <w:sz w:val="26"/>
        </w:rPr>
        <w:t>8</w:t>
      </w:r>
      <w:r w:rsidRPr="00D800AD">
        <w:rPr>
          <w:sz w:val="26"/>
        </w:rPr>
        <w:t>.  We shall adopt and incorporate herein by reference the ALJ’s Findings of Fact and Conclusions of Law unless they are either expressly or by necessary implication overruled or modified by this Opinion and Order.</w:t>
      </w:r>
    </w:p>
    <w:p w14:paraId="79200D96" w14:textId="77777777" w:rsidR="004F6D50" w:rsidRDefault="004F6D50" w:rsidP="00C837D6">
      <w:pPr>
        <w:widowControl/>
        <w:spacing w:line="360" w:lineRule="auto"/>
        <w:ind w:firstLine="1440"/>
        <w:rPr>
          <w:color w:val="000000"/>
          <w:spacing w:val="-3"/>
          <w:sz w:val="26"/>
          <w:u w:color="000000"/>
        </w:rPr>
      </w:pPr>
    </w:p>
    <w:p w14:paraId="5DB61EA3" w14:textId="6F7AAB52" w:rsidR="00101FB9" w:rsidRDefault="001C0EAB" w:rsidP="00532B41">
      <w:pPr>
        <w:widowControl/>
        <w:spacing w:line="360" w:lineRule="auto"/>
        <w:ind w:firstLine="1440"/>
        <w:rPr>
          <w:color w:val="000000"/>
          <w:spacing w:val="-3"/>
          <w:sz w:val="26"/>
          <w:u w:color="000000"/>
        </w:rPr>
      </w:pPr>
      <w:r>
        <w:rPr>
          <w:color w:val="000000"/>
          <w:spacing w:val="-3"/>
          <w:sz w:val="26"/>
          <w:u w:color="000000"/>
        </w:rPr>
        <w:t>In the</w:t>
      </w:r>
      <w:r w:rsidR="00C837D6" w:rsidRPr="00532B41">
        <w:rPr>
          <w:color w:val="000000"/>
          <w:spacing w:val="-3"/>
          <w:sz w:val="26"/>
          <w:u w:color="000000"/>
        </w:rPr>
        <w:t xml:space="preserve"> Petition,</w:t>
      </w:r>
      <w:r>
        <w:rPr>
          <w:color w:val="000000"/>
          <w:spacing w:val="-3"/>
          <w:sz w:val="26"/>
          <w:u w:color="000000"/>
        </w:rPr>
        <w:t xml:space="preserve"> </w:t>
      </w:r>
      <w:r w:rsidR="001C6887">
        <w:rPr>
          <w:color w:val="000000"/>
          <w:spacing w:val="-3"/>
          <w:sz w:val="26"/>
          <w:u w:color="000000"/>
        </w:rPr>
        <w:t xml:space="preserve">the </w:t>
      </w:r>
      <w:r>
        <w:rPr>
          <w:color w:val="000000"/>
          <w:spacing w:val="-3"/>
          <w:sz w:val="26"/>
          <w:u w:color="000000"/>
        </w:rPr>
        <w:t xml:space="preserve">Complainant does not challenge the determinations made by ALJ Jones in her Initial Decision.  Rather, </w:t>
      </w:r>
      <w:r w:rsidR="001C6887">
        <w:rPr>
          <w:color w:val="000000"/>
          <w:spacing w:val="-3"/>
          <w:sz w:val="26"/>
          <w:u w:color="000000"/>
        </w:rPr>
        <w:t xml:space="preserve">the </w:t>
      </w:r>
      <w:r w:rsidR="00532B41">
        <w:rPr>
          <w:color w:val="000000"/>
          <w:spacing w:val="-3"/>
          <w:sz w:val="26"/>
          <w:u w:color="000000"/>
        </w:rPr>
        <w:t xml:space="preserve">Complainant merely </w:t>
      </w:r>
      <w:r>
        <w:rPr>
          <w:color w:val="000000"/>
          <w:spacing w:val="-3"/>
          <w:sz w:val="26"/>
          <w:u w:color="000000"/>
        </w:rPr>
        <w:t>discusses</w:t>
      </w:r>
      <w:r w:rsidR="00532B41">
        <w:rPr>
          <w:color w:val="000000"/>
          <w:spacing w:val="-3"/>
          <w:sz w:val="26"/>
          <w:u w:color="000000"/>
        </w:rPr>
        <w:t xml:space="preserve"> the circumstances surrounding his tenancy at the service address and an apparent dispute with his landlord.  </w:t>
      </w:r>
      <w:r w:rsidR="00DD5C93">
        <w:rPr>
          <w:color w:val="000000"/>
          <w:spacing w:val="-3"/>
          <w:sz w:val="26"/>
          <w:u w:color="000000"/>
        </w:rPr>
        <w:t xml:space="preserve">Petition at 1.  </w:t>
      </w:r>
      <w:r w:rsidR="00532B41">
        <w:rPr>
          <w:color w:val="000000"/>
          <w:spacing w:val="-3"/>
          <w:sz w:val="26"/>
          <w:u w:color="000000"/>
        </w:rPr>
        <w:t xml:space="preserve">Additionally, </w:t>
      </w:r>
      <w:r w:rsidR="00567174">
        <w:rPr>
          <w:color w:val="000000"/>
          <w:spacing w:val="-3"/>
          <w:sz w:val="26"/>
          <w:u w:color="000000"/>
        </w:rPr>
        <w:t xml:space="preserve">the </w:t>
      </w:r>
      <w:r w:rsidR="00532B41">
        <w:rPr>
          <w:color w:val="000000"/>
          <w:spacing w:val="-3"/>
          <w:sz w:val="26"/>
          <w:u w:color="000000"/>
        </w:rPr>
        <w:t xml:space="preserve">Complainant </w:t>
      </w:r>
      <w:r w:rsidR="00DD5C93">
        <w:rPr>
          <w:color w:val="000000"/>
          <w:spacing w:val="-3"/>
          <w:sz w:val="26"/>
          <w:u w:color="000000"/>
        </w:rPr>
        <w:t>a</w:t>
      </w:r>
      <w:r>
        <w:rPr>
          <w:color w:val="000000"/>
          <w:spacing w:val="-3"/>
          <w:sz w:val="26"/>
          <w:u w:color="000000"/>
        </w:rPr>
        <w:t>lleges</w:t>
      </w:r>
      <w:r w:rsidR="00532B41">
        <w:rPr>
          <w:color w:val="000000"/>
          <w:spacing w:val="-3"/>
          <w:sz w:val="26"/>
          <w:u w:color="000000"/>
        </w:rPr>
        <w:t xml:space="preserve"> that </w:t>
      </w:r>
      <w:r w:rsidR="00DD5C93">
        <w:rPr>
          <w:color w:val="000000"/>
          <w:spacing w:val="-3"/>
          <w:sz w:val="26"/>
          <w:u w:color="000000"/>
        </w:rPr>
        <w:t xml:space="preserve">the </w:t>
      </w:r>
      <w:r w:rsidR="00532B41">
        <w:rPr>
          <w:color w:val="000000"/>
          <w:spacing w:val="-3"/>
          <w:sz w:val="26"/>
          <w:u w:color="000000"/>
        </w:rPr>
        <w:t xml:space="preserve">gas service </w:t>
      </w:r>
      <w:r w:rsidR="00DD5C93">
        <w:rPr>
          <w:color w:val="000000"/>
          <w:spacing w:val="-3"/>
          <w:sz w:val="26"/>
          <w:u w:color="000000"/>
        </w:rPr>
        <w:t xml:space="preserve">in or near an adjacent property to the service address has been shut off </w:t>
      </w:r>
      <w:r w:rsidR="007A4ADF">
        <w:rPr>
          <w:color w:val="000000"/>
          <w:spacing w:val="-3"/>
          <w:sz w:val="26"/>
          <w:u w:color="000000"/>
        </w:rPr>
        <w:t>because of</w:t>
      </w:r>
      <w:r w:rsidR="00DD5C93">
        <w:rPr>
          <w:color w:val="000000"/>
          <w:spacing w:val="-3"/>
          <w:sz w:val="26"/>
          <w:u w:color="000000"/>
        </w:rPr>
        <w:t xml:space="preserve"> an alleged gas leak.  </w:t>
      </w:r>
      <w:r w:rsidR="00DD5C93" w:rsidRPr="00DD5C93">
        <w:rPr>
          <w:i/>
          <w:color w:val="000000"/>
          <w:spacing w:val="-3"/>
          <w:sz w:val="26"/>
          <w:u w:color="000000"/>
        </w:rPr>
        <w:t>Id</w:t>
      </w:r>
      <w:r w:rsidR="00DD5C93">
        <w:rPr>
          <w:color w:val="000000"/>
          <w:spacing w:val="-3"/>
          <w:sz w:val="26"/>
          <w:u w:color="000000"/>
        </w:rPr>
        <w:t>.</w:t>
      </w:r>
    </w:p>
    <w:p w14:paraId="3B480151" w14:textId="36CE6F6D" w:rsidR="002A1A11" w:rsidRDefault="002A1A11" w:rsidP="00532B41">
      <w:pPr>
        <w:widowControl/>
        <w:spacing w:line="360" w:lineRule="auto"/>
        <w:ind w:firstLine="1440"/>
        <w:rPr>
          <w:color w:val="000000"/>
          <w:spacing w:val="-3"/>
          <w:sz w:val="26"/>
          <w:u w:color="000000"/>
        </w:rPr>
      </w:pPr>
    </w:p>
    <w:p w14:paraId="289566DD" w14:textId="5388C261" w:rsidR="002A1A11" w:rsidRDefault="002A1A11" w:rsidP="00532B41">
      <w:pPr>
        <w:widowControl/>
        <w:spacing w:line="360" w:lineRule="auto"/>
        <w:ind w:firstLine="1440"/>
        <w:rPr>
          <w:color w:val="000000"/>
          <w:spacing w:val="-3"/>
          <w:sz w:val="26"/>
          <w:u w:color="000000"/>
        </w:rPr>
      </w:pPr>
      <w:r>
        <w:rPr>
          <w:color w:val="000000"/>
          <w:spacing w:val="-3"/>
          <w:sz w:val="26"/>
          <w:u w:color="000000"/>
        </w:rPr>
        <w:t>The Complainant further a</w:t>
      </w:r>
      <w:r w:rsidR="007A4ADF">
        <w:rPr>
          <w:color w:val="000000"/>
          <w:spacing w:val="-3"/>
          <w:sz w:val="26"/>
          <w:u w:color="000000"/>
        </w:rPr>
        <w:t>lleges in the Petition that he h</w:t>
      </w:r>
      <w:r>
        <w:rPr>
          <w:color w:val="000000"/>
          <w:spacing w:val="-3"/>
          <w:sz w:val="26"/>
          <w:u w:color="000000"/>
        </w:rPr>
        <w:t xml:space="preserve">as not received any bills or notices at the service address as he does not have an adequate mailbox.  </w:t>
      </w:r>
      <w:r w:rsidRPr="002A1A11">
        <w:rPr>
          <w:i/>
          <w:color w:val="000000"/>
          <w:spacing w:val="-3"/>
          <w:sz w:val="26"/>
          <w:u w:color="000000"/>
        </w:rPr>
        <w:t>Id</w:t>
      </w:r>
      <w:r>
        <w:rPr>
          <w:color w:val="000000"/>
          <w:spacing w:val="-3"/>
          <w:sz w:val="26"/>
          <w:u w:color="000000"/>
        </w:rPr>
        <w:t xml:space="preserve">.  Specifically, the Complainant avers that his mail is dropped between his door and an </w:t>
      </w:r>
      <w:r>
        <w:rPr>
          <w:color w:val="000000"/>
          <w:spacing w:val="-3"/>
          <w:sz w:val="26"/>
          <w:u w:color="000000"/>
        </w:rPr>
        <w:lastRenderedPageBreak/>
        <w:t xml:space="preserve">unlocked screen door.  </w:t>
      </w:r>
      <w:r w:rsidRPr="002A1A11">
        <w:rPr>
          <w:i/>
          <w:color w:val="000000"/>
          <w:spacing w:val="-3"/>
          <w:sz w:val="26"/>
          <w:u w:color="000000"/>
        </w:rPr>
        <w:t>Id</w:t>
      </w:r>
      <w:r>
        <w:rPr>
          <w:color w:val="000000"/>
          <w:spacing w:val="-3"/>
          <w:sz w:val="26"/>
          <w:u w:color="000000"/>
        </w:rPr>
        <w:t xml:space="preserve">.  The Complainant also </w:t>
      </w:r>
      <w:r w:rsidR="007A4ADF">
        <w:rPr>
          <w:color w:val="000000"/>
          <w:spacing w:val="-3"/>
          <w:sz w:val="26"/>
          <w:u w:color="000000"/>
        </w:rPr>
        <w:t xml:space="preserve">claims </w:t>
      </w:r>
      <w:r>
        <w:rPr>
          <w:color w:val="000000"/>
          <w:spacing w:val="-3"/>
          <w:sz w:val="26"/>
          <w:u w:color="000000"/>
        </w:rPr>
        <w:t xml:space="preserve">that L&amp;I has cited the landlord regarding this mailbox situation at the service address.  </w:t>
      </w:r>
      <w:r w:rsidRPr="002A1A11">
        <w:rPr>
          <w:i/>
          <w:color w:val="000000"/>
          <w:spacing w:val="-3"/>
          <w:sz w:val="26"/>
          <w:u w:color="000000"/>
        </w:rPr>
        <w:t>Id</w:t>
      </w:r>
      <w:r w:rsidR="0057285A">
        <w:rPr>
          <w:color w:val="000000"/>
          <w:spacing w:val="-3"/>
          <w:sz w:val="26"/>
          <w:u w:color="000000"/>
        </w:rPr>
        <w:t>.</w:t>
      </w:r>
    </w:p>
    <w:p w14:paraId="2EC249D4" w14:textId="77777777" w:rsidR="00532B41" w:rsidRDefault="00532B41" w:rsidP="00C837D6">
      <w:pPr>
        <w:widowControl/>
        <w:spacing w:line="360" w:lineRule="auto"/>
        <w:ind w:firstLine="1440"/>
        <w:rPr>
          <w:color w:val="000000"/>
          <w:spacing w:val="-3"/>
          <w:sz w:val="26"/>
          <w:u w:color="000000"/>
        </w:rPr>
      </w:pPr>
    </w:p>
    <w:p w14:paraId="6E971218" w14:textId="78B77F58" w:rsidR="006548B7" w:rsidRDefault="00532B41" w:rsidP="0065340B">
      <w:pPr>
        <w:widowControl/>
        <w:spacing w:line="360" w:lineRule="auto"/>
        <w:ind w:firstLine="1440"/>
        <w:rPr>
          <w:sz w:val="26"/>
          <w:szCs w:val="26"/>
        </w:rPr>
      </w:pPr>
      <w:r>
        <w:rPr>
          <w:sz w:val="26"/>
          <w:szCs w:val="26"/>
        </w:rPr>
        <w:t>In its Answer, PGW cont</w:t>
      </w:r>
      <w:r w:rsidR="001C0EAB">
        <w:rPr>
          <w:sz w:val="26"/>
          <w:szCs w:val="26"/>
        </w:rPr>
        <w:t>ends</w:t>
      </w:r>
      <w:r>
        <w:rPr>
          <w:sz w:val="26"/>
          <w:szCs w:val="26"/>
        </w:rPr>
        <w:t xml:space="preserve"> that the Complain</w:t>
      </w:r>
      <w:r w:rsidR="001C0EAB">
        <w:rPr>
          <w:sz w:val="26"/>
          <w:szCs w:val="26"/>
        </w:rPr>
        <w:t>an</w:t>
      </w:r>
      <w:r>
        <w:rPr>
          <w:sz w:val="26"/>
          <w:szCs w:val="26"/>
        </w:rPr>
        <w:t>t failed to address the reason for his failure to attend the scheduled hearing in this m</w:t>
      </w:r>
      <w:r w:rsidR="001C0EAB">
        <w:rPr>
          <w:sz w:val="26"/>
          <w:szCs w:val="26"/>
        </w:rPr>
        <w:t>atter.  Answer at 2.  PGW argues</w:t>
      </w:r>
      <w:r>
        <w:rPr>
          <w:sz w:val="26"/>
          <w:szCs w:val="26"/>
        </w:rPr>
        <w:t xml:space="preserve"> that </w:t>
      </w:r>
      <w:r w:rsidR="00E03797">
        <w:rPr>
          <w:sz w:val="26"/>
          <w:szCs w:val="26"/>
        </w:rPr>
        <w:t xml:space="preserve">the </w:t>
      </w:r>
      <w:r>
        <w:rPr>
          <w:sz w:val="26"/>
          <w:szCs w:val="26"/>
        </w:rPr>
        <w:t xml:space="preserve">Complainant received adequate notice and an opportunity to be heard as neither </w:t>
      </w:r>
      <w:r w:rsidR="005F4244">
        <w:rPr>
          <w:sz w:val="26"/>
          <w:szCs w:val="26"/>
        </w:rPr>
        <w:t>the Hearing N</w:t>
      </w:r>
      <w:r>
        <w:rPr>
          <w:sz w:val="26"/>
          <w:szCs w:val="26"/>
        </w:rPr>
        <w:t xml:space="preserve">otice </w:t>
      </w:r>
      <w:r w:rsidR="005F4244">
        <w:rPr>
          <w:sz w:val="26"/>
          <w:szCs w:val="26"/>
        </w:rPr>
        <w:t>n</w:t>
      </w:r>
      <w:r>
        <w:rPr>
          <w:sz w:val="26"/>
          <w:szCs w:val="26"/>
        </w:rPr>
        <w:t xml:space="preserve">or the Prehearing Order were </w:t>
      </w:r>
      <w:r w:rsidR="006548B7">
        <w:rPr>
          <w:sz w:val="26"/>
          <w:szCs w:val="26"/>
        </w:rPr>
        <w:t>returned</w:t>
      </w:r>
      <w:r>
        <w:rPr>
          <w:sz w:val="26"/>
          <w:szCs w:val="26"/>
        </w:rPr>
        <w:t xml:space="preserve"> as </w:t>
      </w:r>
      <w:r w:rsidR="004A08D1">
        <w:rPr>
          <w:sz w:val="26"/>
          <w:szCs w:val="26"/>
        </w:rPr>
        <w:t>u</w:t>
      </w:r>
      <w:r>
        <w:rPr>
          <w:sz w:val="26"/>
          <w:szCs w:val="26"/>
        </w:rPr>
        <w:t>ndeliverable</w:t>
      </w:r>
      <w:r w:rsidR="001C0EAB">
        <w:rPr>
          <w:sz w:val="26"/>
          <w:szCs w:val="26"/>
        </w:rPr>
        <w:t xml:space="preserve"> to the Commission</w:t>
      </w:r>
      <w:r w:rsidR="00DD5C93">
        <w:rPr>
          <w:sz w:val="26"/>
          <w:szCs w:val="26"/>
        </w:rPr>
        <w:t xml:space="preserve"> </w:t>
      </w:r>
      <w:r>
        <w:rPr>
          <w:sz w:val="26"/>
          <w:szCs w:val="26"/>
        </w:rPr>
        <w:t xml:space="preserve">by the United States Postal Service.  </w:t>
      </w:r>
      <w:r w:rsidRPr="006548B7">
        <w:rPr>
          <w:i/>
          <w:sz w:val="26"/>
          <w:szCs w:val="26"/>
        </w:rPr>
        <w:t>Id</w:t>
      </w:r>
      <w:r>
        <w:rPr>
          <w:sz w:val="26"/>
          <w:szCs w:val="26"/>
        </w:rPr>
        <w:t xml:space="preserve">.  </w:t>
      </w:r>
      <w:r w:rsidR="006548B7">
        <w:rPr>
          <w:sz w:val="26"/>
          <w:szCs w:val="26"/>
        </w:rPr>
        <w:t>As such, PGW argue</w:t>
      </w:r>
      <w:r w:rsidR="001C0EAB">
        <w:rPr>
          <w:sz w:val="26"/>
          <w:szCs w:val="26"/>
        </w:rPr>
        <w:t>s</w:t>
      </w:r>
      <w:r>
        <w:rPr>
          <w:sz w:val="26"/>
          <w:szCs w:val="26"/>
        </w:rPr>
        <w:t xml:space="preserve"> </w:t>
      </w:r>
      <w:r w:rsidR="006548B7">
        <w:rPr>
          <w:sz w:val="26"/>
          <w:szCs w:val="26"/>
        </w:rPr>
        <w:t xml:space="preserve">that because </w:t>
      </w:r>
      <w:r w:rsidR="00CB6820">
        <w:rPr>
          <w:sz w:val="26"/>
          <w:szCs w:val="26"/>
        </w:rPr>
        <w:t xml:space="preserve">the </w:t>
      </w:r>
      <w:r>
        <w:rPr>
          <w:sz w:val="26"/>
          <w:szCs w:val="26"/>
        </w:rPr>
        <w:t xml:space="preserve">Complainant failed to appear at the scheduled hearing, </w:t>
      </w:r>
      <w:r w:rsidR="006548B7">
        <w:rPr>
          <w:sz w:val="26"/>
          <w:szCs w:val="26"/>
        </w:rPr>
        <w:t>the Complaint should be dismissed</w:t>
      </w:r>
      <w:r w:rsidR="001C0EAB">
        <w:rPr>
          <w:sz w:val="26"/>
          <w:szCs w:val="26"/>
        </w:rPr>
        <w:t xml:space="preserve">, with prejudice, </w:t>
      </w:r>
      <w:r w:rsidR="006548B7">
        <w:rPr>
          <w:sz w:val="26"/>
          <w:szCs w:val="26"/>
        </w:rPr>
        <w:t xml:space="preserve">for failure to prosecute.  </w:t>
      </w:r>
      <w:r w:rsidR="006548B7" w:rsidRPr="006548B7">
        <w:rPr>
          <w:i/>
          <w:sz w:val="26"/>
          <w:szCs w:val="26"/>
        </w:rPr>
        <w:t>Id</w:t>
      </w:r>
      <w:r w:rsidR="009E4743">
        <w:rPr>
          <w:sz w:val="26"/>
          <w:szCs w:val="26"/>
        </w:rPr>
        <w:t>.</w:t>
      </w:r>
    </w:p>
    <w:p w14:paraId="349E18E2" w14:textId="77777777" w:rsidR="006548B7" w:rsidRDefault="006548B7" w:rsidP="0065340B">
      <w:pPr>
        <w:widowControl/>
        <w:spacing w:line="360" w:lineRule="auto"/>
        <w:ind w:firstLine="1440"/>
        <w:rPr>
          <w:sz w:val="26"/>
          <w:szCs w:val="26"/>
        </w:rPr>
      </w:pPr>
    </w:p>
    <w:p w14:paraId="302D5AD0" w14:textId="1ECE8DCB" w:rsidR="00292049" w:rsidRDefault="006548B7" w:rsidP="006548B7">
      <w:pPr>
        <w:widowControl/>
        <w:spacing w:line="360" w:lineRule="auto"/>
        <w:ind w:firstLine="1440"/>
        <w:rPr>
          <w:sz w:val="26"/>
          <w:szCs w:val="26"/>
        </w:rPr>
      </w:pPr>
      <w:r>
        <w:rPr>
          <w:sz w:val="26"/>
          <w:szCs w:val="26"/>
        </w:rPr>
        <w:t xml:space="preserve">PGW also notes in its Answer that </w:t>
      </w:r>
      <w:r w:rsidR="00CB6820">
        <w:rPr>
          <w:sz w:val="26"/>
          <w:szCs w:val="26"/>
        </w:rPr>
        <w:t xml:space="preserve">the </w:t>
      </w:r>
      <w:r>
        <w:rPr>
          <w:sz w:val="26"/>
          <w:szCs w:val="26"/>
        </w:rPr>
        <w:t>Complainant’s explanations set forth in his Petition regarding his tenancy and the conditions of the service address</w:t>
      </w:r>
      <w:r w:rsidR="00DD5C93">
        <w:rPr>
          <w:sz w:val="26"/>
          <w:szCs w:val="26"/>
        </w:rPr>
        <w:t xml:space="preserve">, and </w:t>
      </w:r>
      <w:r w:rsidR="009D2674">
        <w:rPr>
          <w:sz w:val="26"/>
          <w:szCs w:val="26"/>
        </w:rPr>
        <w:t>an adjacent property</w:t>
      </w:r>
      <w:r w:rsidR="00DD5C93">
        <w:rPr>
          <w:sz w:val="26"/>
          <w:szCs w:val="26"/>
        </w:rPr>
        <w:t>,</w:t>
      </w:r>
      <w:r>
        <w:rPr>
          <w:sz w:val="26"/>
          <w:szCs w:val="26"/>
        </w:rPr>
        <w:t xml:space="preserve"> have no application to</w:t>
      </w:r>
      <w:r w:rsidR="00DD5C93">
        <w:rPr>
          <w:sz w:val="26"/>
          <w:szCs w:val="26"/>
        </w:rPr>
        <w:t xml:space="preserve"> the fact that he failed to appear at hearing or even his request</w:t>
      </w:r>
      <w:r>
        <w:rPr>
          <w:sz w:val="26"/>
          <w:szCs w:val="26"/>
        </w:rPr>
        <w:t xml:space="preserve"> for a payment arrangement.  </w:t>
      </w:r>
      <w:r w:rsidR="00DD5C93" w:rsidRPr="00DD5C93">
        <w:rPr>
          <w:i/>
          <w:sz w:val="26"/>
          <w:szCs w:val="26"/>
        </w:rPr>
        <w:t>Id</w:t>
      </w:r>
      <w:r w:rsidR="00DD5C93">
        <w:rPr>
          <w:sz w:val="26"/>
          <w:szCs w:val="26"/>
        </w:rPr>
        <w:t xml:space="preserve">.  </w:t>
      </w:r>
      <w:r>
        <w:rPr>
          <w:sz w:val="26"/>
          <w:szCs w:val="26"/>
        </w:rPr>
        <w:t>As such, PGW</w:t>
      </w:r>
      <w:r w:rsidR="001C0EAB">
        <w:rPr>
          <w:sz w:val="26"/>
          <w:szCs w:val="26"/>
        </w:rPr>
        <w:t xml:space="preserve"> asserts</w:t>
      </w:r>
      <w:r>
        <w:rPr>
          <w:sz w:val="26"/>
          <w:szCs w:val="26"/>
        </w:rPr>
        <w:t xml:space="preserve"> that the Petition fails to raise any new or novel arguments </w:t>
      </w:r>
      <w:r w:rsidR="001C0EAB">
        <w:rPr>
          <w:sz w:val="26"/>
          <w:szCs w:val="26"/>
        </w:rPr>
        <w:t>relevant to this matter</w:t>
      </w:r>
      <w:r>
        <w:rPr>
          <w:sz w:val="26"/>
          <w:szCs w:val="26"/>
        </w:rPr>
        <w:t>.</w:t>
      </w:r>
      <w:r w:rsidR="00DD5C93">
        <w:rPr>
          <w:sz w:val="26"/>
          <w:szCs w:val="26"/>
        </w:rPr>
        <w:t xml:space="preserve">  Answer at 2-3.</w:t>
      </w:r>
    </w:p>
    <w:p w14:paraId="5701A6B1" w14:textId="77777777" w:rsidR="00532B41" w:rsidRDefault="00532B41" w:rsidP="0065340B">
      <w:pPr>
        <w:widowControl/>
        <w:spacing w:line="360" w:lineRule="auto"/>
        <w:ind w:firstLine="1440"/>
        <w:rPr>
          <w:sz w:val="26"/>
          <w:szCs w:val="26"/>
        </w:rPr>
      </w:pPr>
    </w:p>
    <w:p w14:paraId="7564B8ED" w14:textId="0A5099BB" w:rsidR="007F7DD4" w:rsidRPr="00A058C0" w:rsidRDefault="005139A7" w:rsidP="00A058C0">
      <w:pPr>
        <w:widowControl/>
        <w:spacing w:line="360" w:lineRule="auto"/>
        <w:rPr>
          <w:color w:val="000000"/>
          <w:sz w:val="26"/>
          <w:szCs w:val="26"/>
        </w:rPr>
      </w:pPr>
      <w:r>
        <w:rPr>
          <w:color w:val="000000"/>
          <w:sz w:val="26"/>
          <w:szCs w:val="26"/>
        </w:rPr>
        <w:tab/>
      </w:r>
      <w:r w:rsidR="00A058C0">
        <w:rPr>
          <w:sz w:val="26"/>
          <w:szCs w:val="26"/>
        </w:rPr>
        <w:tab/>
      </w:r>
      <w:r w:rsidR="007F7DD4" w:rsidRPr="007F7DD4">
        <w:rPr>
          <w:sz w:val="26"/>
          <w:szCs w:val="26"/>
        </w:rPr>
        <w:t xml:space="preserve">Based on our review of the record, as well as the </w:t>
      </w:r>
      <w:r w:rsidR="00A058C0">
        <w:rPr>
          <w:sz w:val="26"/>
          <w:szCs w:val="26"/>
        </w:rPr>
        <w:t>Petition and Answer</w:t>
      </w:r>
      <w:r w:rsidR="007F7DD4" w:rsidRPr="007F7DD4">
        <w:rPr>
          <w:sz w:val="26"/>
          <w:szCs w:val="26"/>
        </w:rPr>
        <w:t xml:space="preserve">, we shall deny the Complainant’s </w:t>
      </w:r>
      <w:r w:rsidR="00A058C0">
        <w:rPr>
          <w:sz w:val="26"/>
          <w:szCs w:val="26"/>
        </w:rPr>
        <w:t>Petition</w:t>
      </w:r>
      <w:r w:rsidR="007F7DD4" w:rsidRPr="007F7DD4">
        <w:rPr>
          <w:sz w:val="26"/>
          <w:szCs w:val="26"/>
        </w:rPr>
        <w:t xml:space="preserve"> and adopt the ALJ’s Initial Decision</w:t>
      </w:r>
      <w:r w:rsidR="00B03B1E">
        <w:rPr>
          <w:sz w:val="26"/>
          <w:szCs w:val="26"/>
        </w:rPr>
        <w:t xml:space="preserve">, </w:t>
      </w:r>
      <w:r w:rsidR="007B2955">
        <w:rPr>
          <w:sz w:val="26"/>
          <w:szCs w:val="26"/>
        </w:rPr>
        <w:t>as modified</w:t>
      </w:r>
      <w:r w:rsidR="007F7DD4" w:rsidRPr="007F7DD4">
        <w:rPr>
          <w:sz w:val="26"/>
          <w:szCs w:val="26"/>
        </w:rPr>
        <w:t xml:space="preserve">.  The ALJ properly dismissed the Complaint due to the Complainant’s failure to appear at the hearing.  </w:t>
      </w:r>
      <w:r w:rsidR="007F7DD4" w:rsidRPr="007F7DD4">
        <w:rPr>
          <w:color w:val="000000"/>
          <w:sz w:val="26"/>
          <w:szCs w:val="26"/>
        </w:rPr>
        <w:t xml:space="preserve">Because the Hearing Notice and the Prehearing Order were sent to the Complainant’s address, as listed on the Complaint, and were not returned by the United States Postal Service, there is a rebuttable presumption that the Complainant received these documents.  </w:t>
      </w:r>
      <w:r w:rsidR="007F7DD4" w:rsidRPr="007F7DD4">
        <w:rPr>
          <w:i/>
          <w:sz w:val="26"/>
          <w:szCs w:val="26"/>
        </w:rPr>
        <w:t>See, Berkowitz v. Mayflower Securities, Inc.</w:t>
      </w:r>
      <w:r w:rsidR="007F7DD4" w:rsidRPr="007F7DD4">
        <w:rPr>
          <w:sz w:val="26"/>
          <w:szCs w:val="26"/>
        </w:rPr>
        <w:t>, 455 Pa. 531, 317 A.2d 584 (1974);</w:t>
      </w:r>
      <w:r w:rsidR="007F7DD4" w:rsidRPr="007F7DD4">
        <w:rPr>
          <w:i/>
          <w:sz w:val="26"/>
          <w:szCs w:val="26"/>
        </w:rPr>
        <w:t xml:space="preserve"> Geary v. Verizon Pennsylvania Inc</w:t>
      </w:r>
      <w:r w:rsidR="007F7DD4" w:rsidRPr="007F7DD4">
        <w:rPr>
          <w:sz w:val="26"/>
          <w:szCs w:val="26"/>
        </w:rPr>
        <w:t>., Docket No. C-2009-2118625 (Order entered September 16, 2010)</w:t>
      </w:r>
      <w:r w:rsidR="00895F1C">
        <w:rPr>
          <w:sz w:val="26"/>
          <w:szCs w:val="26"/>
        </w:rPr>
        <w:t xml:space="preserve"> (</w:t>
      </w:r>
      <w:r w:rsidR="00895F1C">
        <w:rPr>
          <w:i/>
          <w:sz w:val="26"/>
          <w:szCs w:val="26"/>
        </w:rPr>
        <w:t>Geary</w:t>
      </w:r>
      <w:r w:rsidR="00895F1C">
        <w:rPr>
          <w:sz w:val="26"/>
          <w:szCs w:val="26"/>
        </w:rPr>
        <w:t>)</w:t>
      </w:r>
      <w:r w:rsidR="007F7DD4" w:rsidRPr="007F7DD4">
        <w:rPr>
          <w:sz w:val="26"/>
          <w:szCs w:val="26"/>
        </w:rPr>
        <w:t xml:space="preserve">.  Additionally, the Complainant did not make any </w:t>
      </w:r>
      <w:r w:rsidR="00D038CF">
        <w:rPr>
          <w:sz w:val="26"/>
          <w:szCs w:val="26"/>
        </w:rPr>
        <w:t xml:space="preserve">new or novel </w:t>
      </w:r>
      <w:r w:rsidR="007F7DD4" w:rsidRPr="007F7DD4">
        <w:rPr>
          <w:sz w:val="26"/>
          <w:szCs w:val="26"/>
        </w:rPr>
        <w:t>argument</w:t>
      </w:r>
      <w:r w:rsidR="00D038CF">
        <w:rPr>
          <w:sz w:val="26"/>
          <w:szCs w:val="26"/>
        </w:rPr>
        <w:t>s</w:t>
      </w:r>
      <w:r w:rsidR="007F7DD4" w:rsidRPr="007F7DD4">
        <w:rPr>
          <w:sz w:val="26"/>
          <w:szCs w:val="26"/>
        </w:rPr>
        <w:t xml:space="preserve"> </w:t>
      </w:r>
      <w:r w:rsidR="00A058C0">
        <w:rPr>
          <w:sz w:val="26"/>
          <w:szCs w:val="26"/>
        </w:rPr>
        <w:t xml:space="preserve">to challenge </w:t>
      </w:r>
      <w:r w:rsidR="007F7DD4">
        <w:rPr>
          <w:sz w:val="26"/>
          <w:szCs w:val="26"/>
        </w:rPr>
        <w:t>the ALJ’s</w:t>
      </w:r>
      <w:r w:rsidR="009D2674">
        <w:rPr>
          <w:sz w:val="26"/>
          <w:szCs w:val="26"/>
        </w:rPr>
        <w:t xml:space="preserve"> determinations made in her Initial D</w:t>
      </w:r>
      <w:r w:rsidR="007F7DD4">
        <w:rPr>
          <w:sz w:val="26"/>
          <w:szCs w:val="26"/>
        </w:rPr>
        <w:t>ecision</w:t>
      </w:r>
      <w:r w:rsidR="00F41E53">
        <w:rPr>
          <w:sz w:val="26"/>
          <w:szCs w:val="26"/>
        </w:rPr>
        <w:t>;</w:t>
      </w:r>
      <w:r w:rsidR="009D2674">
        <w:rPr>
          <w:sz w:val="26"/>
          <w:szCs w:val="26"/>
        </w:rPr>
        <w:t xml:space="preserve"> nor did the Complainant</w:t>
      </w:r>
      <w:r w:rsidR="007F7DD4">
        <w:rPr>
          <w:sz w:val="26"/>
          <w:szCs w:val="26"/>
        </w:rPr>
        <w:t xml:space="preserve"> produce any reason for his absence</w:t>
      </w:r>
      <w:r w:rsidR="00FE407B">
        <w:rPr>
          <w:sz w:val="26"/>
          <w:szCs w:val="26"/>
        </w:rPr>
        <w:t xml:space="preserve"> at the hearing</w:t>
      </w:r>
      <w:r w:rsidR="007F7DD4">
        <w:rPr>
          <w:sz w:val="26"/>
          <w:szCs w:val="26"/>
        </w:rPr>
        <w:t xml:space="preserve">.  </w:t>
      </w:r>
      <w:r w:rsidR="00A058C0">
        <w:rPr>
          <w:sz w:val="26"/>
          <w:szCs w:val="26"/>
        </w:rPr>
        <w:lastRenderedPageBreak/>
        <w:t xml:space="preserve">Rather, </w:t>
      </w:r>
      <w:r w:rsidR="00E03797">
        <w:rPr>
          <w:sz w:val="26"/>
          <w:szCs w:val="26"/>
        </w:rPr>
        <w:t xml:space="preserve">the </w:t>
      </w:r>
      <w:r w:rsidR="00A058C0">
        <w:rPr>
          <w:sz w:val="26"/>
          <w:szCs w:val="26"/>
        </w:rPr>
        <w:t>Complainant</w:t>
      </w:r>
      <w:r w:rsidR="009D2674">
        <w:rPr>
          <w:sz w:val="26"/>
          <w:szCs w:val="26"/>
        </w:rPr>
        <w:t>’s Petition</w:t>
      </w:r>
      <w:r w:rsidR="00A058C0">
        <w:rPr>
          <w:sz w:val="26"/>
          <w:szCs w:val="26"/>
        </w:rPr>
        <w:t xml:space="preserve"> </w:t>
      </w:r>
      <w:r w:rsidR="00703F08">
        <w:rPr>
          <w:color w:val="000000"/>
          <w:spacing w:val="-3"/>
          <w:sz w:val="26"/>
          <w:u w:color="000000"/>
        </w:rPr>
        <w:t xml:space="preserve">merely </w:t>
      </w:r>
      <w:r w:rsidR="009D2674">
        <w:rPr>
          <w:color w:val="000000"/>
          <w:spacing w:val="-3"/>
          <w:sz w:val="26"/>
          <w:u w:color="000000"/>
        </w:rPr>
        <w:t>discusses</w:t>
      </w:r>
      <w:r w:rsidR="00703F08">
        <w:rPr>
          <w:color w:val="000000"/>
          <w:spacing w:val="-3"/>
          <w:sz w:val="26"/>
          <w:u w:color="000000"/>
        </w:rPr>
        <w:t xml:space="preserve"> the circumstances surrounding his tenancy at the service address as well as an adjacent property</w:t>
      </w:r>
      <w:r w:rsidR="007F7DD4">
        <w:rPr>
          <w:sz w:val="26"/>
          <w:szCs w:val="26"/>
        </w:rPr>
        <w:t>.</w:t>
      </w:r>
    </w:p>
    <w:p w14:paraId="34175A21" w14:textId="77777777" w:rsidR="00BC5FAA" w:rsidRDefault="00BC5FAA" w:rsidP="0065340B">
      <w:pPr>
        <w:widowControl/>
        <w:spacing w:line="360" w:lineRule="auto"/>
        <w:rPr>
          <w:sz w:val="26"/>
          <w:szCs w:val="26"/>
        </w:rPr>
      </w:pPr>
    </w:p>
    <w:p w14:paraId="7EE96B8B" w14:textId="1282A432" w:rsidR="00BC5FAA" w:rsidRDefault="00BC5FAA" w:rsidP="0065340B">
      <w:pPr>
        <w:widowControl/>
        <w:spacing w:line="360" w:lineRule="auto"/>
        <w:ind w:firstLine="1440"/>
        <w:rPr>
          <w:sz w:val="26"/>
          <w:szCs w:val="26"/>
        </w:rPr>
      </w:pPr>
      <w:r>
        <w:rPr>
          <w:sz w:val="26"/>
          <w:szCs w:val="26"/>
        </w:rPr>
        <w:t>O</w:t>
      </w:r>
      <w:r w:rsidRPr="00DC4595">
        <w:rPr>
          <w:sz w:val="26"/>
          <w:szCs w:val="26"/>
        </w:rPr>
        <w:t>ut of concern fo</w:t>
      </w:r>
      <w:r>
        <w:rPr>
          <w:sz w:val="26"/>
          <w:szCs w:val="26"/>
        </w:rPr>
        <w:t xml:space="preserve">r the waste of the Commission’s and </w:t>
      </w:r>
      <w:r w:rsidR="00E460B2">
        <w:rPr>
          <w:sz w:val="26"/>
          <w:szCs w:val="26"/>
        </w:rPr>
        <w:t>PGW’s</w:t>
      </w:r>
      <w:r>
        <w:rPr>
          <w:sz w:val="26"/>
          <w:szCs w:val="26"/>
        </w:rPr>
        <w:t xml:space="preserve"> time and resources, we have</w:t>
      </w:r>
      <w:r w:rsidRPr="00DC4595">
        <w:rPr>
          <w:sz w:val="26"/>
          <w:szCs w:val="26"/>
        </w:rPr>
        <w:t xml:space="preserve">, on many occasions, dismissed </w:t>
      </w:r>
      <w:r w:rsidRPr="00DC4595">
        <w:rPr>
          <w:i/>
          <w:sz w:val="26"/>
          <w:szCs w:val="26"/>
        </w:rPr>
        <w:t>pro se</w:t>
      </w:r>
      <w:r w:rsidRPr="00DC4595">
        <w:rPr>
          <w:sz w:val="26"/>
          <w:szCs w:val="26"/>
        </w:rPr>
        <w:t xml:space="preserve"> complaints with prejudice </w:t>
      </w:r>
      <w:r>
        <w:rPr>
          <w:sz w:val="26"/>
          <w:szCs w:val="26"/>
        </w:rPr>
        <w:t xml:space="preserve">for failure to </w:t>
      </w:r>
      <w:r w:rsidRPr="00DC4595">
        <w:rPr>
          <w:sz w:val="26"/>
          <w:szCs w:val="26"/>
        </w:rPr>
        <w:t xml:space="preserve">appear at a hearing.  </w:t>
      </w:r>
      <w:r>
        <w:rPr>
          <w:i/>
          <w:sz w:val="26"/>
          <w:szCs w:val="26"/>
        </w:rPr>
        <w:t xml:space="preserve">See, e.g., Cynthia </w:t>
      </w:r>
      <w:proofErr w:type="spellStart"/>
      <w:r>
        <w:rPr>
          <w:i/>
          <w:sz w:val="26"/>
          <w:szCs w:val="26"/>
        </w:rPr>
        <w:t>Santore</w:t>
      </w:r>
      <w:proofErr w:type="spellEnd"/>
      <w:r>
        <w:rPr>
          <w:i/>
          <w:sz w:val="26"/>
          <w:szCs w:val="26"/>
        </w:rPr>
        <w:t xml:space="preserve"> Smith v. PECO Energy Company</w:t>
      </w:r>
      <w:r>
        <w:rPr>
          <w:sz w:val="26"/>
          <w:szCs w:val="26"/>
        </w:rPr>
        <w:t>, Docket No. F-2014-2446204 (Order entered September 3, 2015);</w:t>
      </w:r>
      <w:r>
        <w:rPr>
          <w:i/>
          <w:sz w:val="26"/>
          <w:szCs w:val="26"/>
        </w:rPr>
        <w:t xml:space="preserve"> Marilyn Day v. PECO Energy </w:t>
      </w:r>
      <w:r w:rsidRPr="00AD7E00">
        <w:rPr>
          <w:i/>
          <w:sz w:val="26"/>
          <w:szCs w:val="26"/>
        </w:rPr>
        <w:t>Company</w:t>
      </w:r>
      <w:r>
        <w:rPr>
          <w:sz w:val="26"/>
          <w:szCs w:val="26"/>
        </w:rPr>
        <w:t>, Docket No. C-2010-2181515 (Order entered June 10, 2011); and</w:t>
      </w:r>
      <w:r>
        <w:rPr>
          <w:i/>
          <w:sz w:val="26"/>
          <w:szCs w:val="26"/>
        </w:rPr>
        <w:t xml:space="preserve"> Gea</w:t>
      </w:r>
      <w:r w:rsidR="00895F1C">
        <w:rPr>
          <w:i/>
          <w:sz w:val="26"/>
          <w:szCs w:val="26"/>
        </w:rPr>
        <w:t>ry</w:t>
      </w:r>
      <w:r>
        <w:rPr>
          <w:sz w:val="26"/>
          <w:szCs w:val="26"/>
        </w:rPr>
        <w:t xml:space="preserve">.  However, we have also declined to dismiss complaints with prejudice if the complainants made good faith attempts to reach their hearings on time.  </w:t>
      </w:r>
      <w:r>
        <w:rPr>
          <w:i/>
          <w:sz w:val="26"/>
          <w:szCs w:val="26"/>
        </w:rPr>
        <w:t xml:space="preserve">See, e.g., </w:t>
      </w:r>
      <w:proofErr w:type="spellStart"/>
      <w:r>
        <w:rPr>
          <w:i/>
          <w:sz w:val="26"/>
          <w:szCs w:val="26"/>
        </w:rPr>
        <w:t>Yomari</w:t>
      </w:r>
      <w:proofErr w:type="spellEnd"/>
      <w:r>
        <w:rPr>
          <w:i/>
          <w:sz w:val="26"/>
          <w:szCs w:val="26"/>
        </w:rPr>
        <w:t xml:space="preserve"> Then v. Philadelphia Gas Works</w:t>
      </w:r>
      <w:r>
        <w:rPr>
          <w:sz w:val="26"/>
          <w:szCs w:val="26"/>
        </w:rPr>
        <w:t xml:space="preserve">, Docket No. F-2012-2318264 (Order entered June 13, 2013); </w:t>
      </w:r>
      <w:proofErr w:type="spellStart"/>
      <w:r>
        <w:rPr>
          <w:i/>
          <w:sz w:val="26"/>
          <w:szCs w:val="26"/>
        </w:rPr>
        <w:t>Windell</w:t>
      </w:r>
      <w:proofErr w:type="spellEnd"/>
      <w:r>
        <w:rPr>
          <w:i/>
          <w:sz w:val="26"/>
          <w:szCs w:val="26"/>
        </w:rPr>
        <w:t xml:space="preserve"> C. Wiggins v. PECO Energy Company</w:t>
      </w:r>
      <w:r>
        <w:rPr>
          <w:sz w:val="26"/>
          <w:szCs w:val="26"/>
        </w:rPr>
        <w:t>, Docket No. C-2010-2190335 (Order entered October 27, 2011); and</w:t>
      </w:r>
      <w:r>
        <w:rPr>
          <w:i/>
          <w:sz w:val="26"/>
          <w:szCs w:val="26"/>
        </w:rPr>
        <w:t xml:space="preserve"> Edward B. </w:t>
      </w:r>
      <w:proofErr w:type="spellStart"/>
      <w:r>
        <w:rPr>
          <w:i/>
          <w:sz w:val="26"/>
          <w:szCs w:val="26"/>
        </w:rPr>
        <w:t>Ference</w:t>
      </w:r>
      <w:proofErr w:type="spellEnd"/>
      <w:r>
        <w:rPr>
          <w:i/>
          <w:sz w:val="26"/>
          <w:szCs w:val="26"/>
        </w:rPr>
        <w:t xml:space="preserve"> v. Equitable Gas Company</w:t>
      </w:r>
      <w:r>
        <w:rPr>
          <w:sz w:val="26"/>
          <w:szCs w:val="26"/>
        </w:rPr>
        <w:t xml:space="preserve">, Docket No. C-20015840 (Order entered February 12, 2002).  In this matter, there is no indication that the Complainant made a good faith </w:t>
      </w:r>
      <w:r w:rsidR="00E460B2">
        <w:rPr>
          <w:sz w:val="26"/>
          <w:szCs w:val="26"/>
        </w:rPr>
        <w:t xml:space="preserve">attempt to be available for the </w:t>
      </w:r>
      <w:r>
        <w:rPr>
          <w:sz w:val="26"/>
          <w:szCs w:val="26"/>
        </w:rPr>
        <w:t xml:space="preserve">hearing at the scheduled time.  </w:t>
      </w:r>
      <w:r w:rsidR="00B03B1E">
        <w:rPr>
          <w:sz w:val="26"/>
          <w:szCs w:val="26"/>
        </w:rPr>
        <w:t xml:space="preserve">However, </w:t>
      </w:r>
      <w:r w:rsidR="00E4541C">
        <w:rPr>
          <w:sz w:val="26"/>
          <w:szCs w:val="26"/>
        </w:rPr>
        <w:t>because the Complainant filed an amended complaint prior to the evidentiary hearing indicating that he was not receiving correspondence</w:t>
      </w:r>
      <w:r w:rsidR="00B03B1E">
        <w:rPr>
          <w:sz w:val="26"/>
          <w:szCs w:val="26"/>
        </w:rPr>
        <w:t xml:space="preserve">, </w:t>
      </w:r>
      <w:r w:rsidR="0097693B">
        <w:rPr>
          <w:sz w:val="26"/>
          <w:szCs w:val="26"/>
        </w:rPr>
        <w:t xml:space="preserve">it is reasonable </w:t>
      </w:r>
      <w:r w:rsidR="00E4541C">
        <w:rPr>
          <w:sz w:val="26"/>
          <w:szCs w:val="26"/>
        </w:rPr>
        <w:t xml:space="preserve">to conclude </w:t>
      </w:r>
      <w:r w:rsidR="0097693B">
        <w:rPr>
          <w:sz w:val="26"/>
          <w:szCs w:val="26"/>
        </w:rPr>
        <w:t>that</w:t>
      </w:r>
      <w:r w:rsidR="00B03B1E">
        <w:rPr>
          <w:sz w:val="26"/>
          <w:szCs w:val="26"/>
        </w:rPr>
        <w:t xml:space="preserve"> the Complainant may not have received notice of the date and time of the hearing scheduled in this matter.  Accordingly, we will dismiss the Complaint, but </w:t>
      </w:r>
      <w:r w:rsidR="00B03B1E" w:rsidRPr="001B0E7A">
        <w:rPr>
          <w:i/>
          <w:sz w:val="26"/>
          <w:szCs w:val="26"/>
        </w:rPr>
        <w:t>without prejudice</w:t>
      </w:r>
      <w:r w:rsidR="00B03B1E">
        <w:rPr>
          <w:sz w:val="26"/>
          <w:szCs w:val="26"/>
        </w:rPr>
        <w:t>.</w:t>
      </w:r>
    </w:p>
    <w:p w14:paraId="5BCF9F3E" w14:textId="77777777" w:rsidR="00BC5FAA" w:rsidRDefault="00BC5FAA" w:rsidP="0065340B">
      <w:pPr>
        <w:widowControl/>
        <w:spacing w:line="360" w:lineRule="auto"/>
        <w:rPr>
          <w:sz w:val="26"/>
          <w:szCs w:val="26"/>
        </w:rPr>
      </w:pPr>
    </w:p>
    <w:p w14:paraId="471CEF28" w14:textId="77777777" w:rsidR="00DB44D9" w:rsidRPr="00E544C8" w:rsidRDefault="00DB44D9" w:rsidP="00E544C8">
      <w:pPr>
        <w:keepNext/>
        <w:widowControl/>
        <w:spacing w:line="360" w:lineRule="auto"/>
        <w:ind w:left="1440" w:hanging="1440"/>
        <w:jc w:val="center"/>
        <w:rPr>
          <w:b/>
          <w:sz w:val="26"/>
        </w:rPr>
      </w:pPr>
      <w:r w:rsidRPr="00E544C8">
        <w:rPr>
          <w:b/>
          <w:sz w:val="26"/>
        </w:rPr>
        <w:t>C</w:t>
      </w:r>
      <w:r w:rsidRPr="00E544C8">
        <w:rPr>
          <w:b/>
          <w:sz w:val="26"/>
          <w:szCs w:val="26"/>
        </w:rPr>
        <w:t>onclusion</w:t>
      </w:r>
    </w:p>
    <w:p w14:paraId="3C0F9F02" w14:textId="77777777" w:rsidR="00DB44D9" w:rsidRPr="00D32C49" w:rsidRDefault="00DB44D9" w:rsidP="0065340B">
      <w:pPr>
        <w:keepNext/>
        <w:widowControl/>
        <w:tabs>
          <w:tab w:val="left" w:pos="-720"/>
        </w:tabs>
        <w:suppressAutoHyphens/>
        <w:spacing w:line="360" w:lineRule="auto"/>
        <w:rPr>
          <w:sz w:val="26"/>
        </w:rPr>
      </w:pPr>
    </w:p>
    <w:p w14:paraId="3E53E286" w14:textId="1E3E673C" w:rsidR="00DB44D9" w:rsidRDefault="008C583E" w:rsidP="0065340B">
      <w:pPr>
        <w:keepNext/>
        <w:widowControl/>
        <w:tabs>
          <w:tab w:val="left" w:pos="-720"/>
        </w:tabs>
        <w:suppressAutoHyphens/>
        <w:spacing w:line="360" w:lineRule="auto"/>
        <w:ind w:firstLine="1440"/>
        <w:rPr>
          <w:b/>
          <w:sz w:val="26"/>
        </w:rPr>
      </w:pPr>
      <w:r>
        <w:rPr>
          <w:sz w:val="26"/>
        </w:rPr>
        <w:t>For the reasons discussed herein</w:t>
      </w:r>
      <w:r w:rsidR="00491B7B">
        <w:rPr>
          <w:sz w:val="26"/>
        </w:rPr>
        <w:t xml:space="preserve"> we shall </w:t>
      </w:r>
      <w:r w:rsidR="007F7DD4">
        <w:rPr>
          <w:sz w:val="26"/>
        </w:rPr>
        <w:t>deny</w:t>
      </w:r>
      <w:r w:rsidR="00B24A82">
        <w:rPr>
          <w:sz w:val="26"/>
        </w:rPr>
        <w:t xml:space="preserve"> </w:t>
      </w:r>
      <w:r w:rsidR="00491B7B">
        <w:rPr>
          <w:sz w:val="26"/>
        </w:rPr>
        <w:t>the Complainant</w:t>
      </w:r>
      <w:r w:rsidR="00B24A82">
        <w:rPr>
          <w:sz w:val="26"/>
        </w:rPr>
        <w:t>’</w:t>
      </w:r>
      <w:r w:rsidR="000B59E2">
        <w:rPr>
          <w:sz w:val="26"/>
        </w:rPr>
        <w:t>s</w:t>
      </w:r>
      <w:r w:rsidR="00491B7B">
        <w:rPr>
          <w:sz w:val="26"/>
        </w:rPr>
        <w:t xml:space="preserve"> </w:t>
      </w:r>
      <w:r w:rsidR="00E460B2">
        <w:rPr>
          <w:sz w:val="26"/>
        </w:rPr>
        <w:t>Petition</w:t>
      </w:r>
      <w:r w:rsidR="00B24A82">
        <w:rPr>
          <w:sz w:val="26"/>
        </w:rPr>
        <w:t xml:space="preserve"> and </w:t>
      </w:r>
      <w:r w:rsidR="007F7DD4">
        <w:rPr>
          <w:sz w:val="26"/>
        </w:rPr>
        <w:t>adopt</w:t>
      </w:r>
      <w:r w:rsidR="00B24A82">
        <w:rPr>
          <w:sz w:val="26"/>
        </w:rPr>
        <w:t xml:space="preserve"> the</w:t>
      </w:r>
      <w:r w:rsidR="00491B7B">
        <w:rPr>
          <w:sz w:val="26"/>
        </w:rPr>
        <w:t xml:space="preserve"> </w:t>
      </w:r>
      <w:r w:rsidR="00B24A82">
        <w:rPr>
          <w:sz w:val="26"/>
        </w:rPr>
        <w:t xml:space="preserve">ALJ’s </w:t>
      </w:r>
      <w:r w:rsidR="00491B7B">
        <w:rPr>
          <w:sz w:val="26"/>
        </w:rPr>
        <w:t xml:space="preserve">Initial Decision, </w:t>
      </w:r>
      <w:r w:rsidR="002C649B">
        <w:rPr>
          <w:sz w:val="26"/>
        </w:rPr>
        <w:t xml:space="preserve">as modified, </w:t>
      </w:r>
      <w:r w:rsidR="00491B7B">
        <w:rPr>
          <w:sz w:val="26"/>
        </w:rPr>
        <w:t>c</w:t>
      </w:r>
      <w:r w:rsidR="00796D03">
        <w:rPr>
          <w:sz w:val="26"/>
        </w:rPr>
        <w:t>onsistent with this Opinion and Order</w:t>
      </w:r>
      <w:r w:rsidR="00587533">
        <w:rPr>
          <w:sz w:val="26"/>
        </w:rPr>
        <w:t xml:space="preserve">; </w:t>
      </w:r>
      <w:r w:rsidR="00DB44D9" w:rsidRPr="00D32C49">
        <w:rPr>
          <w:b/>
          <w:sz w:val="26"/>
        </w:rPr>
        <w:t>THEREFORE,</w:t>
      </w:r>
    </w:p>
    <w:p w14:paraId="3325FD81" w14:textId="77777777" w:rsidR="000123B7" w:rsidRPr="00D32C49" w:rsidRDefault="000123B7" w:rsidP="0065340B">
      <w:pPr>
        <w:widowControl/>
        <w:tabs>
          <w:tab w:val="left" w:pos="-720"/>
        </w:tabs>
        <w:suppressAutoHyphens/>
        <w:spacing w:line="360" w:lineRule="auto"/>
        <w:ind w:firstLine="1440"/>
        <w:rPr>
          <w:sz w:val="26"/>
        </w:rPr>
      </w:pPr>
    </w:p>
    <w:p w14:paraId="537B1B00" w14:textId="77777777" w:rsidR="00DB44D9" w:rsidRPr="00D32C49" w:rsidRDefault="00DB44D9" w:rsidP="001B0E7A">
      <w:pPr>
        <w:keepNext/>
        <w:keepLines/>
        <w:widowControl/>
        <w:tabs>
          <w:tab w:val="left" w:pos="-720"/>
        </w:tabs>
        <w:suppressAutoHyphens/>
        <w:spacing w:line="360" w:lineRule="auto"/>
        <w:ind w:firstLine="1440"/>
        <w:rPr>
          <w:b/>
          <w:sz w:val="26"/>
        </w:rPr>
      </w:pPr>
      <w:r w:rsidRPr="00D32C49">
        <w:rPr>
          <w:b/>
          <w:sz w:val="26"/>
        </w:rPr>
        <w:lastRenderedPageBreak/>
        <w:t>IT IS ORDERED:</w:t>
      </w:r>
    </w:p>
    <w:p w14:paraId="34C7A060" w14:textId="77777777" w:rsidR="00DB44D9" w:rsidRPr="00D32C49" w:rsidRDefault="00DB44D9" w:rsidP="001B0E7A">
      <w:pPr>
        <w:keepNext/>
        <w:keepLines/>
        <w:widowControl/>
        <w:tabs>
          <w:tab w:val="left" w:pos="-720"/>
        </w:tabs>
        <w:suppressAutoHyphens/>
        <w:spacing w:line="360" w:lineRule="auto"/>
        <w:rPr>
          <w:sz w:val="26"/>
        </w:rPr>
      </w:pPr>
    </w:p>
    <w:p w14:paraId="69604064" w14:textId="573589AB" w:rsidR="00C83EC4" w:rsidRDefault="00C83EC4" w:rsidP="0065340B">
      <w:pPr>
        <w:widowControl/>
        <w:spacing w:line="360" w:lineRule="auto"/>
        <w:rPr>
          <w:sz w:val="26"/>
          <w:szCs w:val="26"/>
        </w:rPr>
      </w:pPr>
      <w:r>
        <w:rPr>
          <w:sz w:val="26"/>
          <w:szCs w:val="26"/>
        </w:rPr>
        <w:tab/>
      </w:r>
      <w:r>
        <w:rPr>
          <w:sz w:val="26"/>
          <w:szCs w:val="26"/>
        </w:rPr>
        <w:tab/>
      </w:r>
      <w:r w:rsidRPr="00C83EC4">
        <w:rPr>
          <w:sz w:val="26"/>
          <w:szCs w:val="26"/>
        </w:rPr>
        <w:t>1.</w:t>
      </w:r>
      <w:r w:rsidRPr="00C83EC4">
        <w:rPr>
          <w:sz w:val="26"/>
          <w:szCs w:val="26"/>
        </w:rPr>
        <w:tab/>
        <w:t xml:space="preserve">That the </w:t>
      </w:r>
      <w:r w:rsidR="00E460B2">
        <w:rPr>
          <w:sz w:val="26"/>
          <w:szCs w:val="26"/>
        </w:rPr>
        <w:t>Petition</w:t>
      </w:r>
      <w:r w:rsidR="009F7E09">
        <w:rPr>
          <w:sz w:val="26"/>
          <w:szCs w:val="26"/>
        </w:rPr>
        <w:t xml:space="preserve"> for </w:t>
      </w:r>
      <w:r w:rsidR="005C24BE">
        <w:rPr>
          <w:sz w:val="26"/>
          <w:szCs w:val="26"/>
        </w:rPr>
        <w:t>Reconsideration</w:t>
      </w:r>
      <w:r w:rsidR="00E460B2">
        <w:rPr>
          <w:sz w:val="26"/>
          <w:szCs w:val="26"/>
        </w:rPr>
        <w:t xml:space="preserve"> </w:t>
      </w:r>
      <w:r w:rsidR="009F7E09">
        <w:rPr>
          <w:sz w:val="26"/>
          <w:szCs w:val="26"/>
        </w:rPr>
        <w:t>filed by</w:t>
      </w:r>
      <w:r w:rsidR="00E460B2">
        <w:rPr>
          <w:sz w:val="26"/>
          <w:szCs w:val="26"/>
        </w:rPr>
        <w:t xml:space="preserve"> Kevin Wilson</w:t>
      </w:r>
      <w:r w:rsidR="009F7E09">
        <w:rPr>
          <w:sz w:val="26"/>
          <w:szCs w:val="26"/>
        </w:rPr>
        <w:t xml:space="preserve"> </w:t>
      </w:r>
      <w:r w:rsidRPr="00DB44D9">
        <w:rPr>
          <w:sz w:val="26"/>
        </w:rPr>
        <w:t xml:space="preserve">on </w:t>
      </w:r>
      <w:r w:rsidR="00E460B2">
        <w:rPr>
          <w:sz w:val="26"/>
        </w:rPr>
        <w:t>May</w:t>
      </w:r>
      <w:r w:rsidR="001B0E7A">
        <w:rPr>
          <w:sz w:val="26"/>
        </w:rPr>
        <w:t> </w:t>
      </w:r>
      <w:r w:rsidR="00E460B2">
        <w:rPr>
          <w:sz w:val="26"/>
        </w:rPr>
        <w:t>4, 2017</w:t>
      </w:r>
      <w:r w:rsidRPr="00C83EC4">
        <w:rPr>
          <w:sz w:val="26"/>
          <w:szCs w:val="26"/>
        </w:rPr>
        <w:t xml:space="preserve">, </w:t>
      </w:r>
      <w:r w:rsidR="00E460B2">
        <w:rPr>
          <w:sz w:val="26"/>
          <w:szCs w:val="26"/>
        </w:rPr>
        <w:t>is</w:t>
      </w:r>
      <w:r w:rsidR="007F7DD4">
        <w:rPr>
          <w:sz w:val="26"/>
          <w:szCs w:val="26"/>
        </w:rPr>
        <w:t xml:space="preserve"> denied</w:t>
      </w:r>
      <w:r w:rsidRPr="00C83EC4">
        <w:rPr>
          <w:sz w:val="26"/>
          <w:szCs w:val="26"/>
        </w:rPr>
        <w:t>.</w:t>
      </w:r>
    </w:p>
    <w:p w14:paraId="198F76AF" w14:textId="5D8F07F7" w:rsidR="002C649B" w:rsidRDefault="002C649B" w:rsidP="0065340B">
      <w:pPr>
        <w:widowControl/>
        <w:spacing w:line="360" w:lineRule="auto"/>
        <w:rPr>
          <w:sz w:val="26"/>
          <w:szCs w:val="26"/>
        </w:rPr>
      </w:pPr>
    </w:p>
    <w:p w14:paraId="53317D66" w14:textId="1BDF56DC" w:rsidR="002C649B" w:rsidRDefault="002C649B" w:rsidP="0065340B">
      <w:pPr>
        <w:widowControl/>
        <w:spacing w:line="360" w:lineRule="auto"/>
        <w:rPr>
          <w:sz w:val="26"/>
          <w:szCs w:val="26"/>
        </w:rPr>
      </w:pPr>
      <w:r>
        <w:rPr>
          <w:sz w:val="26"/>
          <w:szCs w:val="26"/>
        </w:rPr>
        <w:tab/>
      </w:r>
      <w:r>
        <w:rPr>
          <w:sz w:val="26"/>
          <w:szCs w:val="26"/>
        </w:rPr>
        <w:tab/>
        <w:t>2.</w:t>
      </w:r>
      <w:r>
        <w:rPr>
          <w:sz w:val="26"/>
          <w:szCs w:val="26"/>
        </w:rPr>
        <w:tab/>
        <w:t>That the Initial Decision of Administrative Law Judge Angela</w:t>
      </w:r>
      <w:r w:rsidR="007B2955">
        <w:rPr>
          <w:sz w:val="26"/>
          <w:szCs w:val="26"/>
        </w:rPr>
        <w:t> </w:t>
      </w:r>
      <w:r>
        <w:rPr>
          <w:sz w:val="26"/>
          <w:szCs w:val="26"/>
        </w:rPr>
        <w:t>T.</w:t>
      </w:r>
      <w:r w:rsidR="007B2955">
        <w:rPr>
          <w:sz w:val="26"/>
          <w:szCs w:val="26"/>
        </w:rPr>
        <w:t> </w:t>
      </w:r>
      <w:r>
        <w:rPr>
          <w:sz w:val="26"/>
          <w:szCs w:val="26"/>
        </w:rPr>
        <w:t>Jones, issued on February 8, 2017, is adopted, as modified, consiste</w:t>
      </w:r>
      <w:r w:rsidR="001B0E7A">
        <w:rPr>
          <w:sz w:val="26"/>
          <w:szCs w:val="26"/>
        </w:rPr>
        <w:t>nt with this Opinion and Order.</w:t>
      </w:r>
    </w:p>
    <w:p w14:paraId="129CFAE4" w14:textId="3ED2353A" w:rsidR="0097693B" w:rsidRDefault="0097693B" w:rsidP="0065340B">
      <w:pPr>
        <w:widowControl/>
        <w:spacing w:line="360" w:lineRule="auto"/>
        <w:rPr>
          <w:sz w:val="26"/>
          <w:szCs w:val="26"/>
        </w:rPr>
      </w:pPr>
    </w:p>
    <w:p w14:paraId="0199679F" w14:textId="248315CF" w:rsidR="0097693B" w:rsidRDefault="002C649B" w:rsidP="0097693B">
      <w:pPr>
        <w:widowControl/>
        <w:spacing w:line="360" w:lineRule="auto"/>
        <w:ind w:firstLine="1440"/>
        <w:rPr>
          <w:sz w:val="26"/>
          <w:szCs w:val="26"/>
        </w:rPr>
      </w:pPr>
      <w:r>
        <w:rPr>
          <w:sz w:val="26"/>
          <w:szCs w:val="26"/>
        </w:rPr>
        <w:t>3</w:t>
      </w:r>
      <w:r w:rsidR="0097693B">
        <w:rPr>
          <w:sz w:val="26"/>
          <w:szCs w:val="26"/>
        </w:rPr>
        <w:t>.</w:t>
      </w:r>
      <w:r w:rsidR="0097693B">
        <w:rPr>
          <w:sz w:val="26"/>
          <w:szCs w:val="26"/>
        </w:rPr>
        <w:tab/>
        <w:t>That the Complaint</w:t>
      </w:r>
      <w:r>
        <w:rPr>
          <w:sz w:val="26"/>
          <w:szCs w:val="26"/>
        </w:rPr>
        <w:t>, as amended,</w:t>
      </w:r>
      <w:r w:rsidR="0097693B">
        <w:rPr>
          <w:sz w:val="26"/>
          <w:szCs w:val="26"/>
        </w:rPr>
        <w:t xml:space="preserve"> filed by Kevin</w:t>
      </w:r>
      <w:r w:rsidR="007B2955">
        <w:rPr>
          <w:sz w:val="26"/>
          <w:szCs w:val="26"/>
        </w:rPr>
        <w:t> </w:t>
      </w:r>
      <w:r w:rsidR="0097693B">
        <w:rPr>
          <w:sz w:val="26"/>
          <w:szCs w:val="26"/>
        </w:rPr>
        <w:t>Wilson</w:t>
      </w:r>
      <w:r w:rsidR="0097693B">
        <w:rPr>
          <w:szCs w:val="24"/>
        </w:rPr>
        <w:t xml:space="preserve"> </w:t>
      </w:r>
      <w:r w:rsidR="0097693B">
        <w:rPr>
          <w:sz w:val="26"/>
          <w:szCs w:val="26"/>
        </w:rPr>
        <w:t>against Philadelphia Gas Works, at Docket No. C-2016-2571197, is dismissed without prejudice.</w:t>
      </w:r>
    </w:p>
    <w:p w14:paraId="2C931B0A" w14:textId="77777777" w:rsidR="00C83EC4" w:rsidRPr="00C83EC4" w:rsidRDefault="00C83EC4" w:rsidP="0065340B">
      <w:pPr>
        <w:widowControl/>
        <w:spacing w:line="360" w:lineRule="auto"/>
        <w:rPr>
          <w:sz w:val="26"/>
          <w:szCs w:val="26"/>
        </w:rPr>
      </w:pPr>
    </w:p>
    <w:p w14:paraId="04000BBC" w14:textId="3B68BD09" w:rsidR="00C83EC4" w:rsidRDefault="00C83EC4" w:rsidP="00921D49">
      <w:pPr>
        <w:keepNext/>
        <w:keepLines/>
        <w:widowControl/>
        <w:spacing w:line="360" w:lineRule="auto"/>
        <w:rPr>
          <w:sz w:val="26"/>
          <w:szCs w:val="26"/>
        </w:rPr>
      </w:pPr>
      <w:r w:rsidRPr="00C83EC4">
        <w:rPr>
          <w:sz w:val="26"/>
          <w:szCs w:val="26"/>
        </w:rPr>
        <w:tab/>
      </w:r>
      <w:r w:rsidRPr="00C83EC4">
        <w:rPr>
          <w:sz w:val="26"/>
          <w:szCs w:val="26"/>
        </w:rPr>
        <w:tab/>
      </w:r>
      <w:r w:rsidR="002C649B">
        <w:rPr>
          <w:sz w:val="26"/>
          <w:szCs w:val="26"/>
        </w:rPr>
        <w:t>4</w:t>
      </w:r>
      <w:r w:rsidRPr="00C83EC4">
        <w:rPr>
          <w:sz w:val="26"/>
          <w:szCs w:val="26"/>
        </w:rPr>
        <w:t>.</w:t>
      </w:r>
      <w:r w:rsidRPr="00C83EC4">
        <w:rPr>
          <w:sz w:val="26"/>
          <w:szCs w:val="26"/>
        </w:rPr>
        <w:tab/>
        <w:t xml:space="preserve">That this </w:t>
      </w:r>
      <w:r w:rsidR="008D2A25">
        <w:rPr>
          <w:sz w:val="26"/>
          <w:szCs w:val="26"/>
        </w:rPr>
        <w:t>case is marked closed.</w:t>
      </w:r>
    </w:p>
    <w:p w14:paraId="10CEEC7D" w14:textId="77777777" w:rsidR="008D2A25" w:rsidRPr="00C83EC4" w:rsidRDefault="008D2A25" w:rsidP="00921D49">
      <w:pPr>
        <w:keepNext/>
        <w:keepLines/>
        <w:widowControl/>
        <w:spacing w:line="360" w:lineRule="auto"/>
        <w:ind w:left="720" w:firstLine="720"/>
        <w:rPr>
          <w:sz w:val="26"/>
          <w:szCs w:val="26"/>
        </w:rPr>
      </w:pPr>
    </w:p>
    <w:p w14:paraId="6D532BEF" w14:textId="10B56DCF" w:rsidR="00DB44D9" w:rsidRPr="005E1D9A" w:rsidRDefault="00AD6C7A" w:rsidP="00921D49">
      <w:pPr>
        <w:keepNext/>
        <w:keepLines/>
        <w:widowControl/>
        <w:tabs>
          <w:tab w:val="left" w:pos="-720"/>
        </w:tabs>
        <w:suppressAutoHyphens/>
        <w:rPr>
          <w:b/>
          <w:sz w:val="26"/>
        </w:rPr>
      </w:pPr>
      <w:r>
        <w:rPr>
          <w:noProof/>
        </w:rPr>
        <w:drawing>
          <wp:anchor distT="0" distB="0" distL="114300" distR="114300" simplePos="0" relativeHeight="251659264" behindDoc="1" locked="0" layoutInCell="1" allowOverlap="1" wp14:anchorId="63E72E64" wp14:editId="4CF210C7">
            <wp:simplePos x="0" y="0"/>
            <wp:positionH relativeFrom="column">
              <wp:posOffset>3226777</wp:posOffset>
            </wp:positionH>
            <wp:positionV relativeFrom="paragraph">
              <wp:posOffset>57981</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A82">
        <w:rPr>
          <w:b/>
          <w:sz w:val="26"/>
        </w:rPr>
        <w:tab/>
      </w:r>
      <w:r w:rsidR="00B24A82">
        <w:rPr>
          <w:b/>
          <w:sz w:val="26"/>
        </w:rPr>
        <w:tab/>
      </w:r>
      <w:r w:rsidR="00B24A82">
        <w:rPr>
          <w:b/>
          <w:sz w:val="26"/>
        </w:rPr>
        <w:tab/>
      </w:r>
      <w:r w:rsidR="00DB44D9" w:rsidRPr="005E1D9A">
        <w:rPr>
          <w:b/>
          <w:sz w:val="26"/>
        </w:rPr>
        <w:tab/>
      </w:r>
      <w:r w:rsidR="00DB44D9" w:rsidRPr="005E1D9A">
        <w:rPr>
          <w:b/>
          <w:sz w:val="26"/>
        </w:rPr>
        <w:tab/>
      </w:r>
      <w:r w:rsidR="00DB44D9" w:rsidRPr="005E1D9A">
        <w:rPr>
          <w:b/>
          <w:sz w:val="26"/>
        </w:rPr>
        <w:tab/>
      </w:r>
      <w:r w:rsidR="00486B3D">
        <w:rPr>
          <w:b/>
          <w:sz w:val="26"/>
        </w:rPr>
        <w:tab/>
      </w:r>
      <w:r w:rsidR="00DB44D9" w:rsidRPr="005E1D9A">
        <w:rPr>
          <w:b/>
          <w:sz w:val="26"/>
        </w:rPr>
        <w:t>BY THE COMMISSION,</w:t>
      </w:r>
    </w:p>
    <w:p w14:paraId="2AC95654" w14:textId="135721B9" w:rsidR="00DB44D9" w:rsidRPr="005E1D9A" w:rsidRDefault="00DB44D9" w:rsidP="00921D49">
      <w:pPr>
        <w:keepNext/>
        <w:keepLines/>
        <w:widowControl/>
        <w:tabs>
          <w:tab w:val="left" w:pos="-720"/>
        </w:tabs>
        <w:suppressAutoHyphens/>
        <w:rPr>
          <w:sz w:val="26"/>
        </w:rPr>
      </w:pPr>
    </w:p>
    <w:p w14:paraId="09019A94" w14:textId="77777777" w:rsidR="00DB44D9" w:rsidRPr="005E1D9A" w:rsidRDefault="00DB44D9" w:rsidP="00921D49">
      <w:pPr>
        <w:keepNext/>
        <w:keepLines/>
        <w:widowControl/>
        <w:tabs>
          <w:tab w:val="left" w:pos="-720"/>
        </w:tabs>
        <w:suppressAutoHyphens/>
        <w:rPr>
          <w:sz w:val="26"/>
        </w:rPr>
      </w:pPr>
    </w:p>
    <w:p w14:paraId="1D93CCE0" w14:textId="77777777" w:rsidR="00DB44D9" w:rsidRDefault="00DB44D9" w:rsidP="00921D49">
      <w:pPr>
        <w:keepNext/>
        <w:keepLines/>
        <w:widowControl/>
        <w:tabs>
          <w:tab w:val="left" w:pos="-720"/>
        </w:tabs>
        <w:suppressAutoHyphens/>
        <w:rPr>
          <w:sz w:val="26"/>
        </w:rPr>
      </w:pPr>
    </w:p>
    <w:p w14:paraId="4A276E30" w14:textId="77777777" w:rsidR="00DB44D9" w:rsidRPr="005E1D9A" w:rsidRDefault="00DB44D9" w:rsidP="00921D49">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14:paraId="65BB05D8" w14:textId="77777777" w:rsidR="00DB44D9" w:rsidRPr="005E1D9A" w:rsidRDefault="00DB44D9" w:rsidP="00921D49">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14:paraId="52DC2A93" w14:textId="77777777" w:rsidR="00DB44D9" w:rsidRPr="005E1D9A" w:rsidRDefault="00DB44D9" w:rsidP="00921D49">
      <w:pPr>
        <w:keepNext/>
        <w:keepLines/>
        <w:widowControl/>
        <w:tabs>
          <w:tab w:val="left" w:pos="-720"/>
        </w:tabs>
        <w:suppressAutoHyphens/>
        <w:rPr>
          <w:sz w:val="26"/>
        </w:rPr>
      </w:pPr>
    </w:p>
    <w:p w14:paraId="635A33F3" w14:textId="77777777" w:rsidR="00DB44D9" w:rsidRPr="005E1D9A" w:rsidRDefault="00DB44D9" w:rsidP="00921D49">
      <w:pPr>
        <w:keepNext/>
        <w:keepLines/>
        <w:widowControl/>
        <w:tabs>
          <w:tab w:val="left" w:pos="-720"/>
        </w:tabs>
        <w:suppressAutoHyphens/>
        <w:rPr>
          <w:sz w:val="26"/>
        </w:rPr>
      </w:pPr>
      <w:r w:rsidRPr="005E1D9A">
        <w:rPr>
          <w:sz w:val="26"/>
        </w:rPr>
        <w:t>(SEAL)</w:t>
      </w:r>
    </w:p>
    <w:p w14:paraId="1687D65C" w14:textId="77777777" w:rsidR="00DB44D9" w:rsidRPr="005E1D9A" w:rsidRDefault="00DB44D9" w:rsidP="00921D49">
      <w:pPr>
        <w:keepNext/>
        <w:keepLines/>
        <w:widowControl/>
        <w:tabs>
          <w:tab w:val="left" w:pos="-720"/>
        </w:tabs>
        <w:suppressAutoHyphens/>
        <w:rPr>
          <w:sz w:val="26"/>
        </w:rPr>
      </w:pPr>
    </w:p>
    <w:p w14:paraId="74373C2B" w14:textId="4ADC0A57" w:rsidR="00DB44D9" w:rsidRPr="005E1D9A" w:rsidRDefault="006C7956" w:rsidP="00921D49">
      <w:pPr>
        <w:keepNext/>
        <w:keepLines/>
        <w:widowControl/>
        <w:tabs>
          <w:tab w:val="left" w:pos="-720"/>
        </w:tabs>
        <w:suppressAutoHyphens/>
        <w:rPr>
          <w:sz w:val="26"/>
        </w:rPr>
      </w:pPr>
      <w:r w:rsidRPr="005E1D9A">
        <w:rPr>
          <w:sz w:val="26"/>
        </w:rPr>
        <w:t xml:space="preserve">ORDER ADOPTED:  </w:t>
      </w:r>
      <w:r w:rsidR="0057285A">
        <w:rPr>
          <w:sz w:val="26"/>
        </w:rPr>
        <w:t>October 26</w:t>
      </w:r>
      <w:r w:rsidR="00236E34">
        <w:rPr>
          <w:sz w:val="26"/>
        </w:rPr>
        <w:t>, 2017</w:t>
      </w:r>
    </w:p>
    <w:p w14:paraId="060C3908" w14:textId="77777777" w:rsidR="00DB44D9" w:rsidRPr="005E1D9A" w:rsidRDefault="00DB44D9" w:rsidP="00921D49">
      <w:pPr>
        <w:keepNext/>
        <w:keepLines/>
        <w:widowControl/>
        <w:tabs>
          <w:tab w:val="left" w:pos="-720"/>
        </w:tabs>
        <w:suppressAutoHyphens/>
        <w:rPr>
          <w:sz w:val="26"/>
        </w:rPr>
      </w:pPr>
    </w:p>
    <w:p w14:paraId="4CEB4569" w14:textId="0D11D196" w:rsidR="00344804" w:rsidRPr="00CA43A5" w:rsidRDefault="00DB44D9" w:rsidP="001B0E7A">
      <w:pPr>
        <w:keepNext/>
        <w:keepLines/>
        <w:widowControl/>
        <w:tabs>
          <w:tab w:val="left" w:pos="-720"/>
        </w:tabs>
        <w:suppressAutoHyphens/>
        <w:rPr>
          <w:sz w:val="26"/>
          <w:szCs w:val="26"/>
        </w:rPr>
      </w:pPr>
      <w:r w:rsidRPr="005E1D9A">
        <w:rPr>
          <w:sz w:val="26"/>
        </w:rPr>
        <w:t>ORDER ENTERED:</w:t>
      </w:r>
      <w:r w:rsidR="00703362">
        <w:rPr>
          <w:sz w:val="26"/>
        </w:rPr>
        <w:t xml:space="preserve"> </w:t>
      </w:r>
      <w:r w:rsidR="00AD6C7A">
        <w:rPr>
          <w:sz w:val="26"/>
        </w:rPr>
        <w:t>October 26, 2017</w:t>
      </w:r>
      <w:bookmarkStart w:id="0" w:name="_GoBack"/>
      <w:bookmarkEnd w:id="0"/>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69077" w14:textId="77777777" w:rsidR="003B3215" w:rsidRDefault="003B3215" w:rsidP="00F7174B">
      <w:r>
        <w:separator/>
      </w:r>
    </w:p>
  </w:endnote>
  <w:endnote w:type="continuationSeparator" w:id="0">
    <w:p w14:paraId="5EA7DE90" w14:textId="77777777" w:rsidR="003B3215" w:rsidRDefault="003B3215"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423087"/>
      <w:docPartObj>
        <w:docPartGallery w:val="Page Numbers (Bottom of Page)"/>
        <w:docPartUnique/>
      </w:docPartObj>
    </w:sdtPr>
    <w:sdtEndPr>
      <w:rPr>
        <w:noProof/>
        <w:sz w:val="26"/>
        <w:szCs w:val="26"/>
      </w:rPr>
    </w:sdtEndPr>
    <w:sdtContent>
      <w:p w14:paraId="5FA4C7FF" w14:textId="3767A27F" w:rsidR="006444FD" w:rsidRPr="009F1A08" w:rsidRDefault="006444FD">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AD6C7A">
          <w:rPr>
            <w:noProof/>
            <w:sz w:val="26"/>
            <w:szCs w:val="26"/>
          </w:rPr>
          <w:t>8</w:t>
        </w:r>
        <w:r w:rsidRPr="009F1A08">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E05D3" w14:textId="77777777" w:rsidR="003B3215" w:rsidRDefault="003B3215" w:rsidP="00F7174B">
      <w:r>
        <w:separator/>
      </w:r>
    </w:p>
  </w:footnote>
  <w:footnote w:type="continuationSeparator" w:id="0">
    <w:p w14:paraId="1A8B7DD3" w14:textId="77777777" w:rsidR="003B3215" w:rsidRDefault="003B3215" w:rsidP="00F7174B">
      <w:r>
        <w:continuationSeparator/>
      </w:r>
    </w:p>
  </w:footnote>
  <w:footnote w:id="1">
    <w:p w14:paraId="79654F52" w14:textId="7D54CCF5" w:rsidR="006444FD" w:rsidRPr="00544700" w:rsidRDefault="006444FD" w:rsidP="00921D49">
      <w:pPr>
        <w:pStyle w:val="NoSpacing"/>
        <w:keepNext/>
        <w:keepLines/>
        <w:widowControl/>
        <w:rPr>
          <w:sz w:val="26"/>
          <w:szCs w:val="26"/>
        </w:rPr>
      </w:pPr>
      <w:r w:rsidRPr="00544700">
        <w:rPr>
          <w:sz w:val="26"/>
          <w:szCs w:val="26"/>
        </w:rPr>
        <w:tab/>
      </w:r>
      <w:r w:rsidRPr="00544700">
        <w:rPr>
          <w:rStyle w:val="FootnoteReference"/>
          <w:sz w:val="26"/>
          <w:szCs w:val="26"/>
        </w:rPr>
        <w:footnoteRef/>
      </w:r>
      <w:r w:rsidRPr="00544700">
        <w:rPr>
          <w:sz w:val="26"/>
          <w:szCs w:val="26"/>
        </w:rPr>
        <w:t xml:space="preserve"> </w:t>
      </w:r>
      <w:r w:rsidRPr="00544700">
        <w:rPr>
          <w:sz w:val="26"/>
          <w:szCs w:val="26"/>
        </w:rPr>
        <w:tab/>
        <w:t>The</w:t>
      </w:r>
      <w:r w:rsidR="008D7E82">
        <w:rPr>
          <w:sz w:val="26"/>
          <w:szCs w:val="26"/>
        </w:rPr>
        <w:t xml:space="preserve"> Commission received the Petition on April 17, 2017</w:t>
      </w:r>
      <w:r w:rsidR="009841A4">
        <w:rPr>
          <w:sz w:val="26"/>
          <w:szCs w:val="26"/>
        </w:rPr>
        <w:t>;</w:t>
      </w:r>
      <w:r w:rsidR="008D7E82">
        <w:rPr>
          <w:sz w:val="26"/>
          <w:szCs w:val="26"/>
        </w:rPr>
        <w:t xml:space="preserve"> however, </w:t>
      </w:r>
      <w:r w:rsidR="001C6887">
        <w:rPr>
          <w:sz w:val="26"/>
          <w:szCs w:val="26"/>
        </w:rPr>
        <w:t>the filing did</w:t>
      </w:r>
      <w:r w:rsidRPr="00544700">
        <w:rPr>
          <w:sz w:val="26"/>
          <w:szCs w:val="26"/>
        </w:rPr>
        <w:t xml:space="preserve"> not contain a Certificate of Service or other indication that the Parties were served</w:t>
      </w:r>
      <w:r w:rsidR="008D7E82">
        <w:rPr>
          <w:sz w:val="26"/>
          <w:szCs w:val="26"/>
        </w:rPr>
        <w:t xml:space="preserve"> and did not contain a Verification</w:t>
      </w:r>
      <w:r w:rsidRPr="00544700">
        <w:rPr>
          <w:sz w:val="26"/>
          <w:szCs w:val="26"/>
        </w:rPr>
        <w:t xml:space="preserve">.  </w:t>
      </w:r>
      <w:r w:rsidR="008D7E82">
        <w:rPr>
          <w:sz w:val="26"/>
          <w:szCs w:val="26"/>
        </w:rPr>
        <w:t xml:space="preserve">By Secretarial Letter issued on April 20, 2017, the Secretary’s Bureau notified the Complainant that it would hold the Petition for fifteen days to allow for the filing of the Verification.  On May 4, 2017, the Complainant filed the required Verification.  </w:t>
      </w:r>
      <w:r w:rsidRPr="00544700">
        <w:rPr>
          <w:sz w:val="26"/>
          <w:szCs w:val="26"/>
        </w:rPr>
        <w:t xml:space="preserve">By Secretarial Letter issued </w:t>
      </w:r>
      <w:r>
        <w:rPr>
          <w:sz w:val="26"/>
          <w:szCs w:val="26"/>
        </w:rPr>
        <w:t xml:space="preserve">on </w:t>
      </w:r>
      <w:r w:rsidRPr="00544700">
        <w:rPr>
          <w:sz w:val="26"/>
          <w:szCs w:val="26"/>
        </w:rPr>
        <w:t>May 8, 2017, the Commission’s Secretary served a copy of the Petition on PGW and provided PGW until May 18, 2017, to file an Answer.</w:t>
      </w:r>
    </w:p>
  </w:footnote>
  <w:footnote w:id="2">
    <w:p w14:paraId="7808A722" w14:textId="29F53381" w:rsidR="00BC4AAD" w:rsidRPr="00BC4AAD" w:rsidRDefault="00BC4AAD" w:rsidP="00BC4AAD">
      <w:pPr>
        <w:pStyle w:val="FootnoteText"/>
        <w:keepNext/>
        <w:keepLines/>
        <w:widowControl/>
        <w:ind w:firstLine="720"/>
        <w:rPr>
          <w:sz w:val="26"/>
          <w:szCs w:val="26"/>
        </w:rPr>
      </w:pPr>
      <w:r w:rsidRPr="00BC4AAD">
        <w:rPr>
          <w:rStyle w:val="FootnoteReference"/>
          <w:sz w:val="26"/>
          <w:szCs w:val="26"/>
        </w:rPr>
        <w:footnoteRef/>
      </w:r>
      <w:r w:rsidRPr="00BC4AAD">
        <w:rPr>
          <w:sz w:val="26"/>
          <w:szCs w:val="26"/>
        </w:rPr>
        <w:t xml:space="preserve"> </w:t>
      </w:r>
      <w:r w:rsidRPr="00BC4AAD">
        <w:rPr>
          <w:sz w:val="26"/>
          <w:szCs w:val="26"/>
        </w:rPr>
        <w:tab/>
        <w:t>On February 16, 2017, PGW filed an Answer to the Amended Complaint.  In its Answer</w:t>
      </w:r>
      <w:r>
        <w:rPr>
          <w:sz w:val="26"/>
          <w:szCs w:val="26"/>
        </w:rPr>
        <w:t xml:space="preserve"> to the Amended Complaint, PGW averred that i</w:t>
      </w:r>
      <w:r w:rsidR="002C649B">
        <w:rPr>
          <w:sz w:val="26"/>
          <w:szCs w:val="26"/>
        </w:rPr>
        <w:t>t</w:t>
      </w:r>
      <w:r>
        <w:rPr>
          <w:sz w:val="26"/>
          <w:szCs w:val="26"/>
        </w:rPr>
        <w:t xml:space="preserve"> lack</w:t>
      </w:r>
      <w:r w:rsidR="00C834BC">
        <w:rPr>
          <w:sz w:val="26"/>
          <w:szCs w:val="26"/>
        </w:rPr>
        <w:t>s</w:t>
      </w:r>
      <w:r w:rsidRPr="00BC4AAD">
        <w:rPr>
          <w:sz w:val="26"/>
          <w:szCs w:val="26"/>
        </w:rPr>
        <w:t xml:space="preserve"> any knowledge regarding the hot water heating system at the service address and the status of any disputes the Compl</w:t>
      </w:r>
      <w:r w:rsidR="0057285A">
        <w:rPr>
          <w:sz w:val="26"/>
          <w:szCs w:val="26"/>
        </w:rPr>
        <w:t>ainant has with this landlord.</w:t>
      </w:r>
    </w:p>
  </w:footnote>
  <w:footnote w:id="3">
    <w:p w14:paraId="3EA0FB1E" w14:textId="77777777" w:rsidR="006444FD" w:rsidRPr="00A23715" w:rsidRDefault="006444FD" w:rsidP="00007DAB">
      <w:pPr>
        <w:pStyle w:val="FootnoteText"/>
        <w:keepNext/>
        <w:keepLines/>
        <w:widowControl/>
        <w:ind w:firstLine="720"/>
        <w:rPr>
          <w:sz w:val="26"/>
        </w:rPr>
      </w:pPr>
      <w:r w:rsidRPr="00A23715">
        <w:rPr>
          <w:rStyle w:val="FootnoteReference"/>
          <w:sz w:val="26"/>
        </w:rPr>
        <w:footnoteRef/>
      </w:r>
      <w:r>
        <w:rPr>
          <w:sz w:val="26"/>
        </w:rPr>
        <w:tab/>
      </w:r>
      <w:r w:rsidRPr="00007DAB">
        <w:rPr>
          <w:sz w:val="26"/>
        </w:rPr>
        <w:t xml:space="preserve">The Complainant’s </w:t>
      </w:r>
      <w:r w:rsidR="00007DAB" w:rsidRPr="00007DAB">
        <w:rPr>
          <w:sz w:val="26"/>
        </w:rPr>
        <w:t>Petition is written in</w:t>
      </w:r>
      <w:r w:rsidR="00B367F2">
        <w:rPr>
          <w:sz w:val="26"/>
        </w:rPr>
        <w:t xml:space="preserve"> </w:t>
      </w:r>
      <w:r w:rsidRPr="00007DAB">
        <w:rPr>
          <w:sz w:val="26"/>
        </w:rPr>
        <w:t>letter format and do</w:t>
      </w:r>
      <w:r w:rsidR="00007DAB" w:rsidRPr="00007DAB">
        <w:rPr>
          <w:sz w:val="26"/>
        </w:rPr>
        <w:t>es</w:t>
      </w:r>
      <w:r w:rsidRPr="00007DAB">
        <w:rPr>
          <w:sz w:val="26"/>
        </w:rPr>
        <w:t xml:space="preserve"> not strictly comply with our Regulations, which require </w:t>
      </w:r>
      <w:r w:rsidRPr="00007DAB">
        <w:rPr>
          <w:sz w:val="26"/>
          <w:szCs w:val="26"/>
        </w:rPr>
        <w:t>that “[</w:t>
      </w:r>
      <w:r w:rsidR="00007DAB" w:rsidRPr="00007DAB">
        <w:rPr>
          <w:sz w:val="26"/>
          <w:szCs w:val="26"/>
        </w:rPr>
        <w:t>p]</w:t>
      </w:r>
      <w:proofErr w:type="spellStart"/>
      <w:r w:rsidR="00007DAB" w:rsidRPr="00007DAB">
        <w:rPr>
          <w:sz w:val="26"/>
          <w:szCs w:val="26"/>
        </w:rPr>
        <w:t>etitions</w:t>
      </w:r>
      <w:proofErr w:type="spellEnd"/>
      <w:r w:rsidR="00007DAB" w:rsidRPr="00007DAB">
        <w:rPr>
          <w:sz w:val="26"/>
          <w:szCs w:val="26"/>
        </w:rPr>
        <w:t xml:space="preserve"> for rehearing, </w:t>
      </w:r>
      <w:proofErr w:type="spellStart"/>
      <w:r w:rsidR="00007DAB" w:rsidRPr="00007DAB">
        <w:rPr>
          <w:sz w:val="26"/>
          <w:szCs w:val="26"/>
        </w:rPr>
        <w:t>reargument</w:t>
      </w:r>
      <w:proofErr w:type="spellEnd"/>
      <w:r w:rsidR="00007DAB" w:rsidRPr="00007DAB">
        <w:rPr>
          <w:sz w:val="26"/>
          <w:szCs w:val="26"/>
        </w:rPr>
        <w:t xml:space="preserve">, reconsideration, clarification, rescission, amendment, </w:t>
      </w:r>
      <w:proofErr w:type="spellStart"/>
      <w:r w:rsidR="00007DAB" w:rsidRPr="00007DAB">
        <w:rPr>
          <w:sz w:val="26"/>
          <w:szCs w:val="26"/>
        </w:rPr>
        <w:t>supersedeas</w:t>
      </w:r>
      <w:proofErr w:type="spellEnd"/>
      <w:r w:rsidR="00007DAB" w:rsidRPr="00007DAB">
        <w:rPr>
          <w:sz w:val="26"/>
          <w:szCs w:val="26"/>
        </w:rPr>
        <w:t xml:space="preserve"> or the like must be in writing and specify, in numbered paragraphs, the findings or orders involved, and the points relied upon by petitioner, with appropriate record references and specific requests for</w:t>
      </w:r>
      <w:r w:rsidR="009F54DF">
        <w:rPr>
          <w:sz w:val="26"/>
          <w:szCs w:val="26"/>
        </w:rPr>
        <w:t xml:space="preserve"> the findings or orders desired</w:t>
      </w:r>
      <w:r w:rsidRPr="00007DAB">
        <w:rPr>
          <w:sz w:val="26"/>
          <w:szCs w:val="26"/>
        </w:rPr>
        <w:t>.”  52 Pa. Code §</w:t>
      </w:r>
      <w:r w:rsidR="004C1907">
        <w:rPr>
          <w:sz w:val="26"/>
          <w:szCs w:val="26"/>
        </w:rPr>
        <w:t> </w:t>
      </w:r>
      <w:r w:rsidRPr="00007DAB">
        <w:rPr>
          <w:sz w:val="26"/>
          <w:szCs w:val="26"/>
        </w:rPr>
        <w:t>5.</w:t>
      </w:r>
      <w:r w:rsidR="00007DAB" w:rsidRPr="00007DAB">
        <w:rPr>
          <w:sz w:val="26"/>
          <w:szCs w:val="26"/>
        </w:rPr>
        <w:t>572(a</w:t>
      </w:r>
      <w:r w:rsidRPr="00007DAB">
        <w:rPr>
          <w:sz w:val="26"/>
          <w:szCs w:val="26"/>
        </w:rPr>
        <w:t xml:space="preserve">).  Nevertheless, we will consider the </w:t>
      </w:r>
      <w:r w:rsidR="00007DAB" w:rsidRPr="00007DAB">
        <w:rPr>
          <w:sz w:val="26"/>
          <w:szCs w:val="26"/>
        </w:rPr>
        <w:t>Petition</w:t>
      </w:r>
      <w:r w:rsidRPr="00007DAB">
        <w:rPr>
          <w:sz w:val="26"/>
          <w:szCs w:val="26"/>
        </w:rPr>
        <w:t xml:space="preserve"> </w:t>
      </w:r>
      <w:proofErr w:type="gramStart"/>
      <w:r w:rsidRPr="00007DAB">
        <w:rPr>
          <w:sz w:val="26"/>
          <w:szCs w:val="26"/>
        </w:rPr>
        <w:t>in order to</w:t>
      </w:r>
      <w:proofErr w:type="gramEnd"/>
      <w:r w:rsidRPr="00007DAB">
        <w:rPr>
          <w:sz w:val="26"/>
          <w:szCs w:val="26"/>
        </w:rPr>
        <w:t xml:space="preserve"> secure</w:t>
      </w:r>
      <w:r w:rsidRPr="00007DAB">
        <w:rPr>
          <w:sz w:val="26"/>
        </w:rPr>
        <w:t xml:space="preserve"> a just, speedy, and inexpensive determination in this proceeding, particularly as the Complainant is appearing </w:t>
      </w:r>
      <w:r w:rsidRPr="00007DAB">
        <w:rPr>
          <w:i/>
          <w:sz w:val="26"/>
        </w:rPr>
        <w:t>pro se</w:t>
      </w:r>
      <w:r w:rsidRPr="00007DAB">
        <w:rPr>
          <w:sz w:val="26"/>
        </w:rPr>
        <w:t xml:space="preserve">.  </w:t>
      </w:r>
      <w:r w:rsidRPr="00007DAB">
        <w:rPr>
          <w:i/>
          <w:sz w:val="26"/>
        </w:rPr>
        <w:t>See</w:t>
      </w:r>
      <w:r w:rsidRPr="00007DAB">
        <w:rPr>
          <w:sz w:val="26"/>
        </w:rPr>
        <w:t xml:space="preserve"> 52 Pa. Code §</w:t>
      </w:r>
      <w:r w:rsidR="004C1907">
        <w:rPr>
          <w:sz w:val="26"/>
        </w:rPr>
        <w:t> </w:t>
      </w:r>
      <w:r w:rsidRPr="00007DAB">
        <w:rPr>
          <w:sz w:val="26"/>
        </w:rPr>
        <w:t>1.2(a) and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D8147E3"/>
    <w:multiLevelType w:val="hybridMultilevel"/>
    <w:tmpl w:val="CCFEDB22"/>
    <w:lvl w:ilvl="0" w:tplc="786E7420">
      <w:start w:val="1"/>
      <w:numFmt w:val="decimal"/>
      <w:lvlText w:val="%1."/>
      <w:lvlJc w:val="left"/>
      <w:pPr>
        <w:ind w:left="756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7"/>
  </w:num>
  <w:num w:numId="5">
    <w:abstractNumId w:val="1"/>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3992"/>
    <w:rsid w:val="00003A51"/>
    <w:rsid w:val="00003C52"/>
    <w:rsid w:val="0000451E"/>
    <w:rsid w:val="00004817"/>
    <w:rsid w:val="00004D03"/>
    <w:rsid w:val="00005318"/>
    <w:rsid w:val="00005422"/>
    <w:rsid w:val="000065FB"/>
    <w:rsid w:val="00006685"/>
    <w:rsid w:val="00006A65"/>
    <w:rsid w:val="00006F35"/>
    <w:rsid w:val="00006FEE"/>
    <w:rsid w:val="0000721A"/>
    <w:rsid w:val="000075A6"/>
    <w:rsid w:val="00007AF7"/>
    <w:rsid w:val="00007DAB"/>
    <w:rsid w:val="00007E34"/>
    <w:rsid w:val="00007ECA"/>
    <w:rsid w:val="00010FB6"/>
    <w:rsid w:val="0001221F"/>
    <w:rsid w:val="000123B7"/>
    <w:rsid w:val="000124ED"/>
    <w:rsid w:val="00012A7E"/>
    <w:rsid w:val="00013358"/>
    <w:rsid w:val="000141BC"/>
    <w:rsid w:val="00014E95"/>
    <w:rsid w:val="00015314"/>
    <w:rsid w:val="000154E2"/>
    <w:rsid w:val="0001680E"/>
    <w:rsid w:val="00016D57"/>
    <w:rsid w:val="000171BD"/>
    <w:rsid w:val="00017852"/>
    <w:rsid w:val="00017979"/>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CEC"/>
    <w:rsid w:val="00025E34"/>
    <w:rsid w:val="00025F3F"/>
    <w:rsid w:val="00025FF6"/>
    <w:rsid w:val="0002606A"/>
    <w:rsid w:val="00026086"/>
    <w:rsid w:val="000260C6"/>
    <w:rsid w:val="000261E3"/>
    <w:rsid w:val="000267E5"/>
    <w:rsid w:val="00026C8C"/>
    <w:rsid w:val="00026CD2"/>
    <w:rsid w:val="00027002"/>
    <w:rsid w:val="0003055F"/>
    <w:rsid w:val="00030928"/>
    <w:rsid w:val="0003093F"/>
    <w:rsid w:val="00030A62"/>
    <w:rsid w:val="00030F6D"/>
    <w:rsid w:val="000314B7"/>
    <w:rsid w:val="00032635"/>
    <w:rsid w:val="00032F50"/>
    <w:rsid w:val="00032FDD"/>
    <w:rsid w:val="0003325E"/>
    <w:rsid w:val="0003333B"/>
    <w:rsid w:val="00033512"/>
    <w:rsid w:val="000338FE"/>
    <w:rsid w:val="0003393B"/>
    <w:rsid w:val="00033D2F"/>
    <w:rsid w:val="00033EFA"/>
    <w:rsid w:val="0003417F"/>
    <w:rsid w:val="00034C05"/>
    <w:rsid w:val="00034E13"/>
    <w:rsid w:val="00034FAE"/>
    <w:rsid w:val="000359E1"/>
    <w:rsid w:val="00035A3B"/>
    <w:rsid w:val="000365AD"/>
    <w:rsid w:val="00036D2C"/>
    <w:rsid w:val="00036FB5"/>
    <w:rsid w:val="00037341"/>
    <w:rsid w:val="00037FC0"/>
    <w:rsid w:val="000407DB"/>
    <w:rsid w:val="00040A8E"/>
    <w:rsid w:val="00040AEA"/>
    <w:rsid w:val="000411B5"/>
    <w:rsid w:val="0004175F"/>
    <w:rsid w:val="000426D8"/>
    <w:rsid w:val="00043D65"/>
    <w:rsid w:val="000441C7"/>
    <w:rsid w:val="00044260"/>
    <w:rsid w:val="00044CDF"/>
    <w:rsid w:val="00044F62"/>
    <w:rsid w:val="00045800"/>
    <w:rsid w:val="00045A33"/>
    <w:rsid w:val="00045E6A"/>
    <w:rsid w:val="00046C02"/>
    <w:rsid w:val="00046D2C"/>
    <w:rsid w:val="000477D8"/>
    <w:rsid w:val="00047874"/>
    <w:rsid w:val="00047A50"/>
    <w:rsid w:val="00047F4A"/>
    <w:rsid w:val="000503FD"/>
    <w:rsid w:val="00050F7D"/>
    <w:rsid w:val="00051A5C"/>
    <w:rsid w:val="000522FC"/>
    <w:rsid w:val="000523D1"/>
    <w:rsid w:val="00052B8F"/>
    <w:rsid w:val="00052BD3"/>
    <w:rsid w:val="00052FCD"/>
    <w:rsid w:val="000536BC"/>
    <w:rsid w:val="00053CA1"/>
    <w:rsid w:val="00053D76"/>
    <w:rsid w:val="00054612"/>
    <w:rsid w:val="00054A0E"/>
    <w:rsid w:val="0005572E"/>
    <w:rsid w:val="00055788"/>
    <w:rsid w:val="00055BAD"/>
    <w:rsid w:val="00055CB7"/>
    <w:rsid w:val="00056286"/>
    <w:rsid w:val="000571D8"/>
    <w:rsid w:val="0005720D"/>
    <w:rsid w:val="00057707"/>
    <w:rsid w:val="00057D06"/>
    <w:rsid w:val="00057EB5"/>
    <w:rsid w:val="00057F80"/>
    <w:rsid w:val="000609F5"/>
    <w:rsid w:val="00060ADE"/>
    <w:rsid w:val="000612FD"/>
    <w:rsid w:val="0006164E"/>
    <w:rsid w:val="00061C8B"/>
    <w:rsid w:val="000623C6"/>
    <w:rsid w:val="00062570"/>
    <w:rsid w:val="00062601"/>
    <w:rsid w:val="00062F90"/>
    <w:rsid w:val="0006342E"/>
    <w:rsid w:val="0006356A"/>
    <w:rsid w:val="00063CC2"/>
    <w:rsid w:val="00064188"/>
    <w:rsid w:val="000642AA"/>
    <w:rsid w:val="00064973"/>
    <w:rsid w:val="000649EC"/>
    <w:rsid w:val="00064A1B"/>
    <w:rsid w:val="00064E81"/>
    <w:rsid w:val="00064F6E"/>
    <w:rsid w:val="00065291"/>
    <w:rsid w:val="000656DA"/>
    <w:rsid w:val="00065708"/>
    <w:rsid w:val="00065DA5"/>
    <w:rsid w:val="00065E9A"/>
    <w:rsid w:val="0006634C"/>
    <w:rsid w:val="00066408"/>
    <w:rsid w:val="000666C5"/>
    <w:rsid w:val="000669D9"/>
    <w:rsid w:val="000669FF"/>
    <w:rsid w:val="00066ADC"/>
    <w:rsid w:val="00066D6C"/>
    <w:rsid w:val="00066EE5"/>
    <w:rsid w:val="00066FFF"/>
    <w:rsid w:val="00067260"/>
    <w:rsid w:val="000675D1"/>
    <w:rsid w:val="0006784C"/>
    <w:rsid w:val="00067F23"/>
    <w:rsid w:val="00070469"/>
    <w:rsid w:val="00070EFA"/>
    <w:rsid w:val="000715E8"/>
    <w:rsid w:val="00071A6D"/>
    <w:rsid w:val="0007209F"/>
    <w:rsid w:val="000722A4"/>
    <w:rsid w:val="00072808"/>
    <w:rsid w:val="00075131"/>
    <w:rsid w:val="0007521D"/>
    <w:rsid w:val="000753F6"/>
    <w:rsid w:val="00075D7D"/>
    <w:rsid w:val="00076514"/>
    <w:rsid w:val="00076F35"/>
    <w:rsid w:val="00076F6C"/>
    <w:rsid w:val="000770DB"/>
    <w:rsid w:val="000771BB"/>
    <w:rsid w:val="000775A0"/>
    <w:rsid w:val="00077A2E"/>
    <w:rsid w:val="00077B2D"/>
    <w:rsid w:val="000804B3"/>
    <w:rsid w:val="00080A8B"/>
    <w:rsid w:val="00081178"/>
    <w:rsid w:val="00081416"/>
    <w:rsid w:val="000818F1"/>
    <w:rsid w:val="000828CF"/>
    <w:rsid w:val="00082A18"/>
    <w:rsid w:val="00082A3D"/>
    <w:rsid w:val="00082CBC"/>
    <w:rsid w:val="00083125"/>
    <w:rsid w:val="000839C2"/>
    <w:rsid w:val="00084573"/>
    <w:rsid w:val="000845E4"/>
    <w:rsid w:val="0008490E"/>
    <w:rsid w:val="00084919"/>
    <w:rsid w:val="00084AF9"/>
    <w:rsid w:val="00084C67"/>
    <w:rsid w:val="00085117"/>
    <w:rsid w:val="00085330"/>
    <w:rsid w:val="00085EC7"/>
    <w:rsid w:val="00087299"/>
    <w:rsid w:val="000875A4"/>
    <w:rsid w:val="000877DD"/>
    <w:rsid w:val="0008785F"/>
    <w:rsid w:val="000878C7"/>
    <w:rsid w:val="000878C9"/>
    <w:rsid w:val="00087A69"/>
    <w:rsid w:val="00087AB1"/>
    <w:rsid w:val="0009003E"/>
    <w:rsid w:val="00090825"/>
    <w:rsid w:val="00090B69"/>
    <w:rsid w:val="000918D4"/>
    <w:rsid w:val="00091C59"/>
    <w:rsid w:val="000922E7"/>
    <w:rsid w:val="0009261B"/>
    <w:rsid w:val="00093164"/>
    <w:rsid w:val="00093660"/>
    <w:rsid w:val="00093E0C"/>
    <w:rsid w:val="00094851"/>
    <w:rsid w:val="00094907"/>
    <w:rsid w:val="000958D8"/>
    <w:rsid w:val="00095AD5"/>
    <w:rsid w:val="00095DBE"/>
    <w:rsid w:val="000960DC"/>
    <w:rsid w:val="0009612D"/>
    <w:rsid w:val="00096BB4"/>
    <w:rsid w:val="000973A2"/>
    <w:rsid w:val="00097504"/>
    <w:rsid w:val="00097922"/>
    <w:rsid w:val="00097B8D"/>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68"/>
    <w:rsid w:val="000A76C2"/>
    <w:rsid w:val="000B08F1"/>
    <w:rsid w:val="000B0DFE"/>
    <w:rsid w:val="000B11D2"/>
    <w:rsid w:val="000B1D8C"/>
    <w:rsid w:val="000B216D"/>
    <w:rsid w:val="000B21B2"/>
    <w:rsid w:val="000B26FD"/>
    <w:rsid w:val="000B2755"/>
    <w:rsid w:val="000B2A4A"/>
    <w:rsid w:val="000B2E1C"/>
    <w:rsid w:val="000B3420"/>
    <w:rsid w:val="000B353F"/>
    <w:rsid w:val="000B363C"/>
    <w:rsid w:val="000B3BB4"/>
    <w:rsid w:val="000B3D7E"/>
    <w:rsid w:val="000B41CC"/>
    <w:rsid w:val="000B4346"/>
    <w:rsid w:val="000B4ADA"/>
    <w:rsid w:val="000B4EAE"/>
    <w:rsid w:val="000B5039"/>
    <w:rsid w:val="000B5095"/>
    <w:rsid w:val="000B5206"/>
    <w:rsid w:val="000B5238"/>
    <w:rsid w:val="000B5759"/>
    <w:rsid w:val="000B59E2"/>
    <w:rsid w:val="000B5BE7"/>
    <w:rsid w:val="000B607A"/>
    <w:rsid w:val="000B6583"/>
    <w:rsid w:val="000B69A3"/>
    <w:rsid w:val="000B6B15"/>
    <w:rsid w:val="000B72CF"/>
    <w:rsid w:val="000C00B5"/>
    <w:rsid w:val="000C00E1"/>
    <w:rsid w:val="000C07BC"/>
    <w:rsid w:val="000C0AAB"/>
    <w:rsid w:val="000C111F"/>
    <w:rsid w:val="000C1D1F"/>
    <w:rsid w:val="000C2AE3"/>
    <w:rsid w:val="000C31E4"/>
    <w:rsid w:val="000C3270"/>
    <w:rsid w:val="000C332D"/>
    <w:rsid w:val="000C4058"/>
    <w:rsid w:val="000C466C"/>
    <w:rsid w:val="000C55FB"/>
    <w:rsid w:val="000C5927"/>
    <w:rsid w:val="000C5F15"/>
    <w:rsid w:val="000C67F5"/>
    <w:rsid w:val="000C69F0"/>
    <w:rsid w:val="000C709A"/>
    <w:rsid w:val="000C70AB"/>
    <w:rsid w:val="000C7255"/>
    <w:rsid w:val="000C765F"/>
    <w:rsid w:val="000C76B5"/>
    <w:rsid w:val="000C79A0"/>
    <w:rsid w:val="000C7BBD"/>
    <w:rsid w:val="000D008C"/>
    <w:rsid w:val="000D03B2"/>
    <w:rsid w:val="000D03D1"/>
    <w:rsid w:val="000D0702"/>
    <w:rsid w:val="000D1CA8"/>
    <w:rsid w:val="000D2275"/>
    <w:rsid w:val="000D22EB"/>
    <w:rsid w:val="000D23AC"/>
    <w:rsid w:val="000D267E"/>
    <w:rsid w:val="000D29C8"/>
    <w:rsid w:val="000D3069"/>
    <w:rsid w:val="000D3CAA"/>
    <w:rsid w:val="000D3E1C"/>
    <w:rsid w:val="000D40F9"/>
    <w:rsid w:val="000D42E2"/>
    <w:rsid w:val="000D4460"/>
    <w:rsid w:val="000D460C"/>
    <w:rsid w:val="000D4AF7"/>
    <w:rsid w:val="000D59B3"/>
    <w:rsid w:val="000D5A93"/>
    <w:rsid w:val="000D5ADC"/>
    <w:rsid w:val="000D6299"/>
    <w:rsid w:val="000D6E1E"/>
    <w:rsid w:val="000D72E0"/>
    <w:rsid w:val="000D7AB5"/>
    <w:rsid w:val="000E016C"/>
    <w:rsid w:val="000E02B6"/>
    <w:rsid w:val="000E09BB"/>
    <w:rsid w:val="000E1DC9"/>
    <w:rsid w:val="000E2075"/>
    <w:rsid w:val="000E215E"/>
    <w:rsid w:val="000E231D"/>
    <w:rsid w:val="000E3310"/>
    <w:rsid w:val="000E35AE"/>
    <w:rsid w:val="000E43AA"/>
    <w:rsid w:val="000E64D8"/>
    <w:rsid w:val="000E6A73"/>
    <w:rsid w:val="000E6DC6"/>
    <w:rsid w:val="000E766F"/>
    <w:rsid w:val="000E7A90"/>
    <w:rsid w:val="000E7DE5"/>
    <w:rsid w:val="000F179E"/>
    <w:rsid w:val="000F1DC2"/>
    <w:rsid w:val="000F2397"/>
    <w:rsid w:val="000F27FE"/>
    <w:rsid w:val="000F2DE3"/>
    <w:rsid w:val="000F4307"/>
    <w:rsid w:val="000F551B"/>
    <w:rsid w:val="000F5CA7"/>
    <w:rsid w:val="000F608F"/>
    <w:rsid w:val="000F61C2"/>
    <w:rsid w:val="000F717E"/>
    <w:rsid w:val="000F7F78"/>
    <w:rsid w:val="00100639"/>
    <w:rsid w:val="001006A8"/>
    <w:rsid w:val="00100B78"/>
    <w:rsid w:val="00100F06"/>
    <w:rsid w:val="00101387"/>
    <w:rsid w:val="0010147F"/>
    <w:rsid w:val="0010158F"/>
    <w:rsid w:val="001017F6"/>
    <w:rsid w:val="00101985"/>
    <w:rsid w:val="00101AB8"/>
    <w:rsid w:val="00101F51"/>
    <w:rsid w:val="00101FB9"/>
    <w:rsid w:val="001026CA"/>
    <w:rsid w:val="00102FEB"/>
    <w:rsid w:val="0010341F"/>
    <w:rsid w:val="001034E9"/>
    <w:rsid w:val="001035AF"/>
    <w:rsid w:val="00104041"/>
    <w:rsid w:val="0010406E"/>
    <w:rsid w:val="001041C1"/>
    <w:rsid w:val="0010425F"/>
    <w:rsid w:val="001044B6"/>
    <w:rsid w:val="00104D61"/>
    <w:rsid w:val="00104D9B"/>
    <w:rsid w:val="0010526C"/>
    <w:rsid w:val="001059D4"/>
    <w:rsid w:val="00105C8E"/>
    <w:rsid w:val="00105DAC"/>
    <w:rsid w:val="001060E5"/>
    <w:rsid w:val="00106292"/>
    <w:rsid w:val="001062CD"/>
    <w:rsid w:val="00106312"/>
    <w:rsid w:val="00107388"/>
    <w:rsid w:val="001075D7"/>
    <w:rsid w:val="00107609"/>
    <w:rsid w:val="001079A5"/>
    <w:rsid w:val="00107A0C"/>
    <w:rsid w:val="00107AD4"/>
    <w:rsid w:val="00107EE2"/>
    <w:rsid w:val="00110650"/>
    <w:rsid w:val="001106DA"/>
    <w:rsid w:val="00110F2F"/>
    <w:rsid w:val="00112217"/>
    <w:rsid w:val="001129F3"/>
    <w:rsid w:val="00112E9E"/>
    <w:rsid w:val="00112FDA"/>
    <w:rsid w:val="00113277"/>
    <w:rsid w:val="001138D3"/>
    <w:rsid w:val="00114656"/>
    <w:rsid w:val="00114DFB"/>
    <w:rsid w:val="0011535C"/>
    <w:rsid w:val="00115DA8"/>
    <w:rsid w:val="00115E04"/>
    <w:rsid w:val="001168C4"/>
    <w:rsid w:val="001169AE"/>
    <w:rsid w:val="00116DC1"/>
    <w:rsid w:val="001173F4"/>
    <w:rsid w:val="0011757D"/>
    <w:rsid w:val="001176EC"/>
    <w:rsid w:val="00117A05"/>
    <w:rsid w:val="00117CB2"/>
    <w:rsid w:val="0012026F"/>
    <w:rsid w:val="0012032E"/>
    <w:rsid w:val="0012051A"/>
    <w:rsid w:val="0012056F"/>
    <w:rsid w:val="00120880"/>
    <w:rsid w:val="00120B39"/>
    <w:rsid w:val="00120B8F"/>
    <w:rsid w:val="00120CC2"/>
    <w:rsid w:val="00120D10"/>
    <w:rsid w:val="0012131E"/>
    <w:rsid w:val="00122222"/>
    <w:rsid w:val="0012361C"/>
    <w:rsid w:val="0012370F"/>
    <w:rsid w:val="001238E5"/>
    <w:rsid w:val="001239CD"/>
    <w:rsid w:val="00123A2E"/>
    <w:rsid w:val="00123C45"/>
    <w:rsid w:val="00124071"/>
    <w:rsid w:val="00124683"/>
    <w:rsid w:val="00124F72"/>
    <w:rsid w:val="001253FB"/>
    <w:rsid w:val="00125F0A"/>
    <w:rsid w:val="001266DB"/>
    <w:rsid w:val="001267D4"/>
    <w:rsid w:val="0012696F"/>
    <w:rsid w:val="00126D31"/>
    <w:rsid w:val="00126E93"/>
    <w:rsid w:val="00127033"/>
    <w:rsid w:val="00127062"/>
    <w:rsid w:val="001303B4"/>
    <w:rsid w:val="001303C7"/>
    <w:rsid w:val="00130BA7"/>
    <w:rsid w:val="00130EA9"/>
    <w:rsid w:val="00131482"/>
    <w:rsid w:val="00131919"/>
    <w:rsid w:val="00132194"/>
    <w:rsid w:val="0013266A"/>
    <w:rsid w:val="0013269E"/>
    <w:rsid w:val="00132FEA"/>
    <w:rsid w:val="00133469"/>
    <w:rsid w:val="00133529"/>
    <w:rsid w:val="00134395"/>
    <w:rsid w:val="00134C8A"/>
    <w:rsid w:val="00135157"/>
    <w:rsid w:val="00135480"/>
    <w:rsid w:val="00135670"/>
    <w:rsid w:val="001358B2"/>
    <w:rsid w:val="00135972"/>
    <w:rsid w:val="001360FC"/>
    <w:rsid w:val="001361AC"/>
    <w:rsid w:val="00136C22"/>
    <w:rsid w:val="001370B5"/>
    <w:rsid w:val="001372B5"/>
    <w:rsid w:val="00137B55"/>
    <w:rsid w:val="001400A9"/>
    <w:rsid w:val="001402F3"/>
    <w:rsid w:val="00140BF8"/>
    <w:rsid w:val="001414CD"/>
    <w:rsid w:val="00142219"/>
    <w:rsid w:val="00142BD8"/>
    <w:rsid w:val="00142CF7"/>
    <w:rsid w:val="00142FE6"/>
    <w:rsid w:val="00143267"/>
    <w:rsid w:val="0014360F"/>
    <w:rsid w:val="00143F09"/>
    <w:rsid w:val="001447A0"/>
    <w:rsid w:val="0014497F"/>
    <w:rsid w:val="00144F43"/>
    <w:rsid w:val="00145197"/>
    <w:rsid w:val="00145241"/>
    <w:rsid w:val="001456D6"/>
    <w:rsid w:val="00145E7E"/>
    <w:rsid w:val="00146126"/>
    <w:rsid w:val="001468FC"/>
    <w:rsid w:val="00146A23"/>
    <w:rsid w:val="00146DDD"/>
    <w:rsid w:val="00146E58"/>
    <w:rsid w:val="00146FB3"/>
    <w:rsid w:val="001470C7"/>
    <w:rsid w:val="00147145"/>
    <w:rsid w:val="00147407"/>
    <w:rsid w:val="001476D4"/>
    <w:rsid w:val="00147A98"/>
    <w:rsid w:val="00150096"/>
    <w:rsid w:val="0015038F"/>
    <w:rsid w:val="00150583"/>
    <w:rsid w:val="001507BA"/>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2A7"/>
    <w:rsid w:val="00157F1C"/>
    <w:rsid w:val="00160152"/>
    <w:rsid w:val="001608B2"/>
    <w:rsid w:val="00160E6E"/>
    <w:rsid w:val="00160FB6"/>
    <w:rsid w:val="001611EF"/>
    <w:rsid w:val="00161ADD"/>
    <w:rsid w:val="00162782"/>
    <w:rsid w:val="001628FE"/>
    <w:rsid w:val="00162EAE"/>
    <w:rsid w:val="00162F5C"/>
    <w:rsid w:val="001630EB"/>
    <w:rsid w:val="001634A6"/>
    <w:rsid w:val="00163859"/>
    <w:rsid w:val="00163B25"/>
    <w:rsid w:val="00163D79"/>
    <w:rsid w:val="001641FF"/>
    <w:rsid w:val="00164520"/>
    <w:rsid w:val="00164D32"/>
    <w:rsid w:val="00164DA4"/>
    <w:rsid w:val="00166298"/>
    <w:rsid w:val="001663C8"/>
    <w:rsid w:val="0016653A"/>
    <w:rsid w:val="00166ED2"/>
    <w:rsid w:val="00167352"/>
    <w:rsid w:val="00167790"/>
    <w:rsid w:val="001678D9"/>
    <w:rsid w:val="00167CEA"/>
    <w:rsid w:val="0017027B"/>
    <w:rsid w:val="001707D7"/>
    <w:rsid w:val="00171199"/>
    <w:rsid w:val="00171CF5"/>
    <w:rsid w:val="00172060"/>
    <w:rsid w:val="00172188"/>
    <w:rsid w:val="001728FC"/>
    <w:rsid w:val="00172A96"/>
    <w:rsid w:val="00172AB2"/>
    <w:rsid w:val="00172F06"/>
    <w:rsid w:val="00173D22"/>
    <w:rsid w:val="00174D3D"/>
    <w:rsid w:val="00174E3F"/>
    <w:rsid w:val="001751D7"/>
    <w:rsid w:val="001755D8"/>
    <w:rsid w:val="00175729"/>
    <w:rsid w:val="001759D9"/>
    <w:rsid w:val="0017660F"/>
    <w:rsid w:val="0017682B"/>
    <w:rsid w:val="001770B0"/>
    <w:rsid w:val="00177F78"/>
    <w:rsid w:val="001802D3"/>
    <w:rsid w:val="00180601"/>
    <w:rsid w:val="00181152"/>
    <w:rsid w:val="00181222"/>
    <w:rsid w:val="00181958"/>
    <w:rsid w:val="00182478"/>
    <w:rsid w:val="00182607"/>
    <w:rsid w:val="0018274A"/>
    <w:rsid w:val="00182AF3"/>
    <w:rsid w:val="001831AC"/>
    <w:rsid w:val="001839F1"/>
    <w:rsid w:val="0018480F"/>
    <w:rsid w:val="00184D47"/>
    <w:rsid w:val="00185038"/>
    <w:rsid w:val="00185167"/>
    <w:rsid w:val="0018518D"/>
    <w:rsid w:val="001855CA"/>
    <w:rsid w:val="00185739"/>
    <w:rsid w:val="001857B0"/>
    <w:rsid w:val="0018583E"/>
    <w:rsid w:val="00185847"/>
    <w:rsid w:val="00185AFF"/>
    <w:rsid w:val="00185B0D"/>
    <w:rsid w:val="00185F18"/>
    <w:rsid w:val="00185F46"/>
    <w:rsid w:val="00186A97"/>
    <w:rsid w:val="00186D7E"/>
    <w:rsid w:val="001870F6"/>
    <w:rsid w:val="00187930"/>
    <w:rsid w:val="00190781"/>
    <w:rsid w:val="00190992"/>
    <w:rsid w:val="001911E6"/>
    <w:rsid w:val="00191763"/>
    <w:rsid w:val="00191A20"/>
    <w:rsid w:val="00192708"/>
    <w:rsid w:val="001927AD"/>
    <w:rsid w:val="00192DF3"/>
    <w:rsid w:val="00192FCD"/>
    <w:rsid w:val="001944F6"/>
    <w:rsid w:val="00194940"/>
    <w:rsid w:val="00194B66"/>
    <w:rsid w:val="00194E02"/>
    <w:rsid w:val="00194EF7"/>
    <w:rsid w:val="0019530E"/>
    <w:rsid w:val="00195A42"/>
    <w:rsid w:val="00195C58"/>
    <w:rsid w:val="00195F2E"/>
    <w:rsid w:val="00197581"/>
    <w:rsid w:val="00197C05"/>
    <w:rsid w:val="001A004E"/>
    <w:rsid w:val="001A0B18"/>
    <w:rsid w:val="001A1400"/>
    <w:rsid w:val="001A1946"/>
    <w:rsid w:val="001A2355"/>
    <w:rsid w:val="001A24F6"/>
    <w:rsid w:val="001A280F"/>
    <w:rsid w:val="001A2BE9"/>
    <w:rsid w:val="001A597D"/>
    <w:rsid w:val="001A732F"/>
    <w:rsid w:val="001A76C4"/>
    <w:rsid w:val="001A7EFE"/>
    <w:rsid w:val="001B0145"/>
    <w:rsid w:val="001B016F"/>
    <w:rsid w:val="001B05EC"/>
    <w:rsid w:val="001B0900"/>
    <w:rsid w:val="001B0C7B"/>
    <w:rsid w:val="001B0E7A"/>
    <w:rsid w:val="001B1151"/>
    <w:rsid w:val="001B187D"/>
    <w:rsid w:val="001B1D75"/>
    <w:rsid w:val="001B1DB4"/>
    <w:rsid w:val="001B2603"/>
    <w:rsid w:val="001B2CD6"/>
    <w:rsid w:val="001B31EE"/>
    <w:rsid w:val="001B35D7"/>
    <w:rsid w:val="001B41AC"/>
    <w:rsid w:val="001B461D"/>
    <w:rsid w:val="001B539E"/>
    <w:rsid w:val="001B5865"/>
    <w:rsid w:val="001B595D"/>
    <w:rsid w:val="001B59F0"/>
    <w:rsid w:val="001B5A7B"/>
    <w:rsid w:val="001B6382"/>
    <w:rsid w:val="001B6A0A"/>
    <w:rsid w:val="001B6C10"/>
    <w:rsid w:val="001B6CCD"/>
    <w:rsid w:val="001B7907"/>
    <w:rsid w:val="001C0809"/>
    <w:rsid w:val="001C0EAB"/>
    <w:rsid w:val="001C1183"/>
    <w:rsid w:val="001C1234"/>
    <w:rsid w:val="001C1F06"/>
    <w:rsid w:val="001C2B7F"/>
    <w:rsid w:val="001C2B92"/>
    <w:rsid w:val="001C4117"/>
    <w:rsid w:val="001C4470"/>
    <w:rsid w:val="001C4978"/>
    <w:rsid w:val="001C4B6C"/>
    <w:rsid w:val="001C5F74"/>
    <w:rsid w:val="001C61F9"/>
    <w:rsid w:val="001C657E"/>
    <w:rsid w:val="001C6887"/>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D7597"/>
    <w:rsid w:val="001E0B61"/>
    <w:rsid w:val="001E1276"/>
    <w:rsid w:val="001E1610"/>
    <w:rsid w:val="001E1FD6"/>
    <w:rsid w:val="001E2470"/>
    <w:rsid w:val="001E2949"/>
    <w:rsid w:val="001E2C36"/>
    <w:rsid w:val="001E343F"/>
    <w:rsid w:val="001E3937"/>
    <w:rsid w:val="001E3F37"/>
    <w:rsid w:val="001E5807"/>
    <w:rsid w:val="001E60EE"/>
    <w:rsid w:val="001E621D"/>
    <w:rsid w:val="001E6313"/>
    <w:rsid w:val="001E662B"/>
    <w:rsid w:val="001E6ACA"/>
    <w:rsid w:val="001E7091"/>
    <w:rsid w:val="001E71DD"/>
    <w:rsid w:val="001E7299"/>
    <w:rsid w:val="001F0025"/>
    <w:rsid w:val="001F0509"/>
    <w:rsid w:val="001F0B96"/>
    <w:rsid w:val="001F1D00"/>
    <w:rsid w:val="001F2069"/>
    <w:rsid w:val="001F2669"/>
    <w:rsid w:val="001F2686"/>
    <w:rsid w:val="001F285E"/>
    <w:rsid w:val="001F28C4"/>
    <w:rsid w:val="001F2CDC"/>
    <w:rsid w:val="001F2D64"/>
    <w:rsid w:val="001F2F50"/>
    <w:rsid w:val="001F3FAC"/>
    <w:rsid w:val="001F3FAE"/>
    <w:rsid w:val="001F42E4"/>
    <w:rsid w:val="001F43EB"/>
    <w:rsid w:val="001F4BCA"/>
    <w:rsid w:val="001F4CEE"/>
    <w:rsid w:val="001F4FA1"/>
    <w:rsid w:val="001F55B4"/>
    <w:rsid w:val="001F5939"/>
    <w:rsid w:val="001F5ADE"/>
    <w:rsid w:val="001F62E7"/>
    <w:rsid w:val="001F67C2"/>
    <w:rsid w:val="001F6A60"/>
    <w:rsid w:val="001F7250"/>
    <w:rsid w:val="001F75FF"/>
    <w:rsid w:val="001F7829"/>
    <w:rsid w:val="00200AB5"/>
    <w:rsid w:val="00201C31"/>
    <w:rsid w:val="002022DB"/>
    <w:rsid w:val="00202524"/>
    <w:rsid w:val="00202A4F"/>
    <w:rsid w:val="00202AA8"/>
    <w:rsid w:val="00202B57"/>
    <w:rsid w:val="00203025"/>
    <w:rsid w:val="0020377C"/>
    <w:rsid w:val="00203F94"/>
    <w:rsid w:val="0020442F"/>
    <w:rsid w:val="002044B6"/>
    <w:rsid w:val="00204A87"/>
    <w:rsid w:val="00204F48"/>
    <w:rsid w:val="0020580B"/>
    <w:rsid w:val="0020623E"/>
    <w:rsid w:val="0020644D"/>
    <w:rsid w:val="00206592"/>
    <w:rsid w:val="0020688A"/>
    <w:rsid w:val="00206AAC"/>
    <w:rsid w:val="00206E8B"/>
    <w:rsid w:val="00207441"/>
    <w:rsid w:val="00207DDC"/>
    <w:rsid w:val="00210240"/>
    <w:rsid w:val="002105C5"/>
    <w:rsid w:val="00210736"/>
    <w:rsid w:val="00210CE0"/>
    <w:rsid w:val="00210E25"/>
    <w:rsid w:val="00210E85"/>
    <w:rsid w:val="00210F81"/>
    <w:rsid w:val="00211622"/>
    <w:rsid w:val="00211F1B"/>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AB"/>
    <w:rsid w:val="00221BF0"/>
    <w:rsid w:val="00221F1A"/>
    <w:rsid w:val="0022202F"/>
    <w:rsid w:val="00223BE6"/>
    <w:rsid w:val="00223CD5"/>
    <w:rsid w:val="00224665"/>
    <w:rsid w:val="0022576E"/>
    <w:rsid w:val="00225AE5"/>
    <w:rsid w:val="002260F4"/>
    <w:rsid w:val="002263A6"/>
    <w:rsid w:val="002263D2"/>
    <w:rsid w:val="0022698E"/>
    <w:rsid w:val="00226DDF"/>
    <w:rsid w:val="00227354"/>
    <w:rsid w:val="002276B4"/>
    <w:rsid w:val="00227912"/>
    <w:rsid w:val="00227FAB"/>
    <w:rsid w:val="00230210"/>
    <w:rsid w:val="00230292"/>
    <w:rsid w:val="002305D8"/>
    <w:rsid w:val="002309E9"/>
    <w:rsid w:val="00230A11"/>
    <w:rsid w:val="002311C3"/>
    <w:rsid w:val="002311EE"/>
    <w:rsid w:val="002328E8"/>
    <w:rsid w:val="00232AA6"/>
    <w:rsid w:val="00232E6B"/>
    <w:rsid w:val="00233488"/>
    <w:rsid w:val="00234B16"/>
    <w:rsid w:val="00234DEA"/>
    <w:rsid w:val="0023519F"/>
    <w:rsid w:val="002354CC"/>
    <w:rsid w:val="00235D3B"/>
    <w:rsid w:val="00235F21"/>
    <w:rsid w:val="00236209"/>
    <w:rsid w:val="00236870"/>
    <w:rsid w:val="002369BF"/>
    <w:rsid w:val="00236B20"/>
    <w:rsid w:val="00236BAC"/>
    <w:rsid w:val="00236E34"/>
    <w:rsid w:val="002370F5"/>
    <w:rsid w:val="00237B46"/>
    <w:rsid w:val="00237E48"/>
    <w:rsid w:val="0024007E"/>
    <w:rsid w:val="0024088A"/>
    <w:rsid w:val="00240ACA"/>
    <w:rsid w:val="00240D7B"/>
    <w:rsid w:val="00241299"/>
    <w:rsid w:val="00242138"/>
    <w:rsid w:val="00242B89"/>
    <w:rsid w:val="00242C42"/>
    <w:rsid w:val="00243162"/>
    <w:rsid w:val="00243350"/>
    <w:rsid w:val="002434EB"/>
    <w:rsid w:val="0024399A"/>
    <w:rsid w:val="0024441D"/>
    <w:rsid w:val="00244EBA"/>
    <w:rsid w:val="00245E13"/>
    <w:rsid w:val="00245E63"/>
    <w:rsid w:val="00246005"/>
    <w:rsid w:val="00246C59"/>
    <w:rsid w:val="002471BD"/>
    <w:rsid w:val="00247A24"/>
    <w:rsid w:val="00247F35"/>
    <w:rsid w:val="00250623"/>
    <w:rsid w:val="00251355"/>
    <w:rsid w:val="00251918"/>
    <w:rsid w:val="0025232A"/>
    <w:rsid w:val="00252A1B"/>
    <w:rsid w:val="00252D75"/>
    <w:rsid w:val="00252D7F"/>
    <w:rsid w:val="00252FCA"/>
    <w:rsid w:val="002531BC"/>
    <w:rsid w:val="00253BF7"/>
    <w:rsid w:val="00254995"/>
    <w:rsid w:val="0025508E"/>
    <w:rsid w:val="00255462"/>
    <w:rsid w:val="00256233"/>
    <w:rsid w:val="00256463"/>
    <w:rsid w:val="00256BA9"/>
    <w:rsid w:val="00257AA3"/>
    <w:rsid w:val="00257D32"/>
    <w:rsid w:val="00260044"/>
    <w:rsid w:val="00260613"/>
    <w:rsid w:val="00260957"/>
    <w:rsid w:val="00261032"/>
    <w:rsid w:val="00262909"/>
    <w:rsid w:val="00262D9F"/>
    <w:rsid w:val="002630E2"/>
    <w:rsid w:val="00263293"/>
    <w:rsid w:val="002643F9"/>
    <w:rsid w:val="00264646"/>
    <w:rsid w:val="00264B6E"/>
    <w:rsid w:val="00264E86"/>
    <w:rsid w:val="00265506"/>
    <w:rsid w:val="00265AE4"/>
    <w:rsid w:val="00265B6D"/>
    <w:rsid w:val="00266444"/>
    <w:rsid w:val="00266D46"/>
    <w:rsid w:val="00266DDD"/>
    <w:rsid w:val="00267188"/>
    <w:rsid w:val="002671A2"/>
    <w:rsid w:val="00267B63"/>
    <w:rsid w:val="00267F1F"/>
    <w:rsid w:val="00267F5D"/>
    <w:rsid w:val="002704E9"/>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4D11"/>
    <w:rsid w:val="00275037"/>
    <w:rsid w:val="00275238"/>
    <w:rsid w:val="00275489"/>
    <w:rsid w:val="00275FF7"/>
    <w:rsid w:val="002766CE"/>
    <w:rsid w:val="00277500"/>
    <w:rsid w:val="0027788B"/>
    <w:rsid w:val="00277B00"/>
    <w:rsid w:val="00277BF4"/>
    <w:rsid w:val="00277D6D"/>
    <w:rsid w:val="00277ECA"/>
    <w:rsid w:val="00280750"/>
    <w:rsid w:val="00280A0D"/>
    <w:rsid w:val="00280A4A"/>
    <w:rsid w:val="00281168"/>
    <w:rsid w:val="0028125E"/>
    <w:rsid w:val="00281290"/>
    <w:rsid w:val="002818FA"/>
    <w:rsid w:val="00281A5F"/>
    <w:rsid w:val="00281B12"/>
    <w:rsid w:val="00283516"/>
    <w:rsid w:val="00283539"/>
    <w:rsid w:val="00283729"/>
    <w:rsid w:val="002837EC"/>
    <w:rsid w:val="002847B0"/>
    <w:rsid w:val="00284972"/>
    <w:rsid w:val="00284BD1"/>
    <w:rsid w:val="00284E70"/>
    <w:rsid w:val="00284E86"/>
    <w:rsid w:val="0028500A"/>
    <w:rsid w:val="00285073"/>
    <w:rsid w:val="002859FB"/>
    <w:rsid w:val="00285A8E"/>
    <w:rsid w:val="0028602D"/>
    <w:rsid w:val="0028701F"/>
    <w:rsid w:val="002872B6"/>
    <w:rsid w:val="002873E6"/>
    <w:rsid w:val="00287681"/>
    <w:rsid w:val="00287C4F"/>
    <w:rsid w:val="00287EF7"/>
    <w:rsid w:val="00290029"/>
    <w:rsid w:val="002907D2"/>
    <w:rsid w:val="00290F08"/>
    <w:rsid w:val="002911F0"/>
    <w:rsid w:val="00291F2F"/>
    <w:rsid w:val="00291F68"/>
    <w:rsid w:val="00292049"/>
    <w:rsid w:val="0029235E"/>
    <w:rsid w:val="00292927"/>
    <w:rsid w:val="0029356B"/>
    <w:rsid w:val="00294181"/>
    <w:rsid w:val="002946AB"/>
    <w:rsid w:val="002946B2"/>
    <w:rsid w:val="00294BD5"/>
    <w:rsid w:val="0029672A"/>
    <w:rsid w:val="00296998"/>
    <w:rsid w:val="002974E2"/>
    <w:rsid w:val="00297B94"/>
    <w:rsid w:val="002A01BD"/>
    <w:rsid w:val="002A060A"/>
    <w:rsid w:val="002A0783"/>
    <w:rsid w:val="002A0915"/>
    <w:rsid w:val="002A0D42"/>
    <w:rsid w:val="002A1164"/>
    <w:rsid w:val="002A1A11"/>
    <w:rsid w:val="002A2BEB"/>
    <w:rsid w:val="002A32CC"/>
    <w:rsid w:val="002A4450"/>
    <w:rsid w:val="002A45BB"/>
    <w:rsid w:val="002A4B7F"/>
    <w:rsid w:val="002A522A"/>
    <w:rsid w:val="002A5EB0"/>
    <w:rsid w:val="002A60F1"/>
    <w:rsid w:val="002A635B"/>
    <w:rsid w:val="002A6598"/>
    <w:rsid w:val="002A6750"/>
    <w:rsid w:val="002B044E"/>
    <w:rsid w:val="002B18F9"/>
    <w:rsid w:val="002B2296"/>
    <w:rsid w:val="002B26E1"/>
    <w:rsid w:val="002B28A9"/>
    <w:rsid w:val="002B29F8"/>
    <w:rsid w:val="002B2F63"/>
    <w:rsid w:val="002B3040"/>
    <w:rsid w:val="002B30FD"/>
    <w:rsid w:val="002B333B"/>
    <w:rsid w:val="002B3609"/>
    <w:rsid w:val="002B4244"/>
    <w:rsid w:val="002B4407"/>
    <w:rsid w:val="002B5015"/>
    <w:rsid w:val="002B5832"/>
    <w:rsid w:val="002B5B80"/>
    <w:rsid w:val="002B5D3D"/>
    <w:rsid w:val="002B60C5"/>
    <w:rsid w:val="002B6679"/>
    <w:rsid w:val="002B67B7"/>
    <w:rsid w:val="002B6B97"/>
    <w:rsid w:val="002B748C"/>
    <w:rsid w:val="002B7882"/>
    <w:rsid w:val="002C0429"/>
    <w:rsid w:val="002C0DD3"/>
    <w:rsid w:val="002C0EE9"/>
    <w:rsid w:val="002C15B5"/>
    <w:rsid w:val="002C16BE"/>
    <w:rsid w:val="002C19E4"/>
    <w:rsid w:val="002C1A84"/>
    <w:rsid w:val="002C1CCB"/>
    <w:rsid w:val="002C1D3D"/>
    <w:rsid w:val="002C232D"/>
    <w:rsid w:val="002C257A"/>
    <w:rsid w:val="002C27FE"/>
    <w:rsid w:val="002C339B"/>
    <w:rsid w:val="002C3676"/>
    <w:rsid w:val="002C3C03"/>
    <w:rsid w:val="002C446C"/>
    <w:rsid w:val="002C44E1"/>
    <w:rsid w:val="002C4928"/>
    <w:rsid w:val="002C4A1B"/>
    <w:rsid w:val="002C4F72"/>
    <w:rsid w:val="002C5256"/>
    <w:rsid w:val="002C5678"/>
    <w:rsid w:val="002C649B"/>
    <w:rsid w:val="002C6648"/>
    <w:rsid w:val="002C6CC4"/>
    <w:rsid w:val="002C6EF5"/>
    <w:rsid w:val="002C7166"/>
    <w:rsid w:val="002C7270"/>
    <w:rsid w:val="002C7542"/>
    <w:rsid w:val="002C77E0"/>
    <w:rsid w:val="002C79B8"/>
    <w:rsid w:val="002D0565"/>
    <w:rsid w:val="002D13C4"/>
    <w:rsid w:val="002D1791"/>
    <w:rsid w:val="002D1B15"/>
    <w:rsid w:val="002D2678"/>
    <w:rsid w:val="002D275E"/>
    <w:rsid w:val="002D2A1D"/>
    <w:rsid w:val="002D2C16"/>
    <w:rsid w:val="002D313F"/>
    <w:rsid w:val="002D402C"/>
    <w:rsid w:val="002D41FE"/>
    <w:rsid w:val="002D4DA3"/>
    <w:rsid w:val="002D5320"/>
    <w:rsid w:val="002D5452"/>
    <w:rsid w:val="002D598A"/>
    <w:rsid w:val="002D5AFD"/>
    <w:rsid w:val="002D6244"/>
    <w:rsid w:val="002D6357"/>
    <w:rsid w:val="002D65B8"/>
    <w:rsid w:val="002D6683"/>
    <w:rsid w:val="002D6997"/>
    <w:rsid w:val="002D6AB7"/>
    <w:rsid w:val="002D743D"/>
    <w:rsid w:val="002D7514"/>
    <w:rsid w:val="002D7584"/>
    <w:rsid w:val="002D7A10"/>
    <w:rsid w:val="002D7BB3"/>
    <w:rsid w:val="002E01A0"/>
    <w:rsid w:val="002E039A"/>
    <w:rsid w:val="002E0697"/>
    <w:rsid w:val="002E07F1"/>
    <w:rsid w:val="002E0A68"/>
    <w:rsid w:val="002E0D60"/>
    <w:rsid w:val="002E0FA9"/>
    <w:rsid w:val="002E1339"/>
    <w:rsid w:val="002E2474"/>
    <w:rsid w:val="002E2C60"/>
    <w:rsid w:val="002E2CCD"/>
    <w:rsid w:val="002E2F2E"/>
    <w:rsid w:val="002E3026"/>
    <w:rsid w:val="002E3196"/>
    <w:rsid w:val="002E3731"/>
    <w:rsid w:val="002E3A8B"/>
    <w:rsid w:val="002E3F06"/>
    <w:rsid w:val="002E4A4B"/>
    <w:rsid w:val="002E4B04"/>
    <w:rsid w:val="002E5839"/>
    <w:rsid w:val="002E5E87"/>
    <w:rsid w:val="002E6057"/>
    <w:rsid w:val="002E611B"/>
    <w:rsid w:val="002E6295"/>
    <w:rsid w:val="002E6355"/>
    <w:rsid w:val="002E643A"/>
    <w:rsid w:val="002E64A9"/>
    <w:rsid w:val="002E68BF"/>
    <w:rsid w:val="002E6FFA"/>
    <w:rsid w:val="002E706B"/>
    <w:rsid w:val="002E765B"/>
    <w:rsid w:val="002E7BAB"/>
    <w:rsid w:val="002E7F8F"/>
    <w:rsid w:val="002F112F"/>
    <w:rsid w:val="002F1A77"/>
    <w:rsid w:val="002F24F7"/>
    <w:rsid w:val="002F25AE"/>
    <w:rsid w:val="002F2733"/>
    <w:rsid w:val="002F2BB0"/>
    <w:rsid w:val="002F2D9C"/>
    <w:rsid w:val="002F3089"/>
    <w:rsid w:val="002F32B7"/>
    <w:rsid w:val="002F37D3"/>
    <w:rsid w:val="002F39BB"/>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0A5"/>
    <w:rsid w:val="003030BC"/>
    <w:rsid w:val="0030361D"/>
    <w:rsid w:val="00303885"/>
    <w:rsid w:val="00303B99"/>
    <w:rsid w:val="00303D6C"/>
    <w:rsid w:val="00303E2A"/>
    <w:rsid w:val="003044D4"/>
    <w:rsid w:val="00304F5A"/>
    <w:rsid w:val="0030665C"/>
    <w:rsid w:val="0030682C"/>
    <w:rsid w:val="00306D1F"/>
    <w:rsid w:val="0030714F"/>
    <w:rsid w:val="003073E2"/>
    <w:rsid w:val="00307549"/>
    <w:rsid w:val="00307DDF"/>
    <w:rsid w:val="00310F4C"/>
    <w:rsid w:val="003114C6"/>
    <w:rsid w:val="00311AE6"/>
    <w:rsid w:val="00311F63"/>
    <w:rsid w:val="003125ED"/>
    <w:rsid w:val="00312B14"/>
    <w:rsid w:val="003134B2"/>
    <w:rsid w:val="00313706"/>
    <w:rsid w:val="00314072"/>
    <w:rsid w:val="00314A43"/>
    <w:rsid w:val="00315102"/>
    <w:rsid w:val="0031520C"/>
    <w:rsid w:val="00315694"/>
    <w:rsid w:val="00315A0E"/>
    <w:rsid w:val="00315B83"/>
    <w:rsid w:val="00316647"/>
    <w:rsid w:val="00316699"/>
    <w:rsid w:val="00316963"/>
    <w:rsid w:val="003169F2"/>
    <w:rsid w:val="003172C2"/>
    <w:rsid w:val="00320D4F"/>
    <w:rsid w:val="00320F02"/>
    <w:rsid w:val="00320FE4"/>
    <w:rsid w:val="00321083"/>
    <w:rsid w:val="003216D1"/>
    <w:rsid w:val="003218EE"/>
    <w:rsid w:val="00322040"/>
    <w:rsid w:val="00322AF6"/>
    <w:rsid w:val="00323326"/>
    <w:rsid w:val="00323BAB"/>
    <w:rsid w:val="00323CA9"/>
    <w:rsid w:val="003240B8"/>
    <w:rsid w:val="00324681"/>
    <w:rsid w:val="00325422"/>
    <w:rsid w:val="003268C2"/>
    <w:rsid w:val="00326C52"/>
    <w:rsid w:val="003274BA"/>
    <w:rsid w:val="00327B64"/>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6812"/>
    <w:rsid w:val="0033732D"/>
    <w:rsid w:val="00337A1F"/>
    <w:rsid w:val="00337BA8"/>
    <w:rsid w:val="00337D13"/>
    <w:rsid w:val="00340D19"/>
    <w:rsid w:val="0034168D"/>
    <w:rsid w:val="0034178B"/>
    <w:rsid w:val="003417C7"/>
    <w:rsid w:val="00341F2F"/>
    <w:rsid w:val="0034272C"/>
    <w:rsid w:val="003428C3"/>
    <w:rsid w:val="00342956"/>
    <w:rsid w:val="00342D6A"/>
    <w:rsid w:val="00343230"/>
    <w:rsid w:val="00343544"/>
    <w:rsid w:val="0034395C"/>
    <w:rsid w:val="00343EA3"/>
    <w:rsid w:val="00343EC0"/>
    <w:rsid w:val="00344804"/>
    <w:rsid w:val="00344D49"/>
    <w:rsid w:val="00345372"/>
    <w:rsid w:val="00346162"/>
    <w:rsid w:val="003468E7"/>
    <w:rsid w:val="00346C47"/>
    <w:rsid w:val="00346C7D"/>
    <w:rsid w:val="003473C2"/>
    <w:rsid w:val="00347863"/>
    <w:rsid w:val="00347A1F"/>
    <w:rsid w:val="003508D7"/>
    <w:rsid w:val="003510FF"/>
    <w:rsid w:val="003518C8"/>
    <w:rsid w:val="00351A51"/>
    <w:rsid w:val="00352BC7"/>
    <w:rsid w:val="00352E6E"/>
    <w:rsid w:val="0035338B"/>
    <w:rsid w:val="003533B5"/>
    <w:rsid w:val="00353CE3"/>
    <w:rsid w:val="00353F40"/>
    <w:rsid w:val="003542D3"/>
    <w:rsid w:val="00354B1B"/>
    <w:rsid w:val="00354B2F"/>
    <w:rsid w:val="00355272"/>
    <w:rsid w:val="00355410"/>
    <w:rsid w:val="00355BFA"/>
    <w:rsid w:val="00356024"/>
    <w:rsid w:val="003561D9"/>
    <w:rsid w:val="0035647A"/>
    <w:rsid w:val="003566F0"/>
    <w:rsid w:val="003568D9"/>
    <w:rsid w:val="0035728C"/>
    <w:rsid w:val="0036035C"/>
    <w:rsid w:val="00360426"/>
    <w:rsid w:val="0036063F"/>
    <w:rsid w:val="00360B65"/>
    <w:rsid w:val="00360C62"/>
    <w:rsid w:val="00361146"/>
    <w:rsid w:val="00361619"/>
    <w:rsid w:val="00361F8D"/>
    <w:rsid w:val="003622CA"/>
    <w:rsid w:val="003629F0"/>
    <w:rsid w:val="00363030"/>
    <w:rsid w:val="00363D38"/>
    <w:rsid w:val="003640C8"/>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512"/>
    <w:rsid w:val="0037077D"/>
    <w:rsid w:val="0037081A"/>
    <w:rsid w:val="00370A42"/>
    <w:rsid w:val="00371750"/>
    <w:rsid w:val="00371A4B"/>
    <w:rsid w:val="0037262C"/>
    <w:rsid w:val="00372CFB"/>
    <w:rsid w:val="00372D90"/>
    <w:rsid w:val="003732C1"/>
    <w:rsid w:val="0037352F"/>
    <w:rsid w:val="0037356A"/>
    <w:rsid w:val="00373E48"/>
    <w:rsid w:val="00374099"/>
    <w:rsid w:val="003743C4"/>
    <w:rsid w:val="00374C5B"/>
    <w:rsid w:val="00374F23"/>
    <w:rsid w:val="0037525E"/>
    <w:rsid w:val="003752D2"/>
    <w:rsid w:val="003755FB"/>
    <w:rsid w:val="0037577C"/>
    <w:rsid w:val="0037608C"/>
    <w:rsid w:val="003767B2"/>
    <w:rsid w:val="00376961"/>
    <w:rsid w:val="00376D53"/>
    <w:rsid w:val="00376F22"/>
    <w:rsid w:val="00377862"/>
    <w:rsid w:val="003778B6"/>
    <w:rsid w:val="00377D57"/>
    <w:rsid w:val="003800C7"/>
    <w:rsid w:val="00380732"/>
    <w:rsid w:val="003810DD"/>
    <w:rsid w:val="00381421"/>
    <w:rsid w:val="0038188D"/>
    <w:rsid w:val="00381B2C"/>
    <w:rsid w:val="00381CC5"/>
    <w:rsid w:val="00381FEF"/>
    <w:rsid w:val="00382B40"/>
    <w:rsid w:val="003840E0"/>
    <w:rsid w:val="003841E8"/>
    <w:rsid w:val="00384AEA"/>
    <w:rsid w:val="00384B21"/>
    <w:rsid w:val="00384F64"/>
    <w:rsid w:val="0038512A"/>
    <w:rsid w:val="00385502"/>
    <w:rsid w:val="00385526"/>
    <w:rsid w:val="003857E9"/>
    <w:rsid w:val="00385B07"/>
    <w:rsid w:val="00385FAC"/>
    <w:rsid w:val="003862CD"/>
    <w:rsid w:val="003863E7"/>
    <w:rsid w:val="003866CA"/>
    <w:rsid w:val="00386D03"/>
    <w:rsid w:val="003878C9"/>
    <w:rsid w:val="003904F7"/>
    <w:rsid w:val="00390584"/>
    <w:rsid w:val="0039085E"/>
    <w:rsid w:val="00390A62"/>
    <w:rsid w:val="003915CB"/>
    <w:rsid w:val="003915E0"/>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0F9A"/>
    <w:rsid w:val="003A15FF"/>
    <w:rsid w:val="003A1A55"/>
    <w:rsid w:val="003A1C1C"/>
    <w:rsid w:val="003A1D43"/>
    <w:rsid w:val="003A2604"/>
    <w:rsid w:val="003A2AB7"/>
    <w:rsid w:val="003A2CA9"/>
    <w:rsid w:val="003A31BD"/>
    <w:rsid w:val="003A3B84"/>
    <w:rsid w:val="003A3D1C"/>
    <w:rsid w:val="003A4E6C"/>
    <w:rsid w:val="003A534F"/>
    <w:rsid w:val="003A538C"/>
    <w:rsid w:val="003A5623"/>
    <w:rsid w:val="003A5AF1"/>
    <w:rsid w:val="003A6721"/>
    <w:rsid w:val="003A6FF0"/>
    <w:rsid w:val="003A77DE"/>
    <w:rsid w:val="003A7B45"/>
    <w:rsid w:val="003A7B61"/>
    <w:rsid w:val="003A7E3A"/>
    <w:rsid w:val="003B011C"/>
    <w:rsid w:val="003B016A"/>
    <w:rsid w:val="003B03D9"/>
    <w:rsid w:val="003B0517"/>
    <w:rsid w:val="003B0611"/>
    <w:rsid w:val="003B0D66"/>
    <w:rsid w:val="003B0D72"/>
    <w:rsid w:val="003B159D"/>
    <w:rsid w:val="003B192A"/>
    <w:rsid w:val="003B220B"/>
    <w:rsid w:val="003B2B48"/>
    <w:rsid w:val="003B2CB6"/>
    <w:rsid w:val="003B2DBB"/>
    <w:rsid w:val="003B3215"/>
    <w:rsid w:val="003B3617"/>
    <w:rsid w:val="003B39E7"/>
    <w:rsid w:val="003B3A34"/>
    <w:rsid w:val="003B42D9"/>
    <w:rsid w:val="003B4614"/>
    <w:rsid w:val="003B465B"/>
    <w:rsid w:val="003B49E9"/>
    <w:rsid w:val="003B50DA"/>
    <w:rsid w:val="003B5F4E"/>
    <w:rsid w:val="003B6017"/>
    <w:rsid w:val="003B7029"/>
    <w:rsid w:val="003B7073"/>
    <w:rsid w:val="003B7638"/>
    <w:rsid w:val="003C02BA"/>
    <w:rsid w:val="003C06D8"/>
    <w:rsid w:val="003C0F84"/>
    <w:rsid w:val="003C2E13"/>
    <w:rsid w:val="003C3140"/>
    <w:rsid w:val="003C327C"/>
    <w:rsid w:val="003C3A63"/>
    <w:rsid w:val="003C3E02"/>
    <w:rsid w:val="003C3FE8"/>
    <w:rsid w:val="003C528E"/>
    <w:rsid w:val="003C5783"/>
    <w:rsid w:val="003C6A69"/>
    <w:rsid w:val="003C73F9"/>
    <w:rsid w:val="003C768D"/>
    <w:rsid w:val="003C77B2"/>
    <w:rsid w:val="003C7A00"/>
    <w:rsid w:val="003C7EC4"/>
    <w:rsid w:val="003D1562"/>
    <w:rsid w:val="003D1F49"/>
    <w:rsid w:val="003D1F70"/>
    <w:rsid w:val="003D2152"/>
    <w:rsid w:val="003D234E"/>
    <w:rsid w:val="003D2989"/>
    <w:rsid w:val="003D2AC7"/>
    <w:rsid w:val="003D2DEE"/>
    <w:rsid w:val="003D394E"/>
    <w:rsid w:val="003D3971"/>
    <w:rsid w:val="003D3FE9"/>
    <w:rsid w:val="003D4168"/>
    <w:rsid w:val="003D447C"/>
    <w:rsid w:val="003D45F6"/>
    <w:rsid w:val="003D497D"/>
    <w:rsid w:val="003D4D10"/>
    <w:rsid w:val="003D4DB8"/>
    <w:rsid w:val="003D51DE"/>
    <w:rsid w:val="003D57BB"/>
    <w:rsid w:val="003D5F07"/>
    <w:rsid w:val="003D6463"/>
    <w:rsid w:val="003D6AB5"/>
    <w:rsid w:val="003D6CF4"/>
    <w:rsid w:val="003D7161"/>
    <w:rsid w:val="003D7BF3"/>
    <w:rsid w:val="003E02E7"/>
    <w:rsid w:val="003E050F"/>
    <w:rsid w:val="003E071C"/>
    <w:rsid w:val="003E0759"/>
    <w:rsid w:val="003E0BCA"/>
    <w:rsid w:val="003E0BCF"/>
    <w:rsid w:val="003E121E"/>
    <w:rsid w:val="003E1D07"/>
    <w:rsid w:val="003E25AA"/>
    <w:rsid w:val="003E2890"/>
    <w:rsid w:val="003E3988"/>
    <w:rsid w:val="003E3FF5"/>
    <w:rsid w:val="003E414C"/>
    <w:rsid w:val="003E44DD"/>
    <w:rsid w:val="003E4B34"/>
    <w:rsid w:val="003E5354"/>
    <w:rsid w:val="003E5C36"/>
    <w:rsid w:val="003E5F6D"/>
    <w:rsid w:val="003E6038"/>
    <w:rsid w:val="003E6252"/>
    <w:rsid w:val="003E64D7"/>
    <w:rsid w:val="003E67A3"/>
    <w:rsid w:val="003E6C92"/>
    <w:rsid w:val="003E70C3"/>
    <w:rsid w:val="003E75D2"/>
    <w:rsid w:val="003E78C2"/>
    <w:rsid w:val="003F068A"/>
    <w:rsid w:val="003F1087"/>
    <w:rsid w:val="003F1F93"/>
    <w:rsid w:val="003F2021"/>
    <w:rsid w:val="003F20A0"/>
    <w:rsid w:val="003F21C4"/>
    <w:rsid w:val="003F2DF5"/>
    <w:rsid w:val="003F41A9"/>
    <w:rsid w:val="003F4C50"/>
    <w:rsid w:val="003F4FAA"/>
    <w:rsid w:val="003F4FFC"/>
    <w:rsid w:val="003F5033"/>
    <w:rsid w:val="003F5116"/>
    <w:rsid w:val="003F51F4"/>
    <w:rsid w:val="003F52C6"/>
    <w:rsid w:val="003F54E5"/>
    <w:rsid w:val="003F558E"/>
    <w:rsid w:val="003F664A"/>
    <w:rsid w:val="003F6692"/>
    <w:rsid w:val="003F683A"/>
    <w:rsid w:val="003F723C"/>
    <w:rsid w:val="003F7285"/>
    <w:rsid w:val="003F74E3"/>
    <w:rsid w:val="003F77B3"/>
    <w:rsid w:val="003F7B70"/>
    <w:rsid w:val="004011C6"/>
    <w:rsid w:val="0040126F"/>
    <w:rsid w:val="004012F8"/>
    <w:rsid w:val="00401733"/>
    <w:rsid w:val="00401818"/>
    <w:rsid w:val="00401D5C"/>
    <w:rsid w:val="00402214"/>
    <w:rsid w:val="004024F1"/>
    <w:rsid w:val="00402763"/>
    <w:rsid w:val="00402F37"/>
    <w:rsid w:val="00403056"/>
    <w:rsid w:val="00403501"/>
    <w:rsid w:val="004036B6"/>
    <w:rsid w:val="0040377C"/>
    <w:rsid w:val="00403D6E"/>
    <w:rsid w:val="00404859"/>
    <w:rsid w:val="00404C6E"/>
    <w:rsid w:val="00404C7A"/>
    <w:rsid w:val="00405083"/>
    <w:rsid w:val="00405898"/>
    <w:rsid w:val="00405AA2"/>
    <w:rsid w:val="00405E03"/>
    <w:rsid w:val="00406194"/>
    <w:rsid w:val="00406C28"/>
    <w:rsid w:val="004073CB"/>
    <w:rsid w:val="004077D8"/>
    <w:rsid w:val="00407AC0"/>
    <w:rsid w:val="00407B25"/>
    <w:rsid w:val="0041013B"/>
    <w:rsid w:val="00411024"/>
    <w:rsid w:val="00411814"/>
    <w:rsid w:val="004118D4"/>
    <w:rsid w:val="004121C0"/>
    <w:rsid w:val="00412BDA"/>
    <w:rsid w:val="00412CBA"/>
    <w:rsid w:val="00412E30"/>
    <w:rsid w:val="00413B67"/>
    <w:rsid w:val="00413BEB"/>
    <w:rsid w:val="00413D14"/>
    <w:rsid w:val="00413E9D"/>
    <w:rsid w:val="00413FA9"/>
    <w:rsid w:val="00414907"/>
    <w:rsid w:val="00414F42"/>
    <w:rsid w:val="00415341"/>
    <w:rsid w:val="004158F5"/>
    <w:rsid w:val="00415961"/>
    <w:rsid w:val="00415B78"/>
    <w:rsid w:val="00416041"/>
    <w:rsid w:val="00416601"/>
    <w:rsid w:val="004166BD"/>
    <w:rsid w:val="00416724"/>
    <w:rsid w:val="00416924"/>
    <w:rsid w:val="004169A6"/>
    <w:rsid w:val="004170AF"/>
    <w:rsid w:val="0042057D"/>
    <w:rsid w:val="00420D7B"/>
    <w:rsid w:val="004210DA"/>
    <w:rsid w:val="00421331"/>
    <w:rsid w:val="004216DF"/>
    <w:rsid w:val="00421861"/>
    <w:rsid w:val="00422181"/>
    <w:rsid w:val="004221E9"/>
    <w:rsid w:val="004222F5"/>
    <w:rsid w:val="00422309"/>
    <w:rsid w:val="004223AC"/>
    <w:rsid w:val="00422774"/>
    <w:rsid w:val="00422C55"/>
    <w:rsid w:val="00423004"/>
    <w:rsid w:val="00423830"/>
    <w:rsid w:val="0042431A"/>
    <w:rsid w:val="00425698"/>
    <w:rsid w:val="00425B5A"/>
    <w:rsid w:val="00425ED2"/>
    <w:rsid w:val="004263AE"/>
    <w:rsid w:val="0042647D"/>
    <w:rsid w:val="00426C84"/>
    <w:rsid w:val="0042773C"/>
    <w:rsid w:val="0042799F"/>
    <w:rsid w:val="00427BEA"/>
    <w:rsid w:val="00430BC5"/>
    <w:rsid w:val="004310F4"/>
    <w:rsid w:val="00431111"/>
    <w:rsid w:val="00431C4F"/>
    <w:rsid w:val="00431F67"/>
    <w:rsid w:val="00432BB7"/>
    <w:rsid w:val="00432F2F"/>
    <w:rsid w:val="004331E9"/>
    <w:rsid w:val="0043390D"/>
    <w:rsid w:val="00433E8D"/>
    <w:rsid w:val="004346C9"/>
    <w:rsid w:val="00434A60"/>
    <w:rsid w:val="00434E88"/>
    <w:rsid w:val="0043541B"/>
    <w:rsid w:val="0043559E"/>
    <w:rsid w:val="0043592C"/>
    <w:rsid w:val="00436062"/>
    <w:rsid w:val="0043609F"/>
    <w:rsid w:val="00436217"/>
    <w:rsid w:val="00436345"/>
    <w:rsid w:val="0043684E"/>
    <w:rsid w:val="00436F2F"/>
    <w:rsid w:val="0043701D"/>
    <w:rsid w:val="0044061D"/>
    <w:rsid w:val="00440626"/>
    <w:rsid w:val="004411B9"/>
    <w:rsid w:val="00441207"/>
    <w:rsid w:val="00441462"/>
    <w:rsid w:val="004416FB"/>
    <w:rsid w:val="00441E91"/>
    <w:rsid w:val="00441FEE"/>
    <w:rsid w:val="004422CA"/>
    <w:rsid w:val="00442F77"/>
    <w:rsid w:val="00442FAD"/>
    <w:rsid w:val="00443807"/>
    <w:rsid w:val="00443A1C"/>
    <w:rsid w:val="00443EBB"/>
    <w:rsid w:val="00443F03"/>
    <w:rsid w:val="004440B2"/>
    <w:rsid w:val="004443E1"/>
    <w:rsid w:val="0044480E"/>
    <w:rsid w:val="004449AC"/>
    <w:rsid w:val="0044506F"/>
    <w:rsid w:val="00445121"/>
    <w:rsid w:val="00445680"/>
    <w:rsid w:val="00445C33"/>
    <w:rsid w:val="00446216"/>
    <w:rsid w:val="004462F7"/>
    <w:rsid w:val="0044636A"/>
    <w:rsid w:val="00450675"/>
    <w:rsid w:val="00451116"/>
    <w:rsid w:val="00451656"/>
    <w:rsid w:val="0045179B"/>
    <w:rsid w:val="00452353"/>
    <w:rsid w:val="00453C7E"/>
    <w:rsid w:val="00454835"/>
    <w:rsid w:val="00454F06"/>
    <w:rsid w:val="004550AC"/>
    <w:rsid w:val="004554AA"/>
    <w:rsid w:val="0045554B"/>
    <w:rsid w:val="00455AAF"/>
    <w:rsid w:val="0045635B"/>
    <w:rsid w:val="0045645E"/>
    <w:rsid w:val="0045650D"/>
    <w:rsid w:val="00456B54"/>
    <w:rsid w:val="00456CCF"/>
    <w:rsid w:val="0045716C"/>
    <w:rsid w:val="00457E6A"/>
    <w:rsid w:val="0046019D"/>
    <w:rsid w:val="00460250"/>
    <w:rsid w:val="004623FA"/>
    <w:rsid w:val="004626FF"/>
    <w:rsid w:val="00463D09"/>
    <w:rsid w:val="00464536"/>
    <w:rsid w:val="00464790"/>
    <w:rsid w:val="00464A95"/>
    <w:rsid w:val="0046514E"/>
    <w:rsid w:val="0046532C"/>
    <w:rsid w:val="00465965"/>
    <w:rsid w:val="0046623C"/>
    <w:rsid w:val="0046686A"/>
    <w:rsid w:val="00466F96"/>
    <w:rsid w:val="00467084"/>
    <w:rsid w:val="00467739"/>
    <w:rsid w:val="00467D46"/>
    <w:rsid w:val="004705D8"/>
    <w:rsid w:val="00470D0C"/>
    <w:rsid w:val="0047104F"/>
    <w:rsid w:val="00471900"/>
    <w:rsid w:val="00471D6B"/>
    <w:rsid w:val="004721A9"/>
    <w:rsid w:val="0047301E"/>
    <w:rsid w:val="00474104"/>
    <w:rsid w:val="00474E22"/>
    <w:rsid w:val="004751EF"/>
    <w:rsid w:val="004755CB"/>
    <w:rsid w:val="00475D86"/>
    <w:rsid w:val="0047608F"/>
    <w:rsid w:val="004762EF"/>
    <w:rsid w:val="00476554"/>
    <w:rsid w:val="004770D4"/>
    <w:rsid w:val="0047739F"/>
    <w:rsid w:val="0047758F"/>
    <w:rsid w:val="004776EC"/>
    <w:rsid w:val="00477A5E"/>
    <w:rsid w:val="004813D4"/>
    <w:rsid w:val="004818B4"/>
    <w:rsid w:val="004821A1"/>
    <w:rsid w:val="004824CF"/>
    <w:rsid w:val="00482A39"/>
    <w:rsid w:val="00482B78"/>
    <w:rsid w:val="00482DB7"/>
    <w:rsid w:val="00482E9B"/>
    <w:rsid w:val="0048493F"/>
    <w:rsid w:val="00484D63"/>
    <w:rsid w:val="00485132"/>
    <w:rsid w:val="00485D3B"/>
    <w:rsid w:val="004864B3"/>
    <w:rsid w:val="00486B3D"/>
    <w:rsid w:val="004875B9"/>
    <w:rsid w:val="004875D5"/>
    <w:rsid w:val="00490625"/>
    <w:rsid w:val="00490949"/>
    <w:rsid w:val="004912CE"/>
    <w:rsid w:val="0049166E"/>
    <w:rsid w:val="00491694"/>
    <w:rsid w:val="00491A3E"/>
    <w:rsid w:val="00491B7B"/>
    <w:rsid w:val="00491D91"/>
    <w:rsid w:val="00492239"/>
    <w:rsid w:val="004922E1"/>
    <w:rsid w:val="00492754"/>
    <w:rsid w:val="00492A13"/>
    <w:rsid w:val="00492C28"/>
    <w:rsid w:val="00492DCE"/>
    <w:rsid w:val="00493D27"/>
    <w:rsid w:val="00494916"/>
    <w:rsid w:val="004951BC"/>
    <w:rsid w:val="0049580C"/>
    <w:rsid w:val="00495AC6"/>
    <w:rsid w:val="00495E7D"/>
    <w:rsid w:val="00496874"/>
    <w:rsid w:val="00496CF9"/>
    <w:rsid w:val="00496E5A"/>
    <w:rsid w:val="004971F0"/>
    <w:rsid w:val="0049768F"/>
    <w:rsid w:val="00497CFE"/>
    <w:rsid w:val="004A04E5"/>
    <w:rsid w:val="004A064F"/>
    <w:rsid w:val="004A0768"/>
    <w:rsid w:val="004A08D1"/>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261E"/>
    <w:rsid w:val="004B35AF"/>
    <w:rsid w:val="004B3F02"/>
    <w:rsid w:val="004B5366"/>
    <w:rsid w:val="004B57AB"/>
    <w:rsid w:val="004B5F4A"/>
    <w:rsid w:val="004B604A"/>
    <w:rsid w:val="004B6A8C"/>
    <w:rsid w:val="004B6B14"/>
    <w:rsid w:val="004B7C5F"/>
    <w:rsid w:val="004C07BB"/>
    <w:rsid w:val="004C0FC8"/>
    <w:rsid w:val="004C1048"/>
    <w:rsid w:val="004C1907"/>
    <w:rsid w:val="004C3390"/>
    <w:rsid w:val="004C3E3E"/>
    <w:rsid w:val="004C3FEB"/>
    <w:rsid w:val="004C44E9"/>
    <w:rsid w:val="004C4E4F"/>
    <w:rsid w:val="004C516F"/>
    <w:rsid w:val="004C5219"/>
    <w:rsid w:val="004C569B"/>
    <w:rsid w:val="004C6198"/>
    <w:rsid w:val="004C61CC"/>
    <w:rsid w:val="004C650A"/>
    <w:rsid w:val="004C68A0"/>
    <w:rsid w:val="004C692A"/>
    <w:rsid w:val="004C6DE0"/>
    <w:rsid w:val="004C6E87"/>
    <w:rsid w:val="004C748A"/>
    <w:rsid w:val="004C7B23"/>
    <w:rsid w:val="004D1201"/>
    <w:rsid w:val="004D1313"/>
    <w:rsid w:val="004D16E8"/>
    <w:rsid w:val="004D1D85"/>
    <w:rsid w:val="004D1EAD"/>
    <w:rsid w:val="004D275E"/>
    <w:rsid w:val="004D2D46"/>
    <w:rsid w:val="004D2E4E"/>
    <w:rsid w:val="004D2E50"/>
    <w:rsid w:val="004D3590"/>
    <w:rsid w:val="004D35BD"/>
    <w:rsid w:val="004D38D2"/>
    <w:rsid w:val="004D3A9D"/>
    <w:rsid w:val="004D4277"/>
    <w:rsid w:val="004D4C2B"/>
    <w:rsid w:val="004D4CB2"/>
    <w:rsid w:val="004D54CF"/>
    <w:rsid w:val="004D5650"/>
    <w:rsid w:val="004D5EDC"/>
    <w:rsid w:val="004D60F8"/>
    <w:rsid w:val="004D6AC4"/>
    <w:rsid w:val="004D6E81"/>
    <w:rsid w:val="004D7316"/>
    <w:rsid w:val="004D7331"/>
    <w:rsid w:val="004E02AB"/>
    <w:rsid w:val="004E0DC3"/>
    <w:rsid w:val="004E1843"/>
    <w:rsid w:val="004E20B2"/>
    <w:rsid w:val="004E248A"/>
    <w:rsid w:val="004E2C79"/>
    <w:rsid w:val="004E2F87"/>
    <w:rsid w:val="004E3279"/>
    <w:rsid w:val="004E3430"/>
    <w:rsid w:val="004E3C56"/>
    <w:rsid w:val="004E42DA"/>
    <w:rsid w:val="004E4662"/>
    <w:rsid w:val="004E47EC"/>
    <w:rsid w:val="004E4B84"/>
    <w:rsid w:val="004E514F"/>
    <w:rsid w:val="004E5169"/>
    <w:rsid w:val="004E6D0A"/>
    <w:rsid w:val="004E6D2A"/>
    <w:rsid w:val="004E6E06"/>
    <w:rsid w:val="004E7038"/>
    <w:rsid w:val="004E737F"/>
    <w:rsid w:val="004E7944"/>
    <w:rsid w:val="004E7D5B"/>
    <w:rsid w:val="004F01A3"/>
    <w:rsid w:val="004F03DE"/>
    <w:rsid w:val="004F0449"/>
    <w:rsid w:val="004F094B"/>
    <w:rsid w:val="004F11E3"/>
    <w:rsid w:val="004F1674"/>
    <w:rsid w:val="004F1D48"/>
    <w:rsid w:val="004F22DA"/>
    <w:rsid w:val="004F2512"/>
    <w:rsid w:val="004F2521"/>
    <w:rsid w:val="004F29CB"/>
    <w:rsid w:val="004F2AF9"/>
    <w:rsid w:val="004F2B86"/>
    <w:rsid w:val="004F2C6A"/>
    <w:rsid w:val="004F2D4C"/>
    <w:rsid w:val="004F3A0F"/>
    <w:rsid w:val="004F438C"/>
    <w:rsid w:val="004F4FEC"/>
    <w:rsid w:val="004F523B"/>
    <w:rsid w:val="004F5715"/>
    <w:rsid w:val="004F58F8"/>
    <w:rsid w:val="004F5E7A"/>
    <w:rsid w:val="004F61F4"/>
    <w:rsid w:val="004F6D50"/>
    <w:rsid w:val="004F7FB9"/>
    <w:rsid w:val="0050002D"/>
    <w:rsid w:val="00500141"/>
    <w:rsid w:val="00500C5A"/>
    <w:rsid w:val="00500E33"/>
    <w:rsid w:val="005012B0"/>
    <w:rsid w:val="005014E4"/>
    <w:rsid w:val="00501C6A"/>
    <w:rsid w:val="00501ECF"/>
    <w:rsid w:val="00502165"/>
    <w:rsid w:val="00502218"/>
    <w:rsid w:val="00502432"/>
    <w:rsid w:val="005031DD"/>
    <w:rsid w:val="00503D12"/>
    <w:rsid w:val="00504834"/>
    <w:rsid w:val="00504B4E"/>
    <w:rsid w:val="00504B5C"/>
    <w:rsid w:val="00504C7A"/>
    <w:rsid w:val="0050520C"/>
    <w:rsid w:val="00505489"/>
    <w:rsid w:val="00505AEE"/>
    <w:rsid w:val="00505C40"/>
    <w:rsid w:val="00505C62"/>
    <w:rsid w:val="005060D7"/>
    <w:rsid w:val="0050632E"/>
    <w:rsid w:val="00506975"/>
    <w:rsid w:val="00506D07"/>
    <w:rsid w:val="00506D74"/>
    <w:rsid w:val="00507512"/>
    <w:rsid w:val="0050752D"/>
    <w:rsid w:val="00510F99"/>
    <w:rsid w:val="0051132E"/>
    <w:rsid w:val="00511EF3"/>
    <w:rsid w:val="00512411"/>
    <w:rsid w:val="00512540"/>
    <w:rsid w:val="0051266A"/>
    <w:rsid w:val="00513441"/>
    <w:rsid w:val="0051380C"/>
    <w:rsid w:val="005139A7"/>
    <w:rsid w:val="00513C84"/>
    <w:rsid w:val="00514507"/>
    <w:rsid w:val="00514597"/>
    <w:rsid w:val="005148C2"/>
    <w:rsid w:val="00514990"/>
    <w:rsid w:val="00514AD1"/>
    <w:rsid w:val="00514F4E"/>
    <w:rsid w:val="005153F5"/>
    <w:rsid w:val="00515D75"/>
    <w:rsid w:val="0051664D"/>
    <w:rsid w:val="0051670B"/>
    <w:rsid w:val="005176C9"/>
    <w:rsid w:val="00517BB5"/>
    <w:rsid w:val="005202B3"/>
    <w:rsid w:val="00520E08"/>
    <w:rsid w:val="00521002"/>
    <w:rsid w:val="00521350"/>
    <w:rsid w:val="005213F7"/>
    <w:rsid w:val="00522186"/>
    <w:rsid w:val="005221FE"/>
    <w:rsid w:val="00522C29"/>
    <w:rsid w:val="00522CFD"/>
    <w:rsid w:val="00525849"/>
    <w:rsid w:val="00525A73"/>
    <w:rsid w:val="00525DDA"/>
    <w:rsid w:val="00526217"/>
    <w:rsid w:val="00526381"/>
    <w:rsid w:val="0052640D"/>
    <w:rsid w:val="005269E6"/>
    <w:rsid w:val="00526E71"/>
    <w:rsid w:val="00530AF6"/>
    <w:rsid w:val="00530BFA"/>
    <w:rsid w:val="00530EE7"/>
    <w:rsid w:val="0053112A"/>
    <w:rsid w:val="00531EEE"/>
    <w:rsid w:val="00532271"/>
    <w:rsid w:val="00532466"/>
    <w:rsid w:val="0053247C"/>
    <w:rsid w:val="00532B41"/>
    <w:rsid w:val="0053364E"/>
    <w:rsid w:val="00533B6E"/>
    <w:rsid w:val="0053400C"/>
    <w:rsid w:val="00534505"/>
    <w:rsid w:val="005346A9"/>
    <w:rsid w:val="0053471B"/>
    <w:rsid w:val="00534A7E"/>
    <w:rsid w:val="005351B9"/>
    <w:rsid w:val="00535C84"/>
    <w:rsid w:val="00536011"/>
    <w:rsid w:val="00536368"/>
    <w:rsid w:val="00537947"/>
    <w:rsid w:val="00537968"/>
    <w:rsid w:val="00537D90"/>
    <w:rsid w:val="00537F9D"/>
    <w:rsid w:val="00540404"/>
    <w:rsid w:val="00540C37"/>
    <w:rsid w:val="00540D7B"/>
    <w:rsid w:val="00540DAC"/>
    <w:rsid w:val="005418B2"/>
    <w:rsid w:val="00541E61"/>
    <w:rsid w:val="00543C89"/>
    <w:rsid w:val="00543E5B"/>
    <w:rsid w:val="00544700"/>
    <w:rsid w:val="0054498C"/>
    <w:rsid w:val="005451A6"/>
    <w:rsid w:val="005451C4"/>
    <w:rsid w:val="0054558C"/>
    <w:rsid w:val="00545802"/>
    <w:rsid w:val="005461BC"/>
    <w:rsid w:val="005466D1"/>
    <w:rsid w:val="00546D1F"/>
    <w:rsid w:val="00546F58"/>
    <w:rsid w:val="00547606"/>
    <w:rsid w:val="005500C7"/>
    <w:rsid w:val="005500D7"/>
    <w:rsid w:val="00550B79"/>
    <w:rsid w:val="00550BF4"/>
    <w:rsid w:val="00551506"/>
    <w:rsid w:val="0055150B"/>
    <w:rsid w:val="00551671"/>
    <w:rsid w:val="0055193B"/>
    <w:rsid w:val="005519A7"/>
    <w:rsid w:val="00551E66"/>
    <w:rsid w:val="0055205F"/>
    <w:rsid w:val="0055315B"/>
    <w:rsid w:val="005532F9"/>
    <w:rsid w:val="005536B5"/>
    <w:rsid w:val="0055440B"/>
    <w:rsid w:val="00554CCF"/>
    <w:rsid w:val="00555595"/>
    <w:rsid w:val="005556EC"/>
    <w:rsid w:val="00555F40"/>
    <w:rsid w:val="00556C9F"/>
    <w:rsid w:val="0055708D"/>
    <w:rsid w:val="00557A3A"/>
    <w:rsid w:val="00557A7D"/>
    <w:rsid w:val="00557C37"/>
    <w:rsid w:val="00557CFC"/>
    <w:rsid w:val="00560135"/>
    <w:rsid w:val="00560BD7"/>
    <w:rsid w:val="00561065"/>
    <w:rsid w:val="00561AE8"/>
    <w:rsid w:val="00561CA6"/>
    <w:rsid w:val="00562087"/>
    <w:rsid w:val="005624BD"/>
    <w:rsid w:val="00562E45"/>
    <w:rsid w:val="00563649"/>
    <w:rsid w:val="00563A02"/>
    <w:rsid w:val="00564051"/>
    <w:rsid w:val="00564300"/>
    <w:rsid w:val="00564565"/>
    <w:rsid w:val="005647BE"/>
    <w:rsid w:val="0056499A"/>
    <w:rsid w:val="00564A12"/>
    <w:rsid w:val="00565EE0"/>
    <w:rsid w:val="00565FD3"/>
    <w:rsid w:val="00566120"/>
    <w:rsid w:val="00566299"/>
    <w:rsid w:val="00567100"/>
    <w:rsid w:val="00567174"/>
    <w:rsid w:val="005673AF"/>
    <w:rsid w:val="00567695"/>
    <w:rsid w:val="00567782"/>
    <w:rsid w:val="0057019A"/>
    <w:rsid w:val="0057127D"/>
    <w:rsid w:val="00571B4B"/>
    <w:rsid w:val="005722F6"/>
    <w:rsid w:val="005725F6"/>
    <w:rsid w:val="0057285A"/>
    <w:rsid w:val="005732F8"/>
    <w:rsid w:val="00573760"/>
    <w:rsid w:val="00574222"/>
    <w:rsid w:val="00574453"/>
    <w:rsid w:val="005746E9"/>
    <w:rsid w:val="005749CC"/>
    <w:rsid w:val="00574A6D"/>
    <w:rsid w:val="00574DB8"/>
    <w:rsid w:val="005760F4"/>
    <w:rsid w:val="00576487"/>
    <w:rsid w:val="005770E1"/>
    <w:rsid w:val="00580009"/>
    <w:rsid w:val="005802AF"/>
    <w:rsid w:val="00581F6C"/>
    <w:rsid w:val="00582976"/>
    <w:rsid w:val="005829DD"/>
    <w:rsid w:val="00582A74"/>
    <w:rsid w:val="0058385C"/>
    <w:rsid w:val="00583C85"/>
    <w:rsid w:val="00584CF8"/>
    <w:rsid w:val="00584E2D"/>
    <w:rsid w:val="005867DF"/>
    <w:rsid w:val="00586817"/>
    <w:rsid w:val="00586D92"/>
    <w:rsid w:val="00586FB7"/>
    <w:rsid w:val="00587507"/>
    <w:rsid w:val="00587533"/>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97C7C"/>
    <w:rsid w:val="005A0117"/>
    <w:rsid w:val="005A0176"/>
    <w:rsid w:val="005A088E"/>
    <w:rsid w:val="005A0E8F"/>
    <w:rsid w:val="005A139C"/>
    <w:rsid w:val="005A1C76"/>
    <w:rsid w:val="005A2298"/>
    <w:rsid w:val="005A28C1"/>
    <w:rsid w:val="005A2950"/>
    <w:rsid w:val="005A3309"/>
    <w:rsid w:val="005A426F"/>
    <w:rsid w:val="005A4657"/>
    <w:rsid w:val="005A4DE1"/>
    <w:rsid w:val="005A52FD"/>
    <w:rsid w:val="005A5587"/>
    <w:rsid w:val="005A5956"/>
    <w:rsid w:val="005A5EC9"/>
    <w:rsid w:val="005A644E"/>
    <w:rsid w:val="005A6600"/>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4CC"/>
    <w:rsid w:val="005B36EF"/>
    <w:rsid w:val="005B3CE5"/>
    <w:rsid w:val="005B40BD"/>
    <w:rsid w:val="005B41E2"/>
    <w:rsid w:val="005B4219"/>
    <w:rsid w:val="005B422A"/>
    <w:rsid w:val="005B5100"/>
    <w:rsid w:val="005B536B"/>
    <w:rsid w:val="005B53AF"/>
    <w:rsid w:val="005B55F4"/>
    <w:rsid w:val="005B5C29"/>
    <w:rsid w:val="005B5D1F"/>
    <w:rsid w:val="005B5D33"/>
    <w:rsid w:val="005B6D65"/>
    <w:rsid w:val="005B6E15"/>
    <w:rsid w:val="005C0A3A"/>
    <w:rsid w:val="005C0AE7"/>
    <w:rsid w:val="005C0B9A"/>
    <w:rsid w:val="005C1BBA"/>
    <w:rsid w:val="005C1E9B"/>
    <w:rsid w:val="005C1FB0"/>
    <w:rsid w:val="005C24BE"/>
    <w:rsid w:val="005C2650"/>
    <w:rsid w:val="005C2FD5"/>
    <w:rsid w:val="005C30ED"/>
    <w:rsid w:val="005C31EB"/>
    <w:rsid w:val="005C34CD"/>
    <w:rsid w:val="005C399D"/>
    <w:rsid w:val="005C3CA7"/>
    <w:rsid w:val="005C3F5A"/>
    <w:rsid w:val="005C49B8"/>
    <w:rsid w:val="005C4D66"/>
    <w:rsid w:val="005C4EFD"/>
    <w:rsid w:val="005C5378"/>
    <w:rsid w:val="005C6431"/>
    <w:rsid w:val="005C64D0"/>
    <w:rsid w:val="005C67DE"/>
    <w:rsid w:val="005C6AF6"/>
    <w:rsid w:val="005C72F0"/>
    <w:rsid w:val="005D0209"/>
    <w:rsid w:val="005D1063"/>
    <w:rsid w:val="005D15C0"/>
    <w:rsid w:val="005D161F"/>
    <w:rsid w:val="005D22DB"/>
    <w:rsid w:val="005D2685"/>
    <w:rsid w:val="005D2AB9"/>
    <w:rsid w:val="005D3097"/>
    <w:rsid w:val="005D30B3"/>
    <w:rsid w:val="005D34E2"/>
    <w:rsid w:val="005D3B15"/>
    <w:rsid w:val="005D4933"/>
    <w:rsid w:val="005D496E"/>
    <w:rsid w:val="005D4B0B"/>
    <w:rsid w:val="005D4B13"/>
    <w:rsid w:val="005D4CDC"/>
    <w:rsid w:val="005D4FAF"/>
    <w:rsid w:val="005D56DA"/>
    <w:rsid w:val="005D5E97"/>
    <w:rsid w:val="005D71B4"/>
    <w:rsid w:val="005D76F2"/>
    <w:rsid w:val="005D7C20"/>
    <w:rsid w:val="005E016E"/>
    <w:rsid w:val="005E0173"/>
    <w:rsid w:val="005E04E9"/>
    <w:rsid w:val="005E0C1B"/>
    <w:rsid w:val="005E0DCB"/>
    <w:rsid w:val="005E19AF"/>
    <w:rsid w:val="005E1D9A"/>
    <w:rsid w:val="005E28DB"/>
    <w:rsid w:val="005E2D5B"/>
    <w:rsid w:val="005E2EDE"/>
    <w:rsid w:val="005E47FB"/>
    <w:rsid w:val="005E49A6"/>
    <w:rsid w:val="005E5108"/>
    <w:rsid w:val="005E590A"/>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1B4C"/>
    <w:rsid w:val="005F241D"/>
    <w:rsid w:val="005F2BA8"/>
    <w:rsid w:val="005F3582"/>
    <w:rsid w:val="005F3CD6"/>
    <w:rsid w:val="005F3FFE"/>
    <w:rsid w:val="005F40BA"/>
    <w:rsid w:val="005F4244"/>
    <w:rsid w:val="005F4434"/>
    <w:rsid w:val="005F50DF"/>
    <w:rsid w:val="005F5324"/>
    <w:rsid w:val="005F58CD"/>
    <w:rsid w:val="005F67D2"/>
    <w:rsid w:val="005F7CCB"/>
    <w:rsid w:val="005F7E1A"/>
    <w:rsid w:val="00600D34"/>
    <w:rsid w:val="00601089"/>
    <w:rsid w:val="00601171"/>
    <w:rsid w:val="00601392"/>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264"/>
    <w:rsid w:val="00607374"/>
    <w:rsid w:val="006075A4"/>
    <w:rsid w:val="00607F85"/>
    <w:rsid w:val="00607FE1"/>
    <w:rsid w:val="00610057"/>
    <w:rsid w:val="006102C2"/>
    <w:rsid w:val="0061079B"/>
    <w:rsid w:val="006108D0"/>
    <w:rsid w:val="00610BD9"/>
    <w:rsid w:val="00610C59"/>
    <w:rsid w:val="00611041"/>
    <w:rsid w:val="0061117F"/>
    <w:rsid w:val="00611196"/>
    <w:rsid w:val="006116E3"/>
    <w:rsid w:val="00611AFF"/>
    <w:rsid w:val="00612146"/>
    <w:rsid w:val="006126DD"/>
    <w:rsid w:val="00612D6B"/>
    <w:rsid w:val="00612DE6"/>
    <w:rsid w:val="00612FC6"/>
    <w:rsid w:val="006130C0"/>
    <w:rsid w:val="00613A81"/>
    <w:rsid w:val="00613C53"/>
    <w:rsid w:val="00613C76"/>
    <w:rsid w:val="0061402C"/>
    <w:rsid w:val="0061454D"/>
    <w:rsid w:val="00614C2C"/>
    <w:rsid w:val="00614E10"/>
    <w:rsid w:val="00615EF4"/>
    <w:rsid w:val="00616785"/>
    <w:rsid w:val="00616F2B"/>
    <w:rsid w:val="00616FF1"/>
    <w:rsid w:val="0061753E"/>
    <w:rsid w:val="0061766D"/>
    <w:rsid w:val="00617A01"/>
    <w:rsid w:val="00617B95"/>
    <w:rsid w:val="00620927"/>
    <w:rsid w:val="00620A8B"/>
    <w:rsid w:val="00620B4E"/>
    <w:rsid w:val="00620B76"/>
    <w:rsid w:val="00621402"/>
    <w:rsid w:val="00622512"/>
    <w:rsid w:val="006226C1"/>
    <w:rsid w:val="00622A43"/>
    <w:rsid w:val="0062318C"/>
    <w:rsid w:val="0062386C"/>
    <w:rsid w:val="00623F8A"/>
    <w:rsid w:val="0062402E"/>
    <w:rsid w:val="006241B3"/>
    <w:rsid w:val="0062427C"/>
    <w:rsid w:val="00624400"/>
    <w:rsid w:val="00624E51"/>
    <w:rsid w:val="006250E5"/>
    <w:rsid w:val="006258CF"/>
    <w:rsid w:val="00625ACD"/>
    <w:rsid w:val="00625B0D"/>
    <w:rsid w:val="00625EA0"/>
    <w:rsid w:val="00626021"/>
    <w:rsid w:val="00626162"/>
    <w:rsid w:val="00626919"/>
    <w:rsid w:val="00627A9E"/>
    <w:rsid w:val="00630852"/>
    <w:rsid w:val="00630A84"/>
    <w:rsid w:val="00631D5D"/>
    <w:rsid w:val="00631FEE"/>
    <w:rsid w:val="006320AC"/>
    <w:rsid w:val="00633A95"/>
    <w:rsid w:val="00634719"/>
    <w:rsid w:val="006348F3"/>
    <w:rsid w:val="00635923"/>
    <w:rsid w:val="00635971"/>
    <w:rsid w:val="00635B87"/>
    <w:rsid w:val="006362C6"/>
    <w:rsid w:val="00636392"/>
    <w:rsid w:val="006367B8"/>
    <w:rsid w:val="00636B09"/>
    <w:rsid w:val="00637236"/>
    <w:rsid w:val="00637A81"/>
    <w:rsid w:val="006404E5"/>
    <w:rsid w:val="00640B51"/>
    <w:rsid w:val="00640C34"/>
    <w:rsid w:val="00640E84"/>
    <w:rsid w:val="0064106B"/>
    <w:rsid w:val="0064134E"/>
    <w:rsid w:val="006416C2"/>
    <w:rsid w:val="006419FD"/>
    <w:rsid w:val="00641DB9"/>
    <w:rsid w:val="00642493"/>
    <w:rsid w:val="0064265B"/>
    <w:rsid w:val="0064292E"/>
    <w:rsid w:val="00642985"/>
    <w:rsid w:val="00642A9A"/>
    <w:rsid w:val="00643078"/>
    <w:rsid w:val="00643641"/>
    <w:rsid w:val="006438C4"/>
    <w:rsid w:val="00643A9E"/>
    <w:rsid w:val="00643FB4"/>
    <w:rsid w:val="006444FD"/>
    <w:rsid w:val="006450EA"/>
    <w:rsid w:val="00645427"/>
    <w:rsid w:val="0064558B"/>
    <w:rsid w:val="0064586F"/>
    <w:rsid w:val="00645E82"/>
    <w:rsid w:val="0064607D"/>
    <w:rsid w:val="00646EF4"/>
    <w:rsid w:val="00647E2D"/>
    <w:rsid w:val="00647F8C"/>
    <w:rsid w:val="0065017D"/>
    <w:rsid w:val="006503E8"/>
    <w:rsid w:val="00650570"/>
    <w:rsid w:val="006505CD"/>
    <w:rsid w:val="0065114F"/>
    <w:rsid w:val="00651B2E"/>
    <w:rsid w:val="00652143"/>
    <w:rsid w:val="00652291"/>
    <w:rsid w:val="006526BE"/>
    <w:rsid w:val="00652747"/>
    <w:rsid w:val="0065340B"/>
    <w:rsid w:val="00653A6C"/>
    <w:rsid w:val="006548B7"/>
    <w:rsid w:val="00654A4A"/>
    <w:rsid w:val="0065545A"/>
    <w:rsid w:val="00655843"/>
    <w:rsid w:val="00656000"/>
    <w:rsid w:val="006560FD"/>
    <w:rsid w:val="006561DA"/>
    <w:rsid w:val="006565C8"/>
    <w:rsid w:val="00656DA1"/>
    <w:rsid w:val="006571E4"/>
    <w:rsid w:val="0065760C"/>
    <w:rsid w:val="00657DB9"/>
    <w:rsid w:val="0066037C"/>
    <w:rsid w:val="00661123"/>
    <w:rsid w:val="00661153"/>
    <w:rsid w:val="00661FB2"/>
    <w:rsid w:val="006627B9"/>
    <w:rsid w:val="00662A6B"/>
    <w:rsid w:val="00663111"/>
    <w:rsid w:val="006631F8"/>
    <w:rsid w:val="0066435C"/>
    <w:rsid w:val="00664A6C"/>
    <w:rsid w:val="00664DAC"/>
    <w:rsid w:val="00664F03"/>
    <w:rsid w:val="00665CDA"/>
    <w:rsid w:val="00665F85"/>
    <w:rsid w:val="00666184"/>
    <w:rsid w:val="006661CF"/>
    <w:rsid w:val="0066627C"/>
    <w:rsid w:val="006668F8"/>
    <w:rsid w:val="006669AB"/>
    <w:rsid w:val="00667A22"/>
    <w:rsid w:val="00667B44"/>
    <w:rsid w:val="00667F8F"/>
    <w:rsid w:val="006708B0"/>
    <w:rsid w:val="006709D0"/>
    <w:rsid w:val="00670BFD"/>
    <w:rsid w:val="00670DC6"/>
    <w:rsid w:val="00671E4C"/>
    <w:rsid w:val="0067299B"/>
    <w:rsid w:val="00672D2E"/>
    <w:rsid w:val="00674237"/>
    <w:rsid w:val="00674295"/>
    <w:rsid w:val="006742D8"/>
    <w:rsid w:val="006743AB"/>
    <w:rsid w:val="0067461D"/>
    <w:rsid w:val="006748A8"/>
    <w:rsid w:val="00674B4A"/>
    <w:rsid w:val="00674BB7"/>
    <w:rsid w:val="00674D90"/>
    <w:rsid w:val="00675059"/>
    <w:rsid w:val="00675ED2"/>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5B"/>
    <w:rsid w:val="00683490"/>
    <w:rsid w:val="0068355B"/>
    <w:rsid w:val="00683587"/>
    <w:rsid w:val="006837CF"/>
    <w:rsid w:val="00683D97"/>
    <w:rsid w:val="006843A2"/>
    <w:rsid w:val="006844AF"/>
    <w:rsid w:val="00684C3A"/>
    <w:rsid w:val="00684FCA"/>
    <w:rsid w:val="0068524B"/>
    <w:rsid w:val="0068582B"/>
    <w:rsid w:val="00685B32"/>
    <w:rsid w:val="00685E4A"/>
    <w:rsid w:val="00686B5C"/>
    <w:rsid w:val="00686F01"/>
    <w:rsid w:val="006876AC"/>
    <w:rsid w:val="006879E6"/>
    <w:rsid w:val="00690276"/>
    <w:rsid w:val="0069030C"/>
    <w:rsid w:val="00690B8A"/>
    <w:rsid w:val="006915C8"/>
    <w:rsid w:val="00691AB3"/>
    <w:rsid w:val="00691BBF"/>
    <w:rsid w:val="0069268A"/>
    <w:rsid w:val="00692850"/>
    <w:rsid w:val="00692DC9"/>
    <w:rsid w:val="00692DF1"/>
    <w:rsid w:val="0069347D"/>
    <w:rsid w:val="00693600"/>
    <w:rsid w:val="00693682"/>
    <w:rsid w:val="00693B5B"/>
    <w:rsid w:val="00693D0C"/>
    <w:rsid w:val="0069418C"/>
    <w:rsid w:val="00694A7A"/>
    <w:rsid w:val="00694FE9"/>
    <w:rsid w:val="00695271"/>
    <w:rsid w:val="00695768"/>
    <w:rsid w:val="00695D55"/>
    <w:rsid w:val="0069628B"/>
    <w:rsid w:val="0069670F"/>
    <w:rsid w:val="00696997"/>
    <w:rsid w:val="00697B6F"/>
    <w:rsid w:val="006A02D6"/>
    <w:rsid w:val="006A0DB1"/>
    <w:rsid w:val="006A1AFD"/>
    <w:rsid w:val="006A1E82"/>
    <w:rsid w:val="006A1FE8"/>
    <w:rsid w:val="006A22B6"/>
    <w:rsid w:val="006A2854"/>
    <w:rsid w:val="006A330A"/>
    <w:rsid w:val="006A3863"/>
    <w:rsid w:val="006A3AE6"/>
    <w:rsid w:val="006A4295"/>
    <w:rsid w:val="006A4C25"/>
    <w:rsid w:val="006A4EB7"/>
    <w:rsid w:val="006A4F51"/>
    <w:rsid w:val="006A590D"/>
    <w:rsid w:val="006A60ED"/>
    <w:rsid w:val="006A6375"/>
    <w:rsid w:val="006A65A5"/>
    <w:rsid w:val="006A6D0E"/>
    <w:rsid w:val="006A6DCF"/>
    <w:rsid w:val="006A6E3A"/>
    <w:rsid w:val="006A6EEF"/>
    <w:rsid w:val="006A7001"/>
    <w:rsid w:val="006A71CE"/>
    <w:rsid w:val="006A758C"/>
    <w:rsid w:val="006A7805"/>
    <w:rsid w:val="006A7BB0"/>
    <w:rsid w:val="006A7E95"/>
    <w:rsid w:val="006B1446"/>
    <w:rsid w:val="006B191A"/>
    <w:rsid w:val="006B1D18"/>
    <w:rsid w:val="006B1F91"/>
    <w:rsid w:val="006B2608"/>
    <w:rsid w:val="006B2718"/>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20A7"/>
    <w:rsid w:val="006C319D"/>
    <w:rsid w:val="006C352C"/>
    <w:rsid w:val="006C3732"/>
    <w:rsid w:val="006C3FEA"/>
    <w:rsid w:val="006C4193"/>
    <w:rsid w:val="006C4B4A"/>
    <w:rsid w:val="006C4D9B"/>
    <w:rsid w:val="006C4FEE"/>
    <w:rsid w:val="006C650F"/>
    <w:rsid w:val="006C65E9"/>
    <w:rsid w:val="006C6666"/>
    <w:rsid w:val="006C69E7"/>
    <w:rsid w:val="006C7956"/>
    <w:rsid w:val="006D02C4"/>
    <w:rsid w:val="006D03C2"/>
    <w:rsid w:val="006D0E42"/>
    <w:rsid w:val="006D10AE"/>
    <w:rsid w:val="006D17CF"/>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5E1"/>
    <w:rsid w:val="006D58C3"/>
    <w:rsid w:val="006D5E20"/>
    <w:rsid w:val="006D6128"/>
    <w:rsid w:val="006D69D6"/>
    <w:rsid w:val="006D6F85"/>
    <w:rsid w:val="006D71F9"/>
    <w:rsid w:val="006D7CA2"/>
    <w:rsid w:val="006E025F"/>
    <w:rsid w:val="006E065B"/>
    <w:rsid w:val="006E09D3"/>
    <w:rsid w:val="006E15DB"/>
    <w:rsid w:val="006E1692"/>
    <w:rsid w:val="006E1957"/>
    <w:rsid w:val="006E1C33"/>
    <w:rsid w:val="006E1E6C"/>
    <w:rsid w:val="006E20CB"/>
    <w:rsid w:val="006E2310"/>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074"/>
    <w:rsid w:val="006F226D"/>
    <w:rsid w:val="006F240A"/>
    <w:rsid w:val="006F2A5B"/>
    <w:rsid w:val="006F2D27"/>
    <w:rsid w:val="006F2FB3"/>
    <w:rsid w:val="006F396F"/>
    <w:rsid w:val="006F3B4E"/>
    <w:rsid w:val="006F3C28"/>
    <w:rsid w:val="006F3CE3"/>
    <w:rsid w:val="006F3D23"/>
    <w:rsid w:val="006F4E35"/>
    <w:rsid w:val="006F5214"/>
    <w:rsid w:val="006F5261"/>
    <w:rsid w:val="006F531B"/>
    <w:rsid w:val="006F56B6"/>
    <w:rsid w:val="006F5AE6"/>
    <w:rsid w:val="006F5C09"/>
    <w:rsid w:val="006F62BC"/>
    <w:rsid w:val="006F670F"/>
    <w:rsid w:val="006F70BD"/>
    <w:rsid w:val="006F79A0"/>
    <w:rsid w:val="0070023A"/>
    <w:rsid w:val="0070037B"/>
    <w:rsid w:val="007008AF"/>
    <w:rsid w:val="00700EE1"/>
    <w:rsid w:val="00702493"/>
    <w:rsid w:val="00703362"/>
    <w:rsid w:val="007034D1"/>
    <w:rsid w:val="00703F08"/>
    <w:rsid w:val="00704310"/>
    <w:rsid w:val="007051D8"/>
    <w:rsid w:val="00705B01"/>
    <w:rsid w:val="00706A77"/>
    <w:rsid w:val="00707351"/>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5331"/>
    <w:rsid w:val="00715CD2"/>
    <w:rsid w:val="007166F7"/>
    <w:rsid w:val="00716AEF"/>
    <w:rsid w:val="00716B51"/>
    <w:rsid w:val="00717076"/>
    <w:rsid w:val="00717296"/>
    <w:rsid w:val="007172CB"/>
    <w:rsid w:val="00717FE7"/>
    <w:rsid w:val="00720335"/>
    <w:rsid w:val="0072052A"/>
    <w:rsid w:val="007207B8"/>
    <w:rsid w:val="00720CF6"/>
    <w:rsid w:val="00721A20"/>
    <w:rsid w:val="00721D30"/>
    <w:rsid w:val="00721FDF"/>
    <w:rsid w:val="0072295E"/>
    <w:rsid w:val="00722BC8"/>
    <w:rsid w:val="0072382C"/>
    <w:rsid w:val="00724543"/>
    <w:rsid w:val="007253B2"/>
    <w:rsid w:val="007253FF"/>
    <w:rsid w:val="00727370"/>
    <w:rsid w:val="00727551"/>
    <w:rsid w:val="00730AF9"/>
    <w:rsid w:val="00731928"/>
    <w:rsid w:val="007319AD"/>
    <w:rsid w:val="007320A9"/>
    <w:rsid w:val="007326A9"/>
    <w:rsid w:val="0073277B"/>
    <w:rsid w:val="00732A29"/>
    <w:rsid w:val="00732B83"/>
    <w:rsid w:val="00732CEE"/>
    <w:rsid w:val="00732E51"/>
    <w:rsid w:val="00733957"/>
    <w:rsid w:val="007339D3"/>
    <w:rsid w:val="007339F8"/>
    <w:rsid w:val="00734190"/>
    <w:rsid w:val="0073435D"/>
    <w:rsid w:val="00734536"/>
    <w:rsid w:val="007345B7"/>
    <w:rsid w:val="00734A6F"/>
    <w:rsid w:val="00734BAD"/>
    <w:rsid w:val="00735064"/>
    <w:rsid w:val="00735356"/>
    <w:rsid w:val="00735D9E"/>
    <w:rsid w:val="00736707"/>
    <w:rsid w:val="007374D3"/>
    <w:rsid w:val="0073758A"/>
    <w:rsid w:val="00737FFD"/>
    <w:rsid w:val="00740561"/>
    <w:rsid w:val="00740A4B"/>
    <w:rsid w:val="00740F87"/>
    <w:rsid w:val="0074109C"/>
    <w:rsid w:val="00742335"/>
    <w:rsid w:val="00742445"/>
    <w:rsid w:val="00742842"/>
    <w:rsid w:val="00742C0C"/>
    <w:rsid w:val="00743EA6"/>
    <w:rsid w:val="0074470C"/>
    <w:rsid w:val="0074492D"/>
    <w:rsid w:val="00744FD2"/>
    <w:rsid w:val="007451D7"/>
    <w:rsid w:val="00745A2F"/>
    <w:rsid w:val="00745E38"/>
    <w:rsid w:val="00745E99"/>
    <w:rsid w:val="00746070"/>
    <w:rsid w:val="0074620D"/>
    <w:rsid w:val="00746683"/>
    <w:rsid w:val="00747215"/>
    <w:rsid w:val="007472E0"/>
    <w:rsid w:val="00747D7F"/>
    <w:rsid w:val="00750E70"/>
    <w:rsid w:val="00751075"/>
    <w:rsid w:val="0075132B"/>
    <w:rsid w:val="00751808"/>
    <w:rsid w:val="007526AB"/>
    <w:rsid w:val="00752941"/>
    <w:rsid w:val="0075323B"/>
    <w:rsid w:val="00753356"/>
    <w:rsid w:val="00753376"/>
    <w:rsid w:val="00753909"/>
    <w:rsid w:val="00753CDF"/>
    <w:rsid w:val="007542B7"/>
    <w:rsid w:val="007543B0"/>
    <w:rsid w:val="007548E3"/>
    <w:rsid w:val="00754A5A"/>
    <w:rsid w:val="00754DFC"/>
    <w:rsid w:val="00755131"/>
    <w:rsid w:val="007559E5"/>
    <w:rsid w:val="007564F6"/>
    <w:rsid w:val="007565BF"/>
    <w:rsid w:val="007568A9"/>
    <w:rsid w:val="00756CB9"/>
    <w:rsid w:val="00756DEC"/>
    <w:rsid w:val="00761255"/>
    <w:rsid w:val="00761504"/>
    <w:rsid w:val="00761514"/>
    <w:rsid w:val="00761FBC"/>
    <w:rsid w:val="00761FE1"/>
    <w:rsid w:val="007621DE"/>
    <w:rsid w:val="0076267A"/>
    <w:rsid w:val="007629F0"/>
    <w:rsid w:val="00762EBF"/>
    <w:rsid w:val="00763C22"/>
    <w:rsid w:val="00763CE7"/>
    <w:rsid w:val="00764923"/>
    <w:rsid w:val="007659E2"/>
    <w:rsid w:val="0076612A"/>
    <w:rsid w:val="00766908"/>
    <w:rsid w:val="007669EA"/>
    <w:rsid w:val="00766A7F"/>
    <w:rsid w:val="007673C3"/>
    <w:rsid w:val="00767696"/>
    <w:rsid w:val="00767793"/>
    <w:rsid w:val="00770127"/>
    <w:rsid w:val="007701DE"/>
    <w:rsid w:val="00770533"/>
    <w:rsid w:val="00770ABA"/>
    <w:rsid w:val="007715FC"/>
    <w:rsid w:val="00771830"/>
    <w:rsid w:val="00772177"/>
    <w:rsid w:val="0077265F"/>
    <w:rsid w:val="00772E1F"/>
    <w:rsid w:val="00774B9D"/>
    <w:rsid w:val="0077510D"/>
    <w:rsid w:val="0077565F"/>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332"/>
    <w:rsid w:val="007858FD"/>
    <w:rsid w:val="00785DEB"/>
    <w:rsid w:val="007863CB"/>
    <w:rsid w:val="007867C0"/>
    <w:rsid w:val="00786D62"/>
    <w:rsid w:val="00786F48"/>
    <w:rsid w:val="0078725D"/>
    <w:rsid w:val="0078772C"/>
    <w:rsid w:val="00787866"/>
    <w:rsid w:val="007878E4"/>
    <w:rsid w:val="007879E4"/>
    <w:rsid w:val="0079082B"/>
    <w:rsid w:val="0079090E"/>
    <w:rsid w:val="00790984"/>
    <w:rsid w:val="00790A49"/>
    <w:rsid w:val="00791054"/>
    <w:rsid w:val="0079128C"/>
    <w:rsid w:val="0079205F"/>
    <w:rsid w:val="00792076"/>
    <w:rsid w:val="00792289"/>
    <w:rsid w:val="0079228D"/>
    <w:rsid w:val="00792628"/>
    <w:rsid w:val="0079267C"/>
    <w:rsid w:val="00792881"/>
    <w:rsid w:val="00792D4E"/>
    <w:rsid w:val="0079345F"/>
    <w:rsid w:val="00793CC0"/>
    <w:rsid w:val="00794177"/>
    <w:rsid w:val="0079508F"/>
    <w:rsid w:val="007955F3"/>
    <w:rsid w:val="007958ED"/>
    <w:rsid w:val="007960DD"/>
    <w:rsid w:val="007963BD"/>
    <w:rsid w:val="007966E6"/>
    <w:rsid w:val="0079699C"/>
    <w:rsid w:val="00796D03"/>
    <w:rsid w:val="007978EA"/>
    <w:rsid w:val="00797A64"/>
    <w:rsid w:val="00797D01"/>
    <w:rsid w:val="007A0505"/>
    <w:rsid w:val="007A0A90"/>
    <w:rsid w:val="007A1190"/>
    <w:rsid w:val="007A186C"/>
    <w:rsid w:val="007A3BC8"/>
    <w:rsid w:val="007A3DCA"/>
    <w:rsid w:val="007A4783"/>
    <w:rsid w:val="007A4ADF"/>
    <w:rsid w:val="007A5191"/>
    <w:rsid w:val="007A588F"/>
    <w:rsid w:val="007A647F"/>
    <w:rsid w:val="007A64E0"/>
    <w:rsid w:val="007A6A15"/>
    <w:rsid w:val="007A6BDA"/>
    <w:rsid w:val="007A6CBB"/>
    <w:rsid w:val="007A6ED6"/>
    <w:rsid w:val="007A70D3"/>
    <w:rsid w:val="007A736E"/>
    <w:rsid w:val="007A7AEE"/>
    <w:rsid w:val="007A7F33"/>
    <w:rsid w:val="007B03A0"/>
    <w:rsid w:val="007B0500"/>
    <w:rsid w:val="007B0BE5"/>
    <w:rsid w:val="007B111B"/>
    <w:rsid w:val="007B1441"/>
    <w:rsid w:val="007B17FD"/>
    <w:rsid w:val="007B1B4D"/>
    <w:rsid w:val="007B25E8"/>
    <w:rsid w:val="007B25FE"/>
    <w:rsid w:val="007B2955"/>
    <w:rsid w:val="007B2E18"/>
    <w:rsid w:val="007B330D"/>
    <w:rsid w:val="007B374F"/>
    <w:rsid w:val="007B376C"/>
    <w:rsid w:val="007B3AE8"/>
    <w:rsid w:val="007B3B59"/>
    <w:rsid w:val="007B4418"/>
    <w:rsid w:val="007B5168"/>
    <w:rsid w:val="007B5BB6"/>
    <w:rsid w:val="007B5DAC"/>
    <w:rsid w:val="007B5F62"/>
    <w:rsid w:val="007B621D"/>
    <w:rsid w:val="007B625E"/>
    <w:rsid w:val="007B63F5"/>
    <w:rsid w:val="007B640C"/>
    <w:rsid w:val="007B654F"/>
    <w:rsid w:val="007B66B3"/>
    <w:rsid w:val="007B6F05"/>
    <w:rsid w:val="007B7077"/>
    <w:rsid w:val="007B718D"/>
    <w:rsid w:val="007B73FD"/>
    <w:rsid w:val="007B7463"/>
    <w:rsid w:val="007C1042"/>
    <w:rsid w:val="007C14B6"/>
    <w:rsid w:val="007C17D3"/>
    <w:rsid w:val="007C195D"/>
    <w:rsid w:val="007C1B30"/>
    <w:rsid w:val="007C20B1"/>
    <w:rsid w:val="007C25D0"/>
    <w:rsid w:val="007C2DB5"/>
    <w:rsid w:val="007C2E2A"/>
    <w:rsid w:val="007C3003"/>
    <w:rsid w:val="007C385F"/>
    <w:rsid w:val="007C3BC4"/>
    <w:rsid w:val="007C3C80"/>
    <w:rsid w:val="007C3F53"/>
    <w:rsid w:val="007C4C3D"/>
    <w:rsid w:val="007C4DB0"/>
    <w:rsid w:val="007C5201"/>
    <w:rsid w:val="007C5499"/>
    <w:rsid w:val="007C5923"/>
    <w:rsid w:val="007C5F20"/>
    <w:rsid w:val="007C64E9"/>
    <w:rsid w:val="007C65DE"/>
    <w:rsid w:val="007C68FD"/>
    <w:rsid w:val="007C6B60"/>
    <w:rsid w:val="007C6F85"/>
    <w:rsid w:val="007C703D"/>
    <w:rsid w:val="007C71DC"/>
    <w:rsid w:val="007C7B99"/>
    <w:rsid w:val="007D0F9A"/>
    <w:rsid w:val="007D16CC"/>
    <w:rsid w:val="007D1A8D"/>
    <w:rsid w:val="007D2368"/>
    <w:rsid w:val="007D23B3"/>
    <w:rsid w:val="007D2689"/>
    <w:rsid w:val="007D2E1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920"/>
    <w:rsid w:val="007D7CC9"/>
    <w:rsid w:val="007D7FAB"/>
    <w:rsid w:val="007E0C43"/>
    <w:rsid w:val="007E1026"/>
    <w:rsid w:val="007E1111"/>
    <w:rsid w:val="007E11D8"/>
    <w:rsid w:val="007E1600"/>
    <w:rsid w:val="007E16BE"/>
    <w:rsid w:val="007E1E93"/>
    <w:rsid w:val="007E2E72"/>
    <w:rsid w:val="007E2F09"/>
    <w:rsid w:val="007E38C7"/>
    <w:rsid w:val="007E3A75"/>
    <w:rsid w:val="007E3D73"/>
    <w:rsid w:val="007E3F3E"/>
    <w:rsid w:val="007E4050"/>
    <w:rsid w:val="007E4641"/>
    <w:rsid w:val="007E4778"/>
    <w:rsid w:val="007E4D75"/>
    <w:rsid w:val="007E5504"/>
    <w:rsid w:val="007E55CD"/>
    <w:rsid w:val="007E5D6C"/>
    <w:rsid w:val="007E6838"/>
    <w:rsid w:val="007E7FA7"/>
    <w:rsid w:val="007F02B9"/>
    <w:rsid w:val="007F078E"/>
    <w:rsid w:val="007F0C46"/>
    <w:rsid w:val="007F0CE1"/>
    <w:rsid w:val="007F1ABA"/>
    <w:rsid w:val="007F23DB"/>
    <w:rsid w:val="007F25A3"/>
    <w:rsid w:val="007F282F"/>
    <w:rsid w:val="007F28A4"/>
    <w:rsid w:val="007F28B0"/>
    <w:rsid w:val="007F2A03"/>
    <w:rsid w:val="007F3011"/>
    <w:rsid w:val="007F3616"/>
    <w:rsid w:val="007F4734"/>
    <w:rsid w:val="007F473E"/>
    <w:rsid w:val="007F4847"/>
    <w:rsid w:val="007F4D92"/>
    <w:rsid w:val="007F4ED7"/>
    <w:rsid w:val="007F5371"/>
    <w:rsid w:val="007F5F76"/>
    <w:rsid w:val="007F60F8"/>
    <w:rsid w:val="007F699F"/>
    <w:rsid w:val="007F6A9E"/>
    <w:rsid w:val="007F6DE8"/>
    <w:rsid w:val="007F77B2"/>
    <w:rsid w:val="007F7883"/>
    <w:rsid w:val="007F7D0C"/>
    <w:rsid w:val="007F7DD4"/>
    <w:rsid w:val="00800499"/>
    <w:rsid w:val="008014ED"/>
    <w:rsid w:val="00801AB6"/>
    <w:rsid w:val="008021B9"/>
    <w:rsid w:val="00802570"/>
    <w:rsid w:val="008029DB"/>
    <w:rsid w:val="00802CA3"/>
    <w:rsid w:val="00803696"/>
    <w:rsid w:val="00804E6A"/>
    <w:rsid w:val="00805346"/>
    <w:rsid w:val="00806163"/>
    <w:rsid w:val="00806FFB"/>
    <w:rsid w:val="008072D7"/>
    <w:rsid w:val="00807647"/>
    <w:rsid w:val="00807E39"/>
    <w:rsid w:val="00810603"/>
    <w:rsid w:val="00810D15"/>
    <w:rsid w:val="00810F1B"/>
    <w:rsid w:val="00811145"/>
    <w:rsid w:val="00811263"/>
    <w:rsid w:val="008112E2"/>
    <w:rsid w:val="00811742"/>
    <w:rsid w:val="008123AF"/>
    <w:rsid w:val="00812B83"/>
    <w:rsid w:val="00812C2D"/>
    <w:rsid w:val="00813813"/>
    <w:rsid w:val="00813820"/>
    <w:rsid w:val="00813C03"/>
    <w:rsid w:val="00813FBF"/>
    <w:rsid w:val="008141D2"/>
    <w:rsid w:val="00814283"/>
    <w:rsid w:val="00814503"/>
    <w:rsid w:val="00814A09"/>
    <w:rsid w:val="00814E85"/>
    <w:rsid w:val="00814F25"/>
    <w:rsid w:val="00815DD6"/>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766"/>
    <w:rsid w:val="00825C77"/>
    <w:rsid w:val="0082695B"/>
    <w:rsid w:val="00826CA6"/>
    <w:rsid w:val="00827EEB"/>
    <w:rsid w:val="00830821"/>
    <w:rsid w:val="00830BC4"/>
    <w:rsid w:val="00830D92"/>
    <w:rsid w:val="008314F2"/>
    <w:rsid w:val="00831CF1"/>
    <w:rsid w:val="00831DF7"/>
    <w:rsid w:val="00831ED5"/>
    <w:rsid w:val="00832177"/>
    <w:rsid w:val="00832DF0"/>
    <w:rsid w:val="00833012"/>
    <w:rsid w:val="0083324D"/>
    <w:rsid w:val="008332FC"/>
    <w:rsid w:val="008339AF"/>
    <w:rsid w:val="00833AA0"/>
    <w:rsid w:val="008348CE"/>
    <w:rsid w:val="00834929"/>
    <w:rsid w:val="008354BA"/>
    <w:rsid w:val="00835595"/>
    <w:rsid w:val="0083585E"/>
    <w:rsid w:val="008361B9"/>
    <w:rsid w:val="0083636A"/>
    <w:rsid w:val="00840229"/>
    <w:rsid w:val="00840F10"/>
    <w:rsid w:val="00841733"/>
    <w:rsid w:val="00842484"/>
    <w:rsid w:val="0084269C"/>
    <w:rsid w:val="0084272C"/>
    <w:rsid w:val="00842C76"/>
    <w:rsid w:val="008433D2"/>
    <w:rsid w:val="00843447"/>
    <w:rsid w:val="0084383D"/>
    <w:rsid w:val="008439F8"/>
    <w:rsid w:val="00843C0B"/>
    <w:rsid w:val="00843C12"/>
    <w:rsid w:val="008440F5"/>
    <w:rsid w:val="00844354"/>
    <w:rsid w:val="00844434"/>
    <w:rsid w:val="0084487B"/>
    <w:rsid w:val="00844BD4"/>
    <w:rsid w:val="00844D38"/>
    <w:rsid w:val="00844D85"/>
    <w:rsid w:val="008455DC"/>
    <w:rsid w:val="0084563E"/>
    <w:rsid w:val="00845701"/>
    <w:rsid w:val="008460B0"/>
    <w:rsid w:val="0084660B"/>
    <w:rsid w:val="008466C5"/>
    <w:rsid w:val="008467FC"/>
    <w:rsid w:val="00846C55"/>
    <w:rsid w:val="008475B2"/>
    <w:rsid w:val="0084777B"/>
    <w:rsid w:val="00847A58"/>
    <w:rsid w:val="00847F30"/>
    <w:rsid w:val="00847F98"/>
    <w:rsid w:val="0085046A"/>
    <w:rsid w:val="008509D5"/>
    <w:rsid w:val="00850E71"/>
    <w:rsid w:val="0085146E"/>
    <w:rsid w:val="00851B6E"/>
    <w:rsid w:val="00851DC2"/>
    <w:rsid w:val="0085246F"/>
    <w:rsid w:val="008524BE"/>
    <w:rsid w:val="00852505"/>
    <w:rsid w:val="00853008"/>
    <w:rsid w:val="0085306F"/>
    <w:rsid w:val="008531A4"/>
    <w:rsid w:val="00853243"/>
    <w:rsid w:val="00853365"/>
    <w:rsid w:val="008539CE"/>
    <w:rsid w:val="008539F0"/>
    <w:rsid w:val="00853BC2"/>
    <w:rsid w:val="00853C7E"/>
    <w:rsid w:val="00854278"/>
    <w:rsid w:val="008549E5"/>
    <w:rsid w:val="00854E88"/>
    <w:rsid w:val="00854F07"/>
    <w:rsid w:val="00855B24"/>
    <w:rsid w:val="00856063"/>
    <w:rsid w:val="00856333"/>
    <w:rsid w:val="00856652"/>
    <w:rsid w:val="008566B2"/>
    <w:rsid w:val="00856D1A"/>
    <w:rsid w:val="00857172"/>
    <w:rsid w:val="00857492"/>
    <w:rsid w:val="00860DE4"/>
    <w:rsid w:val="00861506"/>
    <w:rsid w:val="008619F0"/>
    <w:rsid w:val="0086209C"/>
    <w:rsid w:val="0086236A"/>
    <w:rsid w:val="00862B94"/>
    <w:rsid w:val="008631D5"/>
    <w:rsid w:val="00863F3B"/>
    <w:rsid w:val="00864A80"/>
    <w:rsid w:val="00864ABD"/>
    <w:rsid w:val="0086569A"/>
    <w:rsid w:val="00865754"/>
    <w:rsid w:val="00867A36"/>
    <w:rsid w:val="00867C26"/>
    <w:rsid w:val="00867C3F"/>
    <w:rsid w:val="00870002"/>
    <w:rsid w:val="008700CE"/>
    <w:rsid w:val="008702A8"/>
    <w:rsid w:val="0087035A"/>
    <w:rsid w:val="00870643"/>
    <w:rsid w:val="00870E03"/>
    <w:rsid w:val="00870FD4"/>
    <w:rsid w:val="00871C1E"/>
    <w:rsid w:val="00871E05"/>
    <w:rsid w:val="0087204B"/>
    <w:rsid w:val="00872153"/>
    <w:rsid w:val="00872172"/>
    <w:rsid w:val="00872345"/>
    <w:rsid w:val="008726BA"/>
    <w:rsid w:val="00872B3E"/>
    <w:rsid w:val="00872C75"/>
    <w:rsid w:val="00873456"/>
    <w:rsid w:val="0087347D"/>
    <w:rsid w:val="00873BDE"/>
    <w:rsid w:val="00873CA1"/>
    <w:rsid w:val="008751E0"/>
    <w:rsid w:val="0087524E"/>
    <w:rsid w:val="00876025"/>
    <w:rsid w:val="00877372"/>
    <w:rsid w:val="00877660"/>
    <w:rsid w:val="0087773A"/>
    <w:rsid w:val="00877B0B"/>
    <w:rsid w:val="00880121"/>
    <w:rsid w:val="0088185C"/>
    <w:rsid w:val="00882072"/>
    <w:rsid w:val="0088208B"/>
    <w:rsid w:val="0088214A"/>
    <w:rsid w:val="008821BC"/>
    <w:rsid w:val="00882CF6"/>
    <w:rsid w:val="00882DAD"/>
    <w:rsid w:val="00882E12"/>
    <w:rsid w:val="0088313D"/>
    <w:rsid w:val="0088319F"/>
    <w:rsid w:val="00883369"/>
    <w:rsid w:val="0088390A"/>
    <w:rsid w:val="008843F5"/>
    <w:rsid w:val="00884848"/>
    <w:rsid w:val="00884F32"/>
    <w:rsid w:val="00885073"/>
    <w:rsid w:val="00885263"/>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5F1C"/>
    <w:rsid w:val="00896995"/>
    <w:rsid w:val="00896DA2"/>
    <w:rsid w:val="00896E2B"/>
    <w:rsid w:val="0089713E"/>
    <w:rsid w:val="008972AA"/>
    <w:rsid w:val="008972FB"/>
    <w:rsid w:val="008A014D"/>
    <w:rsid w:val="008A07D1"/>
    <w:rsid w:val="008A10F3"/>
    <w:rsid w:val="008A1BC3"/>
    <w:rsid w:val="008A27CD"/>
    <w:rsid w:val="008A28FA"/>
    <w:rsid w:val="008A2E58"/>
    <w:rsid w:val="008A3049"/>
    <w:rsid w:val="008A306A"/>
    <w:rsid w:val="008A306E"/>
    <w:rsid w:val="008A46D6"/>
    <w:rsid w:val="008A4A49"/>
    <w:rsid w:val="008A4D60"/>
    <w:rsid w:val="008A53EE"/>
    <w:rsid w:val="008A5C0F"/>
    <w:rsid w:val="008A67B2"/>
    <w:rsid w:val="008A6FE4"/>
    <w:rsid w:val="008A714C"/>
    <w:rsid w:val="008B012A"/>
    <w:rsid w:val="008B0503"/>
    <w:rsid w:val="008B10E4"/>
    <w:rsid w:val="008B1596"/>
    <w:rsid w:val="008B16F0"/>
    <w:rsid w:val="008B1CE2"/>
    <w:rsid w:val="008B31A6"/>
    <w:rsid w:val="008B348A"/>
    <w:rsid w:val="008B378F"/>
    <w:rsid w:val="008B37CC"/>
    <w:rsid w:val="008B3ACF"/>
    <w:rsid w:val="008B4062"/>
    <w:rsid w:val="008B56D7"/>
    <w:rsid w:val="008B5977"/>
    <w:rsid w:val="008B6206"/>
    <w:rsid w:val="008B63EC"/>
    <w:rsid w:val="008B6609"/>
    <w:rsid w:val="008B6DA4"/>
    <w:rsid w:val="008B6E36"/>
    <w:rsid w:val="008B7A43"/>
    <w:rsid w:val="008C06B9"/>
    <w:rsid w:val="008C09C4"/>
    <w:rsid w:val="008C0B7B"/>
    <w:rsid w:val="008C1270"/>
    <w:rsid w:val="008C144D"/>
    <w:rsid w:val="008C1492"/>
    <w:rsid w:val="008C149A"/>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83E"/>
    <w:rsid w:val="008C5F0F"/>
    <w:rsid w:val="008C646F"/>
    <w:rsid w:val="008C66B1"/>
    <w:rsid w:val="008C6B6E"/>
    <w:rsid w:val="008C6C1C"/>
    <w:rsid w:val="008C73E8"/>
    <w:rsid w:val="008D0258"/>
    <w:rsid w:val="008D08DC"/>
    <w:rsid w:val="008D0EE3"/>
    <w:rsid w:val="008D12D7"/>
    <w:rsid w:val="008D1B7A"/>
    <w:rsid w:val="008D2363"/>
    <w:rsid w:val="008D2408"/>
    <w:rsid w:val="008D2A25"/>
    <w:rsid w:val="008D2AC2"/>
    <w:rsid w:val="008D2E46"/>
    <w:rsid w:val="008D429B"/>
    <w:rsid w:val="008D4364"/>
    <w:rsid w:val="008D45B1"/>
    <w:rsid w:val="008D4689"/>
    <w:rsid w:val="008D48FF"/>
    <w:rsid w:val="008D4B86"/>
    <w:rsid w:val="008D50EA"/>
    <w:rsid w:val="008D5321"/>
    <w:rsid w:val="008D53A4"/>
    <w:rsid w:val="008D6076"/>
    <w:rsid w:val="008D61A7"/>
    <w:rsid w:val="008D62A9"/>
    <w:rsid w:val="008D64F1"/>
    <w:rsid w:val="008D7E82"/>
    <w:rsid w:val="008E0007"/>
    <w:rsid w:val="008E00FC"/>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8BB"/>
    <w:rsid w:val="008E6DFC"/>
    <w:rsid w:val="008E72FD"/>
    <w:rsid w:val="008E7710"/>
    <w:rsid w:val="008F0FD3"/>
    <w:rsid w:val="008F13D6"/>
    <w:rsid w:val="008F1E9C"/>
    <w:rsid w:val="008F2795"/>
    <w:rsid w:val="008F2F6F"/>
    <w:rsid w:val="008F356B"/>
    <w:rsid w:val="008F3AB7"/>
    <w:rsid w:val="008F3B70"/>
    <w:rsid w:val="008F3D6C"/>
    <w:rsid w:val="008F4398"/>
    <w:rsid w:val="008F485A"/>
    <w:rsid w:val="008F4E5D"/>
    <w:rsid w:val="008F58B6"/>
    <w:rsid w:val="008F6978"/>
    <w:rsid w:val="008F6D20"/>
    <w:rsid w:val="008F6DCA"/>
    <w:rsid w:val="008F7D12"/>
    <w:rsid w:val="008F7DB1"/>
    <w:rsid w:val="00900D4D"/>
    <w:rsid w:val="009010DF"/>
    <w:rsid w:val="009012FC"/>
    <w:rsid w:val="00901D76"/>
    <w:rsid w:val="00902CA5"/>
    <w:rsid w:val="00902CC3"/>
    <w:rsid w:val="00902D59"/>
    <w:rsid w:val="00902F62"/>
    <w:rsid w:val="00903483"/>
    <w:rsid w:val="0090380F"/>
    <w:rsid w:val="00903F34"/>
    <w:rsid w:val="00904255"/>
    <w:rsid w:val="009042F9"/>
    <w:rsid w:val="00904623"/>
    <w:rsid w:val="00905449"/>
    <w:rsid w:val="009055C4"/>
    <w:rsid w:val="009056DA"/>
    <w:rsid w:val="00905C0A"/>
    <w:rsid w:val="00906028"/>
    <w:rsid w:val="00906B32"/>
    <w:rsid w:val="00906DFF"/>
    <w:rsid w:val="00906F6E"/>
    <w:rsid w:val="009070A3"/>
    <w:rsid w:val="00907110"/>
    <w:rsid w:val="00907827"/>
    <w:rsid w:val="00910FEF"/>
    <w:rsid w:val="009115DA"/>
    <w:rsid w:val="009115DE"/>
    <w:rsid w:val="00911D3A"/>
    <w:rsid w:val="009122F8"/>
    <w:rsid w:val="009124CB"/>
    <w:rsid w:val="00912568"/>
    <w:rsid w:val="009126C9"/>
    <w:rsid w:val="00912915"/>
    <w:rsid w:val="00913870"/>
    <w:rsid w:val="00913A0B"/>
    <w:rsid w:val="009142F6"/>
    <w:rsid w:val="00914410"/>
    <w:rsid w:val="00915121"/>
    <w:rsid w:val="009151EE"/>
    <w:rsid w:val="009154B5"/>
    <w:rsid w:val="00915520"/>
    <w:rsid w:val="009155DC"/>
    <w:rsid w:val="009155F7"/>
    <w:rsid w:val="00915EA2"/>
    <w:rsid w:val="00915F3D"/>
    <w:rsid w:val="0091756A"/>
    <w:rsid w:val="0091784D"/>
    <w:rsid w:val="00917AA0"/>
    <w:rsid w:val="00917D6F"/>
    <w:rsid w:val="00920301"/>
    <w:rsid w:val="0092075A"/>
    <w:rsid w:val="00920AE6"/>
    <w:rsid w:val="00920B55"/>
    <w:rsid w:val="00921131"/>
    <w:rsid w:val="009212E1"/>
    <w:rsid w:val="009213FB"/>
    <w:rsid w:val="00921D49"/>
    <w:rsid w:val="00921D58"/>
    <w:rsid w:val="00922B82"/>
    <w:rsid w:val="00923523"/>
    <w:rsid w:val="0092363C"/>
    <w:rsid w:val="0092376F"/>
    <w:rsid w:val="009238F7"/>
    <w:rsid w:val="00923C63"/>
    <w:rsid w:val="00923E1F"/>
    <w:rsid w:val="00923F91"/>
    <w:rsid w:val="009243ED"/>
    <w:rsid w:val="00924605"/>
    <w:rsid w:val="009247F5"/>
    <w:rsid w:val="00924966"/>
    <w:rsid w:val="00924F81"/>
    <w:rsid w:val="00925717"/>
    <w:rsid w:val="009265D6"/>
    <w:rsid w:val="00926AB2"/>
    <w:rsid w:val="00926BC8"/>
    <w:rsid w:val="0092742A"/>
    <w:rsid w:val="00927471"/>
    <w:rsid w:val="00927593"/>
    <w:rsid w:val="00927A95"/>
    <w:rsid w:val="00927C17"/>
    <w:rsid w:val="00927C43"/>
    <w:rsid w:val="00927C5C"/>
    <w:rsid w:val="00927CA6"/>
    <w:rsid w:val="00927CEF"/>
    <w:rsid w:val="00930029"/>
    <w:rsid w:val="009301F9"/>
    <w:rsid w:val="00930944"/>
    <w:rsid w:val="00931854"/>
    <w:rsid w:val="009325FE"/>
    <w:rsid w:val="00932B80"/>
    <w:rsid w:val="00933D8C"/>
    <w:rsid w:val="0093409F"/>
    <w:rsid w:val="00934AA9"/>
    <w:rsid w:val="0093523F"/>
    <w:rsid w:val="00935407"/>
    <w:rsid w:val="009356BA"/>
    <w:rsid w:val="00935723"/>
    <w:rsid w:val="00936130"/>
    <w:rsid w:val="00936CB5"/>
    <w:rsid w:val="00936D0E"/>
    <w:rsid w:val="009373D3"/>
    <w:rsid w:val="009405DC"/>
    <w:rsid w:val="009407FE"/>
    <w:rsid w:val="009410B7"/>
    <w:rsid w:val="00941710"/>
    <w:rsid w:val="00941A2E"/>
    <w:rsid w:val="00941E3E"/>
    <w:rsid w:val="00942436"/>
    <w:rsid w:val="00942FCF"/>
    <w:rsid w:val="0094302E"/>
    <w:rsid w:val="00943263"/>
    <w:rsid w:val="0094344C"/>
    <w:rsid w:val="00944695"/>
    <w:rsid w:val="009448E6"/>
    <w:rsid w:val="00945569"/>
    <w:rsid w:val="00945827"/>
    <w:rsid w:val="00945988"/>
    <w:rsid w:val="00945B1A"/>
    <w:rsid w:val="00945F98"/>
    <w:rsid w:val="00946A2C"/>
    <w:rsid w:val="00946F1E"/>
    <w:rsid w:val="009479D1"/>
    <w:rsid w:val="00947BFD"/>
    <w:rsid w:val="009507C1"/>
    <w:rsid w:val="0095154F"/>
    <w:rsid w:val="00951563"/>
    <w:rsid w:val="00951CD9"/>
    <w:rsid w:val="00951FA6"/>
    <w:rsid w:val="00952623"/>
    <w:rsid w:val="00952AC8"/>
    <w:rsid w:val="00952B49"/>
    <w:rsid w:val="00952CA0"/>
    <w:rsid w:val="00952FFB"/>
    <w:rsid w:val="009535DE"/>
    <w:rsid w:val="0095361B"/>
    <w:rsid w:val="0095379C"/>
    <w:rsid w:val="00953D70"/>
    <w:rsid w:val="009542D8"/>
    <w:rsid w:val="00954726"/>
    <w:rsid w:val="00954A61"/>
    <w:rsid w:val="00954DDD"/>
    <w:rsid w:val="00954FE0"/>
    <w:rsid w:val="00955D61"/>
    <w:rsid w:val="00956F14"/>
    <w:rsid w:val="00957603"/>
    <w:rsid w:val="009576F3"/>
    <w:rsid w:val="009579A2"/>
    <w:rsid w:val="00957A1D"/>
    <w:rsid w:val="00957B06"/>
    <w:rsid w:val="00957BC0"/>
    <w:rsid w:val="00960369"/>
    <w:rsid w:val="009607A2"/>
    <w:rsid w:val="00960AC2"/>
    <w:rsid w:val="009610A9"/>
    <w:rsid w:val="00961671"/>
    <w:rsid w:val="0096176B"/>
    <w:rsid w:val="00961AC1"/>
    <w:rsid w:val="009624DA"/>
    <w:rsid w:val="0096276A"/>
    <w:rsid w:val="0096316A"/>
    <w:rsid w:val="00963EA1"/>
    <w:rsid w:val="00963F8F"/>
    <w:rsid w:val="00964013"/>
    <w:rsid w:val="00964263"/>
    <w:rsid w:val="0096487B"/>
    <w:rsid w:val="00965462"/>
    <w:rsid w:val="00965885"/>
    <w:rsid w:val="00965CD1"/>
    <w:rsid w:val="009667DD"/>
    <w:rsid w:val="00966934"/>
    <w:rsid w:val="00966E02"/>
    <w:rsid w:val="009677F5"/>
    <w:rsid w:val="00967C53"/>
    <w:rsid w:val="00970460"/>
    <w:rsid w:val="00970874"/>
    <w:rsid w:val="00970FB3"/>
    <w:rsid w:val="0097149A"/>
    <w:rsid w:val="00971B48"/>
    <w:rsid w:val="00972583"/>
    <w:rsid w:val="00972963"/>
    <w:rsid w:val="00972ECE"/>
    <w:rsid w:val="0097326D"/>
    <w:rsid w:val="009734B3"/>
    <w:rsid w:val="00973500"/>
    <w:rsid w:val="009736FE"/>
    <w:rsid w:val="00973AC4"/>
    <w:rsid w:val="00973E95"/>
    <w:rsid w:val="0097434E"/>
    <w:rsid w:val="009757D1"/>
    <w:rsid w:val="00975EB9"/>
    <w:rsid w:val="0097693B"/>
    <w:rsid w:val="00976AB7"/>
    <w:rsid w:val="009774B0"/>
    <w:rsid w:val="009777B0"/>
    <w:rsid w:val="00977A05"/>
    <w:rsid w:val="00980381"/>
    <w:rsid w:val="00980754"/>
    <w:rsid w:val="00980F74"/>
    <w:rsid w:val="00981443"/>
    <w:rsid w:val="00981535"/>
    <w:rsid w:val="009825C8"/>
    <w:rsid w:val="00982B12"/>
    <w:rsid w:val="009832B9"/>
    <w:rsid w:val="009832E0"/>
    <w:rsid w:val="00983531"/>
    <w:rsid w:val="00983A38"/>
    <w:rsid w:val="0098409F"/>
    <w:rsid w:val="009841A4"/>
    <w:rsid w:val="0098437C"/>
    <w:rsid w:val="00984616"/>
    <w:rsid w:val="00984A55"/>
    <w:rsid w:val="00984BF1"/>
    <w:rsid w:val="00985537"/>
    <w:rsid w:val="009859F1"/>
    <w:rsid w:val="00985C01"/>
    <w:rsid w:val="00986130"/>
    <w:rsid w:val="00986438"/>
    <w:rsid w:val="00986885"/>
    <w:rsid w:val="00987663"/>
    <w:rsid w:val="00987C5E"/>
    <w:rsid w:val="00987CB5"/>
    <w:rsid w:val="009903BA"/>
    <w:rsid w:val="009903D4"/>
    <w:rsid w:val="00990558"/>
    <w:rsid w:val="009907F2"/>
    <w:rsid w:val="00990ADD"/>
    <w:rsid w:val="009911B1"/>
    <w:rsid w:val="00991698"/>
    <w:rsid w:val="009917DA"/>
    <w:rsid w:val="009917E7"/>
    <w:rsid w:val="00991AE2"/>
    <w:rsid w:val="00991C17"/>
    <w:rsid w:val="00991C34"/>
    <w:rsid w:val="0099274D"/>
    <w:rsid w:val="00992D1E"/>
    <w:rsid w:val="00992D66"/>
    <w:rsid w:val="009934F8"/>
    <w:rsid w:val="00993D9F"/>
    <w:rsid w:val="00993E88"/>
    <w:rsid w:val="009946A1"/>
    <w:rsid w:val="009947D7"/>
    <w:rsid w:val="00994D1A"/>
    <w:rsid w:val="00994FB5"/>
    <w:rsid w:val="00995328"/>
    <w:rsid w:val="009954DC"/>
    <w:rsid w:val="00995C69"/>
    <w:rsid w:val="00995D8E"/>
    <w:rsid w:val="009965D6"/>
    <w:rsid w:val="00996D2E"/>
    <w:rsid w:val="00997260"/>
    <w:rsid w:val="00997A3F"/>
    <w:rsid w:val="00997EB2"/>
    <w:rsid w:val="009A036C"/>
    <w:rsid w:val="009A054C"/>
    <w:rsid w:val="009A06F5"/>
    <w:rsid w:val="009A0788"/>
    <w:rsid w:val="009A0E92"/>
    <w:rsid w:val="009A0FF3"/>
    <w:rsid w:val="009A12D9"/>
    <w:rsid w:val="009A1596"/>
    <w:rsid w:val="009A17EC"/>
    <w:rsid w:val="009A25CB"/>
    <w:rsid w:val="009A25D3"/>
    <w:rsid w:val="009A3345"/>
    <w:rsid w:val="009A3D83"/>
    <w:rsid w:val="009A418E"/>
    <w:rsid w:val="009A6087"/>
    <w:rsid w:val="009A63AE"/>
    <w:rsid w:val="009A65A0"/>
    <w:rsid w:val="009A667A"/>
    <w:rsid w:val="009A6DB2"/>
    <w:rsid w:val="009A7553"/>
    <w:rsid w:val="009A759F"/>
    <w:rsid w:val="009A79BB"/>
    <w:rsid w:val="009A7C0F"/>
    <w:rsid w:val="009A7E31"/>
    <w:rsid w:val="009B01E7"/>
    <w:rsid w:val="009B03DF"/>
    <w:rsid w:val="009B0675"/>
    <w:rsid w:val="009B069F"/>
    <w:rsid w:val="009B0744"/>
    <w:rsid w:val="009B08C9"/>
    <w:rsid w:val="009B1DB8"/>
    <w:rsid w:val="009B1E3A"/>
    <w:rsid w:val="009B1EAB"/>
    <w:rsid w:val="009B208B"/>
    <w:rsid w:val="009B2232"/>
    <w:rsid w:val="009B2264"/>
    <w:rsid w:val="009B2A43"/>
    <w:rsid w:val="009B2D84"/>
    <w:rsid w:val="009B3E2E"/>
    <w:rsid w:val="009B3FBB"/>
    <w:rsid w:val="009B41F4"/>
    <w:rsid w:val="009B4B4A"/>
    <w:rsid w:val="009B59DC"/>
    <w:rsid w:val="009B6310"/>
    <w:rsid w:val="009B636F"/>
    <w:rsid w:val="009B68F4"/>
    <w:rsid w:val="009B6AF0"/>
    <w:rsid w:val="009B6BEF"/>
    <w:rsid w:val="009B6CE4"/>
    <w:rsid w:val="009C0579"/>
    <w:rsid w:val="009C09F3"/>
    <w:rsid w:val="009C0AF1"/>
    <w:rsid w:val="009C0CD2"/>
    <w:rsid w:val="009C128C"/>
    <w:rsid w:val="009C1604"/>
    <w:rsid w:val="009C1E96"/>
    <w:rsid w:val="009C20A8"/>
    <w:rsid w:val="009C292D"/>
    <w:rsid w:val="009C2E0C"/>
    <w:rsid w:val="009C3903"/>
    <w:rsid w:val="009C3CA9"/>
    <w:rsid w:val="009C432A"/>
    <w:rsid w:val="009C50F1"/>
    <w:rsid w:val="009C5398"/>
    <w:rsid w:val="009C5A51"/>
    <w:rsid w:val="009C5F0C"/>
    <w:rsid w:val="009C67C0"/>
    <w:rsid w:val="009C686B"/>
    <w:rsid w:val="009C6C4B"/>
    <w:rsid w:val="009D0B9E"/>
    <w:rsid w:val="009D0BD7"/>
    <w:rsid w:val="009D0C18"/>
    <w:rsid w:val="009D1035"/>
    <w:rsid w:val="009D13D0"/>
    <w:rsid w:val="009D1B09"/>
    <w:rsid w:val="009D2068"/>
    <w:rsid w:val="009D2674"/>
    <w:rsid w:val="009D2836"/>
    <w:rsid w:val="009D29B5"/>
    <w:rsid w:val="009D363D"/>
    <w:rsid w:val="009D38C0"/>
    <w:rsid w:val="009D41CC"/>
    <w:rsid w:val="009D4346"/>
    <w:rsid w:val="009D4D46"/>
    <w:rsid w:val="009D575B"/>
    <w:rsid w:val="009D6193"/>
    <w:rsid w:val="009D6BC5"/>
    <w:rsid w:val="009D6DA4"/>
    <w:rsid w:val="009D7470"/>
    <w:rsid w:val="009D7861"/>
    <w:rsid w:val="009D7D33"/>
    <w:rsid w:val="009D7EA8"/>
    <w:rsid w:val="009E01FC"/>
    <w:rsid w:val="009E0317"/>
    <w:rsid w:val="009E0419"/>
    <w:rsid w:val="009E0685"/>
    <w:rsid w:val="009E0C8D"/>
    <w:rsid w:val="009E1999"/>
    <w:rsid w:val="009E1B32"/>
    <w:rsid w:val="009E237C"/>
    <w:rsid w:val="009E305C"/>
    <w:rsid w:val="009E324D"/>
    <w:rsid w:val="009E4339"/>
    <w:rsid w:val="009E46BF"/>
    <w:rsid w:val="009E4743"/>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47E8"/>
    <w:rsid w:val="009F4ABA"/>
    <w:rsid w:val="009F54DF"/>
    <w:rsid w:val="009F55FF"/>
    <w:rsid w:val="009F6FEF"/>
    <w:rsid w:val="009F71BE"/>
    <w:rsid w:val="009F7706"/>
    <w:rsid w:val="009F7E09"/>
    <w:rsid w:val="00A00317"/>
    <w:rsid w:val="00A00963"/>
    <w:rsid w:val="00A01157"/>
    <w:rsid w:val="00A0167D"/>
    <w:rsid w:val="00A01D0B"/>
    <w:rsid w:val="00A01DFE"/>
    <w:rsid w:val="00A0271B"/>
    <w:rsid w:val="00A02A9B"/>
    <w:rsid w:val="00A02D14"/>
    <w:rsid w:val="00A031AA"/>
    <w:rsid w:val="00A053F6"/>
    <w:rsid w:val="00A057DA"/>
    <w:rsid w:val="00A057FA"/>
    <w:rsid w:val="00A058C0"/>
    <w:rsid w:val="00A0598C"/>
    <w:rsid w:val="00A05C7D"/>
    <w:rsid w:val="00A066AE"/>
    <w:rsid w:val="00A072CB"/>
    <w:rsid w:val="00A0779F"/>
    <w:rsid w:val="00A10DD9"/>
    <w:rsid w:val="00A1117F"/>
    <w:rsid w:val="00A11ACF"/>
    <w:rsid w:val="00A11D21"/>
    <w:rsid w:val="00A1242F"/>
    <w:rsid w:val="00A12565"/>
    <w:rsid w:val="00A12671"/>
    <w:rsid w:val="00A12758"/>
    <w:rsid w:val="00A12C6B"/>
    <w:rsid w:val="00A12E41"/>
    <w:rsid w:val="00A12FE6"/>
    <w:rsid w:val="00A13151"/>
    <w:rsid w:val="00A1334C"/>
    <w:rsid w:val="00A13525"/>
    <w:rsid w:val="00A13E8A"/>
    <w:rsid w:val="00A14117"/>
    <w:rsid w:val="00A145F3"/>
    <w:rsid w:val="00A14757"/>
    <w:rsid w:val="00A14828"/>
    <w:rsid w:val="00A149A2"/>
    <w:rsid w:val="00A149FA"/>
    <w:rsid w:val="00A14E09"/>
    <w:rsid w:val="00A15050"/>
    <w:rsid w:val="00A153A1"/>
    <w:rsid w:val="00A15FB8"/>
    <w:rsid w:val="00A16263"/>
    <w:rsid w:val="00A16587"/>
    <w:rsid w:val="00A17630"/>
    <w:rsid w:val="00A17C99"/>
    <w:rsid w:val="00A17DF0"/>
    <w:rsid w:val="00A2058C"/>
    <w:rsid w:val="00A20C1A"/>
    <w:rsid w:val="00A20F78"/>
    <w:rsid w:val="00A2114B"/>
    <w:rsid w:val="00A218F1"/>
    <w:rsid w:val="00A21C21"/>
    <w:rsid w:val="00A21D1D"/>
    <w:rsid w:val="00A22250"/>
    <w:rsid w:val="00A2263C"/>
    <w:rsid w:val="00A23715"/>
    <w:rsid w:val="00A23FC4"/>
    <w:rsid w:val="00A24394"/>
    <w:rsid w:val="00A2448F"/>
    <w:rsid w:val="00A2548D"/>
    <w:rsid w:val="00A258FB"/>
    <w:rsid w:val="00A25BCD"/>
    <w:rsid w:val="00A26060"/>
    <w:rsid w:val="00A26537"/>
    <w:rsid w:val="00A269C9"/>
    <w:rsid w:val="00A26E0D"/>
    <w:rsid w:val="00A26EEC"/>
    <w:rsid w:val="00A27070"/>
    <w:rsid w:val="00A27271"/>
    <w:rsid w:val="00A27DEE"/>
    <w:rsid w:val="00A3059C"/>
    <w:rsid w:val="00A3120C"/>
    <w:rsid w:val="00A31563"/>
    <w:rsid w:val="00A317B5"/>
    <w:rsid w:val="00A31B93"/>
    <w:rsid w:val="00A3202D"/>
    <w:rsid w:val="00A32EB7"/>
    <w:rsid w:val="00A33737"/>
    <w:rsid w:val="00A33BD6"/>
    <w:rsid w:val="00A34383"/>
    <w:rsid w:val="00A34C4D"/>
    <w:rsid w:val="00A34E06"/>
    <w:rsid w:val="00A34FFC"/>
    <w:rsid w:val="00A3543E"/>
    <w:rsid w:val="00A35910"/>
    <w:rsid w:val="00A35ADD"/>
    <w:rsid w:val="00A35B9D"/>
    <w:rsid w:val="00A35D32"/>
    <w:rsid w:val="00A36749"/>
    <w:rsid w:val="00A367A0"/>
    <w:rsid w:val="00A36C6A"/>
    <w:rsid w:val="00A36F9C"/>
    <w:rsid w:val="00A3748C"/>
    <w:rsid w:val="00A375EF"/>
    <w:rsid w:val="00A377CD"/>
    <w:rsid w:val="00A37896"/>
    <w:rsid w:val="00A402F5"/>
    <w:rsid w:val="00A40643"/>
    <w:rsid w:val="00A40981"/>
    <w:rsid w:val="00A40F1E"/>
    <w:rsid w:val="00A41757"/>
    <w:rsid w:val="00A423C4"/>
    <w:rsid w:val="00A4294B"/>
    <w:rsid w:val="00A43195"/>
    <w:rsid w:val="00A4342E"/>
    <w:rsid w:val="00A444BE"/>
    <w:rsid w:val="00A44679"/>
    <w:rsid w:val="00A457C2"/>
    <w:rsid w:val="00A45DBE"/>
    <w:rsid w:val="00A46D7F"/>
    <w:rsid w:val="00A475C5"/>
    <w:rsid w:val="00A47B68"/>
    <w:rsid w:val="00A5001A"/>
    <w:rsid w:val="00A5147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4D9"/>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5D0"/>
    <w:rsid w:val="00A65900"/>
    <w:rsid w:val="00A65B15"/>
    <w:rsid w:val="00A65EE2"/>
    <w:rsid w:val="00A66015"/>
    <w:rsid w:val="00A66321"/>
    <w:rsid w:val="00A6649C"/>
    <w:rsid w:val="00A66711"/>
    <w:rsid w:val="00A66DCF"/>
    <w:rsid w:val="00A674DE"/>
    <w:rsid w:val="00A6759C"/>
    <w:rsid w:val="00A6760C"/>
    <w:rsid w:val="00A67923"/>
    <w:rsid w:val="00A70026"/>
    <w:rsid w:val="00A7015E"/>
    <w:rsid w:val="00A702ED"/>
    <w:rsid w:val="00A70932"/>
    <w:rsid w:val="00A71345"/>
    <w:rsid w:val="00A713ED"/>
    <w:rsid w:val="00A7148E"/>
    <w:rsid w:val="00A714B8"/>
    <w:rsid w:val="00A71906"/>
    <w:rsid w:val="00A71E74"/>
    <w:rsid w:val="00A72227"/>
    <w:rsid w:val="00A72CBB"/>
    <w:rsid w:val="00A72CE7"/>
    <w:rsid w:val="00A73509"/>
    <w:rsid w:val="00A738C1"/>
    <w:rsid w:val="00A74256"/>
    <w:rsid w:val="00A74751"/>
    <w:rsid w:val="00A74901"/>
    <w:rsid w:val="00A75031"/>
    <w:rsid w:val="00A75580"/>
    <w:rsid w:val="00A75733"/>
    <w:rsid w:val="00A75F78"/>
    <w:rsid w:val="00A76308"/>
    <w:rsid w:val="00A766E8"/>
    <w:rsid w:val="00A767CF"/>
    <w:rsid w:val="00A768AA"/>
    <w:rsid w:val="00A776C7"/>
    <w:rsid w:val="00A77717"/>
    <w:rsid w:val="00A7781A"/>
    <w:rsid w:val="00A77AC1"/>
    <w:rsid w:val="00A77C08"/>
    <w:rsid w:val="00A77E78"/>
    <w:rsid w:val="00A80488"/>
    <w:rsid w:val="00A80ACB"/>
    <w:rsid w:val="00A81492"/>
    <w:rsid w:val="00A81527"/>
    <w:rsid w:val="00A815B9"/>
    <w:rsid w:val="00A82058"/>
    <w:rsid w:val="00A84AE7"/>
    <w:rsid w:val="00A84D86"/>
    <w:rsid w:val="00A84DAF"/>
    <w:rsid w:val="00A84E8D"/>
    <w:rsid w:val="00A851E6"/>
    <w:rsid w:val="00A86576"/>
    <w:rsid w:val="00A8668D"/>
    <w:rsid w:val="00A8672E"/>
    <w:rsid w:val="00A869B0"/>
    <w:rsid w:val="00A869B8"/>
    <w:rsid w:val="00A8734C"/>
    <w:rsid w:val="00A90420"/>
    <w:rsid w:val="00A90AC0"/>
    <w:rsid w:val="00A90BF6"/>
    <w:rsid w:val="00A90EDF"/>
    <w:rsid w:val="00A91051"/>
    <w:rsid w:val="00A910CB"/>
    <w:rsid w:val="00A915AD"/>
    <w:rsid w:val="00A91BF0"/>
    <w:rsid w:val="00A91DC1"/>
    <w:rsid w:val="00A91F4A"/>
    <w:rsid w:val="00A9289F"/>
    <w:rsid w:val="00A92908"/>
    <w:rsid w:val="00A929F4"/>
    <w:rsid w:val="00A929FD"/>
    <w:rsid w:val="00A92C1D"/>
    <w:rsid w:val="00A93307"/>
    <w:rsid w:val="00A9351B"/>
    <w:rsid w:val="00A93633"/>
    <w:rsid w:val="00A9443C"/>
    <w:rsid w:val="00A9546A"/>
    <w:rsid w:val="00A95CA5"/>
    <w:rsid w:val="00A963A5"/>
    <w:rsid w:val="00A96A31"/>
    <w:rsid w:val="00A97082"/>
    <w:rsid w:val="00A97301"/>
    <w:rsid w:val="00A9774D"/>
    <w:rsid w:val="00AA0965"/>
    <w:rsid w:val="00AA0C70"/>
    <w:rsid w:val="00AA0C77"/>
    <w:rsid w:val="00AA1D27"/>
    <w:rsid w:val="00AA204C"/>
    <w:rsid w:val="00AA2D57"/>
    <w:rsid w:val="00AA2E94"/>
    <w:rsid w:val="00AA3000"/>
    <w:rsid w:val="00AA3941"/>
    <w:rsid w:val="00AA3C70"/>
    <w:rsid w:val="00AA40F7"/>
    <w:rsid w:val="00AA43EB"/>
    <w:rsid w:val="00AA4482"/>
    <w:rsid w:val="00AA538E"/>
    <w:rsid w:val="00AA56D0"/>
    <w:rsid w:val="00AA583C"/>
    <w:rsid w:val="00AA588E"/>
    <w:rsid w:val="00AA610F"/>
    <w:rsid w:val="00AA6223"/>
    <w:rsid w:val="00AA7955"/>
    <w:rsid w:val="00AB005D"/>
    <w:rsid w:val="00AB008E"/>
    <w:rsid w:val="00AB01BE"/>
    <w:rsid w:val="00AB056E"/>
    <w:rsid w:val="00AB0579"/>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209"/>
    <w:rsid w:val="00AB4745"/>
    <w:rsid w:val="00AB47A8"/>
    <w:rsid w:val="00AB54D2"/>
    <w:rsid w:val="00AB57E4"/>
    <w:rsid w:val="00AB5BCE"/>
    <w:rsid w:val="00AB5CDF"/>
    <w:rsid w:val="00AB5FA4"/>
    <w:rsid w:val="00AB632A"/>
    <w:rsid w:val="00AB67E1"/>
    <w:rsid w:val="00AB68F9"/>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F0"/>
    <w:rsid w:val="00AC54A8"/>
    <w:rsid w:val="00AC5BF4"/>
    <w:rsid w:val="00AC5F91"/>
    <w:rsid w:val="00AC7363"/>
    <w:rsid w:val="00AD039F"/>
    <w:rsid w:val="00AD077D"/>
    <w:rsid w:val="00AD0F88"/>
    <w:rsid w:val="00AD10DF"/>
    <w:rsid w:val="00AD1113"/>
    <w:rsid w:val="00AD11A5"/>
    <w:rsid w:val="00AD1397"/>
    <w:rsid w:val="00AD24F3"/>
    <w:rsid w:val="00AD37E0"/>
    <w:rsid w:val="00AD3902"/>
    <w:rsid w:val="00AD3C07"/>
    <w:rsid w:val="00AD3F61"/>
    <w:rsid w:val="00AD49D1"/>
    <w:rsid w:val="00AD4FEE"/>
    <w:rsid w:val="00AD523F"/>
    <w:rsid w:val="00AD5255"/>
    <w:rsid w:val="00AD57F8"/>
    <w:rsid w:val="00AD58A0"/>
    <w:rsid w:val="00AD6010"/>
    <w:rsid w:val="00AD6C7A"/>
    <w:rsid w:val="00AD6DFC"/>
    <w:rsid w:val="00AD7223"/>
    <w:rsid w:val="00AD7226"/>
    <w:rsid w:val="00AD7746"/>
    <w:rsid w:val="00AE03CC"/>
    <w:rsid w:val="00AE0551"/>
    <w:rsid w:val="00AE05F8"/>
    <w:rsid w:val="00AE218D"/>
    <w:rsid w:val="00AE2212"/>
    <w:rsid w:val="00AE319E"/>
    <w:rsid w:val="00AE339E"/>
    <w:rsid w:val="00AE33FF"/>
    <w:rsid w:val="00AE38D4"/>
    <w:rsid w:val="00AE3D40"/>
    <w:rsid w:val="00AE3F15"/>
    <w:rsid w:val="00AE499D"/>
    <w:rsid w:val="00AE4B14"/>
    <w:rsid w:val="00AE4DAC"/>
    <w:rsid w:val="00AE4E99"/>
    <w:rsid w:val="00AE4FF8"/>
    <w:rsid w:val="00AE54AE"/>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5CF"/>
    <w:rsid w:val="00AF7BB1"/>
    <w:rsid w:val="00AF7DB4"/>
    <w:rsid w:val="00B009CC"/>
    <w:rsid w:val="00B016BB"/>
    <w:rsid w:val="00B01A94"/>
    <w:rsid w:val="00B01CEC"/>
    <w:rsid w:val="00B02655"/>
    <w:rsid w:val="00B0339B"/>
    <w:rsid w:val="00B03B1E"/>
    <w:rsid w:val="00B04682"/>
    <w:rsid w:val="00B05094"/>
    <w:rsid w:val="00B05102"/>
    <w:rsid w:val="00B058C6"/>
    <w:rsid w:val="00B05D3D"/>
    <w:rsid w:val="00B06130"/>
    <w:rsid w:val="00B06F57"/>
    <w:rsid w:val="00B079F9"/>
    <w:rsid w:val="00B07BBB"/>
    <w:rsid w:val="00B10263"/>
    <w:rsid w:val="00B102DD"/>
    <w:rsid w:val="00B10376"/>
    <w:rsid w:val="00B10D36"/>
    <w:rsid w:val="00B118D7"/>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942"/>
    <w:rsid w:val="00B16A34"/>
    <w:rsid w:val="00B17121"/>
    <w:rsid w:val="00B175E4"/>
    <w:rsid w:val="00B17635"/>
    <w:rsid w:val="00B2042B"/>
    <w:rsid w:val="00B2083E"/>
    <w:rsid w:val="00B20C58"/>
    <w:rsid w:val="00B213F2"/>
    <w:rsid w:val="00B217D6"/>
    <w:rsid w:val="00B21CB5"/>
    <w:rsid w:val="00B22D6C"/>
    <w:rsid w:val="00B23933"/>
    <w:rsid w:val="00B24787"/>
    <w:rsid w:val="00B2489C"/>
    <w:rsid w:val="00B2489D"/>
    <w:rsid w:val="00B24A82"/>
    <w:rsid w:val="00B24D82"/>
    <w:rsid w:val="00B24FAF"/>
    <w:rsid w:val="00B24FB0"/>
    <w:rsid w:val="00B252F7"/>
    <w:rsid w:val="00B25453"/>
    <w:rsid w:val="00B25E56"/>
    <w:rsid w:val="00B25ED6"/>
    <w:rsid w:val="00B26968"/>
    <w:rsid w:val="00B274F7"/>
    <w:rsid w:val="00B276D5"/>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7F2"/>
    <w:rsid w:val="00B36A96"/>
    <w:rsid w:val="00B36BF8"/>
    <w:rsid w:val="00B3725B"/>
    <w:rsid w:val="00B37432"/>
    <w:rsid w:val="00B37F11"/>
    <w:rsid w:val="00B40417"/>
    <w:rsid w:val="00B40E9F"/>
    <w:rsid w:val="00B4118A"/>
    <w:rsid w:val="00B4145D"/>
    <w:rsid w:val="00B416C6"/>
    <w:rsid w:val="00B41AAE"/>
    <w:rsid w:val="00B42C50"/>
    <w:rsid w:val="00B4321F"/>
    <w:rsid w:val="00B44FDB"/>
    <w:rsid w:val="00B45080"/>
    <w:rsid w:val="00B45350"/>
    <w:rsid w:val="00B466DA"/>
    <w:rsid w:val="00B46905"/>
    <w:rsid w:val="00B4696B"/>
    <w:rsid w:val="00B46A92"/>
    <w:rsid w:val="00B47113"/>
    <w:rsid w:val="00B47638"/>
    <w:rsid w:val="00B47CC6"/>
    <w:rsid w:val="00B505B6"/>
    <w:rsid w:val="00B50FCE"/>
    <w:rsid w:val="00B51514"/>
    <w:rsid w:val="00B51FFA"/>
    <w:rsid w:val="00B5200E"/>
    <w:rsid w:val="00B52023"/>
    <w:rsid w:val="00B530B3"/>
    <w:rsid w:val="00B53195"/>
    <w:rsid w:val="00B537FD"/>
    <w:rsid w:val="00B5384F"/>
    <w:rsid w:val="00B53CCF"/>
    <w:rsid w:val="00B54421"/>
    <w:rsid w:val="00B54430"/>
    <w:rsid w:val="00B546CD"/>
    <w:rsid w:val="00B549FB"/>
    <w:rsid w:val="00B54F04"/>
    <w:rsid w:val="00B552E3"/>
    <w:rsid w:val="00B5544F"/>
    <w:rsid w:val="00B55787"/>
    <w:rsid w:val="00B55C9A"/>
    <w:rsid w:val="00B55CFB"/>
    <w:rsid w:val="00B55D83"/>
    <w:rsid w:val="00B55E5D"/>
    <w:rsid w:val="00B567EB"/>
    <w:rsid w:val="00B56826"/>
    <w:rsid w:val="00B56EAE"/>
    <w:rsid w:val="00B56FF7"/>
    <w:rsid w:val="00B577A8"/>
    <w:rsid w:val="00B577EA"/>
    <w:rsid w:val="00B577FF"/>
    <w:rsid w:val="00B606DC"/>
    <w:rsid w:val="00B6099B"/>
    <w:rsid w:val="00B60A36"/>
    <w:rsid w:val="00B60A8B"/>
    <w:rsid w:val="00B61155"/>
    <w:rsid w:val="00B611E8"/>
    <w:rsid w:val="00B612A9"/>
    <w:rsid w:val="00B6191D"/>
    <w:rsid w:val="00B6285D"/>
    <w:rsid w:val="00B63371"/>
    <w:rsid w:val="00B63EB9"/>
    <w:rsid w:val="00B64407"/>
    <w:rsid w:val="00B649F3"/>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10D8"/>
    <w:rsid w:val="00B71A1E"/>
    <w:rsid w:val="00B71AFB"/>
    <w:rsid w:val="00B71F3A"/>
    <w:rsid w:val="00B72D88"/>
    <w:rsid w:val="00B73C97"/>
    <w:rsid w:val="00B76129"/>
    <w:rsid w:val="00B76340"/>
    <w:rsid w:val="00B763BC"/>
    <w:rsid w:val="00B769D7"/>
    <w:rsid w:val="00B76A88"/>
    <w:rsid w:val="00B76B19"/>
    <w:rsid w:val="00B7796C"/>
    <w:rsid w:val="00B80A12"/>
    <w:rsid w:val="00B80C43"/>
    <w:rsid w:val="00B80DF0"/>
    <w:rsid w:val="00B81141"/>
    <w:rsid w:val="00B815B2"/>
    <w:rsid w:val="00B821F8"/>
    <w:rsid w:val="00B82311"/>
    <w:rsid w:val="00B8264D"/>
    <w:rsid w:val="00B835A5"/>
    <w:rsid w:val="00B836F5"/>
    <w:rsid w:val="00B83855"/>
    <w:rsid w:val="00B84CF8"/>
    <w:rsid w:val="00B8542A"/>
    <w:rsid w:val="00B85B4E"/>
    <w:rsid w:val="00B865DB"/>
    <w:rsid w:val="00B8679B"/>
    <w:rsid w:val="00B867F4"/>
    <w:rsid w:val="00B868E2"/>
    <w:rsid w:val="00B87B6D"/>
    <w:rsid w:val="00B87E7C"/>
    <w:rsid w:val="00B87F15"/>
    <w:rsid w:val="00B902B1"/>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6603"/>
    <w:rsid w:val="00B97DE2"/>
    <w:rsid w:val="00BA0D64"/>
    <w:rsid w:val="00BA152A"/>
    <w:rsid w:val="00BA1F69"/>
    <w:rsid w:val="00BA202C"/>
    <w:rsid w:val="00BA20B1"/>
    <w:rsid w:val="00BA28FA"/>
    <w:rsid w:val="00BA2A13"/>
    <w:rsid w:val="00BA2B9C"/>
    <w:rsid w:val="00BA3351"/>
    <w:rsid w:val="00BA36FC"/>
    <w:rsid w:val="00BA39F5"/>
    <w:rsid w:val="00BA44ED"/>
    <w:rsid w:val="00BA4B5C"/>
    <w:rsid w:val="00BA55E2"/>
    <w:rsid w:val="00BA5B53"/>
    <w:rsid w:val="00BA5D1E"/>
    <w:rsid w:val="00BA5D72"/>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088B"/>
    <w:rsid w:val="00BB167D"/>
    <w:rsid w:val="00BB18AD"/>
    <w:rsid w:val="00BB20BA"/>
    <w:rsid w:val="00BB24DF"/>
    <w:rsid w:val="00BB26AD"/>
    <w:rsid w:val="00BB278D"/>
    <w:rsid w:val="00BB2930"/>
    <w:rsid w:val="00BB2CC4"/>
    <w:rsid w:val="00BB3D25"/>
    <w:rsid w:val="00BB447D"/>
    <w:rsid w:val="00BB4692"/>
    <w:rsid w:val="00BB4ECA"/>
    <w:rsid w:val="00BB53F9"/>
    <w:rsid w:val="00BB5743"/>
    <w:rsid w:val="00BB5E6F"/>
    <w:rsid w:val="00BB662C"/>
    <w:rsid w:val="00BB6D2B"/>
    <w:rsid w:val="00BB716E"/>
    <w:rsid w:val="00BB7434"/>
    <w:rsid w:val="00BB7613"/>
    <w:rsid w:val="00BB79BD"/>
    <w:rsid w:val="00BC05FD"/>
    <w:rsid w:val="00BC0DA3"/>
    <w:rsid w:val="00BC0EA7"/>
    <w:rsid w:val="00BC10E6"/>
    <w:rsid w:val="00BC1220"/>
    <w:rsid w:val="00BC1250"/>
    <w:rsid w:val="00BC2B4D"/>
    <w:rsid w:val="00BC3211"/>
    <w:rsid w:val="00BC33CA"/>
    <w:rsid w:val="00BC3516"/>
    <w:rsid w:val="00BC39E9"/>
    <w:rsid w:val="00BC4AAD"/>
    <w:rsid w:val="00BC55A3"/>
    <w:rsid w:val="00BC5FAA"/>
    <w:rsid w:val="00BC62CF"/>
    <w:rsid w:val="00BC666B"/>
    <w:rsid w:val="00BC6DC2"/>
    <w:rsid w:val="00BC7208"/>
    <w:rsid w:val="00BC734E"/>
    <w:rsid w:val="00BD0B48"/>
    <w:rsid w:val="00BD0C97"/>
    <w:rsid w:val="00BD0ED3"/>
    <w:rsid w:val="00BD1010"/>
    <w:rsid w:val="00BD1425"/>
    <w:rsid w:val="00BD1643"/>
    <w:rsid w:val="00BD1DF0"/>
    <w:rsid w:val="00BD1E24"/>
    <w:rsid w:val="00BD1F20"/>
    <w:rsid w:val="00BD271D"/>
    <w:rsid w:val="00BD2722"/>
    <w:rsid w:val="00BD2761"/>
    <w:rsid w:val="00BD2A0A"/>
    <w:rsid w:val="00BD3653"/>
    <w:rsid w:val="00BD462E"/>
    <w:rsid w:val="00BD4867"/>
    <w:rsid w:val="00BD4CE7"/>
    <w:rsid w:val="00BD59BD"/>
    <w:rsid w:val="00BD5BEA"/>
    <w:rsid w:val="00BD5D0F"/>
    <w:rsid w:val="00BD7025"/>
    <w:rsid w:val="00BD75BA"/>
    <w:rsid w:val="00BD761A"/>
    <w:rsid w:val="00BD7863"/>
    <w:rsid w:val="00BD7A45"/>
    <w:rsid w:val="00BD7A71"/>
    <w:rsid w:val="00BD7BB6"/>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BC0"/>
    <w:rsid w:val="00BE4F69"/>
    <w:rsid w:val="00BE5132"/>
    <w:rsid w:val="00BE5158"/>
    <w:rsid w:val="00BE5393"/>
    <w:rsid w:val="00BE5C7D"/>
    <w:rsid w:val="00BE62E9"/>
    <w:rsid w:val="00BE6BD1"/>
    <w:rsid w:val="00BE70D7"/>
    <w:rsid w:val="00BF0FC4"/>
    <w:rsid w:val="00BF1393"/>
    <w:rsid w:val="00BF1DC7"/>
    <w:rsid w:val="00BF1EA0"/>
    <w:rsid w:val="00BF2170"/>
    <w:rsid w:val="00BF3A71"/>
    <w:rsid w:val="00BF486D"/>
    <w:rsid w:val="00BF60E7"/>
    <w:rsid w:val="00BF65EA"/>
    <w:rsid w:val="00BF697A"/>
    <w:rsid w:val="00BF6ADB"/>
    <w:rsid w:val="00BF6D5A"/>
    <w:rsid w:val="00C02444"/>
    <w:rsid w:val="00C02DA5"/>
    <w:rsid w:val="00C0303B"/>
    <w:rsid w:val="00C03776"/>
    <w:rsid w:val="00C03C99"/>
    <w:rsid w:val="00C03E66"/>
    <w:rsid w:val="00C04138"/>
    <w:rsid w:val="00C04320"/>
    <w:rsid w:val="00C04547"/>
    <w:rsid w:val="00C046A1"/>
    <w:rsid w:val="00C04B9F"/>
    <w:rsid w:val="00C051EF"/>
    <w:rsid w:val="00C0523C"/>
    <w:rsid w:val="00C067EE"/>
    <w:rsid w:val="00C07254"/>
    <w:rsid w:val="00C074D9"/>
    <w:rsid w:val="00C0753E"/>
    <w:rsid w:val="00C07C10"/>
    <w:rsid w:val="00C10A80"/>
    <w:rsid w:val="00C10A86"/>
    <w:rsid w:val="00C10F1C"/>
    <w:rsid w:val="00C111A3"/>
    <w:rsid w:val="00C11AE7"/>
    <w:rsid w:val="00C11C8D"/>
    <w:rsid w:val="00C11D90"/>
    <w:rsid w:val="00C12078"/>
    <w:rsid w:val="00C120E9"/>
    <w:rsid w:val="00C12199"/>
    <w:rsid w:val="00C12BED"/>
    <w:rsid w:val="00C12C3F"/>
    <w:rsid w:val="00C13585"/>
    <w:rsid w:val="00C13821"/>
    <w:rsid w:val="00C13A14"/>
    <w:rsid w:val="00C13BBA"/>
    <w:rsid w:val="00C13E76"/>
    <w:rsid w:val="00C14051"/>
    <w:rsid w:val="00C1420B"/>
    <w:rsid w:val="00C15667"/>
    <w:rsid w:val="00C15F73"/>
    <w:rsid w:val="00C16AFA"/>
    <w:rsid w:val="00C2037B"/>
    <w:rsid w:val="00C20A4C"/>
    <w:rsid w:val="00C20FDA"/>
    <w:rsid w:val="00C212CB"/>
    <w:rsid w:val="00C217CB"/>
    <w:rsid w:val="00C21E3F"/>
    <w:rsid w:val="00C21F83"/>
    <w:rsid w:val="00C2205A"/>
    <w:rsid w:val="00C22935"/>
    <w:rsid w:val="00C22B0B"/>
    <w:rsid w:val="00C22FF7"/>
    <w:rsid w:val="00C23C7A"/>
    <w:rsid w:val="00C23D6B"/>
    <w:rsid w:val="00C23DC9"/>
    <w:rsid w:val="00C23EDF"/>
    <w:rsid w:val="00C25009"/>
    <w:rsid w:val="00C25670"/>
    <w:rsid w:val="00C25F93"/>
    <w:rsid w:val="00C26B34"/>
    <w:rsid w:val="00C27A10"/>
    <w:rsid w:val="00C27A2F"/>
    <w:rsid w:val="00C27AC0"/>
    <w:rsid w:val="00C27EBA"/>
    <w:rsid w:val="00C27F75"/>
    <w:rsid w:val="00C27F76"/>
    <w:rsid w:val="00C27F83"/>
    <w:rsid w:val="00C3055E"/>
    <w:rsid w:val="00C30655"/>
    <w:rsid w:val="00C30B80"/>
    <w:rsid w:val="00C30DA4"/>
    <w:rsid w:val="00C313CB"/>
    <w:rsid w:val="00C334EC"/>
    <w:rsid w:val="00C33D7F"/>
    <w:rsid w:val="00C33E25"/>
    <w:rsid w:val="00C33F68"/>
    <w:rsid w:val="00C341E4"/>
    <w:rsid w:val="00C34334"/>
    <w:rsid w:val="00C352F7"/>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6B"/>
    <w:rsid w:val="00C44D76"/>
    <w:rsid w:val="00C4505B"/>
    <w:rsid w:val="00C4589D"/>
    <w:rsid w:val="00C45D83"/>
    <w:rsid w:val="00C4647B"/>
    <w:rsid w:val="00C4690E"/>
    <w:rsid w:val="00C46EDD"/>
    <w:rsid w:val="00C471ED"/>
    <w:rsid w:val="00C47438"/>
    <w:rsid w:val="00C47630"/>
    <w:rsid w:val="00C47D00"/>
    <w:rsid w:val="00C47F43"/>
    <w:rsid w:val="00C50108"/>
    <w:rsid w:val="00C51090"/>
    <w:rsid w:val="00C511C1"/>
    <w:rsid w:val="00C51610"/>
    <w:rsid w:val="00C51A71"/>
    <w:rsid w:val="00C51E37"/>
    <w:rsid w:val="00C51F6A"/>
    <w:rsid w:val="00C52030"/>
    <w:rsid w:val="00C520A3"/>
    <w:rsid w:val="00C5211B"/>
    <w:rsid w:val="00C5248F"/>
    <w:rsid w:val="00C53422"/>
    <w:rsid w:val="00C53C04"/>
    <w:rsid w:val="00C54D1E"/>
    <w:rsid w:val="00C54DFD"/>
    <w:rsid w:val="00C558FB"/>
    <w:rsid w:val="00C55AC6"/>
    <w:rsid w:val="00C55B40"/>
    <w:rsid w:val="00C55C7D"/>
    <w:rsid w:val="00C560BC"/>
    <w:rsid w:val="00C56FB5"/>
    <w:rsid w:val="00C573FD"/>
    <w:rsid w:val="00C57490"/>
    <w:rsid w:val="00C57857"/>
    <w:rsid w:val="00C57AB0"/>
    <w:rsid w:val="00C57CDE"/>
    <w:rsid w:val="00C57D74"/>
    <w:rsid w:val="00C60128"/>
    <w:rsid w:val="00C60ED4"/>
    <w:rsid w:val="00C61126"/>
    <w:rsid w:val="00C615FE"/>
    <w:rsid w:val="00C61FDC"/>
    <w:rsid w:val="00C6247C"/>
    <w:rsid w:val="00C624C3"/>
    <w:rsid w:val="00C62593"/>
    <w:rsid w:val="00C62919"/>
    <w:rsid w:val="00C63275"/>
    <w:rsid w:val="00C63309"/>
    <w:rsid w:val="00C634B7"/>
    <w:rsid w:val="00C63D98"/>
    <w:rsid w:val="00C63EBF"/>
    <w:rsid w:val="00C63F77"/>
    <w:rsid w:val="00C64110"/>
    <w:rsid w:val="00C64200"/>
    <w:rsid w:val="00C64B2E"/>
    <w:rsid w:val="00C64F8B"/>
    <w:rsid w:val="00C6572C"/>
    <w:rsid w:val="00C659E3"/>
    <w:rsid w:val="00C66F88"/>
    <w:rsid w:val="00C6700A"/>
    <w:rsid w:val="00C674CB"/>
    <w:rsid w:val="00C6799A"/>
    <w:rsid w:val="00C67AC4"/>
    <w:rsid w:val="00C70663"/>
    <w:rsid w:val="00C708F7"/>
    <w:rsid w:val="00C70CFF"/>
    <w:rsid w:val="00C7191A"/>
    <w:rsid w:val="00C71954"/>
    <w:rsid w:val="00C71A6A"/>
    <w:rsid w:val="00C71F2A"/>
    <w:rsid w:val="00C724D8"/>
    <w:rsid w:val="00C72872"/>
    <w:rsid w:val="00C73124"/>
    <w:rsid w:val="00C73325"/>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8BC"/>
    <w:rsid w:val="00C77A1F"/>
    <w:rsid w:val="00C77B9A"/>
    <w:rsid w:val="00C8077B"/>
    <w:rsid w:val="00C809E8"/>
    <w:rsid w:val="00C80CA5"/>
    <w:rsid w:val="00C81914"/>
    <w:rsid w:val="00C819B7"/>
    <w:rsid w:val="00C81C5B"/>
    <w:rsid w:val="00C81DE1"/>
    <w:rsid w:val="00C82414"/>
    <w:rsid w:val="00C8255A"/>
    <w:rsid w:val="00C82737"/>
    <w:rsid w:val="00C82819"/>
    <w:rsid w:val="00C82D00"/>
    <w:rsid w:val="00C83083"/>
    <w:rsid w:val="00C832EF"/>
    <w:rsid w:val="00C834BC"/>
    <w:rsid w:val="00C837C3"/>
    <w:rsid w:val="00C837D6"/>
    <w:rsid w:val="00C83AAE"/>
    <w:rsid w:val="00C83EC4"/>
    <w:rsid w:val="00C84497"/>
    <w:rsid w:val="00C84768"/>
    <w:rsid w:val="00C854A6"/>
    <w:rsid w:val="00C85651"/>
    <w:rsid w:val="00C85943"/>
    <w:rsid w:val="00C85F76"/>
    <w:rsid w:val="00C868F6"/>
    <w:rsid w:val="00C86953"/>
    <w:rsid w:val="00C86A40"/>
    <w:rsid w:val="00C86ACE"/>
    <w:rsid w:val="00C87F6C"/>
    <w:rsid w:val="00C90534"/>
    <w:rsid w:val="00C90D91"/>
    <w:rsid w:val="00C9137C"/>
    <w:rsid w:val="00C914E0"/>
    <w:rsid w:val="00C91644"/>
    <w:rsid w:val="00C916E9"/>
    <w:rsid w:val="00C91E71"/>
    <w:rsid w:val="00C926EC"/>
    <w:rsid w:val="00C92BDC"/>
    <w:rsid w:val="00C930D3"/>
    <w:rsid w:val="00C93556"/>
    <w:rsid w:val="00C9368B"/>
    <w:rsid w:val="00C95590"/>
    <w:rsid w:val="00C95698"/>
    <w:rsid w:val="00C95759"/>
    <w:rsid w:val="00C960D9"/>
    <w:rsid w:val="00C9663B"/>
    <w:rsid w:val="00C96D64"/>
    <w:rsid w:val="00C97500"/>
    <w:rsid w:val="00CA1356"/>
    <w:rsid w:val="00CA1523"/>
    <w:rsid w:val="00CA2144"/>
    <w:rsid w:val="00CA267F"/>
    <w:rsid w:val="00CA269E"/>
    <w:rsid w:val="00CA2807"/>
    <w:rsid w:val="00CA2953"/>
    <w:rsid w:val="00CA2A07"/>
    <w:rsid w:val="00CA2A52"/>
    <w:rsid w:val="00CA2D50"/>
    <w:rsid w:val="00CA2E99"/>
    <w:rsid w:val="00CA340A"/>
    <w:rsid w:val="00CA348A"/>
    <w:rsid w:val="00CA34D2"/>
    <w:rsid w:val="00CA35C7"/>
    <w:rsid w:val="00CA3669"/>
    <w:rsid w:val="00CA3C87"/>
    <w:rsid w:val="00CA3ECA"/>
    <w:rsid w:val="00CA43A5"/>
    <w:rsid w:val="00CA4EFA"/>
    <w:rsid w:val="00CA515E"/>
    <w:rsid w:val="00CA5AB3"/>
    <w:rsid w:val="00CA5FDE"/>
    <w:rsid w:val="00CA6C22"/>
    <w:rsid w:val="00CA7C0B"/>
    <w:rsid w:val="00CA7FE7"/>
    <w:rsid w:val="00CB01C1"/>
    <w:rsid w:val="00CB0C94"/>
    <w:rsid w:val="00CB1041"/>
    <w:rsid w:val="00CB15D2"/>
    <w:rsid w:val="00CB18EB"/>
    <w:rsid w:val="00CB18FC"/>
    <w:rsid w:val="00CB1DCF"/>
    <w:rsid w:val="00CB1E63"/>
    <w:rsid w:val="00CB2039"/>
    <w:rsid w:val="00CB217B"/>
    <w:rsid w:val="00CB244C"/>
    <w:rsid w:val="00CB28AA"/>
    <w:rsid w:val="00CB3106"/>
    <w:rsid w:val="00CB3BE6"/>
    <w:rsid w:val="00CB3F4A"/>
    <w:rsid w:val="00CB45B6"/>
    <w:rsid w:val="00CB45F4"/>
    <w:rsid w:val="00CB4616"/>
    <w:rsid w:val="00CB4AA3"/>
    <w:rsid w:val="00CB4F30"/>
    <w:rsid w:val="00CB529C"/>
    <w:rsid w:val="00CB56AB"/>
    <w:rsid w:val="00CB5C32"/>
    <w:rsid w:val="00CB5C5E"/>
    <w:rsid w:val="00CB65BF"/>
    <w:rsid w:val="00CB6612"/>
    <w:rsid w:val="00CB6820"/>
    <w:rsid w:val="00CB6B9A"/>
    <w:rsid w:val="00CB6E2B"/>
    <w:rsid w:val="00CB6FF7"/>
    <w:rsid w:val="00CB70C2"/>
    <w:rsid w:val="00CB7302"/>
    <w:rsid w:val="00CB7371"/>
    <w:rsid w:val="00CB776F"/>
    <w:rsid w:val="00CB792D"/>
    <w:rsid w:val="00CB7B64"/>
    <w:rsid w:val="00CC1049"/>
    <w:rsid w:val="00CC1AEB"/>
    <w:rsid w:val="00CC1D86"/>
    <w:rsid w:val="00CC1E9F"/>
    <w:rsid w:val="00CC21F5"/>
    <w:rsid w:val="00CC28CE"/>
    <w:rsid w:val="00CC33DA"/>
    <w:rsid w:val="00CC3DC8"/>
    <w:rsid w:val="00CC4551"/>
    <w:rsid w:val="00CC46A4"/>
    <w:rsid w:val="00CC4B5D"/>
    <w:rsid w:val="00CC5684"/>
    <w:rsid w:val="00CC5851"/>
    <w:rsid w:val="00CC5896"/>
    <w:rsid w:val="00CC5ADD"/>
    <w:rsid w:val="00CC5AFC"/>
    <w:rsid w:val="00CC5C86"/>
    <w:rsid w:val="00CC6417"/>
    <w:rsid w:val="00CC676E"/>
    <w:rsid w:val="00CC6F89"/>
    <w:rsid w:val="00CC7128"/>
    <w:rsid w:val="00CC75BB"/>
    <w:rsid w:val="00CC7D8C"/>
    <w:rsid w:val="00CD045F"/>
    <w:rsid w:val="00CD0FD2"/>
    <w:rsid w:val="00CD12FE"/>
    <w:rsid w:val="00CD17C6"/>
    <w:rsid w:val="00CD1EAB"/>
    <w:rsid w:val="00CD2B11"/>
    <w:rsid w:val="00CD2B54"/>
    <w:rsid w:val="00CD4158"/>
    <w:rsid w:val="00CD50AF"/>
    <w:rsid w:val="00CD538E"/>
    <w:rsid w:val="00CD5988"/>
    <w:rsid w:val="00CD5A0D"/>
    <w:rsid w:val="00CD6379"/>
    <w:rsid w:val="00CD6A2B"/>
    <w:rsid w:val="00CD71B6"/>
    <w:rsid w:val="00CD7887"/>
    <w:rsid w:val="00CD7F9A"/>
    <w:rsid w:val="00CE00B9"/>
    <w:rsid w:val="00CE0483"/>
    <w:rsid w:val="00CE0B91"/>
    <w:rsid w:val="00CE0C35"/>
    <w:rsid w:val="00CE0C48"/>
    <w:rsid w:val="00CE10F2"/>
    <w:rsid w:val="00CE1F4A"/>
    <w:rsid w:val="00CE2078"/>
    <w:rsid w:val="00CE241A"/>
    <w:rsid w:val="00CE2717"/>
    <w:rsid w:val="00CE2A97"/>
    <w:rsid w:val="00CE3810"/>
    <w:rsid w:val="00CE38A0"/>
    <w:rsid w:val="00CE3A1B"/>
    <w:rsid w:val="00CE3E6E"/>
    <w:rsid w:val="00CE440F"/>
    <w:rsid w:val="00CE4C01"/>
    <w:rsid w:val="00CE4F4D"/>
    <w:rsid w:val="00CE52B4"/>
    <w:rsid w:val="00CE59BB"/>
    <w:rsid w:val="00CE5DCD"/>
    <w:rsid w:val="00CE6875"/>
    <w:rsid w:val="00CE6E0B"/>
    <w:rsid w:val="00CE701C"/>
    <w:rsid w:val="00CE7599"/>
    <w:rsid w:val="00CF05D5"/>
    <w:rsid w:val="00CF0A6F"/>
    <w:rsid w:val="00CF0F99"/>
    <w:rsid w:val="00CF1AA5"/>
    <w:rsid w:val="00CF1C1C"/>
    <w:rsid w:val="00CF1DEA"/>
    <w:rsid w:val="00CF2095"/>
    <w:rsid w:val="00CF28BA"/>
    <w:rsid w:val="00CF2C3A"/>
    <w:rsid w:val="00CF3046"/>
    <w:rsid w:val="00CF3088"/>
    <w:rsid w:val="00CF414A"/>
    <w:rsid w:val="00CF47E1"/>
    <w:rsid w:val="00CF4FF0"/>
    <w:rsid w:val="00CF54B6"/>
    <w:rsid w:val="00CF57B0"/>
    <w:rsid w:val="00CF5B47"/>
    <w:rsid w:val="00CF607B"/>
    <w:rsid w:val="00CF6869"/>
    <w:rsid w:val="00CF6D28"/>
    <w:rsid w:val="00CF7517"/>
    <w:rsid w:val="00D00C6D"/>
    <w:rsid w:val="00D013CF"/>
    <w:rsid w:val="00D017A0"/>
    <w:rsid w:val="00D01FBC"/>
    <w:rsid w:val="00D020B8"/>
    <w:rsid w:val="00D02EE1"/>
    <w:rsid w:val="00D032BC"/>
    <w:rsid w:val="00D038CF"/>
    <w:rsid w:val="00D04FDD"/>
    <w:rsid w:val="00D0675D"/>
    <w:rsid w:val="00D0746F"/>
    <w:rsid w:val="00D076EF"/>
    <w:rsid w:val="00D1017C"/>
    <w:rsid w:val="00D104F9"/>
    <w:rsid w:val="00D10A33"/>
    <w:rsid w:val="00D10EEF"/>
    <w:rsid w:val="00D111D1"/>
    <w:rsid w:val="00D12A6E"/>
    <w:rsid w:val="00D12DD6"/>
    <w:rsid w:val="00D13414"/>
    <w:rsid w:val="00D1385B"/>
    <w:rsid w:val="00D139E7"/>
    <w:rsid w:val="00D14323"/>
    <w:rsid w:val="00D1457A"/>
    <w:rsid w:val="00D14763"/>
    <w:rsid w:val="00D14833"/>
    <w:rsid w:val="00D14B0F"/>
    <w:rsid w:val="00D14E10"/>
    <w:rsid w:val="00D15088"/>
    <w:rsid w:val="00D1581D"/>
    <w:rsid w:val="00D15B6D"/>
    <w:rsid w:val="00D15D9F"/>
    <w:rsid w:val="00D16008"/>
    <w:rsid w:val="00D166D4"/>
    <w:rsid w:val="00D16AB8"/>
    <w:rsid w:val="00D16AC3"/>
    <w:rsid w:val="00D17095"/>
    <w:rsid w:val="00D1715F"/>
    <w:rsid w:val="00D17DA8"/>
    <w:rsid w:val="00D207DC"/>
    <w:rsid w:val="00D2099C"/>
    <w:rsid w:val="00D20D57"/>
    <w:rsid w:val="00D22631"/>
    <w:rsid w:val="00D239F8"/>
    <w:rsid w:val="00D24614"/>
    <w:rsid w:val="00D24991"/>
    <w:rsid w:val="00D24B8F"/>
    <w:rsid w:val="00D2555A"/>
    <w:rsid w:val="00D25B17"/>
    <w:rsid w:val="00D25EF6"/>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8BB"/>
    <w:rsid w:val="00D34BEC"/>
    <w:rsid w:val="00D34C7A"/>
    <w:rsid w:val="00D34F4A"/>
    <w:rsid w:val="00D35077"/>
    <w:rsid w:val="00D353B7"/>
    <w:rsid w:val="00D35A6E"/>
    <w:rsid w:val="00D3618E"/>
    <w:rsid w:val="00D3631D"/>
    <w:rsid w:val="00D36B48"/>
    <w:rsid w:val="00D36F5E"/>
    <w:rsid w:val="00D374CE"/>
    <w:rsid w:val="00D37DC6"/>
    <w:rsid w:val="00D4004C"/>
    <w:rsid w:val="00D4007F"/>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3D9"/>
    <w:rsid w:val="00D44A7C"/>
    <w:rsid w:val="00D44AB3"/>
    <w:rsid w:val="00D451D2"/>
    <w:rsid w:val="00D45204"/>
    <w:rsid w:val="00D45DD3"/>
    <w:rsid w:val="00D4647A"/>
    <w:rsid w:val="00D46DAE"/>
    <w:rsid w:val="00D47335"/>
    <w:rsid w:val="00D47717"/>
    <w:rsid w:val="00D504D7"/>
    <w:rsid w:val="00D50955"/>
    <w:rsid w:val="00D50D4B"/>
    <w:rsid w:val="00D51346"/>
    <w:rsid w:val="00D517C5"/>
    <w:rsid w:val="00D51C8F"/>
    <w:rsid w:val="00D51CB6"/>
    <w:rsid w:val="00D5204B"/>
    <w:rsid w:val="00D525BB"/>
    <w:rsid w:val="00D527DA"/>
    <w:rsid w:val="00D528B0"/>
    <w:rsid w:val="00D53460"/>
    <w:rsid w:val="00D537BE"/>
    <w:rsid w:val="00D54256"/>
    <w:rsid w:val="00D54479"/>
    <w:rsid w:val="00D54C10"/>
    <w:rsid w:val="00D55191"/>
    <w:rsid w:val="00D55ACD"/>
    <w:rsid w:val="00D55CD0"/>
    <w:rsid w:val="00D56D07"/>
    <w:rsid w:val="00D570E1"/>
    <w:rsid w:val="00D5717E"/>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9E0"/>
    <w:rsid w:val="00D62CE8"/>
    <w:rsid w:val="00D63119"/>
    <w:rsid w:val="00D6373F"/>
    <w:rsid w:val="00D63C73"/>
    <w:rsid w:val="00D64417"/>
    <w:rsid w:val="00D659A8"/>
    <w:rsid w:val="00D661BD"/>
    <w:rsid w:val="00D669D3"/>
    <w:rsid w:val="00D67A13"/>
    <w:rsid w:val="00D67A77"/>
    <w:rsid w:val="00D67F40"/>
    <w:rsid w:val="00D70090"/>
    <w:rsid w:val="00D7040F"/>
    <w:rsid w:val="00D70501"/>
    <w:rsid w:val="00D7065C"/>
    <w:rsid w:val="00D71B42"/>
    <w:rsid w:val="00D72236"/>
    <w:rsid w:val="00D722DF"/>
    <w:rsid w:val="00D72A2E"/>
    <w:rsid w:val="00D72F01"/>
    <w:rsid w:val="00D7314B"/>
    <w:rsid w:val="00D733D6"/>
    <w:rsid w:val="00D7417B"/>
    <w:rsid w:val="00D741FF"/>
    <w:rsid w:val="00D7587C"/>
    <w:rsid w:val="00D769B9"/>
    <w:rsid w:val="00D76B71"/>
    <w:rsid w:val="00D76DEC"/>
    <w:rsid w:val="00D7751B"/>
    <w:rsid w:val="00D77699"/>
    <w:rsid w:val="00D7780F"/>
    <w:rsid w:val="00D7794D"/>
    <w:rsid w:val="00D800AD"/>
    <w:rsid w:val="00D80587"/>
    <w:rsid w:val="00D80A83"/>
    <w:rsid w:val="00D81A84"/>
    <w:rsid w:val="00D81C1D"/>
    <w:rsid w:val="00D81DAC"/>
    <w:rsid w:val="00D82B81"/>
    <w:rsid w:val="00D82E05"/>
    <w:rsid w:val="00D83043"/>
    <w:rsid w:val="00D83047"/>
    <w:rsid w:val="00D8327E"/>
    <w:rsid w:val="00D8396F"/>
    <w:rsid w:val="00D84675"/>
    <w:rsid w:val="00D84969"/>
    <w:rsid w:val="00D8526A"/>
    <w:rsid w:val="00D8617A"/>
    <w:rsid w:val="00D86252"/>
    <w:rsid w:val="00D865E6"/>
    <w:rsid w:val="00D86B05"/>
    <w:rsid w:val="00D86EF5"/>
    <w:rsid w:val="00D86FE2"/>
    <w:rsid w:val="00D8720D"/>
    <w:rsid w:val="00D87CC5"/>
    <w:rsid w:val="00D87DA9"/>
    <w:rsid w:val="00D910BE"/>
    <w:rsid w:val="00D917F3"/>
    <w:rsid w:val="00D91991"/>
    <w:rsid w:val="00D92E61"/>
    <w:rsid w:val="00D935BB"/>
    <w:rsid w:val="00D9360A"/>
    <w:rsid w:val="00D93D91"/>
    <w:rsid w:val="00D94136"/>
    <w:rsid w:val="00D948FE"/>
    <w:rsid w:val="00D95091"/>
    <w:rsid w:val="00D95CB0"/>
    <w:rsid w:val="00D966F5"/>
    <w:rsid w:val="00D96D38"/>
    <w:rsid w:val="00D96E1A"/>
    <w:rsid w:val="00D973B2"/>
    <w:rsid w:val="00D9779A"/>
    <w:rsid w:val="00D97968"/>
    <w:rsid w:val="00D97BAA"/>
    <w:rsid w:val="00D97DE4"/>
    <w:rsid w:val="00DA0435"/>
    <w:rsid w:val="00DA0AA0"/>
    <w:rsid w:val="00DA149D"/>
    <w:rsid w:val="00DA1902"/>
    <w:rsid w:val="00DA1B4F"/>
    <w:rsid w:val="00DA1C6F"/>
    <w:rsid w:val="00DA1F27"/>
    <w:rsid w:val="00DA2E7B"/>
    <w:rsid w:val="00DA3358"/>
    <w:rsid w:val="00DA3AF3"/>
    <w:rsid w:val="00DA3F3A"/>
    <w:rsid w:val="00DA468D"/>
    <w:rsid w:val="00DA495A"/>
    <w:rsid w:val="00DA4C31"/>
    <w:rsid w:val="00DA544F"/>
    <w:rsid w:val="00DA5455"/>
    <w:rsid w:val="00DA57F0"/>
    <w:rsid w:val="00DA5C2B"/>
    <w:rsid w:val="00DA5DCC"/>
    <w:rsid w:val="00DA6A68"/>
    <w:rsid w:val="00DA6C17"/>
    <w:rsid w:val="00DA6F07"/>
    <w:rsid w:val="00DA75AE"/>
    <w:rsid w:val="00DA79B6"/>
    <w:rsid w:val="00DA7A20"/>
    <w:rsid w:val="00DA7F00"/>
    <w:rsid w:val="00DB0E8E"/>
    <w:rsid w:val="00DB12D7"/>
    <w:rsid w:val="00DB1369"/>
    <w:rsid w:val="00DB13EB"/>
    <w:rsid w:val="00DB1563"/>
    <w:rsid w:val="00DB165A"/>
    <w:rsid w:val="00DB169E"/>
    <w:rsid w:val="00DB18A0"/>
    <w:rsid w:val="00DB1B04"/>
    <w:rsid w:val="00DB1D87"/>
    <w:rsid w:val="00DB2AC0"/>
    <w:rsid w:val="00DB2E03"/>
    <w:rsid w:val="00DB39A0"/>
    <w:rsid w:val="00DB3DFB"/>
    <w:rsid w:val="00DB3E83"/>
    <w:rsid w:val="00DB422A"/>
    <w:rsid w:val="00DB44D9"/>
    <w:rsid w:val="00DB4568"/>
    <w:rsid w:val="00DB4754"/>
    <w:rsid w:val="00DB4F28"/>
    <w:rsid w:val="00DB4F7D"/>
    <w:rsid w:val="00DB57E5"/>
    <w:rsid w:val="00DB5EFB"/>
    <w:rsid w:val="00DB6758"/>
    <w:rsid w:val="00DB6E33"/>
    <w:rsid w:val="00DB6EF1"/>
    <w:rsid w:val="00DB6F95"/>
    <w:rsid w:val="00DB7732"/>
    <w:rsid w:val="00DC0A47"/>
    <w:rsid w:val="00DC0FB0"/>
    <w:rsid w:val="00DC0FB2"/>
    <w:rsid w:val="00DC100A"/>
    <w:rsid w:val="00DC12CD"/>
    <w:rsid w:val="00DC1448"/>
    <w:rsid w:val="00DC15C1"/>
    <w:rsid w:val="00DC188E"/>
    <w:rsid w:val="00DC19BB"/>
    <w:rsid w:val="00DC2172"/>
    <w:rsid w:val="00DC21A8"/>
    <w:rsid w:val="00DC230F"/>
    <w:rsid w:val="00DC39C0"/>
    <w:rsid w:val="00DC3A8D"/>
    <w:rsid w:val="00DC4281"/>
    <w:rsid w:val="00DC45D4"/>
    <w:rsid w:val="00DC4D3A"/>
    <w:rsid w:val="00DC6404"/>
    <w:rsid w:val="00DC72B1"/>
    <w:rsid w:val="00DC7B30"/>
    <w:rsid w:val="00DC7B44"/>
    <w:rsid w:val="00DC7CC9"/>
    <w:rsid w:val="00DD04C2"/>
    <w:rsid w:val="00DD09C9"/>
    <w:rsid w:val="00DD113B"/>
    <w:rsid w:val="00DD1365"/>
    <w:rsid w:val="00DD1DA3"/>
    <w:rsid w:val="00DD2324"/>
    <w:rsid w:val="00DD24BD"/>
    <w:rsid w:val="00DD2711"/>
    <w:rsid w:val="00DD2CC2"/>
    <w:rsid w:val="00DD332A"/>
    <w:rsid w:val="00DD343D"/>
    <w:rsid w:val="00DD3482"/>
    <w:rsid w:val="00DD3D8D"/>
    <w:rsid w:val="00DD4237"/>
    <w:rsid w:val="00DD45BE"/>
    <w:rsid w:val="00DD4818"/>
    <w:rsid w:val="00DD4C13"/>
    <w:rsid w:val="00DD50D0"/>
    <w:rsid w:val="00DD57B3"/>
    <w:rsid w:val="00DD5848"/>
    <w:rsid w:val="00DD5C93"/>
    <w:rsid w:val="00DD5CF5"/>
    <w:rsid w:val="00DD5D3F"/>
    <w:rsid w:val="00DD613D"/>
    <w:rsid w:val="00DD64C5"/>
    <w:rsid w:val="00DD6CE7"/>
    <w:rsid w:val="00DD701A"/>
    <w:rsid w:val="00DD709D"/>
    <w:rsid w:val="00DD78E4"/>
    <w:rsid w:val="00DD7ABC"/>
    <w:rsid w:val="00DD7FDF"/>
    <w:rsid w:val="00DE0776"/>
    <w:rsid w:val="00DE07D9"/>
    <w:rsid w:val="00DE07F7"/>
    <w:rsid w:val="00DE0A68"/>
    <w:rsid w:val="00DE0B09"/>
    <w:rsid w:val="00DE12A4"/>
    <w:rsid w:val="00DE162B"/>
    <w:rsid w:val="00DE1703"/>
    <w:rsid w:val="00DE25AC"/>
    <w:rsid w:val="00DE28A3"/>
    <w:rsid w:val="00DE28B4"/>
    <w:rsid w:val="00DE33D2"/>
    <w:rsid w:val="00DE3616"/>
    <w:rsid w:val="00DE52EC"/>
    <w:rsid w:val="00DE59CD"/>
    <w:rsid w:val="00DE6744"/>
    <w:rsid w:val="00DE7FAE"/>
    <w:rsid w:val="00DF0102"/>
    <w:rsid w:val="00DF01D7"/>
    <w:rsid w:val="00DF03CC"/>
    <w:rsid w:val="00DF052C"/>
    <w:rsid w:val="00DF0EE3"/>
    <w:rsid w:val="00DF0F0F"/>
    <w:rsid w:val="00DF102A"/>
    <w:rsid w:val="00DF15E3"/>
    <w:rsid w:val="00DF212C"/>
    <w:rsid w:val="00DF23B6"/>
    <w:rsid w:val="00DF2791"/>
    <w:rsid w:val="00DF2B56"/>
    <w:rsid w:val="00DF359B"/>
    <w:rsid w:val="00DF366B"/>
    <w:rsid w:val="00DF5355"/>
    <w:rsid w:val="00DF551F"/>
    <w:rsid w:val="00DF568D"/>
    <w:rsid w:val="00DF58BA"/>
    <w:rsid w:val="00DF67D2"/>
    <w:rsid w:val="00E0055D"/>
    <w:rsid w:val="00E008B9"/>
    <w:rsid w:val="00E00C1D"/>
    <w:rsid w:val="00E00CCB"/>
    <w:rsid w:val="00E00EC5"/>
    <w:rsid w:val="00E00EFA"/>
    <w:rsid w:val="00E01299"/>
    <w:rsid w:val="00E0145C"/>
    <w:rsid w:val="00E0147F"/>
    <w:rsid w:val="00E01653"/>
    <w:rsid w:val="00E016AB"/>
    <w:rsid w:val="00E019F8"/>
    <w:rsid w:val="00E01AFA"/>
    <w:rsid w:val="00E01C97"/>
    <w:rsid w:val="00E02655"/>
    <w:rsid w:val="00E0315C"/>
    <w:rsid w:val="00E03206"/>
    <w:rsid w:val="00E0368B"/>
    <w:rsid w:val="00E03797"/>
    <w:rsid w:val="00E03E2C"/>
    <w:rsid w:val="00E03EB3"/>
    <w:rsid w:val="00E042C7"/>
    <w:rsid w:val="00E04421"/>
    <w:rsid w:val="00E0465E"/>
    <w:rsid w:val="00E04C73"/>
    <w:rsid w:val="00E0520E"/>
    <w:rsid w:val="00E055E3"/>
    <w:rsid w:val="00E0578E"/>
    <w:rsid w:val="00E05CD4"/>
    <w:rsid w:val="00E06010"/>
    <w:rsid w:val="00E0651F"/>
    <w:rsid w:val="00E06BB6"/>
    <w:rsid w:val="00E073AC"/>
    <w:rsid w:val="00E0781A"/>
    <w:rsid w:val="00E07929"/>
    <w:rsid w:val="00E100E8"/>
    <w:rsid w:val="00E102AA"/>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6E84"/>
    <w:rsid w:val="00E175A7"/>
    <w:rsid w:val="00E17971"/>
    <w:rsid w:val="00E20168"/>
    <w:rsid w:val="00E20695"/>
    <w:rsid w:val="00E20740"/>
    <w:rsid w:val="00E20ADB"/>
    <w:rsid w:val="00E20E92"/>
    <w:rsid w:val="00E20F28"/>
    <w:rsid w:val="00E21106"/>
    <w:rsid w:val="00E21CFC"/>
    <w:rsid w:val="00E21D9B"/>
    <w:rsid w:val="00E21FA5"/>
    <w:rsid w:val="00E22C01"/>
    <w:rsid w:val="00E23622"/>
    <w:rsid w:val="00E23B80"/>
    <w:rsid w:val="00E23EE8"/>
    <w:rsid w:val="00E2448F"/>
    <w:rsid w:val="00E245DA"/>
    <w:rsid w:val="00E24645"/>
    <w:rsid w:val="00E24817"/>
    <w:rsid w:val="00E24A2B"/>
    <w:rsid w:val="00E24CD6"/>
    <w:rsid w:val="00E26BB0"/>
    <w:rsid w:val="00E27177"/>
    <w:rsid w:val="00E2746D"/>
    <w:rsid w:val="00E274B5"/>
    <w:rsid w:val="00E27CB4"/>
    <w:rsid w:val="00E27DF6"/>
    <w:rsid w:val="00E3092A"/>
    <w:rsid w:val="00E30C01"/>
    <w:rsid w:val="00E31B92"/>
    <w:rsid w:val="00E31BCB"/>
    <w:rsid w:val="00E31C57"/>
    <w:rsid w:val="00E3286C"/>
    <w:rsid w:val="00E32963"/>
    <w:rsid w:val="00E32CE3"/>
    <w:rsid w:val="00E32D9B"/>
    <w:rsid w:val="00E32DF1"/>
    <w:rsid w:val="00E332A7"/>
    <w:rsid w:val="00E33359"/>
    <w:rsid w:val="00E337BC"/>
    <w:rsid w:val="00E34160"/>
    <w:rsid w:val="00E34602"/>
    <w:rsid w:val="00E34B02"/>
    <w:rsid w:val="00E34E11"/>
    <w:rsid w:val="00E350CD"/>
    <w:rsid w:val="00E354C9"/>
    <w:rsid w:val="00E36A20"/>
    <w:rsid w:val="00E36B2E"/>
    <w:rsid w:val="00E36DD1"/>
    <w:rsid w:val="00E36DFD"/>
    <w:rsid w:val="00E36FC6"/>
    <w:rsid w:val="00E372A9"/>
    <w:rsid w:val="00E37A79"/>
    <w:rsid w:val="00E4001B"/>
    <w:rsid w:val="00E412A0"/>
    <w:rsid w:val="00E41737"/>
    <w:rsid w:val="00E41952"/>
    <w:rsid w:val="00E42287"/>
    <w:rsid w:val="00E43094"/>
    <w:rsid w:val="00E43E14"/>
    <w:rsid w:val="00E44367"/>
    <w:rsid w:val="00E44919"/>
    <w:rsid w:val="00E44AEB"/>
    <w:rsid w:val="00E4541C"/>
    <w:rsid w:val="00E45711"/>
    <w:rsid w:val="00E45A4C"/>
    <w:rsid w:val="00E45D3B"/>
    <w:rsid w:val="00E460B2"/>
    <w:rsid w:val="00E461C0"/>
    <w:rsid w:val="00E461CB"/>
    <w:rsid w:val="00E46454"/>
    <w:rsid w:val="00E46B7C"/>
    <w:rsid w:val="00E46B9D"/>
    <w:rsid w:val="00E470D5"/>
    <w:rsid w:val="00E47262"/>
    <w:rsid w:val="00E477D3"/>
    <w:rsid w:val="00E50274"/>
    <w:rsid w:val="00E506CB"/>
    <w:rsid w:val="00E507F3"/>
    <w:rsid w:val="00E50B9E"/>
    <w:rsid w:val="00E50E3D"/>
    <w:rsid w:val="00E50F64"/>
    <w:rsid w:val="00E5107F"/>
    <w:rsid w:val="00E51E10"/>
    <w:rsid w:val="00E51FDE"/>
    <w:rsid w:val="00E5333A"/>
    <w:rsid w:val="00E534B2"/>
    <w:rsid w:val="00E53CBB"/>
    <w:rsid w:val="00E54173"/>
    <w:rsid w:val="00E544C8"/>
    <w:rsid w:val="00E54730"/>
    <w:rsid w:val="00E55CD2"/>
    <w:rsid w:val="00E5659E"/>
    <w:rsid w:val="00E56B66"/>
    <w:rsid w:val="00E56EDF"/>
    <w:rsid w:val="00E57320"/>
    <w:rsid w:val="00E57676"/>
    <w:rsid w:val="00E579AF"/>
    <w:rsid w:val="00E57B5A"/>
    <w:rsid w:val="00E57CF3"/>
    <w:rsid w:val="00E57EB7"/>
    <w:rsid w:val="00E602FD"/>
    <w:rsid w:val="00E60537"/>
    <w:rsid w:val="00E60545"/>
    <w:rsid w:val="00E60BE6"/>
    <w:rsid w:val="00E60DAD"/>
    <w:rsid w:val="00E622CC"/>
    <w:rsid w:val="00E62523"/>
    <w:rsid w:val="00E63D14"/>
    <w:rsid w:val="00E64377"/>
    <w:rsid w:val="00E64563"/>
    <w:rsid w:val="00E6468A"/>
    <w:rsid w:val="00E64A32"/>
    <w:rsid w:val="00E64EB2"/>
    <w:rsid w:val="00E65035"/>
    <w:rsid w:val="00E65714"/>
    <w:rsid w:val="00E65A5A"/>
    <w:rsid w:val="00E661B0"/>
    <w:rsid w:val="00E6643C"/>
    <w:rsid w:val="00E66B11"/>
    <w:rsid w:val="00E67B06"/>
    <w:rsid w:val="00E67C7F"/>
    <w:rsid w:val="00E7048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4730"/>
    <w:rsid w:val="00E7523D"/>
    <w:rsid w:val="00E753CA"/>
    <w:rsid w:val="00E754BA"/>
    <w:rsid w:val="00E76802"/>
    <w:rsid w:val="00E7694D"/>
    <w:rsid w:val="00E770B5"/>
    <w:rsid w:val="00E77197"/>
    <w:rsid w:val="00E771D0"/>
    <w:rsid w:val="00E77A3E"/>
    <w:rsid w:val="00E77ABB"/>
    <w:rsid w:val="00E77BDC"/>
    <w:rsid w:val="00E80176"/>
    <w:rsid w:val="00E80927"/>
    <w:rsid w:val="00E80AFC"/>
    <w:rsid w:val="00E80E0E"/>
    <w:rsid w:val="00E8125A"/>
    <w:rsid w:val="00E81B1A"/>
    <w:rsid w:val="00E81E32"/>
    <w:rsid w:val="00E82B43"/>
    <w:rsid w:val="00E82B77"/>
    <w:rsid w:val="00E82B7F"/>
    <w:rsid w:val="00E833E5"/>
    <w:rsid w:val="00E834EA"/>
    <w:rsid w:val="00E842D5"/>
    <w:rsid w:val="00E847BC"/>
    <w:rsid w:val="00E84F5C"/>
    <w:rsid w:val="00E84FB3"/>
    <w:rsid w:val="00E854C3"/>
    <w:rsid w:val="00E856FD"/>
    <w:rsid w:val="00E85B63"/>
    <w:rsid w:val="00E86A3E"/>
    <w:rsid w:val="00E86E52"/>
    <w:rsid w:val="00E86F68"/>
    <w:rsid w:val="00E87037"/>
    <w:rsid w:val="00E87819"/>
    <w:rsid w:val="00E90092"/>
    <w:rsid w:val="00E90228"/>
    <w:rsid w:val="00E90ED5"/>
    <w:rsid w:val="00E921F3"/>
    <w:rsid w:val="00E9226E"/>
    <w:rsid w:val="00E92854"/>
    <w:rsid w:val="00E9294F"/>
    <w:rsid w:val="00E930AA"/>
    <w:rsid w:val="00E93749"/>
    <w:rsid w:val="00E940E0"/>
    <w:rsid w:val="00E9418E"/>
    <w:rsid w:val="00E945C3"/>
    <w:rsid w:val="00E94845"/>
    <w:rsid w:val="00E95E22"/>
    <w:rsid w:val="00E96A24"/>
    <w:rsid w:val="00E96D70"/>
    <w:rsid w:val="00E9767C"/>
    <w:rsid w:val="00EA0C73"/>
    <w:rsid w:val="00EA0F03"/>
    <w:rsid w:val="00EA1D5F"/>
    <w:rsid w:val="00EA1EF9"/>
    <w:rsid w:val="00EA2184"/>
    <w:rsid w:val="00EA2642"/>
    <w:rsid w:val="00EA2CA0"/>
    <w:rsid w:val="00EA2F09"/>
    <w:rsid w:val="00EA3031"/>
    <w:rsid w:val="00EA31C2"/>
    <w:rsid w:val="00EA3B2C"/>
    <w:rsid w:val="00EA4A6F"/>
    <w:rsid w:val="00EA5760"/>
    <w:rsid w:val="00EA5C13"/>
    <w:rsid w:val="00EA60B4"/>
    <w:rsid w:val="00EA6BDE"/>
    <w:rsid w:val="00EA6E44"/>
    <w:rsid w:val="00EA7237"/>
    <w:rsid w:val="00EA756D"/>
    <w:rsid w:val="00EA780F"/>
    <w:rsid w:val="00EA7E8A"/>
    <w:rsid w:val="00EB0469"/>
    <w:rsid w:val="00EB055B"/>
    <w:rsid w:val="00EB070A"/>
    <w:rsid w:val="00EB0DC2"/>
    <w:rsid w:val="00EB112A"/>
    <w:rsid w:val="00EB1C86"/>
    <w:rsid w:val="00EB2FA1"/>
    <w:rsid w:val="00EB2FE6"/>
    <w:rsid w:val="00EB37CB"/>
    <w:rsid w:val="00EB46AF"/>
    <w:rsid w:val="00EB47AB"/>
    <w:rsid w:val="00EB51BA"/>
    <w:rsid w:val="00EB57D6"/>
    <w:rsid w:val="00EB5DD1"/>
    <w:rsid w:val="00EB5F34"/>
    <w:rsid w:val="00EB6050"/>
    <w:rsid w:val="00EB67F6"/>
    <w:rsid w:val="00EB6A16"/>
    <w:rsid w:val="00EB75F7"/>
    <w:rsid w:val="00EB79E5"/>
    <w:rsid w:val="00EB7AFB"/>
    <w:rsid w:val="00EC03DE"/>
    <w:rsid w:val="00EC0A68"/>
    <w:rsid w:val="00EC1212"/>
    <w:rsid w:val="00EC13BE"/>
    <w:rsid w:val="00EC13D6"/>
    <w:rsid w:val="00EC18EA"/>
    <w:rsid w:val="00EC1ABA"/>
    <w:rsid w:val="00EC1D3D"/>
    <w:rsid w:val="00EC1DF2"/>
    <w:rsid w:val="00EC2085"/>
    <w:rsid w:val="00EC29BA"/>
    <w:rsid w:val="00EC3151"/>
    <w:rsid w:val="00EC3331"/>
    <w:rsid w:val="00EC45E0"/>
    <w:rsid w:val="00EC4871"/>
    <w:rsid w:val="00EC49CE"/>
    <w:rsid w:val="00EC4A6B"/>
    <w:rsid w:val="00EC4C0D"/>
    <w:rsid w:val="00EC518F"/>
    <w:rsid w:val="00EC537B"/>
    <w:rsid w:val="00EC5B5B"/>
    <w:rsid w:val="00EC6352"/>
    <w:rsid w:val="00EC677E"/>
    <w:rsid w:val="00EC6E37"/>
    <w:rsid w:val="00EC7071"/>
    <w:rsid w:val="00EC761C"/>
    <w:rsid w:val="00EC7E67"/>
    <w:rsid w:val="00ED026B"/>
    <w:rsid w:val="00ED03E8"/>
    <w:rsid w:val="00ED05BA"/>
    <w:rsid w:val="00ED08D0"/>
    <w:rsid w:val="00ED0903"/>
    <w:rsid w:val="00ED0CCD"/>
    <w:rsid w:val="00ED10AF"/>
    <w:rsid w:val="00ED1435"/>
    <w:rsid w:val="00ED1D98"/>
    <w:rsid w:val="00ED1F5D"/>
    <w:rsid w:val="00ED2D21"/>
    <w:rsid w:val="00ED3143"/>
    <w:rsid w:val="00ED389B"/>
    <w:rsid w:val="00ED3E97"/>
    <w:rsid w:val="00ED3F10"/>
    <w:rsid w:val="00ED496E"/>
    <w:rsid w:val="00ED4A08"/>
    <w:rsid w:val="00ED4CE6"/>
    <w:rsid w:val="00ED5536"/>
    <w:rsid w:val="00ED56CF"/>
    <w:rsid w:val="00ED5B5C"/>
    <w:rsid w:val="00ED61B8"/>
    <w:rsid w:val="00ED68F0"/>
    <w:rsid w:val="00ED6B5A"/>
    <w:rsid w:val="00ED6C38"/>
    <w:rsid w:val="00ED6CE9"/>
    <w:rsid w:val="00ED6D18"/>
    <w:rsid w:val="00ED70BD"/>
    <w:rsid w:val="00ED7934"/>
    <w:rsid w:val="00ED7D28"/>
    <w:rsid w:val="00ED7EE8"/>
    <w:rsid w:val="00EE05C4"/>
    <w:rsid w:val="00EE08FC"/>
    <w:rsid w:val="00EE0B3E"/>
    <w:rsid w:val="00EE0BAA"/>
    <w:rsid w:val="00EE0CF5"/>
    <w:rsid w:val="00EE1FD6"/>
    <w:rsid w:val="00EE3556"/>
    <w:rsid w:val="00EE37BB"/>
    <w:rsid w:val="00EE37C3"/>
    <w:rsid w:val="00EE433C"/>
    <w:rsid w:val="00EE45EA"/>
    <w:rsid w:val="00EE4945"/>
    <w:rsid w:val="00EE5100"/>
    <w:rsid w:val="00EE5259"/>
    <w:rsid w:val="00EE52BE"/>
    <w:rsid w:val="00EE5E03"/>
    <w:rsid w:val="00EE60E0"/>
    <w:rsid w:val="00EE6392"/>
    <w:rsid w:val="00EE6821"/>
    <w:rsid w:val="00EE6D16"/>
    <w:rsid w:val="00EE759C"/>
    <w:rsid w:val="00EE7BDD"/>
    <w:rsid w:val="00EE7D69"/>
    <w:rsid w:val="00EF0C77"/>
    <w:rsid w:val="00EF0EBC"/>
    <w:rsid w:val="00EF0F35"/>
    <w:rsid w:val="00EF3F1B"/>
    <w:rsid w:val="00EF4058"/>
    <w:rsid w:val="00EF4099"/>
    <w:rsid w:val="00EF43FD"/>
    <w:rsid w:val="00EF5634"/>
    <w:rsid w:val="00EF5E81"/>
    <w:rsid w:val="00EF6012"/>
    <w:rsid w:val="00EF68F5"/>
    <w:rsid w:val="00EF6BDC"/>
    <w:rsid w:val="00EF6CCE"/>
    <w:rsid w:val="00EF7866"/>
    <w:rsid w:val="00F00129"/>
    <w:rsid w:val="00F00757"/>
    <w:rsid w:val="00F007C1"/>
    <w:rsid w:val="00F017EF"/>
    <w:rsid w:val="00F0190F"/>
    <w:rsid w:val="00F01C4C"/>
    <w:rsid w:val="00F02786"/>
    <w:rsid w:val="00F033DF"/>
    <w:rsid w:val="00F036B1"/>
    <w:rsid w:val="00F04085"/>
    <w:rsid w:val="00F04208"/>
    <w:rsid w:val="00F0434F"/>
    <w:rsid w:val="00F043CF"/>
    <w:rsid w:val="00F045A8"/>
    <w:rsid w:val="00F047C3"/>
    <w:rsid w:val="00F04911"/>
    <w:rsid w:val="00F05426"/>
    <w:rsid w:val="00F0548B"/>
    <w:rsid w:val="00F05B42"/>
    <w:rsid w:val="00F05D0A"/>
    <w:rsid w:val="00F05F44"/>
    <w:rsid w:val="00F06237"/>
    <w:rsid w:val="00F0625B"/>
    <w:rsid w:val="00F063E9"/>
    <w:rsid w:val="00F0670F"/>
    <w:rsid w:val="00F0692E"/>
    <w:rsid w:val="00F07BE9"/>
    <w:rsid w:val="00F07D9C"/>
    <w:rsid w:val="00F07FA6"/>
    <w:rsid w:val="00F07FF2"/>
    <w:rsid w:val="00F102F6"/>
    <w:rsid w:val="00F107A7"/>
    <w:rsid w:val="00F108A9"/>
    <w:rsid w:val="00F10DA2"/>
    <w:rsid w:val="00F1148B"/>
    <w:rsid w:val="00F11BB3"/>
    <w:rsid w:val="00F11DCA"/>
    <w:rsid w:val="00F12367"/>
    <w:rsid w:val="00F12DA2"/>
    <w:rsid w:val="00F13036"/>
    <w:rsid w:val="00F1321A"/>
    <w:rsid w:val="00F1340F"/>
    <w:rsid w:val="00F1361C"/>
    <w:rsid w:val="00F13821"/>
    <w:rsid w:val="00F138C2"/>
    <w:rsid w:val="00F141A4"/>
    <w:rsid w:val="00F152A0"/>
    <w:rsid w:val="00F152FA"/>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22D"/>
    <w:rsid w:val="00F23D2E"/>
    <w:rsid w:val="00F24938"/>
    <w:rsid w:val="00F24A24"/>
    <w:rsid w:val="00F24D75"/>
    <w:rsid w:val="00F25267"/>
    <w:rsid w:val="00F261E3"/>
    <w:rsid w:val="00F26C1D"/>
    <w:rsid w:val="00F26F16"/>
    <w:rsid w:val="00F27507"/>
    <w:rsid w:val="00F30382"/>
    <w:rsid w:val="00F306D5"/>
    <w:rsid w:val="00F30EA8"/>
    <w:rsid w:val="00F30EB3"/>
    <w:rsid w:val="00F315FB"/>
    <w:rsid w:val="00F32DE1"/>
    <w:rsid w:val="00F32E80"/>
    <w:rsid w:val="00F33000"/>
    <w:rsid w:val="00F33D57"/>
    <w:rsid w:val="00F33E16"/>
    <w:rsid w:val="00F34B2F"/>
    <w:rsid w:val="00F34DE5"/>
    <w:rsid w:val="00F34F33"/>
    <w:rsid w:val="00F35139"/>
    <w:rsid w:val="00F366D8"/>
    <w:rsid w:val="00F369B6"/>
    <w:rsid w:val="00F36D1F"/>
    <w:rsid w:val="00F3769E"/>
    <w:rsid w:val="00F40017"/>
    <w:rsid w:val="00F4062C"/>
    <w:rsid w:val="00F40C0B"/>
    <w:rsid w:val="00F40F06"/>
    <w:rsid w:val="00F41172"/>
    <w:rsid w:val="00F413B0"/>
    <w:rsid w:val="00F41836"/>
    <w:rsid w:val="00F41929"/>
    <w:rsid w:val="00F41E53"/>
    <w:rsid w:val="00F41E94"/>
    <w:rsid w:val="00F4262C"/>
    <w:rsid w:val="00F42669"/>
    <w:rsid w:val="00F42C0E"/>
    <w:rsid w:val="00F42D65"/>
    <w:rsid w:val="00F42DE9"/>
    <w:rsid w:val="00F4374F"/>
    <w:rsid w:val="00F43E78"/>
    <w:rsid w:val="00F44B8E"/>
    <w:rsid w:val="00F451CA"/>
    <w:rsid w:val="00F453DA"/>
    <w:rsid w:val="00F456F9"/>
    <w:rsid w:val="00F46A6E"/>
    <w:rsid w:val="00F47128"/>
    <w:rsid w:val="00F4720B"/>
    <w:rsid w:val="00F4749B"/>
    <w:rsid w:val="00F47CA1"/>
    <w:rsid w:val="00F50598"/>
    <w:rsid w:val="00F5088D"/>
    <w:rsid w:val="00F50B4B"/>
    <w:rsid w:val="00F514FB"/>
    <w:rsid w:val="00F51602"/>
    <w:rsid w:val="00F52B73"/>
    <w:rsid w:val="00F52B7B"/>
    <w:rsid w:val="00F53C92"/>
    <w:rsid w:val="00F550C7"/>
    <w:rsid w:val="00F55D0E"/>
    <w:rsid w:val="00F56B1B"/>
    <w:rsid w:val="00F56C0C"/>
    <w:rsid w:val="00F56CE9"/>
    <w:rsid w:val="00F56F70"/>
    <w:rsid w:val="00F56FB1"/>
    <w:rsid w:val="00F60384"/>
    <w:rsid w:val="00F60F4E"/>
    <w:rsid w:val="00F61151"/>
    <w:rsid w:val="00F619D1"/>
    <w:rsid w:val="00F620A2"/>
    <w:rsid w:val="00F628E9"/>
    <w:rsid w:val="00F62E6E"/>
    <w:rsid w:val="00F62FCB"/>
    <w:rsid w:val="00F6310A"/>
    <w:rsid w:val="00F63723"/>
    <w:rsid w:val="00F64E44"/>
    <w:rsid w:val="00F64ECE"/>
    <w:rsid w:val="00F65881"/>
    <w:rsid w:val="00F659FE"/>
    <w:rsid w:val="00F66DD9"/>
    <w:rsid w:val="00F66E30"/>
    <w:rsid w:val="00F670E4"/>
    <w:rsid w:val="00F6719C"/>
    <w:rsid w:val="00F67501"/>
    <w:rsid w:val="00F67B6E"/>
    <w:rsid w:val="00F7022D"/>
    <w:rsid w:val="00F70B07"/>
    <w:rsid w:val="00F70BBD"/>
    <w:rsid w:val="00F7174B"/>
    <w:rsid w:val="00F71D1A"/>
    <w:rsid w:val="00F71F2B"/>
    <w:rsid w:val="00F728DD"/>
    <w:rsid w:val="00F72953"/>
    <w:rsid w:val="00F72A85"/>
    <w:rsid w:val="00F72B0D"/>
    <w:rsid w:val="00F73B5B"/>
    <w:rsid w:val="00F73BBF"/>
    <w:rsid w:val="00F741BD"/>
    <w:rsid w:val="00F74542"/>
    <w:rsid w:val="00F745AD"/>
    <w:rsid w:val="00F749AF"/>
    <w:rsid w:val="00F74D3B"/>
    <w:rsid w:val="00F74FBE"/>
    <w:rsid w:val="00F75686"/>
    <w:rsid w:val="00F76131"/>
    <w:rsid w:val="00F76359"/>
    <w:rsid w:val="00F76A4E"/>
    <w:rsid w:val="00F76E6E"/>
    <w:rsid w:val="00F77765"/>
    <w:rsid w:val="00F77907"/>
    <w:rsid w:val="00F77DE4"/>
    <w:rsid w:val="00F77EC3"/>
    <w:rsid w:val="00F80175"/>
    <w:rsid w:val="00F8049C"/>
    <w:rsid w:val="00F816B4"/>
    <w:rsid w:val="00F8182B"/>
    <w:rsid w:val="00F823C6"/>
    <w:rsid w:val="00F82EB4"/>
    <w:rsid w:val="00F83DD8"/>
    <w:rsid w:val="00F842C0"/>
    <w:rsid w:val="00F84E26"/>
    <w:rsid w:val="00F84E2D"/>
    <w:rsid w:val="00F84FB1"/>
    <w:rsid w:val="00F85141"/>
    <w:rsid w:val="00F853B8"/>
    <w:rsid w:val="00F85E98"/>
    <w:rsid w:val="00F86453"/>
    <w:rsid w:val="00F86F36"/>
    <w:rsid w:val="00F9042A"/>
    <w:rsid w:val="00F90F30"/>
    <w:rsid w:val="00F91762"/>
    <w:rsid w:val="00F91943"/>
    <w:rsid w:val="00F9231F"/>
    <w:rsid w:val="00F9242E"/>
    <w:rsid w:val="00F92560"/>
    <w:rsid w:val="00F92924"/>
    <w:rsid w:val="00F92A6F"/>
    <w:rsid w:val="00F930B8"/>
    <w:rsid w:val="00F9388B"/>
    <w:rsid w:val="00F938FE"/>
    <w:rsid w:val="00F93A21"/>
    <w:rsid w:val="00F93CB2"/>
    <w:rsid w:val="00F94181"/>
    <w:rsid w:val="00F945ED"/>
    <w:rsid w:val="00F94824"/>
    <w:rsid w:val="00F94C4E"/>
    <w:rsid w:val="00F94D42"/>
    <w:rsid w:val="00F951A5"/>
    <w:rsid w:val="00F9596E"/>
    <w:rsid w:val="00F95989"/>
    <w:rsid w:val="00F95C2D"/>
    <w:rsid w:val="00F96798"/>
    <w:rsid w:val="00F96907"/>
    <w:rsid w:val="00F96919"/>
    <w:rsid w:val="00F97536"/>
    <w:rsid w:val="00F978A3"/>
    <w:rsid w:val="00F97B87"/>
    <w:rsid w:val="00FA0A7C"/>
    <w:rsid w:val="00FA10F4"/>
    <w:rsid w:val="00FA18D9"/>
    <w:rsid w:val="00FA1E4A"/>
    <w:rsid w:val="00FA1E93"/>
    <w:rsid w:val="00FA218E"/>
    <w:rsid w:val="00FA2F63"/>
    <w:rsid w:val="00FA320A"/>
    <w:rsid w:val="00FA396C"/>
    <w:rsid w:val="00FA3F05"/>
    <w:rsid w:val="00FA46C9"/>
    <w:rsid w:val="00FA49B5"/>
    <w:rsid w:val="00FA4ED4"/>
    <w:rsid w:val="00FA57AA"/>
    <w:rsid w:val="00FA5BA4"/>
    <w:rsid w:val="00FA5C88"/>
    <w:rsid w:val="00FA6372"/>
    <w:rsid w:val="00FA6845"/>
    <w:rsid w:val="00FA7188"/>
    <w:rsid w:val="00FA7554"/>
    <w:rsid w:val="00FA7C8B"/>
    <w:rsid w:val="00FA7E16"/>
    <w:rsid w:val="00FB0249"/>
    <w:rsid w:val="00FB0AB9"/>
    <w:rsid w:val="00FB1096"/>
    <w:rsid w:val="00FB1253"/>
    <w:rsid w:val="00FB1257"/>
    <w:rsid w:val="00FB1730"/>
    <w:rsid w:val="00FB1993"/>
    <w:rsid w:val="00FB2004"/>
    <w:rsid w:val="00FB21FA"/>
    <w:rsid w:val="00FB297F"/>
    <w:rsid w:val="00FB2E08"/>
    <w:rsid w:val="00FB35BA"/>
    <w:rsid w:val="00FB3CE5"/>
    <w:rsid w:val="00FB3E16"/>
    <w:rsid w:val="00FB3ED8"/>
    <w:rsid w:val="00FB5337"/>
    <w:rsid w:val="00FB6114"/>
    <w:rsid w:val="00FB6235"/>
    <w:rsid w:val="00FB6425"/>
    <w:rsid w:val="00FB6433"/>
    <w:rsid w:val="00FB789B"/>
    <w:rsid w:val="00FB791F"/>
    <w:rsid w:val="00FB793A"/>
    <w:rsid w:val="00FC01F3"/>
    <w:rsid w:val="00FC08E1"/>
    <w:rsid w:val="00FC0B12"/>
    <w:rsid w:val="00FC0E31"/>
    <w:rsid w:val="00FC107D"/>
    <w:rsid w:val="00FC139C"/>
    <w:rsid w:val="00FC2DFD"/>
    <w:rsid w:val="00FC32C9"/>
    <w:rsid w:val="00FC32F4"/>
    <w:rsid w:val="00FC487E"/>
    <w:rsid w:val="00FC5915"/>
    <w:rsid w:val="00FC5A6C"/>
    <w:rsid w:val="00FC5D6D"/>
    <w:rsid w:val="00FC6209"/>
    <w:rsid w:val="00FC6C0F"/>
    <w:rsid w:val="00FC6D3C"/>
    <w:rsid w:val="00FC7931"/>
    <w:rsid w:val="00FC7948"/>
    <w:rsid w:val="00FC7A07"/>
    <w:rsid w:val="00FC7AB2"/>
    <w:rsid w:val="00FD0544"/>
    <w:rsid w:val="00FD07DD"/>
    <w:rsid w:val="00FD0B0F"/>
    <w:rsid w:val="00FD13D9"/>
    <w:rsid w:val="00FD1ABB"/>
    <w:rsid w:val="00FD2233"/>
    <w:rsid w:val="00FD28E1"/>
    <w:rsid w:val="00FD2BAB"/>
    <w:rsid w:val="00FD3D4F"/>
    <w:rsid w:val="00FD42A0"/>
    <w:rsid w:val="00FD43B6"/>
    <w:rsid w:val="00FD4465"/>
    <w:rsid w:val="00FD4480"/>
    <w:rsid w:val="00FD4F74"/>
    <w:rsid w:val="00FD5CE0"/>
    <w:rsid w:val="00FD5DB0"/>
    <w:rsid w:val="00FD5EB9"/>
    <w:rsid w:val="00FD6657"/>
    <w:rsid w:val="00FD6881"/>
    <w:rsid w:val="00FD7187"/>
    <w:rsid w:val="00FD72D8"/>
    <w:rsid w:val="00FD76B9"/>
    <w:rsid w:val="00FD7FDC"/>
    <w:rsid w:val="00FE015F"/>
    <w:rsid w:val="00FE0276"/>
    <w:rsid w:val="00FE033E"/>
    <w:rsid w:val="00FE1622"/>
    <w:rsid w:val="00FE2EDE"/>
    <w:rsid w:val="00FE339F"/>
    <w:rsid w:val="00FE3B5F"/>
    <w:rsid w:val="00FE3CDB"/>
    <w:rsid w:val="00FE407B"/>
    <w:rsid w:val="00FE4FB6"/>
    <w:rsid w:val="00FE523B"/>
    <w:rsid w:val="00FE5873"/>
    <w:rsid w:val="00FE61B0"/>
    <w:rsid w:val="00FE6527"/>
    <w:rsid w:val="00FE6ADE"/>
    <w:rsid w:val="00FE6DB7"/>
    <w:rsid w:val="00FE6FB1"/>
    <w:rsid w:val="00FE733C"/>
    <w:rsid w:val="00FE78CB"/>
    <w:rsid w:val="00FE7E88"/>
    <w:rsid w:val="00FF02BC"/>
    <w:rsid w:val="00FF0330"/>
    <w:rsid w:val="00FF0584"/>
    <w:rsid w:val="00FF085F"/>
    <w:rsid w:val="00FF0CD1"/>
    <w:rsid w:val="00FF0CEB"/>
    <w:rsid w:val="00FF166A"/>
    <w:rsid w:val="00FF1A54"/>
    <w:rsid w:val="00FF1FC4"/>
    <w:rsid w:val="00FF238F"/>
    <w:rsid w:val="00FF2F20"/>
    <w:rsid w:val="00FF4040"/>
    <w:rsid w:val="00FF40EF"/>
    <w:rsid w:val="00FF4501"/>
    <w:rsid w:val="00FF491F"/>
    <w:rsid w:val="00FF4F5C"/>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AA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footnote text"/>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 w:type="paragraph" w:styleId="Revision">
    <w:name w:val="Revision"/>
    <w:hidden/>
    <w:uiPriority w:val="99"/>
    <w:semiHidden/>
    <w:rsid w:val="001F1D00"/>
    <w:pPr>
      <w:spacing w:after="0" w:line="240" w:lineRule="auto"/>
    </w:pPr>
    <w:rPr>
      <w:rFonts w:ascii="Times New Roman" w:eastAsia="Times New Roman" w:hAnsi="Times New Roman" w:cs="Times New Roman"/>
      <w:sz w:val="20"/>
      <w:szCs w:val="20"/>
    </w:rPr>
  </w:style>
  <w:style w:type="paragraph" w:customStyle="1" w:styleId="ParaTab1">
    <w:name w:val="ParaTab 1"/>
    <w:rsid w:val="009859F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link w:val="TitleChar"/>
    <w:qFormat/>
    <w:rsid w:val="00A75F78"/>
    <w:pPr>
      <w:widowControl/>
      <w:jc w:val="center"/>
    </w:pPr>
    <w:rPr>
      <w:sz w:val="24"/>
    </w:rPr>
  </w:style>
  <w:style w:type="character" w:customStyle="1" w:styleId="TitleChar">
    <w:name w:val="Title Char"/>
    <w:basedOn w:val="DefaultParagraphFont"/>
    <w:link w:val="Title"/>
    <w:rsid w:val="00A75F78"/>
    <w:rPr>
      <w:rFonts w:ascii="Times New Roman" w:eastAsia="Times New Roman" w:hAnsi="Times New Roman" w:cs="Times New Roman"/>
      <w:sz w:val="24"/>
      <w:szCs w:val="20"/>
    </w:rPr>
  </w:style>
  <w:style w:type="paragraph" w:styleId="BodyText">
    <w:name w:val="Body Text"/>
    <w:basedOn w:val="Normal"/>
    <w:link w:val="BodyTextChar"/>
    <w:unhideWhenUsed/>
    <w:rsid w:val="00FE7E88"/>
    <w:pPr>
      <w:widowControl/>
      <w:spacing w:line="360" w:lineRule="auto"/>
    </w:pPr>
    <w:rPr>
      <w:sz w:val="26"/>
    </w:rPr>
  </w:style>
  <w:style w:type="character" w:customStyle="1" w:styleId="BodyTextChar">
    <w:name w:val="Body Text Char"/>
    <w:basedOn w:val="DefaultParagraphFont"/>
    <w:link w:val="BodyText"/>
    <w:rsid w:val="00FE7E88"/>
    <w:rPr>
      <w:rFonts w:ascii="Times New Roman" w:eastAsia="Times New Roman" w:hAnsi="Times New Roman" w:cs="Times New Roman"/>
      <w:sz w:val="26"/>
      <w:szCs w:val="20"/>
    </w:rPr>
  </w:style>
  <w:style w:type="paragraph" w:customStyle="1" w:styleId="Default">
    <w:name w:val="Default"/>
    <w:rsid w:val="0018584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44700"/>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128778">
      <w:bodyDiv w:val="1"/>
      <w:marLeft w:val="0"/>
      <w:marRight w:val="0"/>
      <w:marTop w:val="0"/>
      <w:marBottom w:val="0"/>
      <w:divBdr>
        <w:top w:val="none" w:sz="0" w:space="0" w:color="auto"/>
        <w:left w:val="none" w:sz="0" w:space="0" w:color="auto"/>
        <w:bottom w:val="none" w:sz="0" w:space="0" w:color="auto"/>
        <w:right w:val="none" w:sz="0" w:space="0" w:color="auto"/>
      </w:divBdr>
    </w:div>
    <w:div w:id="535896124">
      <w:bodyDiv w:val="1"/>
      <w:marLeft w:val="0"/>
      <w:marRight w:val="0"/>
      <w:marTop w:val="0"/>
      <w:marBottom w:val="0"/>
      <w:divBdr>
        <w:top w:val="none" w:sz="0" w:space="0" w:color="auto"/>
        <w:left w:val="none" w:sz="0" w:space="0" w:color="auto"/>
        <w:bottom w:val="none" w:sz="0" w:space="0" w:color="auto"/>
        <w:right w:val="none" w:sz="0" w:space="0" w:color="auto"/>
      </w:divBdr>
    </w:div>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739135415">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2355-6783-413F-87C8-5CD71794C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2007</Words>
  <Characters>11444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2017-10-23T14:37:00Z</dcterms:created>
  <dcterms:modified xsi:type="dcterms:W3CDTF">2017-10-26T11:54:00Z</dcterms:modified>
</cp:coreProperties>
</file>