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1506" w:rsidRPr="00BA446B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BA446B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BA446B">
        <w:rPr>
          <w:rFonts w:ascii="Times New Roman" w:hAnsi="Times New Roman"/>
          <w:b/>
          <w:spacing w:val="-3"/>
          <w:szCs w:val="24"/>
        </w:rPr>
        <w:fldChar w:fldCharType="begin"/>
      </w:r>
      <w:r w:rsidRPr="00BA446B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BA446B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BA446B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BA446B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141506" w:rsidRPr="00BA446B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BA446B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BA446B" w:rsidRDefault="00BA446B" w:rsidP="00BA446B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</w:p>
    <w:p w:rsidR="00BA446B" w:rsidRDefault="00BA446B" w:rsidP="00BA446B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</w:p>
    <w:p w:rsidR="00BA446B" w:rsidRDefault="00BA446B" w:rsidP="00BA446B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</w:p>
    <w:p w:rsidR="00BA446B" w:rsidRPr="00BA446B" w:rsidRDefault="00065B2C" w:rsidP="00BA446B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065B2C">
        <w:rPr>
          <w:rFonts w:ascii="Times New Roman" w:hAnsi="Times New Roman"/>
          <w:spacing w:val="-3"/>
          <w:szCs w:val="24"/>
        </w:rPr>
        <w:t>Sterling Capers</w:t>
      </w:r>
      <w:r>
        <w:rPr>
          <w:rFonts w:ascii="Times New Roman" w:hAnsi="Times New Roman"/>
          <w:spacing w:val="-3"/>
          <w:szCs w:val="24"/>
        </w:rPr>
        <w:tab/>
      </w:r>
      <w:r w:rsidR="00BA446B" w:rsidRPr="00BA446B">
        <w:rPr>
          <w:rFonts w:ascii="Times New Roman" w:hAnsi="Times New Roman"/>
          <w:spacing w:val="-3"/>
          <w:szCs w:val="24"/>
        </w:rPr>
        <w:tab/>
      </w:r>
      <w:r w:rsidR="00BA446B" w:rsidRPr="00BA446B">
        <w:rPr>
          <w:rFonts w:ascii="Times New Roman" w:hAnsi="Times New Roman"/>
          <w:spacing w:val="-3"/>
          <w:szCs w:val="24"/>
        </w:rPr>
        <w:tab/>
      </w:r>
      <w:r w:rsidR="00BA446B" w:rsidRPr="00BA446B">
        <w:rPr>
          <w:rFonts w:ascii="Times New Roman" w:hAnsi="Times New Roman"/>
          <w:spacing w:val="-3"/>
          <w:szCs w:val="24"/>
        </w:rPr>
        <w:tab/>
      </w:r>
      <w:r w:rsidR="00BA446B" w:rsidRPr="00BA446B">
        <w:rPr>
          <w:rFonts w:ascii="Times New Roman" w:hAnsi="Times New Roman"/>
          <w:spacing w:val="-3"/>
          <w:szCs w:val="24"/>
        </w:rPr>
        <w:tab/>
      </w:r>
      <w:r w:rsidR="00BA446B" w:rsidRPr="00BA446B">
        <w:rPr>
          <w:rFonts w:ascii="Times New Roman" w:hAnsi="Times New Roman"/>
          <w:spacing w:val="-3"/>
          <w:szCs w:val="24"/>
        </w:rPr>
        <w:fldChar w:fldCharType="begin"/>
      </w:r>
      <w:r w:rsidR="00BA446B" w:rsidRPr="00BA446B">
        <w:rPr>
          <w:rFonts w:ascii="Times New Roman" w:hAnsi="Times New Roman"/>
          <w:spacing w:val="-3"/>
          <w:szCs w:val="24"/>
        </w:rPr>
        <w:instrText>fillin "Complainant's name" \d ""</w:instrText>
      </w:r>
      <w:r w:rsidR="00BA446B" w:rsidRPr="00BA446B">
        <w:rPr>
          <w:rFonts w:ascii="Times New Roman" w:hAnsi="Times New Roman"/>
          <w:spacing w:val="-3"/>
          <w:szCs w:val="24"/>
        </w:rPr>
        <w:fldChar w:fldCharType="end"/>
      </w:r>
      <w:r w:rsidR="00BA446B" w:rsidRPr="00BA446B">
        <w:rPr>
          <w:rFonts w:ascii="Times New Roman" w:hAnsi="Times New Roman"/>
          <w:spacing w:val="-3"/>
          <w:szCs w:val="24"/>
        </w:rPr>
        <w:t>:</w:t>
      </w:r>
    </w:p>
    <w:p w:rsidR="00BA446B" w:rsidRPr="00BA446B" w:rsidRDefault="00BA446B" w:rsidP="00BA446B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BA446B">
        <w:rPr>
          <w:rFonts w:ascii="Times New Roman" w:hAnsi="Times New Roman"/>
          <w:spacing w:val="-3"/>
          <w:szCs w:val="24"/>
        </w:rPr>
        <w:tab/>
      </w:r>
      <w:r w:rsidRPr="00BA446B">
        <w:rPr>
          <w:rFonts w:ascii="Times New Roman" w:hAnsi="Times New Roman"/>
          <w:spacing w:val="-3"/>
          <w:szCs w:val="24"/>
        </w:rPr>
        <w:tab/>
      </w:r>
      <w:r w:rsidRPr="00BA446B">
        <w:rPr>
          <w:rFonts w:ascii="Times New Roman" w:hAnsi="Times New Roman"/>
          <w:spacing w:val="-3"/>
          <w:szCs w:val="24"/>
        </w:rPr>
        <w:tab/>
      </w:r>
      <w:r w:rsidRPr="00BA446B">
        <w:rPr>
          <w:rFonts w:ascii="Times New Roman" w:hAnsi="Times New Roman"/>
          <w:spacing w:val="-3"/>
          <w:szCs w:val="24"/>
        </w:rPr>
        <w:tab/>
      </w:r>
      <w:r w:rsidRPr="00BA446B">
        <w:rPr>
          <w:rFonts w:ascii="Times New Roman" w:hAnsi="Times New Roman"/>
          <w:spacing w:val="-3"/>
          <w:szCs w:val="24"/>
        </w:rPr>
        <w:tab/>
      </w:r>
      <w:r w:rsidRPr="00BA446B">
        <w:rPr>
          <w:rFonts w:ascii="Times New Roman" w:hAnsi="Times New Roman"/>
          <w:spacing w:val="-3"/>
          <w:szCs w:val="24"/>
        </w:rPr>
        <w:tab/>
      </w:r>
      <w:r w:rsidRPr="00BA446B">
        <w:rPr>
          <w:rFonts w:ascii="Times New Roman" w:hAnsi="Times New Roman"/>
          <w:spacing w:val="-3"/>
          <w:szCs w:val="24"/>
        </w:rPr>
        <w:tab/>
        <w:t>:</w:t>
      </w:r>
    </w:p>
    <w:p w:rsidR="00BA446B" w:rsidRPr="00BA446B" w:rsidRDefault="00BA446B" w:rsidP="00BA446B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BA446B">
        <w:rPr>
          <w:rFonts w:ascii="Times New Roman" w:hAnsi="Times New Roman"/>
          <w:spacing w:val="-3"/>
          <w:szCs w:val="24"/>
        </w:rPr>
        <w:tab/>
        <w:t>v.</w:t>
      </w:r>
      <w:r w:rsidRPr="00BA446B">
        <w:rPr>
          <w:rFonts w:ascii="Times New Roman" w:hAnsi="Times New Roman"/>
          <w:spacing w:val="-3"/>
          <w:szCs w:val="24"/>
        </w:rPr>
        <w:tab/>
      </w:r>
      <w:r w:rsidRPr="00BA446B">
        <w:rPr>
          <w:rFonts w:ascii="Times New Roman" w:hAnsi="Times New Roman"/>
          <w:spacing w:val="-3"/>
          <w:szCs w:val="24"/>
        </w:rPr>
        <w:tab/>
      </w:r>
      <w:r w:rsidRPr="00BA446B">
        <w:rPr>
          <w:rFonts w:ascii="Times New Roman" w:hAnsi="Times New Roman"/>
          <w:spacing w:val="-3"/>
          <w:szCs w:val="24"/>
        </w:rPr>
        <w:tab/>
      </w:r>
      <w:r w:rsidRPr="00BA446B">
        <w:rPr>
          <w:rFonts w:ascii="Times New Roman" w:hAnsi="Times New Roman"/>
          <w:spacing w:val="-3"/>
          <w:szCs w:val="24"/>
        </w:rPr>
        <w:tab/>
      </w:r>
      <w:r w:rsidRPr="00BA446B">
        <w:rPr>
          <w:rFonts w:ascii="Times New Roman" w:hAnsi="Times New Roman"/>
          <w:spacing w:val="-3"/>
          <w:szCs w:val="24"/>
        </w:rPr>
        <w:tab/>
      </w:r>
      <w:r w:rsidRPr="00BA446B">
        <w:rPr>
          <w:rFonts w:ascii="Times New Roman" w:hAnsi="Times New Roman"/>
          <w:spacing w:val="-3"/>
          <w:szCs w:val="24"/>
        </w:rPr>
        <w:tab/>
        <w:t>:</w:t>
      </w:r>
      <w:r w:rsidRPr="00BA446B">
        <w:rPr>
          <w:rFonts w:ascii="Times New Roman" w:hAnsi="Times New Roman"/>
          <w:spacing w:val="-3"/>
          <w:szCs w:val="24"/>
        </w:rPr>
        <w:tab/>
      </w:r>
      <w:r w:rsidRPr="00BA446B">
        <w:rPr>
          <w:rFonts w:ascii="Times New Roman" w:hAnsi="Times New Roman"/>
          <w:spacing w:val="-3"/>
          <w:szCs w:val="24"/>
        </w:rPr>
        <w:tab/>
      </w:r>
      <w:r w:rsidR="00065B2C" w:rsidRPr="00065B2C">
        <w:rPr>
          <w:rFonts w:ascii="Times New Roman" w:hAnsi="Times New Roman"/>
          <w:spacing w:val="-3"/>
          <w:szCs w:val="24"/>
        </w:rPr>
        <w:t>F-2017-2584940</w:t>
      </w:r>
    </w:p>
    <w:p w:rsidR="00BA446B" w:rsidRPr="00BA446B" w:rsidRDefault="00BA446B" w:rsidP="00BA446B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BA446B">
        <w:rPr>
          <w:rFonts w:ascii="Times New Roman" w:hAnsi="Times New Roman"/>
          <w:spacing w:val="-3"/>
          <w:szCs w:val="24"/>
        </w:rPr>
        <w:tab/>
      </w:r>
      <w:r w:rsidRPr="00BA446B">
        <w:rPr>
          <w:rFonts w:ascii="Times New Roman" w:hAnsi="Times New Roman"/>
          <w:spacing w:val="-3"/>
          <w:szCs w:val="24"/>
        </w:rPr>
        <w:tab/>
      </w:r>
      <w:r w:rsidRPr="00BA446B">
        <w:rPr>
          <w:rFonts w:ascii="Times New Roman" w:hAnsi="Times New Roman"/>
          <w:spacing w:val="-3"/>
          <w:szCs w:val="24"/>
        </w:rPr>
        <w:tab/>
      </w:r>
      <w:r w:rsidRPr="00BA446B">
        <w:rPr>
          <w:rFonts w:ascii="Times New Roman" w:hAnsi="Times New Roman"/>
          <w:spacing w:val="-3"/>
          <w:szCs w:val="24"/>
        </w:rPr>
        <w:tab/>
      </w:r>
      <w:r w:rsidRPr="00BA446B">
        <w:rPr>
          <w:rFonts w:ascii="Times New Roman" w:hAnsi="Times New Roman"/>
          <w:spacing w:val="-3"/>
          <w:szCs w:val="24"/>
        </w:rPr>
        <w:tab/>
      </w:r>
      <w:r w:rsidRPr="00BA446B">
        <w:rPr>
          <w:rFonts w:ascii="Times New Roman" w:hAnsi="Times New Roman"/>
          <w:spacing w:val="-3"/>
          <w:szCs w:val="24"/>
        </w:rPr>
        <w:tab/>
      </w:r>
      <w:r w:rsidRPr="00BA446B">
        <w:rPr>
          <w:rFonts w:ascii="Times New Roman" w:hAnsi="Times New Roman"/>
          <w:spacing w:val="-3"/>
          <w:szCs w:val="24"/>
        </w:rPr>
        <w:tab/>
        <w:t>:</w:t>
      </w:r>
    </w:p>
    <w:p w:rsidR="00BA446B" w:rsidRPr="00BA446B" w:rsidRDefault="00065B2C" w:rsidP="00BA446B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065B2C">
        <w:rPr>
          <w:rFonts w:ascii="Times New Roman" w:hAnsi="Times New Roman"/>
          <w:spacing w:val="-3"/>
          <w:szCs w:val="24"/>
        </w:rPr>
        <w:t>Philadelphia Gas Works</w:t>
      </w:r>
      <w:r>
        <w:rPr>
          <w:rFonts w:ascii="Times New Roman" w:hAnsi="Times New Roman"/>
          <w:spacing w:val="-3"/>
          <w:szCs w:val="24"/>
        </w:rPr>
        <w:tab/>
      </w:r>
      <w:r w:rsidR="00BA446B" w:rsidRPr="00BA446B">
        <w:rPr>
          <w:rFonts w:ascii="Times New Roman" w:hAnsi="Times New Roman"/>
          <w:spacing w:val="-3"/>
          <w:szCs w:val="24"/>
        </w:rPr>
        <w:tab/>
      </w:r>
      <w:r w:rsidR="00BA446B" w:rsidRPr="00BA446B">
        <w:rPr>
          <w:rFonts w:ascii="Times New Roman" w:hAnsi="Times New Roman"/>
          <w:spacing w:val="-3"/>
          <w:szCs w:val="24"/>
        </w:rPr>
        <w:tab/>
      </w:r>
      <w:r w:rsidR="00BA446B" w:rsidRPr="00BA446B">
        <w:rPr>
          <w:rFonts w:ascii="Times New Roman" w:hAnsi="Times New Roman"/>
          <w:spacing w:val="-3"/>
          <w:szCs w:val="24"/>
        </w:rPr>
        <w:tab/>
        <w:t>:</w:t>
      </w:r>
    </w:p>
    <w:p w:rsidR="00BA446B" w:rsidRDefault="00BA446B" w:rsidP="00BA446B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</w:p>
    <w:p w:rsidR="00BA446B" w:rsidRDefault="00BA446B" w:rsidP="00BA446B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</w:p>
    <w:p w:rsidR="00BA446B" w:rsidRPr="000C1A59" w:rsidRDefault="00BA446B" w:rsidP="00BA446B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</w:p>
    <w:p w:rsidR="00141506" w:rsidRPr="000C1A59" w:rsidRDefault="00141506" w:rsidP="00BA446B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r w:rsidR="00065B2C" w:rsidRPr="00065B2C">
        <w:rPr>
          <w:rFonts w:ascii="Times New Roman" w:hAnsi="Times New Roman"/>
          <w:spacing w:val="-3"/>
          <w:szCs w:val="24"/>
        </w:rPr>
        <w:t>Darlene Davis Heep</w:t>
      </w:r>
      <w:r w:rsidR="00065B2C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065B2C" w:rsidRPr="00065B2C">
        <w:rPr>
          <w:rFonts w:ascii="Times New Roman" w:hAnsi="Times New Roman"/>
          <w:spacing w:val="-3"/>
          <w:szCs w:val="24"/>
        </w:rPr>
        <w:t>September 15, 2017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065B2C" w:rsidRPr="00065B2C" w:rsidRDefault="00065B2C" w:rsidP="00065B2C">
      <w:pPr>
        <w:pStyle w:val="ListParagraph"/>
        <w:numPr>
          <w:ilvl w:val="0"/>
          <w:numId w:val="5"/>
        </w:numPr>
        <w:ind w:left="0" w:firstLine="1440"/>
        <w:jc w:val="both"/>
        <w:rPr>
          <w:rFonts w:ascii="Times New Roman" w:hAnsi="Times New Roman"/>
        </w:rPr>
      </w:pPr>
      <w:r w:rsidRPr="00065B2C">
        <w:rPr>
          <w:rFonts w:ascii="Times New Roman" w:hAnsi="Times New Roman"/>
        </w:rPr>
        <w:t>That the motion of Philadelphia Gas Works to dismiss the Complaint filed by Sterling Capers at Docket No. F-2017-2584940 is granted.</w:t>
      </w:r>
    </w:p>
    <w:p w:rsidR="00065B2C" w:rsidRPr="00065B2C" w:rsidRDefault="00065B2C" w:rsidP="00065B2C">
      <w:pPr>
        <w:pStyle w:val="ListParagraph"/>
        <w:ind w:left="1800"/>
        <w:jc w:val="both"/>
        <w:rPr>
          <w:rFonts w:ascii="Times New Roman" w:hAnsi="Times New Roman"/>
        </w:rPr>
      </w:pPr>
    </w:p>
    <w:p w:rsidR="00065B2C" w:rsidRPr="00065B2C" w:rsidRDefault="00065B2C" w:rsidP="00065B2C">
      <w:pPr>
        <w:pStyle w:val="ListParagraph"/>
        <w:numPr>
          <w:ilvl w:val="0"/>
          <w:numId w:val="5"/>
        </w:numPr>
        <w:ind w:left="0" w:firstLine="1440"/>
        <w:jc w:val="both"/>
        <w:rPr>
          <w:rFonts w:ascii="Times New Roman" w:hAnsi="Times New Roman"/>
        </w:rPr>
      </w:pPr>
      <w:r w:rsidRPr="00065B2C">
        <w:rPr>
          <w:rFonts w:ascii="Times New Roman" w:hAnsi="Times New Roman"/>
        </w:rPr>
        <w:t>That the Complaint of Sterling Capers against Philadelphia Gas Works at Docket No. F-2017-2584940 is dismissed with prejudice for failure of the Complainant to appear for the hearing and prosecute the Complaint.</w:t>
      </w:r>
    </w:p>
    <w:p w:rsidR="00065B2C" w:rsidRPr="00065B2C" w:rsidRDefault="00065B2C" w:rsidP="00065B2C">
      <w:pPr>
        <w:pStyle w:val="ListParagraph"/>
        <w:ind w:left="1800"/>
        <w:jc w:val="both"/>
        <w:rPr>
          <w:rFonts w:ascii="Times New Roman" w:hAnsi="Times New Roman"/>
        </w:rPr>
      </w:pPr>
    </w:p>
    <w:p w:rsidR="00A47CC7" w:rsidRPr="00441A14" w:rsidRDefault="00065B2C" w:rsidP="00065B2C">
      <w:pPr>
        <w:ind w:firstLine="1440"/>
        <w:jc w:val="both"/>
        <w:rPr>
          <w:rFonts w:ascii="Times New Roman" w:hAnsi="Times New Roman"/>
        </w:rPr>
      </w:pPr>
      <w:r w:rsidRPr="00065B2C">
        <w:rPr>
          <w:rFonts w:ascii="Times New Roman" w:hAnsi="Times New Roman"/>
        </w:rPr>
        <w:t>3. That the docket at Docket No. F-2017-2584940 is marked closed.</w:t>
      </w:r>
    </w:p>
    <w:p w:rsidR="0031293C" w:rsidRDefault="00BD2B43" w:rsidP="0031293C">
      <w:pPr>
        <w:ind w:firstLine="1440"/>
        <w:jc w:val="both"/>
        <w:rPr>
          <w:rFonts w:ascii="Times New Roman" w:hAnsi="Times New Roman"/>
          <w:spacing w:val="-3"/>
        </w:rPr>
      </w:pPr>
      <w:bookmarkStart w:id="0" w:name="_GoBack"/>
      <w:r w:rsidRPr="009F01BA">
        <w:rPr>
          <w:b/>
          <w:noProof/>
          <w:sz w:val="20"/>
        </w:rPr>
        <w:drawing>
          <wp:anchor distT="0" distB="0" distL="114300" distR="114300" simplePos="0" relativeHeight="251659264" behindDoc="1" locked="0" layoutInCell="1" allowOverlap="1" wp14:anchorId="369D7E64" wp14:editId="530691D4">
            <wp:simplePos x="0" y="0"/>
            <wp:positionH relativeFrom="column">
              <wp:posOffset>2873828</wp:posOffset>
            </wp:positionH>
            <wp:positionV relativeFrom="paragraph">
              <wp:posOffset>12272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BD2B43">
        <w:rPr>
          <w:rFonts w:ascii="Times New Roman" w:hAnsi="Times New Roman"/>
          <w:spacing w:val="-3"/>
          <w:szCs w:val="24"/>
        </w:rPr>
        <w:t xml:space="preserve"> October 27, 2017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33E1" w:rsidRDefault="00A033E1">
      <w:pPr>
        <w:spacing w:line="20" w:lineRule="exact"/>
      </w:pPr>
    </w:p>
  </w:endnote>
  <w:endnote w:type="continuationSeparator" w:id="0">
    <w:p w:rsidR="00A033E1" w:rsidRDefault="00A033E1">
      <w:r>
        <w:t xml:space="preserve"> </w:t>
      </w:r>
    </w:p>
  </w:endnote>
  <w:endnote w:type="continuationNotice" w:id="1">
    <w:p w:rsidR="00A033E1" w:rsidRDefault="00A033E1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33E1" w:rsidRDefault="00A033E1">
      <w:r>
        <w:separator/>
      </w:r>
    </w:p>
  </w:footnote>
  <w:footnote w:type="continuationSeparator" w:id="0">
    <w:p w:rsidR="00A033E1" w:rsidRDefault="00A033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 w15:restartNumberingAfterBreak="0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4" w15:restartNumberingAfterBreak="0">
    <w:nsid w:val="6E783512"/>
    <w:multiLevelType w:val="hybridMultilevel"/>
    <w:tmpl w:val="8AFA1E18"/>
    <w:lvl w:ilvl="0" w:tplc="C2BA101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47F"/>
    <w:rsid w:val="00003A6F"/>
    <w:rsid w:val="00065B2C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D1E12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B65A7"/>
    <w:rsid w:val="007C0D22"/>
    <w:rsid w:val="007E1B83"/>
    <w:rsid w:val="007E6654"/>
    <w:rsid w:val="00807611"/>
    <w:rsid w:val="00817AAD"/>
    <w:rsid w:val="00846484"/>
    <w:rsid w:val="00847BD1"/>
    <w:rsid w:val="0088369B"/>
    <w:rsid w:val="00890D9A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33E1"/>
    <w:rsid w:val="00A0616A"/>
    <w:rsid w:val="00A16540"/>
    <w:rsid w:val="00A47CC7"/>
    <w:rsid w:val="00A52368"/>
    <w:rsid w:val="00A54870"/>
    <w:rsid w:val="00A6460B"/>
    <w:rsid w:val="00A7062E"/>
    <w:rsid w:val="00AA556A"/>
    <w:rsid w:val="00AC3685"/>
    <w:rsid w:val="00AC624C"/>
    <w:rsid w:val="00B326FD"/>
    <w:rsid w:val="00B616F5"/>
    <w:rsid w:val="00BA446B"/>
    <w:rsid w:val="00BB4E5C"/>
    <w:rsid w:val="00BD2B43"/>
    <w:rsid w:val="00BF1FEC"/>
    <w:rsid w:val="00C155E4"/>
    <w:rsid w:val="00C224DB"/>
    <w:rsid w:val="00C404EE"/>
    <w:rsid w:val="00C6106A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  <w:rsid w:val="00FE1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4:docId w14:val="54E66F17"/>
  <w15:docId w15:val="{22BE57C8-D696-40D3-9834-61EF4A390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BA446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A446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65B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3</cp:revision>
  <cp:lastPrinted>2017-10-27T11:38:00Z</cp:lastPrinted>
  <dcterms:created xsi:type="dcterms:W3CDTF">2017-10-25T17:17:00Z</dcterms:created>
  <dcterms:modified xsi:type="dcterms:W3CDTF">2017-10-27T11:38:00Z</dcterms:modified>
</cp:coreProperties>
</file>