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58792D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8792D">
        <w:rPr>
          <w:rFonts w:ascii="Times New Roman" w:hAnsi="Times New Roman"/>
          <w:spacing w:val="-3"/>
          <w:szCs w:val="24"/>
        </w:rPr>
        <w:t>Tameka Plummer</w:t>
      </w:r>
      <w:r w:rsidR="00D26104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58792D" w:rsidRPr="0058792D">
        <w:rPr>
          <w:rFonts w:ascii="Times New Roman" w:hAnsi="Times New Roman"/>
          <w:spacing w:val="-3"/>
          <w:szCs w:val="24"/>
        </w:rPr>
        <w:t>F-2017-2593778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58792D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8792D">
        <w:rPr>
          <w:rFonts w:ascii="Times New Roman" w:hAnsi="Times New Roman"/>
          <w:spacing w:val="-3"/>
          <w:szCs w:val="24"/>
        </w:rPr>
        <w:t>Philadelphia Gas Works</w:t>
      </w:r>
      <w:r w:rsidR="00D26104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58792D" w:rsidRPr="0058792D">
        <w:rPr>
          <w:rFonts w:ascii="Times New Roman" w:hAnsi="Times New Roman"/>
          <w:spacing w:val="-3"/>
          <w:szCs w:val="24"/>
        </w:rPr>
        <w:t>Angela T. Jones</w:t>
      </w:r>
      <w:r w:rsidR="0058792D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8792D" w:rsidRPr="0058792D">
        <w:rPr>
          <w:rFonts w:ascii="Times New Roman" w:hAnsi="Times New Roman"/>
          <w:spacing w:val="-3"/>
          <w:szCs w:val="24"/>
        </w:rPr>
        <w:t>September 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26104" w:rsidRPr="00FB6879" w:rsidRDefault="00141506" w:rsidP="0058792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8792D" w:rsidRPr="00FB6879" w:rsidRDefault="0058792D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8792D" w:rsidRPr="0058792D" w:rsidRDefault="0058792D" w:rsidP="0058792D">
      <w:pPr>
        <w:pStyle w:val="ListParagraph"/>
        <w:numPr>
          <w:ilvl w:val="0"/>
          <w:numId w:val="7"/>
        </w:numPr>
        <w:ind w:left="0" w:firstLine="1440"/>
        <w:jc w:val="both"/>
        <w:rPr>
          <w:rFonts w:ascii="Times New Roman" w:hAnsi="Times New Roman"/>
        </w:rPr>
      </w:pPr>
      <w:r w:rsidRPr="0058792D">
        <w:rPr>
          <w:rFonts w:ascii="Times New Roman" w:hAnsi="Times New Roman"/>
        </w:rPr>
        <w:t>That the formal Complaint filed by Tameka Plummer against Philadelphia Gas Works at Docket No. F-2017-2593778 is granted in part and denied in part.</w:t>
      </w:r>
    </w:p>
    <w:p w:rsidR="0058792D" w:rsidRPr="0058792D" w:rsidRDefault="0058792D" w:rsidP="0058792D">
      <w:pPr>
        <w:pStyle w:val="ListParagraph"/>
        <w:ind w:left="1800"/>
        <w:jc w:val="both"/>
        <w:rPr>
          <w:rFonts w:ascii="Times New Roman" w:hAnsi="Times New Roman"/>
        </w:rPr>
      </w:pPr>
    </w:p>
    <w:p w:rsidR="0058792D" w:rsidRPr="0058792D" w:rsidRDefault="0058792D" w:rsidP="0058792D">
      <w:pPr>
        <w:pStyle w:val="ListParagraph"/>
        <w:numPr>
          <w:ilvl w:val="0"/>
          <w:numId w:val="7"/>
        </w:numPr>
        <w:ind w:left="0" w:firstLine="1440"/>
        <w:jc w:val="both"/>
        <w:rPr>
          <w:rFonts w:ascii="Times New Roman" w:hAnsi="Times New Roman"/>
        </w:rPr>
      </w:pPr>
      <w:r w:rsidRPr="0058792D">
        <w:rPr>
          <w:rFonts w:ascii="Times New Roman" w:hAnsi="Times New Roman"/>
        </w:rPr>
        <w:t>That the formal Complaint at Docket No. F-2017-2593778 is denied regarding incorrect charges.</w:t>
      </w:r>
    </w:p>
    <w:p w:rsidR="0058792D" w:rsidRDefault="0058792D" w:rsidP="0058792D">
      <w:pPr>
        <w:pStyle w:val="ListParagraph"/>
        <w:rPr>
          <w:rFonts w:ascii="Times New Roman" w:hAnsi="Times New Roman"/>
        </w:rPr>
      </w:pPr>
    </w:p>
    <w:p w:rsidR="0058792D" w:rsidRDefault="0058792D" w:rsidP="0058792D">
      <w:pPr>
        <w:pStyle w:val="ListParagraph"/>
        <w:numPr>
          <w:ilvl w:val="0"/>
          <w:numId w:val="7"/>
        </w:numPr>
        <w:ind w:left="0" w:firstLine="1440"/>
        <w:jc w:val="both"/>
        <w:rPr>
          <w:rFonts w:ascii="Times New Roman" w:hAnsi="Times New Roman"/>
        </w:rPr>
      </w:pPr>
      <w:r w:rsidRPr="0058792D">
        <w:rPr>
          <w:rFonts w:ascii="Times New Roman" w:hAnsi="Times New Roman"/>
        </w:rPr>
        <w:t>That the formal Complaint at Docket No. F-2017-2593778 is denied regarding a requested payment arrangement.</w:t>
      </w:r>
    </w:p>
    <w:p w:rsidR="0058792D" w:rsidRPr="0058792D" w:rsidRDefault="0058792D" w:rsidP="0058792D">
      <w:pPr>
        <w:pStyle w:val="ListParagraph"/>
        <w:ind w:left="1800"/>
        <w:jc w:val="both"/>
        <w:rPr>
          <w:rFonts w:ascii="Times New Roman" w:hAnsi="Times New Roman"/>
        </w:rPr>
      </w:pPr>
    </w:p>
    <w:p w:rsidR="006B2C47" w:rsidRPr="0058792D" w:rsidRDefault="0058792D" w:rsidP="0058792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58792D">
        <w:rPr>
          <w:rFonts w:ascii="Times New Roman" w:hAnsi="Times New Roman"/>
        </w:rPr>
        <w:t>That the Secretary’s Bureau mark this docket closed.</w:t>
      </w:r>
    </w:p>
    <w:p w:rsidR="0058792D" w:rsidRDefault="0058792D" w:rsidP="0058792D">
      <w:pPr>
        <w:pStyle w:val="ListParagraph"/>
        <w:ind w:left="1800"/>
        <w:jc w:val="both"/>
        <w:rPr>
          <w:rFonts w:ascii="Times New Roman" w:hAnsi="Times New Roman"/>
          <w:spacing w:val="-3"/>
        </w:rPr>
      </w:pPr>
    </w:p>
    <w:p w:rsidR="0058792D" w:rsidRDefault="0058792D" w:rsidP="0058792D">
      <w:pPr>
        <w:pStyle w:val="ListParagraph"/>
        <w:ind w:left="1800"/>
        <w:jc w:val="both"/>
        <w:rPr>
          <w:rFonts w:ascii="Times New Roman" w:hAnsi="Times New Roman"/>
          <w:spacing w:val="-3"/>
        </w:rPr>
      </w:pPr>
    </w:p>
    <w:p w:rsidR="00141506" w:rsidRPr="00FB6879" w:rsidRDefault="00CF41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260D0F0" wp14:editId="473C5CD5">
            <wp:simplePos x="0" y="0"/>
            <wp:positionH relativeFrom="column">
              <wp:posOffset>3123211</wp:posOffset>
            </wp:positionH>
            <wp:positionV relativeFrom="paragraph">
              <wp:posOffset>-53876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F41AE">
        <w:rPr>
          <w:rFonts w:ascii="Times New Roman" w:hAnsi="Times New Roman"/>
          <w:spacing w:val="-3"/>
          <w:szCs w:val="24"/>
        </w:rPr>
        <w:t xml:space="preserve"> October 27, 2017</w:t>
      </w:r>
    </w:p>
    <w:sectPr w:rsidR="00141506" w:rsidRPr="00FB6879" w:rsidSect="0058792D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0E5" w:rsidRDefault="002130E5">
      <w:pPr>
        <w:spacing w:line="20" w:lineRule="exact"/>
      </w:pPr>
    </w:p>
  </w:endnote>
  <w:endnote w:type="continuationSeparator" w:id="0">
    <w:p w:rsidR="002130E5" w:rsidRDefault="002130E5">
      <w:r>
        <w:t xml:space="preserve"> </w:t>
      </w:r>
    </w:p>
  </w:endnote>
  <w:endnote w:type="continuationNotice" w:id="1">
    <w:p w:rsidR="002130E5" w:rsidRDefault="002130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0E5" w:rsidRDefault="002130E5">
      <w:r>
        <w:separator/>
      </w:r>
    </w:p>
  </w:footnote>
  <w:footnote w:type="continuationSeparator" w:id="0">
    <w:p w:rsidR="002130E5" w:rsidRDefault="0021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807"/>
    <w:multiLevelType w:val="hybridMultilevel"/>
    <w:tmpl w:val="621886E4"/>
    <w:lvl w:ilvl="0" w:tplc="83944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385C67"/>
    <w:multiLevelType w:val="hybridMultilevel"/>
    <w:tmpl w:val="9A88C122"/>
    <w:lvl w:ilvl="0" w:tplc="243804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38025518"/>
    <w:multiLevelType w:val="hybridMultilevel"/>
    <w:tmpl w:val="7C46FD70"/>
    <w:lvl w:ilvl="0" w:tplc="ED50A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30E5"/>
    <w:rsid w:val="0022470B"/>
    <w:rsid w:val="0028314C"/>
    <w:rsid w:val="002E7D05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65B0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8792D"/>
    <w:rsid w:val="0059454A"/>
    <w:rsid w:val="005C1117"/>
    <w:rsid w:val="005D1E12"/>
    <w:rsid w:val="005E5B67"/>
    <w:rsid w:val="005F3D0B"/>
    <w:rsid w:val="00603A23"/>
    <w:rsid w:val="006117E4"/>
    <w:rsid w:val="0064446E"/>
    <w:rsid w:val="006B2C47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4A2D"/>
    <w:rsid w:val="00CB2D7F"/>
    <w:rsid w:val="00CD1AC8"/>
    <w:rsid w:val="00CF1137"/>
    <w:rsid w:val="00CF41AE"/>
    <w:rsid w:val="00D17118"/>
    <w:rsid w:val="00D26104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971AB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2017-10-27T11:47:00Z</cp:lastPrinted>
  <dcterms:created xsi:type="dcterms:W3CDTF">2017-10-26T14:58:00Z</dcterms:created>
  <dcterms:modified xsi:type="dcterms:W3CDTF">2017-10-27T11:47:00Z</dcterms:modified>
</cp:coreProperties>
</file>