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6DB" w:rsidRPr="002756DB" w:rsidRDefault="002756DB" w:rsidP="002756DB">
      <w:pPr>
        <w:tabs>
          <w:tab w:val="clear" w:pos="1440"/>
          <w:tab w:val="left" w:pos="0"/>
        </w:tabs>
        <w:spacing w:after="0" w:line="233" w:lineRule="auto"/>
        <w:jc w:val="center"/>
        <w:rPr>
          <w:b/>
        </w:rPr>
      </w:pPr>
      <w:r w:rsidRPr="002756DB">
        <w:rPr>
          <w:b/>
        </w:rPr>
        <w:t>BEFORE THE</w:t>
      </w:r>
    </w:p>
    <w:p w:rsidR="002756DB" w:rsidRPr="002756DB" w:rsidRDefault="002756DB" w:rsidP="002756DB">
      <w:pPr>
        <w:tabs>
          <w:tab w:val="clear" w:pos="1440"/>
          <w:tab w:val="left" w:pos="0"/>
        </w:tabs>
        <w:spacing w:after="0" w:line="233" w:lineRule="auto"/>
        <w:jc w:val="center"/>
        <w:rPr>
          <w:b/>
        </w:rPr>
      </w:pPr>
      <w:r w:rsidRPr="002756DB">
        <w:rPr>
          <w:b/>
        </w:rPr>
        <w:t>PENNSYLVANIA PUBLIC UTILITY COMMISSION</w:t>
      </w:r>
    </w:p>
    <w:p w:rsidR="002756DB" w:rsidRPr="002756DB" w:rsidRDefault="002756DB" w:rsidP="002756DB">
      <w:pPr>
        <w:tabs>
          <w:tab w:val="clear" w:pos="1440"/>
          <w:tab w:val="left" w:pos="0"/>
        </w:tabs>
        <w:spacing w:after="0" w:line="233" w:lineRule="auto"/>
        <w:jc w:val="both"/>
        <w:rPr>
          <w:b/>
        </w:rPr>
      </w:pPr>
    </w:p>
    <w:p w:rsidR="002756DB" w:rsidRPr="002756DB" w:rsidRDefault="002756DB" w:rsidP="002756DB">
      <w:pPr>
        <w:tabs>
          <w:tab w:val="clear" w:pos="1440"/>
          <w:tab w:val="left" w:pos="0"/>
        </w:tabs>
        <w:spacing w:after="0" w:line="240" w:lineRule="auto"/>
        <w:jc w:val="both"/>
        <w:rPr>
          <w:b/>
        </w:rPr>
      </w:pPr>
    </w:p>
    <w:p w:rsidR="002756DB" w:rsidRPr="002756DB" w:rsidRDefault="002756DB" w:rsidP="002756DB">
      <w:pPr>
        <w:tabs>
          <w:tab w:val="clear" w:pos="1440"/>
          <w:tab w:val="left" w:pos="0"/>
        </w:tabs>
        <w:spacing w:after="0" w:line="240" w:lineRule="auto"/>
        <w:jc w:val="both"/>
        <w:rPr>
          <w:b/>
        </w:rPr>
      </w:pPr>
    </w:p>
    <w:p w:rsidR="002756DB" w:rsidRPr="002756DB" w:rsidRDefault="00DE06A2" w:rsidP="002756DB">
      <w:pPr>
        <w:tabs>
          <w:tab w:val="clear" w:pos="1440"/>
          <w:tab w:val="left" w:pos="0"/>
          <w:tab w:val="left" w:pos="5040"/>
        </w:tabs>
        <w:spacing w:after="0" w:line="240" w:lineRule="auto"/>
        <w:jc w:val="both"/>
        <w:rPr>
          <w:b/>
        </w:rPr>
      </w:pPr>
      <w:r w:rsidRPr="00DE06A2">
        <w:t>Marotta Main Architects</w:t>
      </w:r>
      <w:r w:rsidR="002756DB" w:rsidRPr="002756DB">
        <w:t xml:space="preserve"> </w:t>
      </w:r>
      <w:r w:rsidR="002756DB" w:rsidRPr="002756DB">
        <w:tab/>
        <w:t>:</w:t>
      </w:r>
    </w:p>
    <w:p w:rsidR="002756DB" w:rsidRPr="002756DB" w:rsidRDefault="002756DB" w:rsidP="002756DB">
      <w:pPr>
        <w:tabs>
          <w:tab w:val="clear" w:pos="1440"/>
          <w:tab w:val="left" w:pos="0"/>
        </w:tabs>
        <w:spacing w:after="0" w:line="240" w:lineRule="auto"/>
        <w:jc w:val="both"/>
      </w:pPr>
      <w:r w:rsidRPr="002756DB">
        <w:rPr>
          <w:b/>
        </w:rPr>
        <w:tab/>
      </w:r>
      <w:r w:rsidRPr="002756DB">
        <w:rPr>
          <w:b/>
        </w:rPr>
        <w:tab/>
      </w:r>
      <w:r w:rsidRPr="002756DB">
        <w:rPr>
          <w:b/>
        </w:rPr>
        <w:tab/>
      </w:r>
      <w:r w:rsidRPr="002756DB">
        <w:rPr>
          <w:b/>
        </w:rPr>
        <w:tab/>
      </w:r>
      <w:r w:rsidRPr="002756DB">
        <w:rPr>
          <w:b/>
        </w:rPr>
        <w:tab/>
      </w:r>
      <w:r w:rsidRPr="002756DB">
        <w:rPr>
          <w:b/>
        </w:rPr>
        <w:tab/>
      </w:r>
      <w:r w:rsidRPr="002756DB">
        <w:rPr>
          <w:b/>
        </w:rPr>
        <w:tab/>
      </w:r>
      <w:r w:rsidRPr="002756DB">
        <w:t>:</w:t>
      </w:r>
    </w:p>
    <w:p w:rsidR="002756DB" w:rsidRPr="002756DB" w:rsidRDefault="002756DB" w:rsidP="002756DB">
      <w:pPr>
        <w:tabs>
          <w:tab w:val="clear" w:pos="1440"/>
          <w:tab w:val="left" w:pos="0"/>
        </w:tabs>
        <w:spacing w:after="0" w:line="240" w:lineRule="auto"/>
        <w:jc w:val="both"/>
      </w:pPr>
      <w:r w:rsidRPr="002756DB">
        <w:tab/>
        <w:t>v.</w:t>
      </w:r>
      <w:r w:rsidRPr="002756DB">
        <w:tab/>
      </w:r>
      <w:r w:rsidRPr="002756DB">
        <w:tab/>
      </w:r>
      <w:r w:rsidRPr="002756DB">
        <w:tab/>
      </w:r>
      <w:r w:rsidRPr="002756DB">
        <w:tab/>
      </w:r>
      <w:r w:rsidRPr="002756DB">
        <w:tab/>
      </w:r>
      <w:r w:rsidRPr="002756DB">
        <w:tab/>
        <w:t>:</w:t>
      </w:r>
      <w:r w:rsidRPr="002756DB">
        <w:rPr>
          <w:b/>
        </w:rPr>
        <w:tab/>
      </w:r>
      <w:r w:rsidRPr="002756DB">
        <w:rPr>
          <w:b/>
        </w:rPr>
        <w:tab/>
      </w:r>
      <w:r w:rsidR="00DE06A2" w:rsidRPr="00DE06A2">
        <w:t>C-2017-2597451</w:t>
      </w:r>
    </w:p>
    <w:p w:rsidR="002756DB" w:rsidRPr="002756DB" w:rsidRDefault="002756DB" w:rsidP="002756DB">
      <w:pPr>
        <w:tabs>
          <w:tab w:val="clear" w:pos="1440"/>
          <w:tab w:val="left" w:pos="0"/>
        </w:tabs>
        <w:spacing w:after="0" w:line="240" w:lineRule="auto"/>
        <w:jc w:val="both"/>
      </w:pPr>
      <w:r w:rsidRPr="002756DB">
        <w:tab/>
      </w:r>
      <w:r w:rsidRPr="002756DB">
        <w:tab/>
      </w:r>
      <w:r w:rsidRPr="002756DB">
        <w:tab/>
      </w:r>
      <w:r w:rsidRPr="002756DB">
        <w:tab/>
      </w:r>
      <w:r w:rsidRPr="002756DB">
        <w:tab/>
      </w:r>
      <w:r w:rsidRPr="002756DB">
        <w:tab/>
      </w:r>
      <w:r w:rsidRPr="002756DB">
        <w:tab/>
        <w:t>:</w:t>
      </w:r>
    </w:p>
    <w:p w:rsidR="002756DB" w:rsidRPr="002756DB" w:rsidRDefault="002756DB" w:rsidP="002756DB">
      <w:pPr>
        <w:tabs>
          <w:tab w:val="clear" w:pos="1440"/>
          <w:tab w:val="left" w:pos="0"/>
        </w:tabs>
        <w:spacing w:after="0" w:line="240" w:lineRule="auto"/>
        <w:jc w:val="both"/>
      </w:pPr>
      <w:r w:rsidRPr="002756DB">
        <w:t>UGI Utilities, Inc.</w:t>
      </w:r>
      <w:r w:rsidRPr="002756DB">
        <w:tab/>
      </w:r>
      <w:r w:rsidRPr="002756DB">
        <w:tab/>
      </w:r>
      <w:r w:rsidRPr="002756DB">
        <w:tab/>
      </w:r>
      <w:r w:rsidRPr="002756DB">
        <w:tab/>
      </w:r>
      <w:r w:rsidRPr="002756DB">
        <w:tab/>
        <w:t>:</w:t>
      </w:r>
    </w:p>
    <w:p w:rsidR="002756DB" w:rsidRPr="002756DB" w:rsidRDefault="002756DB" w:rsidP="002756DB">
      <w:pPr>
        <w:tabs>
          <w:tab w:val="clear" w:pos="1440"/>
          <w:tab w:val="left" w:pos="0"/>
        </w:tabs>
        <w:spacing w:after="0" w:line="240" w:lineRule="auto"/>
        <w:jc w:val="both"/>
      </w:pPr>
      <w:r w:rsidRPr="002756DB">
        <w:tab/>
      </w:r>
      <w:r w:rsidRPr="002756DB">
        <w:tab/>
      </w:r>
    </w:p>
    <w:p w:rsidR="002756DB" w:rsidRPr="002756DB" w:rsidRDefault="002756DB" w:rsidP="002756DB">
      <w:pPr>
        <w:tabs>
          <w:tab w:val="clear" w:pos="1440"/>
          <w:tab w:val="left" w:pos="0"/>
        </w:tabs>
        <w:spacing w:after="0" w:line="240" w:lineRule="auto"/>
        <w:jc w:val="both"/>
        <w:rPr>
          <w:b/>
        </w:rPr>
      </w:pPr>
    </w:p>
    <w:p w:rsidR="002756DB" w:rsidRPr="002756DB" w:rsidRDefault="002756DB" w:rsidP="002756DB">
      <w:pPr>
        <w:tabs>
          <w:tab w:val="clear" w:pos="1440"/>
          <w:tab w:val="left" w:pos="0"/>
        </w:tabs>
        <w:spacing w:after="0" w:line="240" w:lineRule="auto"/>
        <w:jc w:val="both"/>
        <w:rPr>
          <w:b/>
        </w:rPr>
      </w:pPr>
    </w:p>
    <w:p w:rsidR="00DF50AF" w:rsidRPr="00E46684" w:rsidRDefault="00505393" w:rsidP="000205E4">
      <w:pPr>
        <w:spacing w:after="0" w:line="240" w:lineRule="auto"/>
        <w:jc w:val="center"/>
        <w:rPr>
          <w:b/>
        </w:rPr>
      </w:pPr>
      <w:r>
        <w:rPr>
          <w:b/>
        </w:rPr>
        <w:t xml:space="preserve">CORRECTED </w:t>
      </w:r>
      <w:r w:rsidR="00E46684" w:rsidRPr="00E46684">
        <w:rPr>
          <w:b/>
        </w:rPr>
        <w:t>INTERIM ORDER</w:t>
      </w:r>
    </w:p>
    <w:p w:rsidR="00E46684" w:rsidRDefault="000B6EF8" w:rsidP="000205E4">
      <w:pPr>
        <w:spacing w:after="0" w:line="240" w:lineRule="auto"/>
        <w:jc w:val="center"/>
        <w:rPr>
          <w:b/>
          <w:u w:val="single"/>
        </w:rPr>
      </w:pPr>
      <w:r>
        <w:rPr>
          <w:b/>
          <w:u w:val="single"/>
        </w:rPr>
        <w:t xml:space="preserve">GRANTING </w:t>
      </w:r>
      <w:r w:rsidR="00121AA4">
        <w:rPr>
          <w:b/>
          <w:u w:val="single"/>
        </w:rPr>
        <w:t xml:space="preserve">THIRD </w:t>
      </w:r>
      <w:r>
        <w:rPr>
          <w:b/>
          <w:u w:val="single"/>
        </w:rPr>
        <w:t>REQUEST FOR A CONTINUANCE</w:t>
      </w:r>
    </w:p>
    <w:p w:rsidR="00100BB3" w:rsidRPr="00AF2E22" w:rsidRDefault="00100BB3" w:rsidP="000205E4">
      <w:pPr>
        <w:spacing w:after="0" w:line="240" w:lineRule="auto"/>
        <w:jc w:val="center"/>
        <w:rPr>
          <w:b/>
          <w:u w:val="single"/>
        </w:rPr>
      </w:pPr>
    </w:p>
    <w:p w:rsidR="008652E6" w:rsidRPr="00D51E42" w:rsidRDefault="008652E6" w:rsidP="000205E4">
      <w:pPr>
        <w:spacing w:after="0" w:line="240" w:lineRule="auto"/>
        <w:jc w:val="center"/>
        <w:rPr>
          <w:szCs w:val="24"/>
          <w:u w:val="single"/>
        </w:rPr>
      </w:pPr>
    </w:p>
    <w:p w:rsidR="002371CC" w:rsidRDefault="00CD1AAF" w:rsidP="00E6696A">
      <w:pPr>
        <w:spacing w:after="0"/>
        <w:ind w:right="288" w:firstLine="1440"/>
        <w:rPr>
          <w:szCs w:val="24"/>
        </w:rPr>
      </w:pPr>
      <w:r>
        <w:rPr>
          <w:szCs w:val="24"/>
        </w:rPr>
        <w:t xml:space="preserve">On </w:t>
      </w:r>
      <w:r w:rsidR="00847A4E">
        <w:rPr>
          <w:szCs w:val="24"/>
        </w:rPr>
        <w:t>April 5, 2017</w:t>
      </w:r>
      <w:r w:rsidR="00DB440F">
        <w:rPr>
          <w:szCs w:val="24"/>
        </w:rPr>
        <w:t xml:space="preserve">, </w:t>
      </w:r>
      <w:r w:rsidR="009015FC">
        <w:rPr>
          <w:szCs w:val="24"/>
        </w:rPr>
        <w:t>Marotta Main Architects</w:t>
      </w:r>
      <w:r w:rsidR="00847A4E">
        <w:rPr>
          <w:szCs w:val="24"/>
        </w:rPr>
        <w:t xml:space="preserve"> </w:t>
      </w:r>
      <w:r>
        <w:rPr>
          <w:szCs w:val="24"/>
        </w:rPr>
        <w:t xml:space="preserve">(Complainant) filed a formal complaint against </w:t>
      </w:r>
      <w:r w:rsidR="00DB440F">
        <w:rPr>
          <w:szCs w:val="24"/>
        </w:rPr>
        <w:t>UG</w:t>
      </w:r>
      <w:r w:rsidR="00847A4E">
        <w:rPr>
          <w:szCs w:val="24"/>
        </w:rPr>
        <w:t>I Utilities, Inc.</w:t>
      </w:r>
      <w:r w:rsidR="00DB440F">
        <w:rPr>
          <w:szCs w:val="24"/>
        </w:rPr>
        <w:t xml:space="preserve"> (UGI), </w:t>
      </w:r>
      <w:r w:rsidR="00847A4E">
        <w:rPr>
          <w:szCs w:val="24"/>
        </w:rPr>
        <w:t xml:space="preserve">requesting that UGI relocate its gas meters </w:t>
      </w:r>
      <w:r w:rsidR="00E6696A">
        <w:rPr>
          <w:szCs w:val="24"/>
        </w:rPr>
        <w:t xml:space="preserve">from the distinguishing features of the front facade </w:t>
      </w:r>
      <w:r w:rsidR="00E6696A" w:rsidRPr="00E6696A">
        <w:rPr>
          <w:szCs w:val="24"/>
        </w:rPr>
        <w:t xml:space="preserve">of its historic district building </w:t>
      </w:r>
      <w:r w:rsidR="00847A4E">
        <w:rPr>
          <w:szCs w:val="24"/>
        </w:rPr>
        <w:t xml:space="preserve">to the basement </w:t>
      </w:r>
      <w:r w:rsidR="00E6696A">
        <w:rPr>
          <w:szCs w:val="24"/>
        </w:rPr>
        <w:t>of the building in accordance with UGI</w:t>
      </w:r>
      <w:r w:rsidR="00201D42">
        <w:rPr>
          <w:szCs w:val="24"/>
        </w:rPr>
        <w:t>’s</w:t>
      </w:r>
      <w:r w:rsidR="00E6696A">
        <w:rPr>
          <w:szCs w:val="24"/>
        </w:rPr>
        <w:t xml:space="preserve"> Gas Operations </w:t>
      </w:r>
      <w:r w:rsidR="00201D42">
        <w:rPr>
          <w:szCs w:val="24"/>
        </w:rPr>
        <w:t>M</w:t>
      </w:r>
      <w:r w:rsidR="00E6696A">
        <w:rPr>
          <w:szCs w:val="24"/>
        </w:rPr>
        <w:t xml:space="preserve">anual concerning historic districts.  </w:t>
      </w:r>
      <w:r w:rsidR="00DB440F">
        <w:rPr>
          <w:szCs w:val="24"/>
        </w:rPr>
        <w:t xml:space="preserve">UGI </w:t>
      </w:r>
      <w:r>
        <w:rPr>
          <w:szCs w:val="24"/>
        </w:rPr>
        <w:t xml:space="preserve">filed an answer denying the material allegations of the complaint on </w:t>
      </w:r>
      <w:r w:rsidR="009015FC">
        <w:rPr>
          <w:szCs w:val="24"/>
        </w:rPr>
        <w:t>April 26, 2017</w:t>
      </w:r>
      <w:r>
        <w:rPr>
          <w:szCs w:val="24"/>
        </w:rPr>
        <w:t>.</w:t>
      </w:r>
      <w:r w:rsidR="00E6696A">
        <w:rPr>
          <w:szCs w:val="24"/>
        </w:rPr>
        <w:t xml:space="preserve">  </w:t>
      </w:r>
    </w:p>
    <w:p w:rsidR="002371CC" w:rsidRDefault="002371CC" w:rsidP="00E6696A">
      <w:pPr>
        <w:spacing w:after="0"/>
        <w:ind w:right="288" w:firstLine="1440"/>
        <w:rPr>
          <w:szCs w:val="24"/>
        </w:rPr>
      </w:pPr>
    </w:p>
    <w:p w:rsidR="008E3ADF" w:rsidRDefault="00E6696A" w:rsidP="00E6696A">
      <w:pPr>
        <w:spacing w:after="0"/>
        <w:ind w:right="288" w:firstLine="1440"/>
        <w:rPr>
          <w:szCs w:val="24"/>
        </w:rPr>
      </w:pPr>
      <w:r w:rsidRPr="00E6696A">
        <w:rPr>
          <w:szCs w:val="24"/>
        </w:rPr>
        <w:t xml:space="preserve">On June 5, 2017, the City of Lancaster </w:t>
      </w:r>
      <w:r>
        <w:rPr>
          <w:szCs w:val="24"/>
        </w:rPr>
        <w:t xml:space="preserve">(City) </w:t>
      </w:r>
      <w:r w:rsidRPr="00E6696A">
        <w:rPr>
          <w:szCs w:val="24"/>
        </w:rPr>
        <w:t>filed a petition to intervene to address the placement of ga</w:t>
      </w:r>
      <w:r w:rsidR="004938B0">
        <w:rPr>
          <w:szCs w:val="24"/>
        </w:rPr>
        <w:t>s meters in its historic d</w:t>
      </w:r>
      <w:r w:rsidRPr="00E6696A">
        <w:rPr>
          <w:szCs w:val="24"/>
        </w:rPr>
        <w:t xml:space="preserve">istricts.  </w:t>
      </w:r>
      <w:r w:rsidR="000B6EF8">
        <w:rPr>
          <w:szCs w:val="24"/>
        </w:rPr>
        <w:t>On June 30, 2017, UGI filed an answer opposing the intervention of the City.</w:t>
      </w:r>
    </w:p>
    <w:p w:rsidR="00CD1AAF" w:rsidRDefault="00CD1AAF" w:rsidP="00537E09">
      <w:pPr>
        <w:spacing w:after="0"/>
        <w:ind w:right="288" w:firstLine="1440"/>
        <w:rPr>
          <w:szCs w:val="24"/>
        </w:rPr>
      </w:pPr>
      <w:r>
        <w:rPr>
          <w:szCs w:val="24"/>
        </w:rPr>
        <w:t xml:space="preserve"> </w:t>
      </w:r>
    </w:p>
    <w:p w:rsidR="00CD1AAF" w:rsidRDefault="00CD1AAF" w:rsidP="00537E09">
      <w:pPr>
        <w:spacing w:after="0"/>
        <w:ind w:right="288" w:firstLine="1440"/>
        <w:rPr>
          <w:szCs w:val="24"/>
        </w:rPr>
      </w:pPr>
      <w:r>
        <w:rPr>
          <w:szCs w:val="24"/>
        </w:rPr>
        <w:t xml:space="preserve">By notice dated </w:t>
      </w:r>
      <w:r w:rsidR="009015FC">
        <w:rPr>
          <w:szCs w:val="24"/>
        </w:rPr>
        <w:t>June 30, 2017</w:t>
      </w:r>
      <w:r>
        <w:rPr>
          <w:szCs w:val="24"/>
        </w:rPr>
        <w:t xml:space="preserve">, this matter was assigned to me and scheduled for a telephonic </w:t>
      </w:r>
      <w:r w:rsidR="000B6EF8">
        <w:rPr>
          <w:szCs w:val="24"/>
        </w:rPr>
        <w:t>prehearing conference</w:t>
      </w:r>
      <w:r>
        <w:rPr>
          <w:szCs w:val="24"/>
        </w:rPr>
        <w:t xml:space="preserve"> on </w:t>
      </w:r>
      <w:r w:rsidR="009015FC">
        <w:rPr>
          <w:szCs w:val="24"/>
        </w:rPr>
        <w:t>August 17, 2017</w:t>
      </w:r>
      <w:r>
        <w:rPr>
          <w:szCs w:val="24"/>
        </w:rPr>
        <w:t>.</w:t>
      </w:r>
      <w:r w:rsidR="002B3D98">
        <w:rPr>
          <w:szCs w:val="24"/>
        </w:rPr>
        <w:t xml:space="preserve">  A continuance was granted and the prehearing conference was rescheduled for October 4, 2017.</w:t>
      </w:r>
    </w:p>
    <w:p w:rsidR="000B6EF8" w:rsidRDefault="000B6EF8" w:rsidP="00537E09">
      <w:pPr>
        <w:spacing w:after="0"/>
        <w:ind w:right="288" w:firstLine="1440"/>
        <w:rPr>
          <w:szCs w:val="24"/>
        </w:rPr>
      </w:pPr>
    </w:p>
    <w:p w:rsidR="008E3ADF" w:rsidRDefault="00195D87" w:rsidP="00537E09">
      <w:pPr>
        <w:spacing w:after="0"/>
        <w:ind w:right="288" w:firstLine="1440"/>
        <w:rPr>
          <w:szCs w:val="24"/>
        </w:rPr>
      </w:pPr>
      <w:r>
        <w:rPr>
          <w:szCs w:val="24"/>
        </w:rPr>
        <w:t xml:space="preserve">By interim order dated July 5, 2017, the Complainant was directed to cause an attorney to enter an appearance on or before July 28, 2017.  The Complainant was again directed by interim order dated July 26, 2017 to cause an attorney to enter an appearance at least 10 days prior to the rescheduled prehearing conference.  To date, no attorney has entered an appearance on behalf of the Complainant.  </w:t>
      </w:r>
    </w:p>
    <w:p w:rsidR="00195D87" w:rsidRDefault="00195D87" w:rsidP="00537E09">
      <w:pPr>
        <w:spacing w:after="0"/>
        <w:ind w:right="288" w:firstLine="1440"/>
        <w:rPr>
          <w:szCs w:val="24"/>
        </w:rPr>
      </w:pPr>
    </w:p>
    <w:p w:rsidR="004008F1" w:rsidRDefault="00195D87" w:rsidP="00C1252C">
      <w:pPr>
        <w:spacing w:after="0"/>
        <w:ind w:right="288" w:firstLine="1440"/>
        <w:rPr>
          <w:szCs w:val="24"/>
        </w:rPr>
      </w:pPr>
      <w:r>
        <w:rPr>
          <w:szCs w:val="24"/>
        </w:rPr>
        <w:lastRenderedPageBreak/>
        <w:t xml:space="preserve">By email dated September 28, 2017, UGI requested a continuance on behalf of the Complainant </w:t>
      </w:r>
      <w:proofErr w:type="gramStart"/>
      <w:r>
        <w:rPr>
          <w:szCs w:val="24"/>
        </w:rPr>
        <w:t>in order to</w:t>
      </w:r>
      <w:proofErr w:type="gramEnd"/>
      <w:r>
        <w:rPr>
          <w:szCs w:val="24"/>
        </w:rPr>
        <w:t xml:space="preserve"> continue settlement discussions.  Neither UGI nor the City of Lancaster objected to the request.</w:t>
      </w:r>
      <w:r w:rsidR="00121AA4">
        <w:rPr>
          <w:szCs w:val="24"/>
        </w:rPr>
        <w:t xml:space="preserve">  By interim order dated October 2, 2017, the request was granted.  The prehearing conference was rescheduled for Thursday, November 9, 2017.</w:t>
      </w:r>
    </w:p>
    <w:p w:rsidR="00121AA4" w:rsidRDefault="00121AA4" w:rsidP="00C1252C">
      <w:pPr>
        <w:spacing w:after="0"/>
        <w:ind w:right="288" w:firstLine="1440"/>
        <w:rPr>
          <w:szCs w:val="24"/>
        </w:rPr>
      </w:pPr>
    </w:p>
    <w:p w:rsidR="00121AA4" w:rsidRDefault="00121AA4" w:rsidP="00C1252C">
      <w:pPr>
        <w:spacing w:after="0"/>
        <w:ind w:right="288" w:firstLine="1440"/>
        <w:rPr>
          <w:u w:val="single"/>
        </w:rPr>
      </w:pPr>
      <w:r>
        <w:rPr>
          <w:szCs w:val="24"/>
        </w:rPr>
        <w:t>UGI has again requested a continuance on behalf of the Complainant.  By email dated November 2, 2017, UGI reports that the Complainant is attempting to secure a right-of-way which may facilitate a resolution of the meter placement issue.  Neither UGI nor the City of Lancaster object to the request.</w:t>
      </w:r>
    </w:p>
    <w:p w:rsidR="009015FC" w:rsidRPr="008E3FF9" w:rsidRDefault="009015FC" w:rsidP="00537E09">
      <w:pPr>
        <w:spacing w:after="0"/>
        <w:ind w:right="288"/>
        <w:jc w:val="center"/>
        <w:rPr>
          <w:u w:val="single"/>
        </w:rPr>
      </w:pPr>
    </w:p>
    <w:p w:rsidR="00884EBD" w:rsidRDefault="00023539" w:rsidP="00537E09">
      <w:pPr>
        <w:spacing w:after="0"/>
        <w:ind w:right="288" w:firstLine="1440"/>
      </w:pPr>
      <w:r>
        <w:t>THEREFORE,</w:t>
      </w:r>
    </w:p>
    <w:p w:rsidR="0034394E" w:rsidRDefault="0034394E" w:rsidP="00537E09">
      <w:pPr>
        <w:spacing w:after="0"/>
        <w:ind w:right="288" w:firstLine="1440"/>
      </w:pPr>
    </w:p>
    <w:p w:rsidR="008E7A32" w:rsidRDefault="00023539" w:rsidP="00537E09">
      <w:pPr>
        <w:spacing w:after="0"/>
        <w:ind w:right="288" w:firstLine="1440"/>
      </w:pPr>
      <w:r>
        <w:t>IT IS ORDERED:</w:t>
      </w:r>
    </w:p>
    <w:p w:rsidR="0034394E" w:rsidRDefault="0034394E" w:rsidP="00537E09">
      <w:pPr>
        <w:spacing w:after="0"/>
        <w:ind w:right="288" w:firstLine="1440"/>
      </w:pPr>
    </w:p>
    <w:p w:rsidR="00655432" w:rsidRDefault="00E24B46" w:rsidP="00537E09">
      <w:pPr>
        <w:spacing w:after="0"/>
        <w:ind w:right="288"/>
      </w:pPr>
      <w:r>
        <w:tab/>
      </w:r>
      <w:r w:rsidR="001142D1">
        <w:t>1.</w:t>
      </w:r>
      <w:r w:rsidR="001142D1">
        <w:tab/>
      </w:r>
      <w:r w:rsidR="00655432">
        <w:t xml:space="preserve">That the prehearing conference scheduled for </w:t>
      </w:r>
      <w:r w:rsidR="00871C13">
        <w:t>November 9, 2017</w:t>
      </w:r>
      <w:r w:rsidR="00655432">
        <w:t>, shall be cancelled.</w:t>
      </w:r>
    </w:p>
    <w:p w:rsidR="00655432" w:rsidRDefault="00655432" w:rsidP="00537E09">
      <w:pPr>
        <w:spacing w:after="0"/>
        <w:ind w:right="288"/>
      </w:pPr>
    </w:p>
    <w:p w:rsidR="001142D1" w:rsidRPr="00C1252C" w:rsidRDefault="00655432" w:rsidP="008726D8">
      <w:pPr>
        <w:spacing w:after="0"/>
        <w:ind w:right="288"/>
        <w:rPr>
          <w:b/>
        </w:rPr>
      </w:pPr>
      <w:r>
        <w:tab/>
        <w:t>2.</w:t>
      </w:r>
      <w:r>
        <w:tab/>
        <w:t xml:space="preserve">That </w:t>
      </w:r>
      <w:r w:rsidR="008726D8">
        <w:t xml:space="preserve">the parties shall file a joint status report on or before </w:t>
      </w:r>
      <w:r w:rsidR="00EE5D4A">
        <w:rPr>
          <w:b/>
          <w:u w:val="single"/>
        </w:rPr>
        <w:t>January 22</w:t>
      </w:r>
      <w:r w:rsidR="008726D8" w:rsidRPr="008726D8">
        <w:rPr>
          <w:b/>
          <w:u w:val="single"/>
        </w:rPr>
        <w:t xml:space="preserve">, </w:t>
      </w:r>
      <w:r w:rsidR="008726D8" w:rsidRPr="00505393">
        <w:rPr>
          <w:b/>
          <w:u w:val="double"/>
        </w:rPr>
        <w:t>201</w:t>
      </w:r>
      <w:r w:rsidR="00505393" w:rsidRPr="00505393">
        <w:rPr>
          <w:b/>
          <w:u w:val="double"/>
        </w:rPr>
        <w:t>8</w:t>
      </w:r>
      <w:r w:rsidR="008726D8" w:rsidRPr="008726D8">
        <w:rPr>
          <w:b/>
          <w:u w:val="single"/>
        </w:rPr>
        <w:t>,</w:t>
      </w:r>
      <w:r w:rsidR="008726D8">
        <w:t xml:space="preserve"> describing the progress of their settlement discussions</w:t>
      </w:r>
      <w:r w:rsidR="00881A59">
        <w:t xml:space="preserve">, </w:t>
      </w:r>
      <w:r w:rsidR="00EE0DCA">
        <w:t xml:space="preserve">and </w:t>
      </w:r>
      <w:r w:rsidR="00881A59">
        <w:t>including a recommendation for further proceedings</w:t>
      </w:r>
      <w:r w:rsidR="008726D8">
        <w:t>.</w:t>
      </w:r>
      <w:r w:rsidR="001142D1" w:rsidRPr="00C1252C">
        <w:rPr>
          <w:b/>
        </w:rPr>
        <w:t xml:space="preserve"> </w:t>
      </w:r>
    </w:p>
    <w:p w:rsidR="00655432" w:rsidRDefault="00655432" w:rsidP="00655432">
      <w:pPr>
        <w:spacing w:after="0"/>
        <w:ind w:right="288"/>
      </w:pPr>
      <w:bookmarkStart w:id="0" w:name="_GoBack"/>
      <w:bookmarkEnd w:id="0"/>
    </w:p>
    <w:p w:rsidR="00655432" w:rsidRDefault="00655432" w:rsidP="00655432">
      <w:pPr>
        <w:spacing w:after="0"/>
        <w:ind w:right="288"/>
      </w:pPr>
      <w:r>
        <w:tab/>
      </w:r>
      <w:r w:rsidR="008726D8">
        <w:t>3</w:t>
      </w:r>
      <w:r>
        <w:t>.</w:t>
      </w:r>
      <w:r>
        <w:tab/>
        <w:t>That all other provisions of the prehear</w:t>
      </w:r>
      <w:r w:rsidR="004008F1">
        <w:t>ing conference order dated July </w:t>
      </w:r>
      <w:r>
        <w:t>5, 2017</w:t>
      </w:r>
      <w:r w:rsidR="0029080F">
        <w:t>,</w:t>
      </w:r>
      <w:r>
        <w:t xml:space="preserve"> remain in effect.</w:t>
      </w:r>
    </w:p>
    <w:p w:rsidR="00023539" w:rsidRDefault="00023539" w:rsidP="003B67ED">
      <w:pPr>
        <w:spacing w:after="0"/>
      </w:pPr>
    </w:p>
    <w:p w:rsidR="00EB7CB0" w:rsidRDefault="00EB7CB0" w:rsidP="003B67ED">
      <w:pPr>
        <w:tabs>
          <w:tab w:val="left" w:pos="0"/>
        </w:tabs>
        <w:spacing w:after="0"/>
        <w:jc w:val="both"/>
        <w:rPr>
          <w:szCs w:val="24"/>
        </w:rPr>
      </w:pPr>
    </w:p>
    <w:p w:rsidR="00EB7CB0" w:rsidRPr="00D51E42" w:rsidRDefault="001142D1" w:rsidP="000205E4">
      <w:pPr>
        <w:tabs>
          <w:tab w:val="left" w:pos="0"/>
        </w:tabs>
        <w:spacing w:after="0" w:line="240" w:lineRule="auto"/>
        <w:jc w:val="both"/>
        <w:rPr>
          <w:szCs w:val="24"/>
          <w:u w:val="single"/>
        </w:rPr>
      </w:pPr>
      <w:r w:rsidRPr="00D51E42">
        <w:rPr>
          <w:szCs w:val="24"/>
        </w:rPr>
        <w:t xml:space="preserve">Date:  </w:t>
      </w:r>
      <w:r w:rsidR="00871C13">
        <w:rPr>
          <w:szCs w:val="24"/>
          <w:u w:val="single"/>
        </w:rPr>
        <w:t>November 6</w:t>
      </w:r>
      <w:r w:rsidR="002371CC">
        <w:rPr>
          <w:szCs w:val="24"/>
          <w:u w:val="single"/>
        </w:rPr>
        <w:t>, 2017</w:t>
      </w:r>
      <w:r w:rsidR="00EB7CB0" w:rsidRPr="00D51E42">
        <w:rPr>
          <w:szCs w:val="24"/>
        </w:rPr>
        <w:tab/>
      </w:r>
      <w:r w:rsidR="00EB7CB0" w:rsidRPr="00D51E42">
        <w:rPr>
          <w:szCs w:val="24"/>
        </w:rPr>
        <w:tab/>
      </w:r>
      <w:r w:rsidR="00537E09">
        <w:rPr>
          <w:szCs w:val="24"/>
        </w:rPr>
        <w:tab/>
      </w:r>
      <w:r w:rsidR="002F7C3E">
        <w:rPr>
          <w:szCs w:val="24"/>
        </w:rPr>
        <w:tab/>
      </w:r>
      <w:r w:rsidR="00EB7CB0" w:rsidRPr="00D51E42">
        <w:rPr>
          <w:szCs w:val="24"/>
          <w:u w:val="single"/>
        </w:rPr>
        <w:tab/>
      </w:r>
      <w:r w:rsidR="00EB7CB0" w:rsidRPr="00D51E42">
        <w:rPr>
          <w:szCs w:val="24"/>
          <w:u w:val="single"/>
        </w:rPr>
        <w:tab/>
      </w:r>
      <w:r w:rsidR="00EB7CB0" w:rsidRPr="00D51E42">
        <w:rPr>
          <w:szCs w:val="24"/>
          <w:u w:val="single"/>
        </w:rPr>
        <w:tab/>
      </w:r>
      <w:r w:rsidR="00EB7CB0" w:rsidRPr="00D51E42">
        <w:rPr>
          <w:szCs w:val="24"/>
          <w:u w:val="single"/>
        </w:rPr>
        <w:tab/>
      </w:r>
      <w:r w:rsidR="00EB7CB0" w:rsidRPr="00D51E42">
        <w:rPr>
          <w:szCs w:val="24"/>
          <w:u w:val="single"/>
        </w:rPr>
        <w:tab/>
      </w:r>
      <w:r w:rsidR="00537E09" w:rsidRPr="00D51E42">
        <w:rPr>
          <w:szCs w:val="24"/>
          <w:u w:val="single"/>
        </w:rPr>
        <w:tab/>
      </w:r>
    </w:p>
    <w:p w:rsidR="00EB7CB0" w:rsidRPr="00D51E42" w:rsidRDefault="00EB7CB0" w:rsidP="000205E4">
      <w:pPr>
        <w:tabs>
          <w:tab w:val="left" w:pos="0"/>
        </w:tabs>
        <w:spacing w:after="0" w:line="240" w:lineRule="auto"/>
        <w:jc w:val="both"/>
        <w:rPr>
          <w:szCs w:val="24"/>
        </w:rPr>
      </w:pPr>
      <w:r w:rsidRPr="00D51E42">
        <w:rPr>
          <w:szCs w:val="24"/>
        </w:rPr>
        <w:tab/>
      </w:r>
      <w:r w:rsidRPr="00D51E42">
        <w:rPr>
          <w:szCs w:val="24"/>
        </w:rPr>
        <w:tab/>
      </w:r>
      <w:r w:rsidRPr="00D51E42">
        <w:rPr>
          <w:szCs w:val="24"/>
        </w:rPr>
        <w:tab/>
      </w:r>
      <w:r w:rsidRPr="00D51E42">
        <w:rPr>
          <w:szCs w:val="24"/>
        </w:rPr>
        <w:tab/>
      </w:r>
      <w:r w:rsidRPr="00D51E42">
        <w:rPr>
          <w:szCs w:val="24"/>
        </w:rPr>
        <w:tab/>
      </w:r>
      <w:r w:rsidRPr="00D51E42">
        <w:rPr>
          <w:szCs w:val="24"/>
        </w:rPr>
        <w:tab/>
        <w:t>Mary D. Long</w:t>
      </w:r>
    </w:p>
    <w:p w:rsidR="00EB7CB0" w:rsidRPr="00D51E42" w:rsidRDefault="00EB7CB0" w:rsidP="00265642">
      <w:pPr>
        <w:tabs>
          <w:tab w:val="left" w:pos="0"/>
        </w:tabs>
        <w:spacing w:after="0" w:line="240" w:lineRule="auto"/>
        <w:ind w:right="288"/>
        <w:jc w:val="both"/>
        <w:rPr>
          <w:szCs w:val="24"/>
        </w:rPr>
      </w:pPr>
      <w:r w:rsidRPr="00D51E42">
        <w:rPr>
          <w:szCs w:val="24"/>
        </w:rPr>
        <w:tab/>
      </w:r>
      <w:r w:rsidRPr="00D51E42">
        <w:rPr>
          <w:szCs w:val="24"/>
        </w:rPr>
        <w:tab/>
      </w:r>
      <w:r w:rsidRPr="00D51E42">
        <w:rPr>
          <w:szCs w:val="24"/>
        </w:rPr>
        <w:tab/>
      </w:r>
      <w:r w:rsidRPr="00D51E42">
        <w:rPr>
          <w:szCs w:val="24"/>
        </w:rPr>
        <w:tab/>
      </w:r>
      <w:r w:rsidRPr="00D51E42">
        <w:rPr>
          <w:szCs w:val="24"/>
        </w:rPr>
        <w:tab/>
      </w:r>
      <w:r w:rsidRPr="00D51E42">
        <w:rPr>
          <w:szCs w:val="24"/>
        </w:rPr>
        <w:tab/>
        <w:t>Administrative Law Judge</w:t>
      </w:r>
    </w:p>
    <w:p w:rsidR="006F28B9" w:rsidRDefault="006F28B9" w:rsidP="000205E4">
      <w:pPr>
        <w:tabs>
          <w:tab w:val="left" w:pos="0"/>
        </w:tabs>
        <w:spacing w:after="0" w:line="240" w:lineRule="auto"/>
        <w:jc w:val="both"/>
        <w:rPr>
          <w:szCs w:val="24"/>
        </w:rPr>
        <w:sectPr w:rsidR="006F28B9" w:rsidSect="004A7F83">
          <w:footerReference w:type="default" r:id="rId7"/>
          <w:pgSz w:w="12240" w:h="15840"/>
          <w:pgMar w:top="1440" w:right="1440" w:bottom="1440" w:left="1440" w:header="720" w:footer="720" w:gutter="0"/>
          <w:cols w:space="720"/>
          <w:titlePg/>
          <w:docGrid w:linePitch="360"/>
        </w:sectPr>
      </w:pPr>
    </w:p>
    <w:p w:rsidR="009015FC" w:rsidRPr="009015FC" w:rsidRDefault="009015FC" w:rsidP="009015FC">
      <w:pPr>
        <w:tabs>
          <w:tab w:val="clear" w:pos="1440"/>
        </w:tabs>
        <w:spacing w:after="0" w:line="240" w:lineRule="auto"/>
        <w:contextualSpacing/>
        <w:rPr>
          <w:rFonts w:ascii="Microsoft Sans Serif" w:hAnsi="Calibri"/>
          <w:b/>
          <w:szCs w:val="22"/>
        </w:rPr>
      </w:pPr>
      <w:r w:rsidRPr="009015FC">
        <w:rPr>
          <w:rFonts w:ascii="Microsoft Sans Serif" w:hAnsi="Calibri"/>
          <w:b/>
          <w:szCs w:val="22"/>
          <w:u w:val="single"/>
        </w:rPr>
        <w:lastRenderedPageBreak/>
        <w:t>C-2017-2597451 - MAROTTA MAIN ARCHITECTS V. UGI UTILITIES INC</w:t>
      </w:r>
      <w:r w:rsidRPr="009015FC">
        <w:rPr>
          <w:rFonts w:ascii="Microsoft Sans Serif" w:hAnsi="Calibri"/>
          <w:b/>
          <w:szCs w:val="22"/>
          <w:u w:val="single"/>
        </w:rPr>
        <w:cr/>
      </w:r>
      <w:r w:rsidRPr="009015FC">
        <w:rPr>
          <w:rFonts w:ascii="Microsoft Sans Serif" w:hAnsi="Calibri"/>
          <w:b/>
          <w:szCs w:val="22"/>
          <w:u w:val="single"/>
        </w:rPr>
        <w:cr/>
      </w:r>
      <w:r w:rsidRPr="009015FC">
        <w:rPr>
          <w:rFonts w:ascii="Microsoft Sans Serif" w:hAnsi="Calibri"/>
          <w:szCs w:val="22"/>
        </w:rPr>
        <w:t>TIMOTHY H CRYER PROJECT MANAGER</w:t>
      </w:r>
      <w:r w:rsidRPr="009015FC">
        <w:rPr>
          <w:rFonts w:ascii="Microsoft Sans Serif" w:hAnsi="Calibri"/>
          <w:szCs w:val="22"/>
        </w:rPr>
        <w:cr/>
        <w:t>MAROTTA MAIN ARCHITECTS</w:t>
      </w:r>
      <w:r w:rsidRPr="009015FC">
        <w:rPr>
          <w:rFonts w:ascii="Microsoft Sans Serif" w:hAnsi="Calibri"/>
          <w:szCs w:val="22"/>
        </w:rPr>
        <w:cr/>
        <w:t>214 N DUKE ST</w:t>
      </w:r>
      <w:r w:rsidRPr="009015FC">
        <w:rPr>
          <w:rFonts w:ascii="Microsoft Sans Serif" w:hAnsi="Calibri"/>
          <w:szCs w:val="22"/>
        </w:rPr>
        <w:cr/>
        <w:t>LANCASTER PA  17602</w:t>
      </w:r>
      <w:r w:rsidRPr="009015FC">
        <w:rPr>
          <w:rFonts w:ascii="Microsoft Sans Serif" w:hAnsi="Calibri"/>
          <w:szCs w:val="22"/>
        </w:rPr>
        <w:cr/>
      </w:r>
      <w:r w:rsidRPr="009015FC">
        <w:rPr>
          <w:rFonts w:ascii="Microsoft Sans Serif" w:hAnsi="Calibri"/>
          <w:b/>
          <w:szCs w:val="22"/>
        </w:rPr>
        <w:t>717.393.3211</w:t>
      </w:r>
    </w:p>
    <w:p w:rsidR="009015FC" w:rsidRPr="009015FC" w:rsidRDefault="009015FC" w:rsidP="009015FC">
      <w:pPr>
        <w:tabs>
          <w:tab w:val="clear" w:pos="1440"/>
        </w:tabs>
        <w:spacing w:after="0" w:line="240" w:lineRule="auto"/>
        <w:contextualSpacing/>
        <w:rPr>
          <w:rFonts w:ascii="Microsoft Sans Serif" w:hAnsi="Calibri"/>
          <w:i/>
          <w:szCs w:val="22"/>
        </w:rPr>
      </w:pPr>
      <w:r w:rsidRPr="009015FC">
        <w:rPr>
          <w:rFonts w:ascii="Microsoft Sans Serif" w:hAnsi="Calibri"/>
          <w:i/>
          <w:szCs w:val="22"/>
        </w:rPr>
        <w:t>Accepts E-service</w:t>
      </w:r>
    </w:p>
    <w:p w:rsidR="009015FC" w:rsidRPr="009015FC" w:rsidRDefault="009015FC" w:rsidP="009015FC">
      <w:pPr>
        <w:tabs>
          <w:tab w:val="clear" w:pos="1440"/>
        </w:tabs>
        <w:spacing w:after="0" w:line="240" w:lineRule="auto"/>
        <w:contextualSpacing/>
        <w:rPr>
          <w:rFonts w:ascii="Microsoft Sans Serif" w:hAnsi="Calibri"/>
          <w:i/>
          <w:szCs w:val="22"/>
        </w:rPr>
      </w:pPr>
      <w:r w:rsidRPr="009015FC">
        <w:rPr>
          <w:rFonts w:ascii="Microsoft Sans Serif" w:hAnsi="Calibri"/>
          <w:i/>
          <w:szCs w:val="22"/>
        </w:rPr>
        <w:t>Representing</w:t>
      </w:r>
      <w:r w:rsidRPr="009015FC">
        <w:rPr>
          <w:rFonts w:ascii="Calibri" w:hAnsi="Calibri"/>
          <w:sz w:val="22"/>
          <w:szCs w:val="22"/>
        </w:rPr>
        <w:t xml:space="preserve"> </w:t>
      </w:r>
      <w:r w:rsidRPr="009015FC">
        <w:rPr>
          <w:rFonts w:ascii="Microsoft Sans Serif" w:hAnsi="Calibri"/>
          <w:i/>
          <w:szCs w:val="22"/>
        </w:rPr>
        <w:t xml:space="preserve">Marotta Main Architects </w:t>
      </w:r>
      <w:r w:rsidRPr="009015FC">
        <w:rPr>
          <w:rFonts w:ascii="Microsoft Sans Serif" w:hAnsi="Calibri"/>
          <w:i/>
          <w:szCs w:val="22"/>
        </w:rPr>
        <w:cr/>
      </w:r>
      <w:r w:rsidRPr="009015FC">
        <w:rPr>
          <w:rFonts w:ascii="Microsoft Sans Serif" w:hAnsi="Calibri"/>
          <w:szCs w:val="22"/>
        </w:rPr>
        <w:cr/>
        <w:t>MARK C MORROW ESQUIRE</w:t>
      </w:r>
      <w:r w:rsidRPr="009015FC">
        <w:rPr>
          <w:rFonts w:ascii="Microsoft Sans Serif" w:hAnsi="Calibri"/>
          <w:szCs w:val="22"/>
        </w:rPr>
        <w:cr/>
        <w:t>UGI CORPORATION</w:t>
      </w:r>
      <w:r w:rsidRPr="009015FC">
        <w:rPr>
          <w:rFonts w:ascii="Microsoft Sans Serif" w:hAnsi="Calibri"/>
          <w:szCs w:val="22"/>
        </w:rPr>
        <w:cr/>
        <w:t>460 NORTH GULPH ROAD</w:t>
      </w:r>
      <w:r w:rsidRPr="009015FC">
        <w:rPr>
          <w:rFonts w:ascii="Microsoft Sans Serif" w:hAnsi="Calibri"/>
          <w:szCs w:val="22"/>
        </w:rPr>
        <w:cr/>
        <w:t>KING OF PRUSSIA PA  19406-2807</w:t>
      </w:r>
      <w:r w:rsidRPr="009015FC">
        <w:rPr>
          <w:rFonts w:ascii="Microsoft Sans Serif" w:hAnsi="Calibri"/>
          <w:szCs w:val="22"/>
        </w:rPr>
        <w:cr/>
      </w:r>
      <w:r w:rsidRPr="009015FC">
        <w:rPr>
          <w:rFonts w:ascii="Microsoft Sans Serif" w:hAnsi="Calibri"/>
          <w:b/>
          <w:szCs w:val="22"/>
        </w:rPr>
        <w:t>610.768.3628</w:t>
      </w:r>
      <w:r w:rsidRPr="009015FC">
        <w:rPr>
          <w:rFonts w:ascii="Microsoft Sans Serif" w:hAnsi="Calibri"/>
          <w:b/>
          <w:szCs w:val="22"/>
        </w:rPr>
        <w:cr/>
      </w:r>
      <w:r w:rsidRPr="009015FC">
        <w:rPr>
          <w:rFonts w:ascii="Microsoft Sans Serif" w:hAnsi="Calibri"/>
          <w:i/>
          <w:szCs w:val="22"/>
        </w:rPr>
        <w:t>Accepts E-service</w:t>
      </w:r>
    </w:p>
    <w:p w:rsidR="009015FC" w:rsidRPr="009015FC" w:rsidRDefault="009015FC" w:rsidP="009015FC">
      <w:pPr>
        <w:tabs>
          <w:tab w:val="clear" w:pos="1440"/>
        </w:tabs>
        <w:spacing w:after="0" w:line="240" w:lineRule="auto"/>
        <w:contextualSpacing/>
        <w:rPr>
          <w:rFonts w:ascii="Microsoft Sans Serif" w:hAnsi="Calibri"/>
          <w:i/>
          <w:szCs w:val="22"/>
        </w:rPr>
      </w:pPr>
      <w:r w:rsidRPr="009015FC">
        <w:rPr>
          <w:rFonts w:ascii="Microsoft Sans Serif" w:hAnsi="Calibri"/>
          <w:i/>
          <w:szCs w:val="22"/>
        </w:rPr>
        <w:t xml:space="preserve">Representing UGI Utilities, Inc </w:t>
      </w:r>
      <w:r w:rsidRPr="009015FC">
        <w:rPr>
          <w:rFonts w:ascii="Microsoft Sans Serif" w:hAnsi="Calibri"/>
          <w:i/>
          <w:szCs w:val="22"/>
        </w:rPr>
        <w:cr/>
      </w:r>
      <w:r w:rsidRPr="009015FC">
        <w:rPr>
          <w:rFonts w:ascii="Microsoft Sans Serif" w:hAnsi="Calibri"/>
          <w:szCs w:val="22"/>
        </w:rPr>
        <w:cr/>
        <w:t>JOHN J GALLAGHER ESQUIRE</w:t>
      </w:r>
      <w:r w:rsidRPr="009015FC">
        <w:rPr>
          <w:rFonts w:ascii="Microsoft Sans Serif" w:hAnsi="Calibri"/>
          <w:szCs w:val="22"/>
        </w:rPr>
        <w:cr/>
        <w:t>711 FORREST RD</w:t>
      </w:r>
      <w:r w:rsidRPr="009015FC">
        <w:rPr>
          <w:rFonts w:ascii="Microsoft Sans Serif" w:hAnsi="Calibri"/>
          <w:szCs w:val="22"/>
        </w:rPr>
        <w:cr/>
        <w:t>HARRISBURG PA  17112</w:t>
      </w:r>
      <w:r w:rsidRPr="009015FC">
        <w:rPr>
          <w:rFonts w:ascii="Microsoft Sans Serif" w:hAnsi="Calibri"/>
          <w:szCs w:val="22"/>
        </w:rPr>
        <w:cr/>
      </w:r>
      <w:r w:rsidRPr="009015FC">
        <w:rPr>
          <w:rFonts w:ascii="Microsoft Sans Serif" w:hAnsi="Calibri"/>
          <w:b/>
          <w:szCs w:val="22"/>
        </w:rPr>
        <w:t>717.599.5839</w:t>
      </w:r>
      <w:r w:rsidRPr="009015FC">
        <w:rPr>
          <w:rFonts w:ascii="Microsoft Sans Serif" w:hAnsi="Calibri"/>
          <w:b/>
          <w:szCs w:val="22"/>
        </w:rPr>
        <w:cr/>
      </w:r>
      <w:r w:rsidRPr="009015FC">
        <w:rPr>
          <w:rFonts w:ascii="Microsoft Sans Serif" w:hAnsi="Calibri"/>
          <w:i/>
          <w:szCs w:val="22"/>
        </w:rPr>
        <w:t>Accepts E-service</w:t>
      </w:r>
    </w:p>
    <w:p w:rsidR="00EB7CB0" w:rsidRPr="00D51E42" w:rsidRDefault="009015FC" w:rsidP="009015FC">
      <w:pPr>
        <w:tabs>
          <w:tab w:val="left" w:pos="0"/>
        </w:tabs>
        <w:spacing w:after="0" w:line="240" w:lineRule="auto"/>
        <w:jc w:val="both"/>
        <w:rPr>
          <w:szCs w:val="24"/>
        </w:rPr>
      </w:pPr>
      <w:r w:rsidRPr="009015FC">
        <w:rPr>
          <w:rFonts w:ascii="Microsoft Sans Serif" w:hAnsi="Calibri"/>
          <w:i/>
          <w:szCs w:val="22"/>
        </w:rPr>
        <w:t>Representing City of Lancaster</w:t>
      </w:r>
      <w:r w:rsidRPr="009015FC">
        <w:rPr>
          <w:rFonts w:ascii="Microsoft Sans Serif" w:hAnsi="Calibri"/>
          <w:i/>
          <w:szCs w:val="22"/>
        </w:rPr>
        <w:cr/>
      </w:r>
      <w:r w:rsidR="00B6026A" w:rsidRPr="00D51E42">
        <w:rPr>
          <w:szCs w:val="24"/>
        </w:rPr>
        <w:tab/>
      </w:r>
      <w:r w:rsidR="00EB7CB0" w:rsidRPr="00D51E42">
        <w:rPr>
          <w:szCs w:val="24"/>
        </w:rPr>
        <w:tab/>
      </w:r>
      <w:r w:rsidR="00EB7CB0" w:rsidRPr="00D51E42">
        <w:rPr>
          <w:szCs w:val="24"/>
        </w:rPr>
        <w:tab/>
      </w:r>
      <w:r w:rsidR="00EB7CB0" w:rsidRPr="00D51E42">
        <w:rPr>
          <w:szCs w:val="24"/>
        </w:rPr>
        <w:tab/>
      </w:r>
      <w:r w:rsidR="00EB7CB0" w:rsidRPr="00D51E42">
        <w:rPr>
          <w:szCs w:val="24"/>
        </w:rPr>
        <w:tab/>
      </w:r>
      <w:r w:rsidR="00EB7CB0" w:rsidRPr="00D51E42">
        <w:rPr>
          <w:szCs w:val="24"/>
        </w:rPr>
        <w:tab/>
      </w:r>
    </w:p>
    <w:sectPr w:rsidR="00EB7CB0" w:rsidRPr="00D51E42" w:rsidSect="004A7F83">
      <w:pgSz w:w="12240" w:h="15840"/>
      <w:pgMar w:top="1440" w:right="1296"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D71" w:rsidRDefault="00F34D71" w:rsidP="003275FA">
      <w:pPr>
        <w:spacing w:line="240" w:lineRule="auto"/>
      </w:pPr>
      <w:r>
        <w:separator/>
      </w:r>
    </w:p>
  </w:endnote>
  <w:endnote w:type="continuationSeparator" w:id="0">
    <w:p w:rsidR="00F34D71" w:rsidRDefault="00F34D71" w:rsidP="003275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D7F" w:rsidRPr="00A87327" w:rsidRDefault="00796CEF" w:rsidP="003B67ED">
    <w:pPr>
      <w:pStyle w:val="Footer"/>
      <w:jc w:val="center"/>
      <w:rPr>
        <w:sz w:val="20"/>
      </w:rPr>
    </w:pPr>
    <w:r w:rsidRPr="00A87327">
      <w:rPr>
        <w:sz w:val="20"/>
      </w:rPr>
      <w:fldChar w:fldCharType="begin"/>
    </w:r>
    <w:r w:rsidRPr="00A87327">
      <w:rPr>
        <w:sz w:val="20"/>
      </w:rPr>
      <w:instrText xml:space="preserve"> PAGE   \* MERGEFORMAT </w:instrText>
    </w:r>
    <w:r w:rsidRPr="00A87327">
      <w:rPr>
        <w:sz w:val="20"/>
      </w:rPr>
      <w:fldChar w:fldCharType="separate"/>
    </w:r>
    <w:r w:rsidR="00505393">
      <w:rPr>
        <w:noProof/>
        <w:sz w:val="20"/>
      </w:rPr>
      <w:t>2</w:t>
    </w:r>
    <w:r w:rsidRPr="00A87327">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D71" w:rsidRDefault="00F34D71" w:rsidP="003275FA">
      <w:pPr>
        <w:spacing w:line="240" w:lineRule="auto"/>
      </w:pPr>
      <w:r>
        <w:separator/>
      </w:r>
    </w:p>
  </w:footnote>
  <w:footnote w:type="continuationSeparator" w:id="0">
    <w:p w:rsidR="00F34D71" w:rsidRDefault="00F34D71" w:rsidP="003275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240DE"/>
    <w:multiLevelType w:val="hybridMultilevel"/>
    <w:tmpl w:val="816A3512"/>
    <w:lvl w:ilvl="0" w:tplc="3EE2B6F8">
      <w:start w:val="1"/>
      <w:numFmt w:val="decimal"/>
      <w:pStyle w:val="ListParagraph"/>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5FA"/>
    <w:rsid w:val="0001124B"/>
    <w:rsid w:val="000205E4"/>
    <w:rsid w:val="00023539"/>
    <w:rsid w:val="00026394"/>
    <w:rsid w:val="0003637D"/>
    <w:rsid w:val="000460D2"/>
    <w:rsid w:val="0004752D"/>
    <w:rsid w:val="00064F56"/>
    <w:rsid w:val="0007101F"/>
    <w:rsid w:val="00073EA2"/>
    <w:rsid w:val="000847D3"/>
    <w:rsid w:val="000B6EF8"/>
    <w:rsid w:val="000E1C36"/>
    <w:rsid w:val="00100BB3"/>
    <w:rsid w:val="00101FF7"/>
    <w:rsid w:val="001142D1"/>
    <w:rsid w:val="0012199F"/>
    <w:rsid w:val="00121AA4"/>
    <w:rsid w:val="00125751"/>
    <w:rsid w:val="0012744A"/>
    <w:rsid w:val="001313B1"/>
    <w:rsid w:val="00132AE8"/>
    <w:rsid w:val="001332A5"/>
    <w:rsid w:val="001406F4"/>
    <w:rsid w:val="00152C27"/>
    <w:rsid w:val="0015397C"/>
    <w:rsid w:val="00167146"/>
    <w:rsid w:val="001859C9"/>
    <w:rsid w:val="001869A8"/>
    <w:rsid w:val="00195D87"/>
    <w:rsid w:val="00195E2F"/>
    <w:rsid w:val="001A6E92"/>
    <w:rsid w:val="001C102B"/>
    <w:rsid w:val="001D13B7"/>
    <w:rsid w:val="001E1445"/>
    <w:rsid w:val="001E4DAF"/>
    <w:rsid w:val="001E7376"/>
    <w:rsid w:val="00200FD9"/>
    <w:rsid w:val="00201D42"/>
    <w:rsid w:val="0021196E"/>
    <w:rsid w:val="0021473C"/>
    <w:rsid w:val="0023354A"/>
    <w:rsid w:val="0023434E"/>
    <w:rsid w:val="002371CC"/>
    <w:rsid w:val="00245A16"/>
    <w:rsid w:val="00246040"/>
    <w:rsid w:val="00265642"/>
    <w:rsid w:val="00273C51"/>
    <w:rsid w:val="0027414F"/>
    <w:rsid w:val="002756DB"/>
    <w:rsid w:val="002772E2"/>
    <w:rsid w:val="00280FBA"/>
    <w:rsid w:val="00286A4C"/>
    <w:rsid w:val="0029080F"/>
    <w:rsid w:val="00297F80"/>
    <w:rsid w:val="002B173C"/>
    <w:rsid w:val="002B3CC6"/>
    <w:rsid w:val="002B3D98"/>
    <w:rsid w:val="002B72A1"/>
    <w:rsid w:val="002C4338"/>
    <w:rsid w:val="002D0C73"/>
    <w:rsid w:val="002D2D75"/>
    <w:rsid w:val="002D682C"/>
    <w:rsid w:val="002F3B50"/>
    <w:rsid w:val="002F5AAE"/>
    <w:rsid w:val="002F7C3E"/>
    <w:rsid w:val="00311124"/>
    <w:rsid w:val="003275FA"/>
    <w:rsid w:val="00330A2B"/>
    <w:rsid w:val="003371A1"/>
    <w:rsid w:val="0034394E"/>
    <w:rsid w:val="003514EC"/>
    <w:rsid w:val="0035719C"/>
    <w:rsid w:val="00376F5E"/>
    <w:rsid w:val="00382724"/>
    <w:rsid w:val="003872CE"/>
    <w:rsid w:val="003875DD"/>
    <w:rsid w:val="00387CA2"/>
    <w:rsid w:val="003A1865"/>
    <w:rsid w:val="003A53CE"/>
    <w:rsid w:val="003A7FF4"/>
    <w:rsid w:val="003B56F3"/>
    <w:rsid w:val="003B67ED"/>
    <w:rsid w:val="003B7083"/>
    <w:rsid w:val="003F5FFF"/>
    <w:rsid w:val="004008F1"/>
    <w:rsid w:val="004030FE"/>
    <w:rsid w:val="00405E53"/>
    <w:rsid w:val="00416E58"/>
    <w:rsid w:val="004172E8"/>
    <w:rsid w:val="0042446B"/>
    <w:rsid w:val="00443147"/>
    <w:rsid w:val="00443DD5"/>
    <w:rsid w:val="00444146"/>
    <w:rsid w:val="00454748"/>
    <w:rsid w:val="00455EEB"/>
    <w:rsid w:val="004636F6"/>
    <w:rsid w:val="0047616C"/>
    <w:rsid w:val="0048362D"/>
    <w:rsid w:val="00492804"/>
    <w:rsid w:val="004938B0"/>
    <w:rsid w:val="004A3E64"/>
    <w:rsid w:val="004A67A7"/>
    <w:rsid w:val="004A7F83"/>
    <w:rsid w:val="004B4808"/>
    <w:rsid w:val="004B4FBF"/>
    <w:rsid w:val="004B52DF"/>
    <w:rsid w:val="004B723F"/>
    <w:rsid w:val="004C442B"/>
    <w:rsid w:val="004E36D6"/>
    <w:rsid w:val="004E4689"/>
    <w:rsid w:val="004F091C"/>
    <w:rsid w:val="004F193F"/>
    <w:rsid w:val="00505393"/>
    <w:rsid w:val="00516310"/>
    <w:rsid w:val="005204FD"/>
    <w:rsid w:val="00527352"/>
    <w:rsid w:val="00537E09"/>
    <w:rsid w:val="00541BF1"/>
    <w:rsid w:val="0054245E"/>
    <w:rsid w:val="00551CE8"/>
    <w:rsid w:val="0055282A"/>
    <w:rsid w:val="00560D36"/>
    <w:rsid w:val="00563208"/>
    <w:rsid w:val="005671F8"/>
    <w:rsid w:val="00575802"/>
    <w:rsid w:val="005C7A11"/>
    <w:rsid w:val="005D2E4A"/>
    <w:rsid w:val="005D5C73"/>
    <w:rsid w:val="005E02D0"/>
    <w:rsid w:val="005E699E"/>
    <w:rsid w:val="005F722E"/>
    <w:rsid w:val="00610BB0"/>
    <w:rsid w:val="00630551"/>
    <w:rsid w:val="00632BDF"/>
    <w:rsid w:val="0063582D"/>
    <w:rsid w:val="00650D34"/>
    <w:rsid w:val="00650DB2"/>
    <w:rsid w:val="00655432"/>
    <w:rsid w:val="00685913"/>
    <w:rsid w:val="00692501"/>
    <w:rsid w:val="0069450B"/>
    <w:rsid w:val="00696D90"/>
    <w:rsid w:val="006A0765"/>
    <w:rsid w:val="006A19B7"/>
    <w:rsid w:val="006A1FEB"/>
    <w:rsid w:val="006A2EED"/>
    <w:rsid w:val="006A772F"/>
    <w:rsid w:val="006B1FAC"/>
    <w:rsid w:val="006B5C1F"/>
    <w:rsid w:val="006C12D9"/>
    <w:rsid w:val="006D08F6"/>
    <w:rsid w:val="006D781C"/>
    <w:rsid w:val="006F1253"/>
    <w:rsid w:val="006F28B9"/>
    <w:rsid w:val="006F78AD"/>
    <w:rsid w:val="007223EC"/>
    <w:rsid w:val="00726B95"/>
    <w:rsid w:val="007633C4"/>
    <w:rsid w:val="00786C99"/>
    <w:rsid w:val="00796CEF"/>
    <w:rsid w:val="007A7DFE"/>
    <w:rsid w:val="007B0282"/>
    <w:rsid w:val="007B1EC7"/>
    <w:rsid w:val="007B7900"/>
    <w:rsid w:val="007C7C16"/>
    <w:rsid w:val="007D2D03"/>
    <w:rsid w:val="007D6FC3"/>
    <w:rsid w:val="007E4CA2"/>
    <w:rsid w:val="007F1DFF"/>
    <w:rsid w:val="0081686E"/>
    <w:rsid w:val="008260CB"/>
    <w:rsid w:val="00847A4E"/>
    <w:rsid w:val="00862F52"/>
    <w:rsid w:val="008652E6"/>
    <w:rsid w:val="00871C13"/>
    <w:rsid w:val="008726D8"/>
    <w:rsid w:val="00881A59"/>
    <w:rsid w:val="00884EBD"/>
    <w:rsid w:val="008938A5"/>
    <w:rsid w:val="008A0BE5"/>
    <w:rsid w:val="008A4A50"/>
    <w:rsid w:val="008C2E65"/>
    <w:rsid w:val="008C43FB"/>
    <w:rsid w:val="008C4789"/>
    <w:rsid w:val="008E3ADF"/>
    <w:rsid w:val="008E3FF9"/>
    <w:rsid w:val="008E7A32"/>
    <w:rsid w:val="008F00E0"/>
    <w:rsid w:val="009015FC"/>
    <w:rsid w:val="00901F04"/>
    <w:rsid w:val="00902A74"/>
    <w:rsid w:val="00916C76"/>
    <w:rsid w:val="00920F22"/>
    <w:rsid w:val="00927ED9"/>
    <w:rsid w:val="00931FAA"/>
    <w:rsid w:val="00951391"/>
    <w:rsid w:val="00956395"/>
    <w:rsid w:val="00973C6A"/>
    <w:rsid w:val="009845DB"/>
    <w:rsid w:val="0098596A"/>
    <w:rsid w:val="00990701"/>
    <w:rsid w:val="00994204"/>
    <w:rsid w:val="009A54B4"/>
    <w:rsid w:val="009A6301"/>
    <w:rsid w:val="009B38D3"/>
    <w:rsid w:val="009E2BC6"/>
    <w:rsid w:val="009F2BBE"/>
    <w:rsid w:val="00A01C98"/>
    <w:rsid w:val="00A1273F"/>
    <w:rsid w:val="00A13788"/>
    <w:rsid w:val="00A2267F"/>
    <w:rsid w:val="00A2349C"/>
    <w:rsid w:val="00A330DD"/>
    <w:rsid w:val="00A46FD5"/>
    <w:rsid w:val="00A706A5"/>
    <w:rsid w:val="00A74FB1"/>
    <w:rsid w:val="00A75763"/>
    <w:rsid w:val="00A75F47"/>
    <w:rsid w:val="00A87327"/>
    <w:rsid w:val="00AA7CF6"/>
    <w:rsid w:val="00AC03D9"/>
    <w:rsid w:val="00AD373A"/>
    <w:rsid w:val="00AD41BC"/>
    <w:rsid w:val="00AE3A20"/>
    <w:rsid w:val="00AE46DA"/>
    <w:rsid w:val="00AE7C8C"/>
    <w:rsid w:val="00AF2E22"/>
    <w:rsid w:val="00B323A0"/>
    <w:rsid w:val="00B6026A"/>
    <w:rsid w:val="00B84728"/>
    <w:rsid w:val="00BB51F3"/>
    <w:rsid w:val="00BB56FB"/>
    <w:rsid w:val="00BC03A0"/>
    <w:rsid w:val="00BD786B"/>
    <w:rsid w:val="00BF2C31"/>
    <w:rsid w:val="00BF60DA"/>
    <w:rsid w:val="00C1252C"/>
    <w:rsid w:val="00C2127D"/>
    <w:rsid w:val="00C4687D"/>
    <w:rsid w:val="00C7111F"/>
    <w:rsid w:val="00C721D5"/>
    <w:rsid w:val="00C7627A"/>
    <w:rsid w:val="00C85B17"/>
    <w:rsid w:val="00C95F22"/>
    <w:rsid w:val="00CA0EFF"/>
    <w:rsid w:val="00CA2DE4"/>
    <w:rsid w:val="00CA7B87"/>
    <w:rsid w:val="00CB4053"/>
    <w:rsid w:val="00CB4F83"/>
    <w:rsid w:val="00CC2A79"/>
    <w:rsid w:val="00CC49DD"/>
    <w:rsid w:val="00CD1239"/>
    <w:rsid w:val="00CD1821"/>
    <w:rsid w:val="00CD1AAF"/>
    <w:rsid w:val="00CF503C"/>
    <w:rsid w:val="00D11993"/>
    <w:rsid w:val="00D15697"/>
    <w:rsid w:val="00D278CA"/>
    <w:rsid w:val="00D554FE"/>
    <w:rsid w:val="00D6201F"/>
    <w:rsid w:val="00D738E5"/>
    <w:rsid w:val="00D73CA5"/>
    <w:rsid w:val="00D74677"/>
    <w:rsid w:val="00D74ECA"/>
    <w:rsid w:val="00D754F6"/>
    <w:rsid w:val="00D77606"/>
    <w:rsid w:val="00D87325"/>
    <w:rsid w:val="00D93BBD"/>
    <w:rsid w:val="00D93BF1"/>
    <w:rsid w:val="00DB440F"/>
    <w:rsid w:val="00DC0A27"/>
    <w:rsid w:val="00DC1B6F"/>
    <w:rsid w:val="00DD3811"/>
    <w:rsid w:val="00DD3DC9"/>
    <w:rsid w:val="00DE06A2"/>
    <w:rsid w:val="00DE63ED"/>
    <w:rsid w:val="00DF2384"/>
    <w:rsid w:val="00DF50AF"/>
    <w:rsid w:val="00E01810"/>
    <w:rsid w:val="00E152AC"/>
    <w:rsid w:val="00E24B46"/>
    <w:rsid w:val="00E26FE9"/>
    <w:rsid w:val="00E46684"/>
    <w:rsid w:val="00E50355"/>
    <w:rsid w:val="00E64DD0"/>
    <w:rsid w:val="00E6696A"/>
    <w:rsid w:val="00E82023"/>
    <w:rsid w:val="00E852ED"/>
    <w:rsid w:val="00E93C8B"/>
    <w:rsid w:val="00EA23D1"/>
    <w:rsid w:val="00EB75CC"/>
    <w:rsid w:val="00EB7CB0"/>
    <w:rsid w:val="00EC5C57"/>
    <w:rsid w:val="00ED754A"/>
    <w:rsid w:val="00EE0DCA"/>
    <w:rsid w:val="00EE25DF"/>
    <w:rsid w:val="00EE5D4A"/>
    <w:rsid w:val="00EF1243"/>
    <w:rsid w:val="00F13D4F"/>
    <w:rsid w:val="00F14EA4"/>
    <w:rsid w:val="00F162E6"/>
    <w:rsid w:val="00F348F9"/>
    <w:rsid w:val="00F34D71"/>
    <w:rsid w:val="00F450ED"/>
    <w:rsid w:val="00F46770"/>
    <w:rsid w:val="00F508E0"/>
    <w:rsid w:val="00F52B21"/>
    <w:rsid w:val="00F52C64"/>
    <w:rsid w:val="00F55E5B"/>
    <w:rsid w:val="00F5691E"/>
    <w:rsid w:val="00F6316C"/>
    <w:rsid w:val="00F73BB8"/>
    <w:rsid w:val="00F7663E"/>
    <w:rsid w:val="00F77247"/>
    <w:rsid w:val="00F81157"/>
    <w:rsid w:val="00FA0FF1"/>
    <w:rsid w:val="00FA5C08"/>
    <w:rsid w:val="00FB1FC4"/>
    <w:rsid w:val="00FB46FD"/>
    <w:rsid w:val="00FB4910"/>
    <w:rsid w:val="00FC68D2"/>
    <w:rsid w:val="00FD74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1FEF"/>
  <w15:docId w15:val="{2C5160F0-D762-4244-9104-778311C5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6A4C"/>
    <w:pPr>
      <w:tabs>
        <w:tab w:val="left" w:pos="1440"/>
      </w:tabs>
      <w:spacing w:after="120"/>
    </w:pPr>
    <w:rPr>
      <w:rFont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
    <w:basedOn w:val="DefaultParagraphFont"/>
    <w:uiPriority w:val="99"/>
    <w:unhideWhenUsed/>
    <w:rsid w:val="00D6201F"/>
    <w:rPr>
      <w:rFonts w:ascii="Times New Roman" w:hAnsi="Times New Roman"/>
      <w:vertAlign w:val="superscript"/>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nhideWhenUsed/>
    <w:qFormat/>
    <w:rsid w:val="003B7083"/>
    <w:pPr>
      <w:tabs>
        <w:tab w:val="clear" w:pos="1440"/>
        <w:tab w:val="left" w:pos="720"/>
      </w:tabs>
      <w:spacing w:after="0" w:line="240" w:lineRule="auto"/>
    </w:pPr>
    <w:rPr>
      <w:sz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3B7083"/>
    <w:rPr>
      <w:rFonts w:cs="Times New Roman"/>
      <w:sz w:val="20"/>
      <w:szCs w:val="20"/>
    </w:rPr>
  </w:style>
  <w:style w:type="paragraph" w:styleId="ListParagraph">
    <w:name w:val="List Paragraph"/>
    <w:basedOn w:val="Normal"/>
    <w:autoRedefine/>
    <w:uiPriority w:val="34"/>
    <w:qFormat/>
    <w:rsid w:val="0034394E"/>
    <w:pPr>
      <w:numPr>
        <w:numId w:val="4"/>
      </w:numPr>
      <w:spacing w:after="0"/>
      <w:ind w:left="0" w:firstLine="1440"/>
      <w:contextualSpacing/>
    </w:pPr>
    <w:rPr>
      <w:szCs w:val="24"/>
    </w:rPr>
  </w:style>
  <w:style w:type="paragraph" w:customStyle="1" w:styleId="IndentedQuote">
    <w:name w:val="Indented Quote"/>
    <w:basedOn w:val="Normal"/>
    <w:qFormat/>
    <w:rsid w:val="00A75763"/>
    <w:pPr>
      <w:spacing w:line="240" w:lineRule="auto"/>
      <w:ind w:left="720" w:right="720"/>
    </w:pPr>
    <w:rPr>
      <w:szCs w:val="24"/>
    </w:rPr>
  </w:style>
  <w:style w:type="paragraph" w:styleId="Quote">
    <w:name w:val="Quote"/>
    <w:basedOn w:val="Normal"/>
    <w:next w:val="Normal"/>
    <w:link w:val="QuoteChar"/>
    <w:uiPriority w:val="29"/>
    <w:qFormat/>
    <w:rsid w:val="003275FA"/>
    <w:pPr>
      <w:spacing w:line="240" w:lineRule="auto"/>
    </w:pPr>
    <w:rPr>
      <w:iCs/>
      <w:color w:val="000000" w:themeColor="text1"/>
    </w:rPr>
  </w:style>
  <w:style w:type="character" w:customStyle="1" w:styleId="QuoteChar">
    <w:name w:val="Quote Char"/>
    <w:basedOn w:val="DefaultParagraphFont"/>
    <w:link w:val="Quote"/>
    <w:uiPriority w:val="29"/>
    <w:rsid w:val="003275FA"/>
    <w:rPr>
      <w:rFonts w:cs="Times New Roman"/>
      <w:iCs/>
      <w:color w:val="000000" w:themeColor="text1"/>
      <w:sz w:val="24"/>
      <w:szCs w:val="20"/>
    </w:rPr>
  </w:style>
  <w:style w:type="paragraph" w:styleId="Header">
    <w:name w:val="header"/>
    <w:basedOn w:val="Normal"/>
    <w:link w:val="HeaderChar"/>
    <w:uiPriority w:val="99"/>
    <w:unhideWhenUsed/>
    <w:rsid w:val="00376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5E"/>
    <w:rPr>
      <w:rFonts w:cs="Times New Roman"/>
      <w:sz w:val="24"/>
      <w:szCs w:val="20"/>
    </w:rPr>
  </w:style>
  <w:style w:type="paragraph" w:styleId="Footer">
    <w:name w:val="footer"/>
    <w:basedOn w:val="Normal"/>
    <w:link w:val="FooterChar"/>
    <w:uiPriority w:val="99"/>
    <w:unhideWhenUsed/>
    <w:rsid w:val="00376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5E"/>
    <w:rPr>
      <w:rFonts w:cs="Times New Roman"/>
      <w:sz w:val="24"/>
      <w:szCs w:val="20"/>
    </w:rPr>
  </w:style>
  <w:style w:type="paragraph" w:styleId="Title">
    <w:name w:val="Title"/>
    <w:basedOn w:val="Normal"/>
    <w:link w:val="TitleChar"/>
    <w:qFormat/>
    <w:rsid w:val="00A75F47"/>
    <w:pPr>
      <w:tabs>
        <w:tab w:val="left" w:pos="360"/>
      </w:tabs>
      <w:spacing w:after="0" w:line="233" w:lineRule="auto"/>
      <w:jc w:val="center"/>
    </w:pPr>
    <w:rPr>
      <w:b/>
    </w:rPr>
  </w:style>
  <w:style w:type="character" w:customStyle="1" w:styleId="TitleChar">
    <w:name w:val="Title Char"/>
    <w:basedOn w:val="DefaultParagraphFont"/>
    <w:link w:val="Title"/>
    <w:rsid w:val="00A75F47"/>
    <w:rPr>
      <w:rFonts w:cs="Times New Roman"/>
      <w:b/>
      <w:sz w:val="24"/>
      <w:szCs w:val="20"/>
    </w:rPr>
  </w:style>
  <w:style w:type="paragraph" w:styleId="BalloonText">
    <w:name w:val="Balloon Text"/>
    <w:basedOn w:val="Normal"/>
    <w:link w:val="BalloonTextChar"/>
    <w:uiPriority w:val="99"/>
    <w:semiHidden/>
    <w:unhideWhenUsed/>
    <w:rsid w:val="00403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0FE"/>
    <w:rPr>
      <w:rFonts w:ascii="Tahoma" w:hAnsi="Tahoma" w:cs="Tahoma"/>
      <w:sz w:val="16"/>
      <w:szCs w:val="16"/>
    </w:rPr>
  </w:style>
  <w:style w:type="paragraph" w:styleId="NormalWeb">
    <w:name w:val="Normal (Web)"/>
    <w:basedOn w:val="Normal"/>
    <w:uiPriority w:val="99"/>
    <w:unhideWhenUsed/>
    <w:rsid w:val="005671F8"/>
    <w:pPr>
      <w:tabs>
        <w:tab w:val="clear" w:pos="1440"/>
      </w:tabs>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839123">
      <w:bodyDiv w:val="1"/>
      <w:marLeft w:val="0"/>
      <w:marRight w:val="0"/>
      <w:marTop w:val="0"/>
      <w:marBottom w:val="0"/>
      <w:divBdr>
        <w:top w:val="none" w:sz="0" w:space="0" w:color="auto"/>
        <w:left w:val="none" w:sz="0" w:space="0" w:color="auto"/>
        <w:bottom w:val="none" w:sz="0" w:space="0" w:color="auto"/>
        <w:right w:val="none" w:sz="0" w:space="0" w:color="auto"/>
      </w:divBdr>
      <w:divsChild>
        <w:div w:id="1646663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Pallas, Dan</cp:lastModifiedBy>
  <cp:revision>3</cp:revision>
  <cp:lastPrinted>2017-11-06T13:49:00Z</cp:lastPrinted>
  <dcterms:created xsi:type="dcterms:W3CDTF">2017-11-06T13:50:00Z</dcterms:created>
  <dcterms:modified xsi:type="dcterms:W3CDTF">2017-11-06T15:03:00Z</dcterms:modified>
</cp:coreProperties>
</file>