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802" w:rsidRPr="00476847" w:rsidRDefault="00677802" w:rsidP="00677802">
      <w:pPr>
        <w:tabs>
          <w:tab w:val="center" w:pos="4680"/>
        </w:tabs>
        <w:suppressAutoHyphens/>
        <w:jc w:val="center"/>
        <w:rPr>
          <w:rFonts w:ascii="Times New Roman" w:hAnsi="Times New Roman" w:cs="Times New Roman"/>
          <w:b/>
          <w:spacing w:val="-3"/>
        </w:rPr>
      </w:pPr>
      <w:r w:rsidRPr="00476847">
        <w:rPr>
          <w:rFonts w:ascii="Times New Roman" w:hAnsi="Times New Roman" w:cs="Times New Roman"/>
          <w:b/>
          <w:spacing w:val="-3"/>
        </w:rPr>
        <w:t>BEFORE THE</w:t>
      </w:r>
    </w:p>
    <w:p w:rsidR="00677802" w:rsidRPr="00476847" w:rsidRDefault="00677802" w:rsidP="00677802">
      <w:pPr>
        <w:tabs>
          <w:tab w:val="center" w:pos="4680"/>
        </w:tabs>
        <w:suppressAutoHyphens/>
        <w:jc w:val="center"/>
        <w:rPr>
          <w:rFonts w:ascii="Times New Roman" w:hAnsi="Times New Roman" w:cs="Times New Roman"/>
          <w:b/>
          <w:spacing w:val="-3"/>
        </w:rPr>
      </w:pPr>
      <w:r w:rsidRPr="00476847">
        <w:rPr>
          <w:rFonts w:ascii="Times New Roman" w:hAnsi="Times New Roman" w:cs="Times New Roman"/>
          <w:b/>
          <w:spacing w:val="-3"/>
        </w:rPr>
        <w:t>PENNSYLVANIA PUBLIC UTILITY COMMISSION</w:t>
      </w:r>
    </w:p>
    <w:p w:rsidR="00677802" w:rsidRPr="00476847" w:rsidRDefault="00677802" w:rsidP="007805A1">
      <w:pPr>
        <w:tabs>
          <w:tab w:val="left" w:pos="-1440"/>
          <w:tab w:val="left" w:pos="-720"/>
        </w:tabs>
        <w:suppressAutoHyphens/>
        <w:rPr>
          <w:rFonts w:ascii="Times New Roman" w:hAnsi="Times New Roman" w:cs="Times New Roman"/>
          <w:spacing w:val="-3"/>
        </w:rPr>
      </w:pPr>
    </w:p>
    <w:p w:rsidR="00677802" w:rsidRPr="00476847" w:rsidRDefault="00677802" w:rsidP="007805A1">
      <w:pPr>
        <w:tabs>
          <w:tab w:val="left" w:pos="-1440"/>
          <w:tab w:val="left" w:pos="-720"/>
        </w:tabs>
        <w:suppressAutoHyphens/>
        <w:rPr>
          <w:rFonts w:ascii="Times New Roman" w:hAnsi="Times New Roman" w:cs="Times New Roman"/>
          <w:spacing w:val="-3"/>
        </w:rPr>
      </w:pPr>
    </w:p>
    <w:p w:rsidR="00677802" w:rsidRPr="00476847" w:rsidRDefault="00677802" w:rsidP="007805A1">
      <w:pPr>
        <w:tabs>
          <w:tab w:val="left" w:pos="-1440"/>
          <w:tab w:val="left" w:pos="-720"/>
        </w:tabs>
        <w:suppressAutoHyphens/>
        <w:rPr>
          <w:rFonts w:ascii="Times New Roman" w:hAnsi="Times New Roman" w:cs="Times New Roman"/>
          <w:spacing w:val="-3"/>
        </w:rPr>
      </w:pPr>
    </w:p>
    <w:p w:rsidR="00677802" w:rsidRPr="00476847" w:rsidRDefault="00677802" w:rsidP="007805A1">
      <w:pPr>
        <w:tabs>
          <w:tab w:val="left" w:pos="-1440"/>
          <w:tab w:val="left" w:pos="-720"/>
        </w:tabs>
        <w:suppressAutoHyphens/>
        <w:rPr>
          <w:rFonts w:ascii="Times New Roman" w:hAnsi="Times New Roman" w:cs="Times New Roman"/>
          <w:spacing w:val="-3"/>
        </w:rPr>
      </w:pPr>
      <w:r>
        <w:rPr>
          <w:rFonts w:ascii="Times New Roman" w:hAnsi="Times New Roman" w:cs="Times New Roman"/>
          <w:spacing w:val="-3"/>
        </w:rPr>
        <w:t>Nancy Russell</w:t>
      </w:r>
      <w:r>
        <w:rPr>
          <w:rFonts w:ascii="Times New Roman" w:hAnsi="Times New Roman" w:cs="Times New Roman"/>
          <w:spacing w:val="-3"/>
        </w:rPr>
        <w:tab/>
      </w:r>
      <w:r w:rsidRPr="00476847">
        <w:rPr>
          <w:rFonts w:ascii="Times New Roman" w:hAnsi="Times New Roman" w:cs="Times New Roman"/>
          <w:spacing w:val="-3"/>
        </w:rPr>
        <w:tab/>
      </w:r>
      <w:r w:rsidRPr="00476847">
        <w:rPr>
          <w:rFonts w:ascii="Times New Roman" w:hAnsi="Times New Roman" w:cs="Times New Roman"/>
          <w:spacing w:val="-3"/>
        </w:rPr>
        <w:tab/>
      </w:r>
      <w:r w:rsidRPr="00476847">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476847">
        <w:rPr>
          <w:rFonts w:ascii="Times New Roman" w:hAnsi="Times New Roman" w:cs="Times New Roman"/>
          <w:spacing w:val="-3"/>
        </w:rPr>
        <w:t>:</w:t>
      </w:r>
    </w:p>
    <w:p w:rsidR="00677802" w:rsidRPr="00476847" w:rsidRDefault="00677802" w:rsidP="007805A1">
      <w:pPr>
        <w:tabs>
          <w:tab w:val="left" w:pos="-1440"/>
          <w:tab w:val="left" w:pos="-720"/>
        </w:tabs>
        <w:suppressAutoHyphens/>
        <w:rPr>
          <w:rFonts w:ascii="Times New Roman" w:hAnsi="Times New Roman" w:cs="Times New Roman"/>
          <w:spacing w:val="-3"/>
        </w:rPr>
      </w:pPr>
      <w:r w:rsidRPr="00476847">
        <w:rPr>
          <w:rFonts w:ascii="Times New Roman" w:hAnsi="Times New Roman" w:cs="Times New Roman"/>
          <w:spacing w:val="-3"/>
        </w:rPr>
        <w:tab/>
      </w:r>
      <w:r w:rsidRPr="00476847">
        <w:rPr>
          <w:rFonts w:ascii="Times New Roman" w:hAnsi="Times New Roman" w:cs="Times New Roman"/>
          <w:spacing w:val="-3"/>
        </w:rPr>
        <w:tab/>
      </w:r>
      <w:r w:rsidRPr="00476847">
        <w:rPr>
          <w:rFonts w:ascii="Times New Roman" w:hAnsi="Times New Roman" w:cs="Times New Roman"/>
          <w:spacing w:val="-3"/>
        </w:rPr>
        <w:tab/>
      </w:r>
      <w:r w:rsidRPr="00476847">
        <w:rPr>
          <w:rFonts w:ascii="Times New Roman" w:hAnsi="Times New Roman" w:cs="Times New Roman"/>
          <w:spacing w:val="-3"/>
        </w:rPr>
        <w:tab/>
      </w:r>
      <w:r w:rsidRPr="00476847">
        <w:rPr>
          <w:rFonts w:ascii="Times New Roman" w:hAnsi="Times New Roman" w:cs="Times New Roman"/>
          <w:spacing w:val="-3"/>
        </w:rPr>
        <w:tab/>
      </w:r>
      <w:r w:rsidRPr="00476847">
        <w:rPr>
          <w:rFonts w:ascii="Times New Roman" w:hAnsi="Times New Roman" w:cs="Times New Roman"/>
          <w:spacing w:val="-3"/>
        </w:rPr>
        <w:tab/>
      </w:r>
      <w:r w:rsidRPr="00476847">
        <w:rPr>
          <w:rFonts w:ascii="Times New Roman" w:hAnsi="Times New Roman" w:cs="Times New Roman"/>
          <w:spacing w:val="-3"/>
        </w:rPr>
        <w:tab/>
        <w:t>:</w:t>
      </w:r>
    </w:p>
    <w:p w:rsidR="00677802" w:rsidRPr="00476847" w:rsidRDefault="00677802" w:rsidP="007805A1">
      <w:pPr>
        <w:tabs>
          <w:tab w:val="left" w:pos="-1440"/>
          <w:tab w:val="left" w:pos="-720"/>
        </w:tabs>
        <w:suppressAutoHyphens/>
        <w:rPr>
          <w:rFonts w:ascii="Times New Roman" w:hAnsi="Times New Roman" w:cs="Times New Roman"/>
        </w:rPr>
      </w:pPr>
      <w:r w:rsidRPr="00476847">
        <w:rPr>
          <w:rFonts w:ascii="Times New Roman" w:hAnsi="Times New Roman" w:cs="Times New Roman"/>
          <w:spacing w:val="-3"/>
        </w:rPr>
        <w:tab/>
        <w:t>v.</w:t>
      </w:r>
      <w:r w:rsidRPr="00476847">
        <w:rPr>
          <w:rFonts w:ascii="Times New Roman" w:hAnsi="Times New Roman" w:cs="Times New Roman"/>
          <w:spacing w:val="-3"/>
        </w:rPr>
        <w:tab/>
      </w:r>
      <w:r w:rsidRPr="00476847">
        <w:rPr>
          <w:rFonts w:ascii="Times New Roman" w:hAnsi="Times New Roman" w:cs="Times New Roman"/>
          <w:spacing w:val="-3"/>
        </w:rPr>
        <w:tab/>
      </w:r>
      <w:r w:rsidRPr="00476847">
        <w:rPr>
          <w:rFonts w:ascii="Times New Roman" w:hAnsi="Times New Roman" w:cs="Times New Roman"/>
          <w:spacing w:val="-3"/>
        </w:rPr>
        <w:tab/>
      </w:r>
      <w:r w:rsidRPr="00476847">
        <w:rPr>
          <w:rFonts w:ascii="Times New Roman" w:hAnsi="Times New Roman" w:cs="Times New Roman"/>
          <w:spacing w:val="-3"/>
        </w:rPr>
        <w:tab/>
      </w:r>
      <w:r w:rsidRPr="00476847">
        <w:rPr>
          <w:rFonts w:ascii="Times New Roman" w:hAnsi="Times New Roman" w:cs="Times New Roman"/>
          <w:spacing w:val="-3"/>
        </w:rPr>
        <w:tab/>
      </w:r>
      <w:r w:rsidRPr="00476847">
        <w:rPr>
          <w:rFonts w:ascii="Times New Roman" w:hAnsi="Times New Roman" w:cs="Times New Roman"/>
          <w:spacing w:val="-3"/>
        </w:rPr>
        <w:tab/>
        <w:t>:</w:t>
      </w:r>
      <w:r w:rsidRPr="00476847">
        <w:rPr>
          <w:rFonts w:ascii="Times New Roman" w:hAnsi="Times New Roman" w:cs="Times New Roman"/>
          <w:spacing w:val="-3"/>
        </w:rPr>
        <w:tab/>
      </w:r>
      <w:r w:rsidRPr="00476847">
        <w:rPr>
          <w:rFonts w:ascii="Times New Roman" w:hAnsi="Times New Roman" w:cs="Times New Roman"/>
          <w:spacing w:val="-3"/>
        </w:rPr>
        <w:tab/>
      </w:r>
      <w:r>
        <w:rPr>
          <w:rFonts w:ascii="Times New Roman" w:hAnsi="Times New Roman" w:cs="Times New Roman"/>
          <w:spacing w:val="-3"/>
        </w:rPr>
        <w:t>C-2017-2601029</w:t>
      </w:r>
    </w:p>
    <w:p w:rsidR="00677802" w:rsidRPr="00476847" w:rsidRDefault="00677802" w:rsidP="007805A1">
      <w:pPr>
        <w:tabs>
          <w:tab w:val="left" w:pos="-1440"/>
          <w:tab w:val="left" w:pos="-720"/>
        </w:tabs>
        <w:suppressAutoHyphens/>
        <w:rPr>
          <w:rFonts w:ascii="Times New Roman" w:hAnsi="Times New Roman" w:cs="Times New Roman"/>
          <w:spacing w:val="-3"/>
        </w:rPr>
      </w:pPr>
      <w:r w:rsidRPr="00476847">
        <w:rPr>
          <w:rFonts w:ascii="Times New Roman" w:hAnsi="Times New Roman" w:cs="Times New Roman"/>
          <w:spacing w:val="-3"/>
        </w:rPr>
        <w:tab/>
      </w:r>
      <w:r w:rsidRPr="00476847">
        <w:rPr>
          <w:rFonts w:ascii="Times New Roman" w:hAnsi="Times New Roman" w:cs="Times New Roman"/>
          <w:spacing w:val="-3"/>
        </w:rPr>
        <w:tab/>
      </w:r>
      <w:r w:rsidRPr="00476847">
        <w:rPr>
          <w:rFonts w:ascii="Times New Roman" w:hAnsi="Times New Roman" w:cs="Times New Roman"/>
          <w:spacing w:val="-3"/>
        </w:rPr>
        <w:tab/>
      </w:r>
      <w:r w:rsidRPr="00476847">
        <w:rPr>
          <w:rFonts w:ascii="Times New Roman" w:hAnsi="Times New Roman" w:cs="Times New Roman"/>
          <w:spacing w:val="-3"/>
        </w:rPr>
        <w:tab/>
      </w:r>
      <w:r w:rsidRPr="00476847">
        <w:rPr>
          <w:rFonts w:ascii="Times New Roman" w:hAnsi="Times New Roman" w:cs="Times New Roman"/>
          <w:spacing w:val="-3"/>
        </w:rPr>
        <w:tab/>
      </w:r>
      <w:r w:rsidRPr="00476847">
        <w:rPr>
          <w:rFonts w:ascii="Times New Roman" w:hAnsi="Times New Roman" w:cs="Times New Roman"/>
          <w:spacing w:val="-3"/>
        </w:rPr>
        <w:tab/>
      </w:r>
      <w:r w:rsidRPr="00476847">
        <w:rPr>
          <w:rFonts w:ascii="Times New Roman" w:hAnsi="Times New Roman" w:cs="Times New Roman"/>
          <w:spacing w:val="-3"/>
        </w:rPr>
        <w:tab/>
        <w:t>:</w:t>
      </w:r>
    </w:p>
    <w:p w:rsidR="00677802" w:rsidRPr="00476847" w:rsidRDefault="00677802" w:rsidP="007805A1">
      <w:pPr>
        <w:tabs>
          <w:tab w:val="left" w:pos="-1440"/>
          <w:tab w:val="left" w:pos="-720"/>
        </w:tabs>
        <w:suppressAutoHyphens/>
        <w:rPr>
          <w:rFonts w:ascii="Times New Roman" w:hAnsi="Times New Roman" w:cs="Times New Roman"/>
          <w:spacing w:val="-3"/>
        </w:rPr>
      </w:pPr>
      <w:r w:rsidRPr="00476847">
        <w:rPr>
          <w:rFonts w:ascii="Times New Roman" w:hAnsi="Times New Roman" w:cs="Times New Roman"/>
          <w:spacing w:val="-3"/>
        </w:rPr>
        <w:t>PECO Energy Company</w:t>
      </w:r>
      <w:r w:rsidRPr="00476847">
        <w:rPr>
          <w:rFonts w:ascii="Times New Roman" w:hAnsi="Times New Roman" w:cs="Times New Roman"/>
          <w:spacing w:val="-3"/>
        </w:rPr>
        <w:tab/>
      </w:r>
      <w:r w:rsidRPr="00476847">
        <w:rPr>
          <w:rFonts w:ascii="Times New Roman" w:hAnsi="Times New Roman" w:cs="Times New Roman"/>
          <w:spacing w:val="-3"/>
        </w:rPr>
        <w:tab/>
      </w:r>
      <w:r w:rsidRPr="00476847">
        <w:rPr>
          <w:rFonts w:ascii="Times New Roman" w:hAnsi="Times New Roman" w:cs="Times New Roman"/>
          <w:spacing w:val="-3"/>
        </w:rPr>
        <w:tab/>
      </w:r>
      <w:r w:rsidRPr="00476847">
        <w:rPr>
          <w:rFonts w:ascii="Times New Roman" w:hAnsi="Times New Roman" w:cs="Times New Roman"/>
          <w:spacing w:val="-3"/>
        </w:rPr>
        <w:tab/>
        <w:t>:</w:t>
      </w:r>
    </w:p>
    <w:p w:rsidR="00677802" w:rsidRPr="00476847" w:rsidRDefault="00677802" w:rsidP="007805A1">
      <w:pPr>
        <w:tabs>
          <w:tab w:val="left" w:pos="-1440"/>
          <w:tab w:val="left" w:pos="-720"/>
        </w:tabs>
        <w:suppressAutoHyphens/>
        <w:rPr>
          <w:rFonts w:ascii="Times New Roman" w:hAnsi="Times New Roman" w:cs="Times New Roman"/>
          <w:spacing w:val="-3"/>
        </w:rPr>
      </w:pPr>
    </w:p>
    <w:p w:rsidR="00677802" w:rsidRPr="00476847" w:rsidRDefault="00677802" w:rsidP="007805A1">
      <w:pPr>
        <w:tabs>
          <w:tab w:val="left" w:pos="-720"/>
          <w:tab w:val="left" w:pos="5040"/>
        </w:tabs>
        <w:suppressAutoHyphens/>
        <w:jc w:val="both"/>
        <w:rPr>
          <w:rFonts w:ascii="Times New Roman" w:hAnsi="Times New Roman" w:cs="Times New Roman"/>
          <w:spacing w:val="-3"/>
        </w:rPr>
      </w:pPr>
    </w:p>
    <w:p w:rsidR="00677802" w:rsidRPr="00476847" w:rsidRDefault="00677802" w:rsidP="007805A1">
      <w:pPr>
        <w:tabs>
          <w:tab w:val="left" w:pos="-720"/>
          <w:tab w:val="left" w:pos="5040"/>
        </w:tabs>
        <w:suppressAutoHyphens/>
        <w:jc w:val="both"/>
        <w:rPr>
          <w:rFonts w:ascii="Times New Roman" w:hAnsi="Times New Roman" w:cs="Times New Roman"/>
          <w:spacing w:val="-3"/>
        </w:rPr>
      </w:pPr>
    </w:p>
    <w:p w:rsidR="00677802" w:rsidRDefault="00677802" w:rsidP="00677802">
      <w:pPr>
        <w:tabs>
          <w:tab w:val="center" w:pos="4680"/>
        </w:tabs>
        <w:suppressAutoHyphens/>
        <w:jc w:val="center"/>
        <w:rPr>
          <w:rFonts w:ascii="Times New Roman" w:hAnsi="Times New Roman" w:cs="Times New Roman"/>
          <w:b/>
          <w:spacing w:val="-3"/>
          <w:u w:val="single"/>
        </w:rPr>
      </w:pPr>
      <w:r>
        <w:rPr>
          <w:rFonts w:ascii="Times New Roman" w:hAnsi="Times New Roman" w:cs="Times New Roman"/>
          <w:b/>
          <w:spacing w:val="-3"/>
          <w:u w:val="single"/>
        </w:rPr>
        <w:t>MO</w:t>
      </w:r>
      <w:r w:rsidR="001B02AF">
        <w:rPr>
          <w:rFonts w:ascii="Times New Roman" w:hAnsi="Times New Roman" w:cs="Times New Roman"/>
          <w:b/>
          <w:spacing w:val="-3"/>
          <w:u w:val="single"/>
        </w:rPr>
        <w:t>T</w:t>
      </w:r>
      <w:r>
        <w:rPr>
          <w:rFonts w:ascii="Times New Roman" w:hAnsi="Times New Roman" w:cs="Times New Roman"/>
          <w:b/>
          <w:spacing w:val="-3"/>
          <w:u w:val="single"/>
        </w:rPr>
        <w:t>ION TO COMPEL OF PECO ENERGY COMPANY DISMISSED AS MOOT</w:t>
      </w:r>
    </w:p>
    <w:p w:rsidR="00677802" w:rsidRDefault="00677802" w:rsidP="004D6D58">
      <w:pPr>
        <w:tabs>
          <w:tab w:val="center" w:pos="4680"/>
        </w:tabs>
        <w:suppressAutoHyphens/>
        <w:spacing w:line="360" w:lineRule="auto"/>
        <w:jc w:val="center"/>
        <w:rPr>
          <w:rFonts w:ascii="Times New Roman" w:hAnsi="Times New Roman" w:cs="Times New Roman"/>
          <w:b/>
          <w:spacing w:val="-3"/>
          <w:u w:val="single"/>
        </w:rPr>
      </w:pPr>
    </w:p>
    <w:p w:rsidR="00677802" w:rsidRDefault="00677802" w:rsidP="00040BDE">
      <w:pPr>
        <w:tabs>
          <w:tab w:val="center" w:pos="468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On October 31, 2017, PECO Energy Company filed a Motion to Dismiss Complainant's Objections and To Compel Answers to Interrogatories and Requests for Production of Documents.  PECO has informed the undersigned that the Complainant has provided responses and therefore the matter is moot.</w:t>
      </w:r>
      <w:r w:rsidR="008F0431">
        <w:rPr>
          <w:rFonts w:ascii="Times New Roman" w:hAnsi="Times New Roman" w:cs="Times New Roman"/>
          <w:spacing w:val="-3"/>
        </w:rPr>
        <w:t xml:space="preserve">  </w:t>
      </w:r>
    </w:p>
    <w:p w:rsidR="00677802" w:rsidRDefault="00677802" w:rsidP="008F0431">
      <w:pPr>
        <w:tabs>
          <w:tab w:val="center" w:pos="4680"/>
        </w:tabs>
        <w:suppressAutoHyphens/>
        <w:spacing w:line="360" w:lineRule="auto"/>
        <w:rPr>
          <w:rFonts w:ascii="Times New Roman" w:hAnsi="Times New Roman" w:cs="Times New Roman"/>
          <w:spacing w:val="-3"/>
        </w:rPr>
      </w:pPr>
    </w:p>
    <w:p w:rsidR="00677802" w:rsidRDefault="00677802" w:rsidP="008F0431">
      <w:pPr>
        <w:tabs>
          <w:tab w:val="center" w:pos="4680"/>
        </w:tabs>
        <w:suppressAutoHyphens/>
        <w:spacing w:line="360" w:lineRule="auto"/>
        <w:rPr>
          <w:rFonts w:ascii="Times New Roman" w:hAnsi="Times New Roman" w:cs="Times New Roman"/>
          <w:spacing w:val="-3"/>
        </w:rPr>
      </w:pPr>
    </w:p>
    <w:p w:rsidR="00677802" w:rsidRDefault="00677802" w:rsidP="00677802">
      <w:pPr>
        <w:tabs>
          <w:tab w:val="center" w:pos="4680"/>
        </w:tabs>
        <w:suppressAutoHyphens/>
        <w:rPr>
          <w:rFonts w:ascii="Times New Roman" w:hAnsi="Times New Roman" w:cs="Times New Roman"/>
          <w:spacing w:val="-3"/>
        </w:rPr>
      </w:pPr>
      <w:r>
        <w:rPr>
          <w:rFonts w:ascii="Times New Roman" w:hAnsi="Times New Roman" w:cs="Times New Roman"/>
          <w:spacing w:val="-3"/>
        </w:rPr>
        <w:t>THEREFORE</w:t>
      </w:r>
    </w:p>
    <w:p w:rsidR="00677802" w:rsidRDefault="00677802" w:rsidP="008F0431">
      <w:pPr>
        <w:tabs>
          <w:tab w:val="center" w:pos="4680"/>
        </w:tabs>
        <w:suppressAutoHyphens/>
        <w:spacing w:line="360" w:lineRule="auto"/>
        <w:rPr>
          <w:rFonts w:ascii="Times New Roman" w:hAnsi="Times New Roman" w:cs="Times New Roman"/>
          <w:spacing w:val="-3"/>
        </w:rPr>
      </w:pPr>
    </w:p>
    <w:p w:rsidR="00677802" w:rsidRDefault="00677802" w:rsidP="00677802">
      <w:pPr>
        <w:tabs>
          <w:tab w:val="center" w:pos="4680"/>
        </w:tabs>
        <w:suppressAutoHyphens/>
        <w:rPr>
          <w:rFonts w:ascii="Times New Roman" w:hAnsi="Times New Roman" w:cs="Times New Roman"/>
          <w:spacing w:val="-3"/>
        </w:rPr>
      </w:pPr>
      <w:r>
        <w:rPr>
          <w:rFonts w:ascii="Times New Roman" w:hAnsi="Times New Roman" w:cs="Times New Roman"/>
          <w:spacing w:val="-3"/>
        </w:rPr>
        <w:t>IT IS ORDERED</w:t>
      </w:r>
    </w:p>
    <w:p w:rsidR="00677802" w:rsidRDefault="00677802" w:rsidP="008F0431">
      <w:pPr>
        <w:tabs>
          <w:tab w:val="center" w:pos="4680"/>
        </w:tabs>
        <w:suppressAutoHyphens/>
        <w:spacing w:line="360" w:lineRule="auto"/>
        <w:rPr>
          <w:rFonts w:ascii="Times New Roman" w:hAnsi="Times New Roman" w:cs="Times New Roman"/>
          <w:spacing w:val="-3"/>
        </w:rPr>
      </w:pPr>
    </w:p>
    <w:p w:rsidR="00677802" w:rsidRDefault="00677802" w:rsidP="008F0431">
      <w:pPr>
        <w:tabs>
          <w:tab w:val="center" w:pos="4680"/>
        </w:tabs>
        <w:suppressAutoHyphens/>
        <w:spacing w:line="360" w:lineRule="auto"/>
        <w:rPr>
          <w:rFonts w:ascii="Times New Roman" w:hAnsi="Times New Roman" w:cs="Times New Roman"/>
          <w:spacing w:val="-3"/>
        </w:rPr>
      </w:pPr>
    </w:p>
    <w:p w:rsidR="00677802" w:rsidRPr="00476847" w:rsidRDefault="00677802" w:rsidP="00040BDE">
      <w:pPr>
        <w:tabs>
          <w:tab w:val="center" w:pos="468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That the Motion to Dismiss Complainant's Objections and To Compel Answers to Interrogatories and Requests for Production of Documents is Dismissed as Moot.  </w:t>
      </w:r>
    </w:p>
    <w:p w:rsidR="00677802" w:rsidRPr="00476847" w:rsidRDefault="00677802" w:rsidP="008F0431">
      <w:pPr>
        <w:tabs>
          <w:tab w:val="center" w:pos="4680"/>
        </w:tabs>
        <w:suppressAutoHyphens/>
        <w:spacing w:line="360" w:lineRule="auto"/>
        <w:jc w:val="center"/>
        <w:rPr>
          <w:rFonts w:ascii="Times New Roman" w:hAnsi="Times New Roman" w:cs="Times New Roman"/>
          <w:spacing w:val="-3"/>
        </w:rPr>
      </w:pPr>
    </w:p>
    <w:p w:rsidR="008D3DB4" w:rsidRDefault="008D3DB4" w:rsidP="008F0431">
      <w:pPr>
        <w:spacing w:line="360" w:lineRule="auto"/>
      </w:pPr>
    </w:p>
    <w:p w:rsidR="008F0431" w:rsidRDefault="008F0431" w:rsidP="008F0431">
      <w:pPr>
        <w:spacing w:line="360" w:lineRule="auto"/>
      </w:pPr>
    </w:p>
    <w:p w:rsidR="008F0431" w:rsidRPr="00683BC3" w:rsidRDefault="008F0431" w:rsidP="008F0431">
      <w:pPr>
        <w:pStyle w:val="NoSpacing"/>
        <w:rPr>
          <w:u w:val="single"/>
        </w:rPr>
      </w:pPr>
      <w:r w:rsidRPr="00034B83">
        <w:t>Date:</w:t>
      </w:r>
      <w:r w:rsidRPr="00034B83">
        <w:tab/>
      </w:r>
      <w:r>
        <w:rPr>
          <w:u w:val="single"/>
        </w:rPr>
        <w:t xml:space="preserve">November </w:t>
      </w:r>
      <w:r w:rsidR="004D6D58">
        <w:rPr>
          <w:u w:val="single"/>
        </w:rPr>
        <w:t>9</w:t>
      </w:r>
      <w:r>
        <w:rPr>
          <w:u w:val="single"/>
        </w:rPr>
        <w:t>, 2017</w:t>
      </w:r>
      <w:r>
        <w:tab/>
      </w:r>
      <w:r>
        <w:tab/>
      </w:r>
      <w:r>
        <w:tab/>
      </w:r>
      <w:r>
        <w:tab/>
      </w:r>
      <w:r>
        <w:tab/>
      </w:r>
      <w:r w:rsidR="00683BC3">
        <w:rPr>
          <w:u w:val="single"/>
        </w:rPr>
        <w:tab/>
      </w:r>
      <w:r w:rsidR="00683BC3">
        <w:rPr>
          <w:u w:val="single"/>
        </w:rPr>
        <w:tab/>
      </w:r>
      <w:r w:rsidR="00683BC3">
        <w:rPr>
          <w:u w:val="single"/>
        </w:rPr>
        <w:tab/>
      </w:r>
      <w:r w:rsidR="00683BC3">
        <w:rPr>
          <w:u w:val="single"/>
        </w:rPr>
        <w:tab/>
      </w:r>
    </w:p>
    <w:p w:rsidR="008F0431" w:rsidRDefault="00530576" w:rsidP="00530576">
      <w:r>
        <w:tab/>
      </w:r>
      <w:r>
        <w:tab/>
      </w:r>
      <w:r>
        <w:tab/>
      </w:r>
      <w:r>
        <w:tab/>
      </w:r>
      <w:r>
        <w:tab/>
      </w:r>
      <w:r>
        <w:tab/>
      </w:r>
      <w:r>
        <w:tab/>
      </w:r>
      <w:r>
        <w:tab/>
        <w:t>Darlene D. Heep</w:t>
      </w:r>
    </w:p>
    <w:p w:rsidR="00530576" w:rsidRDefault="00530576" w:rsidP="00530576">
      <w:r>
        <w:tab/>
      </w:r>
      <w:r>
        <w:tab/>
      </w:r>
      <w:r>
        <w:tab/>
      </w:r>
      <w:r>
        <w:tab/>
      </w:r>
      <w:r>
        <w:tab/>
      </w:r>
      <w:r>
        <w:tab/>
      </w:r>
      <w:r>
        <w:tab/>
      </w:r>
      <w:r>
        <w:tab/>
        <w:t>Administrative Law Judge</w:t>
      </w:r>
    </w:p>
    <w:p w:rsidR="00530576" w:rsidRDefault="00530576" w:rsidP="00530576"/>
    <w:p w:rsidR="00361478" w:rsidRPr="00361478" w:rsidRDefault="00530576" w:rsidP="00361478">
      <w:pPr>
        <w:rPr>
          <w:rFonts w:ascii="Times New Roman" w:hAnsi="Times New Roman" w:cs="Times New Roman"/>
          <w:b/>
          <w:u w:val="single"/>
        </w:rPr>
      </w:pPr>
      <w:bookmarkStart w:id="0" w:name="_GoBack"/>
      <w:bookmarkEnd w:id="0"/>
      <w:r>
        <w:br w:type="page"/>
      </w:r>
      <w:r w:rsidR="00361478" w:rsidRPr="00361478">
        <w:rPr>
          <w:rFonts w:ascii="Times New Roman" w:hAnsi="Times New Roman" w:cs="Times New Roman"/>
          <w:b/>
          <w:u w:val="single"/>
        </w:rPr>
        <w:lastRenderedPageBreak/>
        <w:t>C-2017-2601029 – NANCY H RUSSELL v. PECO ENERGY COMPANY</w:t>
      </w:r>
    </w:p>
    <w:p w:rsidR="00361478" w:rsidRDefault="00361478" w:rsidP="00361478">
      <w:pPr>
        <w:autoSpaceDE/>
        <w:autoSpaceDN/>
        <w:rPr>
          <w:rFonts w:ascii="Times New Roman" w:hAnsi="Times New Roman" w:cs="Times New Roman"/>
          <w:b/>
          <w:u w:val="single"/>
        </w:rPr>
      </w:pPr>
    </w:p>
    <w:p w:rsidR="00361478" w:rsidRPr="00361478" w:rsidRDefault="00361478" w:rsidP="00361478">
      <w:pPr>
        <w:autoSpaceDE/>
        <w:autoSpaceDN/>
        <w:rPr>
          <w:rFonts w:ascii="Times New Roman" w:hAnsi="Times New Roman" w:cs="Times New Roman"/>
          <w:b/>
          <w:u w:val="single"/>
        </w:rPr>
      </w:pPr>
    </w:p>
    <w:p w:rsidR="00361478" w:rsidRDefault="00361478" w:rsidP="00361478">
      <w:pPr>
        <w:autoSpaceDE/>
        <w:autoSpaceDN/>
        <w:rPr>
          <w:rFonts w:ascii="Times New Roman" w:hAnsi="Times New Roman" w:cs="Times New Roman"/>
          <w:b/>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u w:val="single"/>
        </w:rPr>
        <w:t>SERVICE LIST</w:t>
      </w:r>
    </w:p>
    <w:p w:rsidR="00361478" w:rsidRPr="00361478" w:rsidRDefault="00361478" w:rsidP="00361478">
      <w:pPr>
        <w:autoSpaceDE/>
        <w:autoSpaceDN/>
        <w:rPr>
          <w:rFonts w:ascii="Times New Roman" w:hAnsi="Times New Roman" w:cs="Times New Roman"/>
          <w:b/>
          <w:u w:val="single"/>
        </w:rPr>
      </w:pPr>
    </w:p>
    <w:p w:rsidR="00361478" w:rsidRPr="00361478" w:rsidRDefault="00361478" w:rsidP="00361478">
      <w:pPr>
        <w:autoSpaceDE/>
        <w:autoSpaceDN/>
        <w:rPr>
          <w:rFonts w:ascii="Times New Roman" w:hAnsi="Times New Roman" w:cs="Times New Roman"/>
        </w:rPr>
      </w:pPr>
    </w:p>
    <w:p w:rsidR="00361478" w:rsidRPr="00361478" w:rsidRDefault="00361478" w:rsidP="00361478">
      <w:pPr>
        <w:autoSpaceDE/>
        <w:autoSpaceDN/>
        <w:rPr>
          <w:rFonts w:ascii="Times New Roman" w:hAnsi="Times New Roman" w:cs="Times New Roman"/>
        </w:rPr>
      </w:pPr>
      <w:bookmarkStart w:id="1" w:name="_Hlk497980919"/>
      <w:r w:rsidRPr="00361478">
        <w:rPr>
          <w:rFonts w:ascii="Times New Roman" w:hAnsi="Times New Roman" w:cs="Times New Roman"/>
        </w:rPr>
        <w:t>NANCY H RUSSELL</w:t>
      </w:r>
    </w:p>
    <w:p w:rsidR="00361478" w:rsidRPr="00361478" w:rsidRDefault="00361478" w:rsidP="00361478">
      <w:pPr>
        <w:autoSpaceDE/>
        <w:autoSpaceDN/>
        <w:rPr>
          <w:rFonts w:ascii="Times New Roman" w:hAnsi="Times New Roman" w:cs="Times New Roman"/>
        </w:rPr>
      </w:pPr>
      <w:r w:rsidRPr="00361478">
        <w:rPr>
          <w:rFonts w:ascii="Times New Roman" w:hAnsi="Times New Roman" w:cs="Times New Roman"/>
        </w:rPr>
        <w:t>12 STONEY HILL ROAD APT 10-A</w:t>
      </w:r>
    </w:p>
    <w:p w:rsidR="00361478" w:rsidRPr="00361478" w:rsidRDefault="00361478" w:rsidP="00361478">
      <w:pPr>
        <w:autoSpaceDE/>
        <w:autoSpaceDN/>
        <w:rPr>
          <w:rFonts w:ascii="Times New Roman" w:hAnsi="Times New Roman" w:cs="Times New Roman"/>
        </w:rPr>
      </w:pPr>
      <w:r w:rsidRPr="00361478">
        <w:rPr>
          <w:rFonts w:ascii="Times New Roman" w:hAnsi="Times New Roman" w:cs="Times New Roman"/>
        </w:rPr>
        <w:t>NEW HOPE PA  18938</w:t>
      </w:r>
    </w:p>
    <w:bookmarkEnd w:id="1"/>
    <w:p w:rsidR="00361478" w:rsidRPr="00361478" w:rsidRDefault="00361478" w:rsidP="00361478">
      <w:pPr>
        <w:autoSpaceDE/>
        <w:autoSpaceDN/>
        <w:rPr>
          <w:rFonts w:ascii="Times New Roman" w:hAnsi="Times New Roman" w:cs="Times New Roman"/>
          <w:b/>
        </w:rPr>
      </w:pPr>
      <w:r w:rsidRPr="00361478">
        <w:rPr>
          <w:rFonts w:ascii="Times New Roman" w:hAnsi="Times New Roman" w:cs="Times New Roman"/>
          <w:b/>
        </w:rPr>
        <w:t>215.862.9193</w:t>
      </w:r>
    </w:p>
    <w:p w:rsidR="00361478" w:rsidRPr="00361478" w:rsidRDefault="00361478" w:rsidP="00361478">
      <w:pPr>
        <w:autoSpaceDE/>
        <w:autoSpaceDN/>
        <w:rPr>
          <w:rFonts w:ascii="Times New Roman" w:hAnsi="Times New Roman" w:cs="Times New Roman"/>
        </w:rPr>
      </w:pPr>
    </w:p>
    <w:p w:rsidR="00361478" w:rsidRPr="00361478" w:rsidRDefault="00361478" w:rsidP="00361478">
      <w:pPr>
        <w:autoSpaceDE/>
        <w:autoSpaceDN/>
        <w:rPr>
          <w:rFonts w:ascii="Times New Roman" w:hAnsi="Times New Roman" w:cs="Times New Roman"/>
        </w:rPr>
      </w:pPr>
      <w:r w:rsidRPr="00361478">
        <w:rPr>
          <w:rFonts w:ascii="Times New Roman" w:hAnsi="Times New Roman" w:cs="Times New Roman"/>
        </w:rPr>
        <w:t>SHAWANE L LEE ESQUIRE</w:t>
      </w:r>
    </w:p>
    <w:p w:rsidR="00361478" w:rsidRPr="00361478" w:rsidRDefault="00361478" w:rsidP="00361478">
      <w:pPr>
        <w:autoSpaceDE/>
        <w:autoSpaceDN/>
        <w:rPr>
          <w:rFonts w:ascii="Times New Roman" w:hAnsi="Times New Roman" w:cs="Times New Roman"/>
        </w:rPr>
      </w:pPr>
      <w:r w:rsidRPr="00361478">
        <w:rPr>
          <w:rFonts w:ascii="Times New Roman" w:hAnsi="Times New Roman" w:cs="Times New Roman"/>
        </w:rPr>
        <w:t>PECO ENERGY COMPANY</w:t>
      </w:r>
    </w:p>
    <w:p w:rsidR="00361478" w:rsidRPr="00361478" w:rsidRDefault="00361478" w:rsidP="00361478">
      <w:pPr>
        <w:autoSpaceDE/>
        <w:autoSpaceDN/>
        <w:rPr>
          <w:rFonts w:ascii="Times New Roman" w:hAnsi="Times New Roman" w:cs="Times New Roman"/>
        </w:rPr>
      </w:pPr>
      <w:r w:rsidRPr="00361478">
        <w:rPr>
          <w:rFonts w:ascii="Times New Roman" w:hAnsi="Times New Roman" w:cs="Times New Roman"/>
        </w:rPr>
        <w:t>2301 MARKET STREET S-23</w:t>
      </w:r>
    </w:p>
    <w:p w:rsidR="00361478" w:rsidRPr="00361478" w:rsidRDefault="00361478" w:rsidP="00361478">
      <w:pPr>
        <w:autoSpaceDE/>
        <w:autoSpaceDN/>
        <w:rPr>
          <w:rFonts w:ascii="Times New Roman" w:hAnsi="Times New Roman" w:cs="Times New Roman"/>
        </w:rPr>
      </w:pPr>
      <w:r w:rsidRPr="00361478">
        <w:rPr>
          <w:rFonts w:ascii="Times New Roman" w:hAnsi="Times New Roman" w:cs="Times New Roman"/>
        </w:rPr>
        <w:t>PHILADELPHIA PA  19103</w:t>
      </w:r>
    </w:p>
    <w:p w:rsidR="00361478" w:rsidRPr="00361478" w:rsidRDefault="00361478" w:rsidP="00361478">
      <w:pPr>
        <w:autoSpaceDE/>
        <w:autoSpaceDN/>
        <w:rPr>
          <w:rFonts w:ascii="Times New Roman" w:hAnsi="Times New Roman" w:cs="Times New Roman"/>
          <w:b/>
        </w:rPr>
      </w:pPr>
      <w:r w:rsidRPr="00361478">
        <w:rPr>
          <w:rFonts w:ascii="Times New Roman" w:hAnsi="Times New Roman" w:cs="Times New Roman"/>
          <w:b/>
        </w:rPr>
        <w:t>215.841.6841</w:t>
      </w:r>
    </w:p>
    <w:p w:rsidR="00361478" w:rsidRPr="00361478" w:rsidRDefault="00361478" w:rsidP="00361478">
      <w:pPr>
        <w:autoSpaceDE/>
        <w:autoSpaceDN/>
        <w:rPr>
          <w:rFonts w:ascii="Times New Roman" w:hAnsi="Times New Roman" w:cs="Times New Roman"/>
          <w:b/>
          <w:i/>
        </w:rPr>
      </w:pPr>
      <w:r w:rsidRPr="00361478">
        <w:rPr>
          <w:rFonts w:ascii="Times New Roman" w:hAnsi="Times New Roman" w:cs="Times New Roman"/>
          <w:b/>
          <w:i/>
        </w:rPr>
        <w:t xml:space="preserve">Accepts </w:t>
      </w:r>
      <w:proofErr w:type="spellStart"/>
      <w:r>
        <w:rPr>
          <w:rFonts w:ascii="Times New Roman" w:hAnsi="Times New Roman" w:cs="Times New Roman"/>
          <w:b/>
          <w:i/>
        </w:rPr>
        <w:t>E</w:t>
      </w:r>
      <w:r w:rsidRPr="00361478">
        <w:rPr>
          <w:rFonts w:ascii="Times New Roman" w:hAnsi="Times New Roman" w:cs="Times New Roman"/>
          <w:b/>
          <w:i/>
        </w:rPr>
        <w:t>service</w:t>
      </w:r>
      <w:proofErr w:type="spellEnd"/>
    </w:p>
    <w:sectPr w:rsidR="00361478" w:rsidRPr="00361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02"/>
    <w:rsid w:val="00040BDE"/>
    <w:rsid w:val="001B02AF"/>
    <w:rsid w:val="00361478"/>
    <w:rsid w:val="003D5E24"/>
    <w:rsid w:val="004D6D58"/>
    <w:rsid w:val="00530576"/>
    <w:rsid w:val="00677802"/>
    <w:rsid w:val="00683BC3"/>
    <w:rsid w:val="007805A1"/>
    <w:rsid w:val="008D3DB4"/>
    <w:rsid w:val="008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D4E1"/>
  <w15:chartTrackingRefBased/>
  <w15:docId w15:val="{9439FEC2-67D2-4FB7-8C16-37878860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802"/>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0431"/>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3614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47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98508-FD3D-4C3D-A2DD-0B61104E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Harvell, Diane</cp:lastModifiedBy>
  <cp:revision>5</cp:revision>
  <cp:lastPrinted>2017-11-09T14:45:00Z</cp:lastPrinted>
  <dcterms:created xsi:type="dcterms:W3CDTF">2017-11-08T21:29:00Z</dcterms:created>
  <dcterms:modified xsi:type="dcterms:W3CDTF">2017-11-09T15:07:00Z</dcterms:modified>
</cp:coreProperties>
</file>