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77233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233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72331">
        <w:rPr>
          <w:rFonts w:ascii="Times New Roman" w:hAnsi="Times New Roman"/>
          <w:b/>
          <w:spacing w:val="-3"/>
          <w:szCs w:val="24"/>
        </w:rPr>
        <w:fldChar w:fldCharType="begin"/>
      </w:r>
      <w:r w:rsidRPr="0077233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7233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7233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233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77233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2331">
        <w:rPr>
          <w:rFonts w:ascii="Times New Roman" w:hAnsi="Times New Roman"/>
          <w:b/>
          <w:spacing w:val="-3"/>
          <w:szCs w:val="24"/>
        </w:rPr>
        <w:t>Harrisburg, PA  17105-3265</w:t>
      </w:r>
      <w:bookmarkStart w:id="0" w:name="BMBP8CaseID"/>
    </w:p>
    <w:p w:rsidR="00772331" w:rsidRDefault="00772331" w:rsidP="0077233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772331" w:rsidRDefault="00772331" w:rsidP="0077233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772331" w:rsidRDefault="00772331" w:rsidP="0077233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772331" w:rsidRDefault="00772331" w:rsidP="00772331">
      <w:pPr>
        <w:tabs>
          <w:tab w:val="center" w:pos="4680"/>
        </w:tabs>
        <w:suppressAutoHyphens/>
        <w:jc w:val="center"/>
        <w:rPr>
          <w:rFonts w:ascii="Times New Roman" w:hAnsi="Times New Roman"/>
          <w:vanish/>
          <w:spacing w:val="-3"/>
          <w:szCs w:val="24"/>
        </w:rPr>
      </w:pPr>
    </w:p>
    <w:p w:rsidR="00772331" w:rsidRPr="00772331" w:rsidRDefault="00772331" w:rsidP="00772331">
      <w:pPr>
        <w:jc w:val="both"/>
        <w:rPr>
          <w:rFonts w:ascii="Times New Roman" w:hAnsi="Times New Roman"/>
          <w:szCs w:val="24"/>
        </w:rPr>
      </w:pPr>
      <w:r w:rsidRPr="00772331">
        <w:rPr>
          <w:rFonts w:ascii="Times New Roman" w:hAnsi="Times New Roman"/>
          <w:szCs w:val="24"/>
        </w:rPr>
        <w:t>Ronika Brooks</w:t>
      </w:r>
      <w:r w:rsidRPr="00772331">
        <w:rPr>
          <w:rFonts w:ascii="Times New Roman" w:hAnsi="Times New Roman"/>
          <w:szCs w:val="24"/>
        </w:rPr>
        <w:tab/>
      </w:r>
      <w:r w:rsidRPr="00772331">
        <w:rPr>
          <w:rFonts w:ascii="Times New Roman" w:hAnsi="Times New Roman"/>
          <w:szCs w:val="24"/>
        </w:rPr>
        <w:tab/>
      </w:r>
      <w:r w:rsidRPr="00772331">
        <w:rPr>
          <w:rFonts w:ascii="Times New Roman" w:hAnsi="Times New Roman"/>
          <w:szCs w:val="24"/>
        </w:rPr>
        <w:tab/>
      </w:r>
      <w:r w:rsidRPr="00772331">
        <w:rPr>
          <w:rFonts w:ascii="Times New Roman" w:hAnsi="Times New Roman"/>
          <w:szCs w:val="24"/>
        </w:rPr>
        <w:tab/>
      </w:r>
      <w:r w:rsidRPr="00772331">
        <w:rPr>
          <w:rFonts w:ascii="Times New Roman" w:hAnsi="Times New Roman"/>
          <w:szCs w:val="24"/>
        </w:rPr>
        <w:tab/>
        <w:t>:</w:t>
      </w:r>
    </w:p>
    <w:p w:rsidR="00772331" w:rsidRPr="00772331" w:rsidRDefault="00772331" w:rsidP="00772331">
      <w:pPr>
        <w:ind w:left="1440" w:firstLine="720"/>
        <w:jc w:val="both"/>
        <w:rPr>
          <w:rFonts w:ascii="Times New Roman" w:hAnsi="Times New Roman"/>
          <w:szCs w:val="24"/>
        </w:rPr>
      </w:pPr>
      <w:r w:rsidRPr="00772331">
        <w:rPr>
          <w:rFonts w:ascii="Times New Roman" w:hAnsi="Times New Roman"/>
          <w:szCs w:val="24"/>
        </w:rPr>
        <w:tab/>
      </w:r>
      <w:r w:rsidRPr="00772331">
        <w:rPr>
          <w:rFonts w:ascii="Times New Roman" w:hAnsi="Times New Roman"/>
          <w:szCs w:val="24"/>
        </w:rPr>
        <w:tab/>
      </w:r>
      <w:r w:rsidRPr="00772331">
        <w:rPr>
          <w:rFonts w:ascii="Times New Roman" w:hAnsi="Times New Roman"/>
          <w:szCs w:val="24"/>
        </w:rPr>
        <w:tab/>
      </w:r>
      <w:r w:rsidRPr="00772331">
        <w:rPr>
          <w:rFonts w:ascii="Times New Roman" w:hAnsi="Times New Roman"/>
          <w:szCs w:val="24"/>
        </w:rPr>
        <w:tab/>
        <w:t>:</w:t>
      </w:r>
    </w:p>
    <w:p w:rsidR="00772331" w:rsidRPr="00772331" w:rsidRDefault="00772331" w:rsidP="00772331">
      <w:pPr>
        <w:ind w:firstLine="720"/>
        <w:jc w:val="both"/>
        <w:rPr>
          <w:rFonts w:ascii="Times New Roman" w:hAnsi="Times New Roman"/>
          <w:szCs w:val="24"/>
        </w:rPr>
      </w:pPr>
      <w:r w:rsidRPr="00772331">
        <w:rPr>
          <w:rFonts w:ascii="Times New Roman" w:hAnsi="Times New Roman"/>
          <w:szCs w:val="24"/>
        </w:rPr>
        <w:t>v.</w:t>
      </w:r>
      <w:r w:rsidRPr="00772331">
        <w:rPr>
          <w:rFonts w:ascii="Times New Roman" w:hAnsi="Times New Roman"/>
          <w:szCs w:val="24"/>
        </w:rPr>
        <w:tab/>
      </w:r>
      <w:r w:rsidRPr="00772331">
        <w:rPr>
          <w:rFonts w:ascii="Times New Roman" w:hAnsi="Times New Roman"/>
          <w:szCs w:val="24"/>
        </w:rPr>
        <w:tab/>
      </w:r>
      <w:r w:rsidRPr="00772331">
        <w:rPr>
          <w:rFonts w:ascii="Times New Roman" w:hAnsi="Times New Roman"/>
          <w:szCs w:val="24"/>
        </w:rPr>
        <w:tab/>
      </w:r>
      <w:r w:rsidRPr="00772331">
        <w:rPr>
          <w:rFonts w:ascii="Times New Roman" w:hAnsi="Times New Roman"/>
          <w:szCs w:val="24"/>
        </w:rPr>
        <w:tab/>
      </w:r>
      <w:r w:rsidRPr="00772331">
        <w:rPr>
          <w:rFonts w:ascii="Times New Roman" w:hAnsi="Times New Roman"/>
          <w:szCs w:val="24"/>
        </w:rPr>
        <w:tab/>
      </w:r>
      <w:r w:rsidRPr="00772331">
        <w:rPr>
          <w:rFonts w:ascii="Times New Roman" w:hAnsi="Times New Roman"/>
          <w:szCs w:val="24"/>
        </w:rPr>
        <w:tab/>
        <w:t>:</w:t>
      </w:r>
      <w:r w:rsidRPr="00772331">
        <w:rPr>
          <w:rFonts w:ascii="Times New Roman" w:hAnsi="Times New Roman"/>
          <w:szCs w:val="24"/>
        </w:rPr>
        <w:tab/>
      </w:r>
      <w:r w:rsidRPr="00772331">
        <w:rPr>
          <w:rFonts w:ascii="Times New Roman" w:hAnsi="Times New Roman"/>
          <w:szCs w:val="24"/>
        </w:rPr>
        <w:tab/>
        <w:t>F-2015-2483477</w:t>
      </w:r>
    </w:p>
    <w:p w:rsidR="00772331" w:rsidRPr="00772331" w:rsidRDefault="00772331" w:rsidP="00772331">
      <w:pPr>
        <w:ind w:left="4320" w:firstLine="720"/>
        <w:jc w:val="both"/>
        <w:rPr>
          <w:rFonts w:ascii="Times New Roman" w:hAnsi="Times New Roman"/>
          <w:szCs w:val="24"/>
        </w:rPr>
      </w:pPr>
      <w:r w:rsidRPr="00772331">
        <w:rPr>
          <w:rFonts w:ascii="Times New Roman" w:hAnsi="Times New Roman"/>
          <w:szCs w:val="24"/>
        </w:rPr>
        <w:t>:</w:t>
      </w:r>
    </w:p>
    <w:p w:rsidR="00772331" w:rsidRDefault="00772331" w:rsidP="00772331">
      <w:pPr>
        <w:jc w:val="both"/>
        <w:rPr>
          <w:rFonts w:ascii="Times New Roman" w:hAnsi="Times New Roman"/>
          <w:szCs w:val="24"/>
        </w:rPr>
      </w:pPr>
      <w:r w:rsidRPr="00772331">
        <w:rPr>
          <w:rFonts w:ascii="Times New Roman" w:hAnsi="Times New Roman"/>
          <w:szCs w:val="24"/>
        </w:rPr>
        <w:t xml:space="preserve">Philadelphia Gas Works </w:t>
      </w:r>
      <w:r w:rsidRPr="00772331">
        <w:rPr>
          <w:rFonts w:ascii="Times New Roman" w:hAnsi="Times New Roman"/>
          <w:szCs w:val="24"/>
        </w:rPr>
        <w:tab/>
      </w:r>
      <w:r w:rsidRPr="00772331">
        <w:rPr>
          <w:rFonts w:ascii="Times New Roman" w:hAnsi="Times New Roman"/>
          <w:szCs w:val="24"/>
        </w:rPr>
        <w:tab/>
      </w:r>
      <w:r w:rsidRPr="00772331">
        <w:rPr>
          <w:rFonts w:ascii="Times New Roman" w:hAnsi="Times New Roman"/>
          <w:szCs w:val="24"/>
        </w:rPr>
        <w:tab/>
      </w:r>
      <w:r w:rsidRPr="00772331">
        <w:rPr>
          <w:rFonts w:ascii="Times New Roman" w:hAnsi="Times New Roman"/>
          <w:szCs w:val="24"/>
        </w:rPr>
        <w:tab/>
        <w:t>:</w:t>
      </w:r>
    </w:p>
    <w:p w:rsidR="00772331" w:rsidRDefault="00772331" w:rsidP="00772331">
      <w:pPr>
        <w:jc w:val="both"/>
        <w:rPr>
          <w:rFonts w:ascii="Times New Roman" w:hAnsi="Times New Roman"/>
          <w:szCs w:val="24"/>
        </w:rPr>
      </w:pPr>
    </w:p>
    <w:p w:rsidR="00772331" w:rsidRDefault="00772331" w:rsidP="00772331">
      <w:pPr>
        <w:jc w:val="both"/>
        <w:rPr>
          <w:rFonts w:ascii="Times New Roman" w:hAnsi="Times New Roman"/>
          <w:szCs w:val="24"/>
        </w:rPr>
      </w:pPr>
    </w:p>
    <w:p w:rsidR="00772331" w:rsidRPr="00772331" w:rsidRDefault="00772331" w:rsidP="00772331">
      <w:pPr>
        <w:jc w:val="both"/>
        <w:rPr>
          <w:rFonts w:ascii="Times New Roman" w:hAnsi="Times New Roman"/>
          <w:szCs w:val="24"/>
        </w:rPr>
      </w:pPr>
    </w:p>
    <w:p w:rsidR="00772331" w:rsidRDefault="00772331" w:rsidP="00772331">
      <w:pPr>
        <w:tabs>
          <w:tab w:val="center" w:pos="4680"/>
        </w:tabs>
        <w:suppressAutoHyphens/>
        <w:rPr>
          <w:rFonts w:ascii="Times New Roman" w:hAnsi="Times New Roman"/>
          <w:vanish/>
          <w:spacing w:val="-3"/>
          <w:szCs w:val="24"/>
        </w:rPr>
      </w:pPr>
    </w:p>
    <w:p w:rsidR="00772331" w:rsidRDefault="00772331" w:rsidP="00772331">
      <w:pPr>
        <w:tabs>
          <w:tab w:val="center" w:pos="4680"/>
        </w:tabs>
        <w:suppressAutoHyphens/>
        <w:rPr>
          <w:rFonts w:ascii="Times New Roman" w:hAnsi="Times New Roman"/>
          <w:vanish/>
          <w:spacing w:val="-3"/>
          <w:szCs w:val="24"/>
        </w:rPr>
      </w:pPr>
    </w:p>
    <w:p w:rsidR="00772331" w:rsidRPr="00D4136E" w:rsidRDefault="00772331" w:rsidP="00772331">
      <w:pPr>
        <w:tabs>
          <w:tab w:val="center" w:pos="4680"/>
        </w:tabs>
        <w:suppressAutoHyphens/>
        <w:rPr>
          <w:rFonts w:ascii="Times New Roman" w:hAnsi="Times New Roman"/>
          <w:vanish/>
          <w:spacing w:val="-3"/>
          <w:szCs w:val="24"/>
        </w:rPr>
      </w:pP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72331">
        <w:rPr>
          <w:rFonts w:ascii="Times New Roman" w:hAnsi="Times New Roman"/>
          <w:spacing w:val="-3"/>
          <w:szCs w:val="24"/>
        </w:rPr>
        <w:t>October 4,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72331" w:rsidRPr="00772331" w:rsidRDefault="00772331" w:rsidP="0077233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2331">
        <w:rPr>
          <w:rFonts w:ascii="Times New Roman" w:hAnsi="Times New Roman"/>
        </w:rPr>
        <w:t>1.</w:t>
      </w:r>
      <w:r w:rsidRPr="00772331">
        <w:rPr>
          <w:rFonts w:ascii="Times New Roman" w:hAnsi="Times New Roman"/>
        </w:rPr>
        <w:tab/>
        <w:t xml:space="preserve">That the Formal Complaint of Ronika Brooks against Philadelphia Gas Works at Docket No. F-2015-2483477 is dismissed.  </w:t>
      </w:r>
    </w:p>
    <w:p w:rsidR="00772331" w:rsidRPr="00772331" w:rsidRDefault="00772331" w:rsidP="0077233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72331" w:rsidRPr="00772331" w:rsidRDefault="00772331" w:rsidP="0077233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2331">
        <w:rPr>
          <w:rFonts w:ascii="Times New Roman" w:hAnsi="Times New Roman"/>
        </w:rPr>
        <w:t>2.</w:t>
      </w:r>
      <w:r w:rsidRPr="00772331">
        <w:rPr>
          <w:rFonts w:ascii="Times New Roman" w:hAnsi="Times New Roman"/>
        </w:rPr>
        <w:tab/>
        <w:t xml:space="preserve">That Ronika Brooks is liable for the balances accrued at 5409 Mulberry Street and 1528 East Mayland Street service addresses in the total amount of $2,728.71.  </w:t>
      </w:r>
    </w:p>
    <w:p w:rsidR="00772331" w:rsidRPr="00772331" w:rsidRDefault="00772331" w:rsidP="0077233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72331" w:rsidP="0077233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2331">
        <w:rPr>
          <w:rFonts w:ascii="Times New Roman" w:hAnsi="Times New Roman"/>
        </w:rPr>
        <w:t>3.</w:t>
      </w:r>
      <w:r w:rsidRPr="00772331">
        <w:rPr>
          <w:rFonts w:ascii="Times New Roman" w:hAnsi="Times New Roman"/>
        </w:rPr>
        <w:tab/>
        <w:t xml:space="preserve">That the record of this proceeding at Docket No. F-2015-2483477 be marked closed.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A150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00DBDE7" wp14:editId="1A3B1B5D">
            <wp:simplePos x="0" y="0"/>
            <wp:positionH relativeFrom="column">
              <wp:posOffset>3019425</wp:posOffset>
            </wp:positionH>
            <wp:positionV relativeFrom="paragraph">
              <wp:posOffset>125730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A1502">
        <w:rPr>
          <w:rFonts w:ascii="Times New Roman" w:hAnsi="Times New Roman"/>
          <w:spacing w:val="-3"/>
          <w:szCs w:val="24"/>
        </w:rPr>
        <w:t xml:space="preserve"> December 5,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AA7" w:rsidRDefault="003B5AA7">
      <w:pPr>
        <w:spacing w:line="20" w:lineRule="exact"/>
      </w:pPr>
    </w:p>
  </w:endnote>
  <w:endnote w:type="continuationSeparator" w:id="0">
    <w:p w:rsidR="003B5AA7" w:rsidRDefault="003B5AA7">
      <w:r>
        <w:t xml:space="preserve"> </w:t>
      </w:r>
    </w:p>
  </w:endnote>
  <w:endnote w:type="continuationNotice" w:id="1">
    <w:p w:rsidR="003B5AA7" w:rsidRDefault="003B5AA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AA7" w:rsidRDefault="003B5AA7">
      <w:r>
        <w:separator/>
      </w:r>
    </w:p>
  </w:footnote>
  <w:footnote w:type="continuationSeparator" w:id="0">
    <w:p w:rsidR="003B5AA7" w:rsidRDefault="003B5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07DE"/>
    <w:rsid w:val="003566B0"/>
    <w:rsid w:val="003733F0"/>
    <w:rsid w:val="00374647"/>
    <w:rsid w:val="00377AFC"/>
    <w:rsid w:val="00384AE1"/>
    <w:rsid w:val="003A2999"/>
    <w:rsid w:val="003B5AA7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2331"/>
    <w:rsid w:val="007A1502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DFF3240"/>
  <w15:docId w15:val="{CA522422-627E-4503-81AF-7E4DEEFB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A1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1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2017-12-05T16:04:00Z</cp:lastPrinted>
  <dcterms:created xsi:type="dcterms:W3CDTF">2010-09-08T19:30:00Z</dcterms:created>
  <dcterms:modified xsi:type="dcterms:W3CDTF">2017-12-05T16:04:00Z</dcterms:modified>
</cp:coreProperties>
</file>