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084B49" w:rsidRDefault="00084B4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4B49" w:rsidRDefault="00084B4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4B49" w:rsidRDefault="00721A28" w:rsidP="00084B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084B49" w:rsidRPr="00084B49" w:rsidRDefault="00084B49" w:rsidP="00084B49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084B49">
        <w:rPr>
          <w:rFonts w:ascii="Times New Roman" w:hAnsi="Times New Roman"/>
          <w:spacing w:val="-3"/>
          <w:szCs w:val="24"/>
        </w:rPr>
        <w:t>Tyra Payne</w:t>
      </w:r>
      <w:r w:rsidRPr="00084B49">
        <w:rPr>
          <w:rFonts w:ascii="Times New Roman" w:hAnsi="Times New Roman"/>
          <w:spacing w:val="-3"/>
          <w:szCs w:val="24"/>
        </w:rPr>
        <w:tab/>
      </w:r>
      <w:r w:rsidRPr="00084B49">
        <w:rPr>
          <w:rFonts w:ascii="Times New Roman" w:hAnsi="Times New Roman"/>
          <w:spacing w:val="-3"/>
          <w:szCs w:val="24"/>
        </w:rPr>
        <w:tab/>
      </w:r>
      <w:r w:rsidRPr="00084B49">
        <w:rPr>
          <w:rFonts w:ascii="Times New Roman" w:hAnsi="Times New Roman"/>
          <w:spacing w:val="-3"/>
          <w:szCs w:val="24"/>
        </w:rPr>
        <w:tab/>
      </w:r>
      <w:r w:rsidRPr="00084B49">
        <w:rPr>
          <w:rFonts w:ascii="Times New Roman" w:hAnsi="Times New Roman"/>
          <w:spacing w:val="-3"/>
          <w:szCs w:val="24"/>
        </w:rPr>
        <w:tab/>
      </w:r>
      <w:r w:rsidRPr="00084B49">
        <w:rPr>
          <w:rFonts w:ascii="Times New Roman" w:hAnsi="Times New Roman"/>
          <w:spacing w:val="-3"/>
          <w:szCs w:val="24"/>
        </w:rPr>
        <w:tab/>
      </w:r>
      <w:r w:rsidRPr="00084B49">
        <w:rPr>
          <w:rFonts w:ascii="Times New Roman" w:hAnsi="Times New Roman"/>
          <w:spacing w:val="-3"/>
          <w:szCs w:val="24"/>
        </w:rPr>
        <w:tab/>
        <w:t>:</w:t>
      </w:r>
    </w:p>
    <w:p w:rsidR="00084B49" w:rsidRPr="00084B49" w:rsidRDefault="00084B49" w:rsidP="00084B49">
      <w:pPr>
        <w:autoSpaceDE w:val="0"/>
        <w:autoSpaceDN w:val="0"/>
        <w:rPr>
          <w:rFonts w:ascii="Times New Roman" w:hAnsi="Times New Roman"/>
          <w:szCs w:val="24"/>
        </w:rPr>
      </w:pP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  <w:t>:</w:t>
      </w:r>
    </w:p>
    <w:p w:rsidR="00084B49" w:rsidRPr="00084B49" w:rsidRDefault="00084B49" w:rsidP="00084B49">
      <w:pPr>
        <w:autoSpaceDE w:val="0"/>
        <w:autoSpaceDN w:val="0"/>
        <w:rPr>
          <w:rFonts w:ascii="Times New Roman" w:hAnsi="Times New Roman"/>
          <w:szCs w:val="24"/>
        </w:rPr>
      </w:pPr>
      <w:r w:rsidRPr="00084B49">
        <w:rPr>
          <w:rFonts w:ascii="Times New Roman" w:hAnsi="Times New Roman"/>
          <w:szCs w:val="24"/>
        </w:rPr>
        <w:tab/>
        <w:t>v.</w:t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  <w:t>:</w:t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bookmarkStart w:id="0" w:name="_GoBack"/>
      <w:r w:rsidRPr="00084B49">
        <w:rPr>
          <w:rFonts w:ascii="Times New Roman" w:hAnsi="Times New Roman"/>
          <w:szCs w:val="24"/>
        </w:rPr>
        <w:t>C-2017-2591107</w:t>
      </w:r>
      <w:bookmarkEnd w:id="0"/>
    </w:p>
    <w:p w:rsidR="00084B49" w:rsidRPr="00084B49" w:rsidRDefault="00084B49" w:rsidP="00084B49">
      <w:pPr>
        <w:autoSpaceDE w:val="0"/>
        <w:autoSpaceDN w:val="0"/>
        <w:rPr>
          <w:rFonts w:ascii="Times New Roman" w:hAnsi="Times New Roman"/>
          <w:szCs w:val="24"/>
        </w:rPr>
      </w:pP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  <w:t>:</w:t>
      </w:r>
    </w:p>
    <w:p w:rsidR="00084B49" w:rsidRPr="00084B49" w:rsidRDefault="00084B49" w:rsidP="00084B49">
      <w:pPr>
        <w:autoSpaceDE w:val="0"/>
        <w:autoSpaceDN w:val="0"/>
        <w:rPr>
          <w:rFonts w:ascii="Times New Roman" w:hAnsi="Times New Roman"/>
          <w:szCs w:val="24"/>
        </w:rPr>
      </w:pPr>
      <w:r w:rsidRPr="00084B49">
        <w:rPr>
          <w:rFonts w:ascii="Times New Roman" w:hAnsi="Times New Roman"/>
          <w:szCs w:val="24"/>
        </w:rPr>
        <w:t>Philadelphia Gas Works</w:t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</w:r>
      <w:r w:rsidRPr="00084B49">
        <w:rPr>
          <w:rFonts w:ascii="Times New Roman" w:hAnsi="Times New Roman"/>
          <w:szCs w:val="24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84B49" w:rsidRDefault="00084B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1" w:name="BMBP8CaseID"/>
      <w:r w:rsidRPr="00D4136E">
        <w:rPr>
          <w:rFonts w:ascii="Times New Roman" w:hAnsi="Times New Roman"/>
          <w:vanish/>
          <w:spacing w:val="-3"/>
          <w:szCs w:val="24"/>
        </w:rPr>
        <w:t>2591107</w:t>
      </w:r>
    </w:p>
    <w:bookmarkEnd w:id="1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084B49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84B49">
        <w:rPr>
          <w:rFonts w:ascii="Times New Roman" w:hAnsi="Times New Roman"/>
          <w:spacing w:val="-3"/>
          <w:szCs w:val="24"/>
        </w:rPr>
        <w:t>October 11, 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84B49" w:rsidRPr="00084B49" w:rsidRDefault="00084B49" w:rsidP="00084B4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4B49">
        <w:rPr>
          <w:rFonts w:ascii="Times New Roman" w:hAnsi="Times New Roman"/>
        </w:rPr>
        <w:t>1.</w:t>
      </w:r>
      <w:r w:rsidRPr="00084B49">
        <w:rPr>
          <w:rFonts w:ascii="Times New Roman" w:hAnsi="Times New Roman"/>
        </w:rPr>
        <w:tab/>
        <w:t xml:space="preserve">That the Formal Complaint filed by Tyra Payne against Philadelphia Gas Works at Docket No. C-2017-2591107 is denied.  </w:t>
      </w:r>
    </w:p>
    <w:p w:rsidR="00084B49" w:rsidRPr="00084B49" w:rsidRDefault="00084B49" w:rsidP="00084B4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84B49" w:rsidRPr="00084B49" w:rsidRDefault="00084B49" w:rsidP="00084B4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4B49">
        <w:rPr>
          <w:rFonts w:ascii="Times New Roman" w:hAnsi="Times New Roman"/>
        </w:rPr>
        <w:t>2.</w:t>
      </w:r>
      <w:r w:rsidRPr="00084B49">
        <w:rPr>
          <w:rFonts w:ascii="Times New Roman" w:hAnsi="Times New Roman"/>
        </w:rPr>
        <w:tab/>
        <w:t xml:space="preserve">That Philadelphia Gas Works and Tyra Payne will meet within 30 days to address discrepancies in the account record of Tyra Payne consistent with this decision.  </w:t>
      </w:r>
    </w:p>
    <w:p w:rsidR="00084B49" w:rsidRPr="00084B49" w:rsidRDefault="00084B49" w:rsidP="00084B4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84B49" w:rsidP="00084B4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84B49">
        <w:rPr>
          <w:rFonts w:ascii="Times New Roman" w:hAnsi="Times New Roman"/>
        </w:rPr>
        <w:t>3.</w:t>
      </w:r>
      <w:r w:rsidRPr="00084B49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C28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56F14" wp14:editId="4B731002">
            <wp:simplePos x="0" y="0"/>
            <wp:positionH relativeFrom="column">
              <wp:posOffset>3156438</wp:posOffset>
            </wp:positionH>
            <wp:positionV relativeFrom="paragraph">
              <wp:posOffset>61546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C28BB">
        <w:rPr>
          <w:rFonts w:ascii="Times New Roman" w:hAnsi="Times New Roman"/>
          <w:spacing w:val="-3"/>
          <w:szCs w:val="24"/>
        </w:rPr>
        <w:t>December 5,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8A8" w:rsidRDefault="003A38A8">
      <w:pPr>
        <w:spacing w:line="20" w:lineRule="exact"/>
      </w:pPr>
    </w:p>
  </w:endnote>
  <w:endnote w:type="continuationSeparator" w:id="0">
    <w:p w:rsidR="003A38A8" w:rsidRDefault="003A38A8">
      <w:r>
        <w:t xml:space="preserve"> </w:t>
      </w:r>
    </w:p>
  </w:endnote>
  <w:endnote w:type="continuationNotice" w:id="1">
    <w:p w:rsidR="003A38A8" w:rsidRDefault="003A38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8A8" w:rsidRDefault="003A38A8">
      <w:r>
        <w:separator/>
      </w:r>
    </w:p>
  </w:footnote>
  <w:footnote w:type="continuationSeparator" w:id="0">
    <w:p w:rsidR="003A38A8" w:rsidRDefault="003A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84B4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38A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28B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1184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48D48F9"/>
  <w15:docId w15:val="{456EC657-F193-43CC-998B-42E8A9A0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2017-12-05T16:29:00Z</dcterms:modified>
</cp:coreProperties>
</file>