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78616B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C26CE4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78616B">
        <w:rPr>
          <w:sz w:val="24"/>
          <w:szCs w:val="24"/>
          <w:u w:val="single"/>
        </w:rPr>
        <w:t>December 15, 2017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78616B">
        <w:rPr>
          <w:sz w:val="24"/>
          <w:szCs w:val="24"/>
        </w:rPr>
        <w:t>C-2017-2638353</w:t>
      </w:r>
    </w:p>
    <w:p w:rsidR="00366ED1" w:rsidRPr="00C26CE4" w:rsidRDefault="00366ED1" w:rsidP="00366ED1">
      <w:pPr>
        <w:rPr>
          <w:sz w:val="12"/>
          <w:szCs w:val="12"/>
        </w:rPr>
      </w:pPr>
    </w:p>
    <w:p w:rsidR="00366ED1" w:rsidRDefault="00C26CE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JON COLIN</w:t>
      </w:r>
    </w:p>
    <w:p w:rsidR="00C26CE4" w:rsidRDefault="00C26CE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LIFESTAR RESPONSE OF NJ-LIFESTAR RESPONSE CORP.</w:t>
      </w:r>
    </w:p>
    <w:p w:rsidR="00C26CE4" w:rsidRDefault="00C26CE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3710 COMMERCE DRIVE, SUITE 1006</w:t>
      </w:r>
    </w:p>
    <w:p w:rsidR="00C26CE4" w:rsidRDefault="00C26CE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HALETHORPE, MD  21227</w:t>
      </w:r>
    </w:p>
    <w:p w:rsidR="00C26CE4" w:rsidRPr="00366ED1" w:rsidRDefault="00C26CE4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:rsidR="00366ED1" w:rsidRPr="00366ED1" w:rsidRDefault="00C26CE4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LIFESTAR RESPONSE OF NJ-LIFESTAR RESPONSE CORP.</w:t>
      </w:r>
    </w:p>
    <w:p w:rsidR="00366ED1" w:rsidRDefault="00366ED1" w:rsidP="00366ED1">
      <w:pPr>
        <w:rPr>
          <w:b/>
          <w:szCs w:val="26"/>
        </w:rPr>
      </w:pPr>
    </w:p>
    <w:p w:rsidR="00E935E4" w:rsidRPr="00366ED1" w:rsidRDefault="00E935E4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</w:t>
      </w:r>
      <w:r w:rsidR="00E935E4">
        <w:rPr>
          <w:sz w:val="24"/>
          <w:szCs w:val="24"/>
        </w:rPr>
        <w:t>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78616B" w:rsidP="00366ED1">
      <w:pPr>
        <w:tabs>
          <w:tab w:val="left" w:pos="-720"/>
        </w:tabs>
        <w:suppressAutoHyphens/>
      </w:pPr>
      <w:r w:rsidRPr="00366ED1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901722" w:rsidRPr="00C26CE4" w:rsidRDefault="00E935E4" w:rsidP="00366ED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RC:AEL</w:t>
      </w:r>
      <w:bookmarkStart w:id="0" w:name="_GoBack"/>
      <w:bookmarkEnd w:id="0"/>
      <w:proofErr w:type="gramEnd"/>
    </w:p>
    <w:sectPr w:rsidR="00901722" w:rsidRPr="00C26CE4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8616B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6CE4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35E4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AF5E5B"/>
  <w15:chartTrackingRefBased/>
  <w15:docId w15:val="{715AF2B0-4D8D-4F2E-86BA-15773AE5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72BEE-1346-4E28-80AD-BFB30637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cp:lastModifiedBy>Leonard, Allyson</cp:lastModifiedBy>
  <cp:revision>3</cp:revision>
  <cp:lastPrinted>2009-09-15T13:53:00Z</cp:lastPrinted>
  <dcterms:created xsi:type="dcterms:W3CDTF">2017-12-15T16:02:00Z</dcterms:created>
  <dcterms:modified xsi:type="dcterms:W3CDTF">2017-12-15T16:06:00Z</dcterms:modified>
</cp:coreProperties>
</file>