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91639">
        <w:tc>
          <w:tcPr>
            <w:tcW w:w="1363" w:type="dxa"/>
          </w:tcPr>
          <w:p w:rsidR="00691639" w:rsidRDefault="00B04C4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91639" w:rsidRDefault="00691639" w:rsidP="001E7E61">
            <w:pPr>
              <w:suppressAutoHyphens/>
              <w:spacing w:before="240"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91639" w:rsidRDefault="0069163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91639" w:rsidRDefault="006916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E7E61" w:rsidRDefault="003031B0" w:rsidP="003031B0">
      <w:pPr>
        <w:jc w:val="center"/>
        <w:rPr>
          <w:sz w:val="24"/>
        </w:rPr>
      </w:pPr>
      <w:r>
        <w:rPr>
          <w:sz w:val="24"/>
        </w:rPr>
        <w:t>December 21, 2017</w:t>
      </w:r>
    </w:p>
    <w:p w:rsidR="001E7E61" w:rsidRPr="007B5314" w:rsidRDefault="007B5314" w:rsidP="007B5314">
      <w:pPr>
        <w:jc w:val="right"/>
        <w:rPr>
          <w:sz w:val="26"/>
          <w:szCs w:val="26"/>
        </w:rPr>
      </w:pPr>
      <w:r w:rsidRPr="007B5314">
        <w:rPr>
          <w:sz w:val="26"/>
          <w:szCs w:val="26"/>
        </w:rPr>
        <w:t xml:space="preserve">Docket No. </w:t>
      </w:r>
      <w:r w:rsidR="002E14F2" w:rsidRPr="007B5314">
        <w:rPr>
          <w:sz w:val="26"/>
          <w:szCs w:val="26"/>
        </w:rPr>
        <w:t>U</w:t>
      </w:r>
      <w:r w:rsidR="001E7E61" w:rsidRPr="007B5314">
        <w:rPr>
          <w:sz w:val="26"/>
          <w:szCs w:val="26"/>
        </w:rPr>
        <w:t>-201</w:t>
      </w:r>
      <w:r w:rsidR="00EC2973" w:rsidRPr="007B5314">
        <w:rPr>
          <w:sz w:val="26"/>
          <w:szCs w:val="26"/>
        </w:rPr>
        <w:t>7-2636119</w:t>
      </w:r>
    </w:p>
    <w:p w:rsidR="007B5314" w:rsidRPr="007B5314" w:rsidRDefault="007B5314" w:rsidP="007B5314">
      <w:pPr>
        <w:jc w:val="right"/>
        <w:rPr>
          <w:sz w:val="26"/>
          <w:szCs w:val="26"/>
        </w:rPr>
      </w:pPr>
      <w:r w:rsidRPr="007B5314">
        <w:rPr>
          <w:sz w:val="26"/>
          <w:szCs w:val="26"/>
        </w:rPr>
        <w:t>Utility Code 230073</w:t>
      </w:r>
    </w:p>
    <w:p w:rsidR="007B5314" w:rsidRPr="007B5314" w:rsidRDefault="007B5314" w:rsidP="007B5314">
      <w:pPr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 xml:space="preserve">BRIAN ARDIRE </w:t>
      </w:r>
    </w:p>
    <w:p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CORPORATE COUNSEL DIRECTOR</w:t>
      </w:r>
    </w:p>
    <w:p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PENNSYLVNIA-AMERICAN WATER COMPANY</w:t>
      </w:r>
    </w:p>
    <w:p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800 WEST HERSHEYPARK DRIVE</w:t>
      </w:r>
    </w:p>
    <w:p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HERSHEY PA 17033</w:t>
      </w:r>
    </w:p>
    <w:p w:rsidR="00846149" w:rsidRPr="005E1237" w:rsidRDefault="00846149">
      <w:pPr>
        <w:rPr>
          <w:sz w:val="24"/>
          <w:szCs w:val="24"/>
        </w:rPr>
      </w:pPr>
    </w:p>
    <w:p w:rsidR="00CB045D" w:rsidRPr="007B5314" w:rsidRDefault="00691639" w:rsidP="00A53BDD">
      <w:pPr>
        <w:ind w:left="720" w:hanging="720"/>
        <w:rPr>
          <w:sz w:val="26"/>
          <w:szCs w:val="26"/>
        </w:rPr>
      </w:pPr>
      <w:r w:rsidRPr="007B5314">
        <w:rPr>
          <w:sz w:val="26"/>
          <w:szCs w:val="26"/>
        </w:rPr>
        <w:t>Re:</w:t>
      </w:r>
      <w:r w:rsidR="008E070C" w:rsidRPr="007B5314">
        <w:rPr>
          <w:sz w:val="26"/>
          <w:szCs w:val="26"/>
        </w:rPr>
        <w:tab/>
      </w:r>
      <w:r w:rsidR="003953CC" w:rsidRPr="003953CC">
        <w:rPr>
          <w:sz w:val="26"/>
          <w:szCs w:val="26"/>
        </w:rPr>
        <w:t>Agreement between Pennsylvania-American Water Company and Dover Township Sewer Authority and Dover Township for the Purchase of 2017 Nutrient Credits at Docket No. U-2017-2636119</w:t>
      </w:r>
    </w:p>
    <w:p w:rsidR="003953CC" w:rsidRDefault="003953CC" w:rsidP="003953CC">
      <w:pPr>
        <w:rPr>
          <w:sz w:val="24"/>
          <w:szCs w:val="24"/>
        </w:rPr>
      </w:pPr>
    </w:p>
    <w:p w:rsidR="00691639" w:rsidRPr="005E1237" w:rsidRDefault="00283FE4" w:rsidP="003953CC">
      <w:pPr>
        <w:rPr>
          <w:sz w:val="24"/>
          <w:szCs w:val="24"/>
        </w:rPr>
      </w:pPr>
      <w:r w:rsidRPr="005E1237">
        <w:rPr>
          <w:sz w:val="24"/>
          <w:szCs w:val="24"/>
        </w:rPr>
        <w:tab/>
      </w:r>
      <w:r w:rsidRPr="005E1237">
        <w:rPr>
          <w:sz w:val="24"/>
          <w:szCs w:val="24"/>
        </w:rPr>
        <w:tab/>
      </w:r>
    </w:p>
    <w:p w:rsidR="00691639" w:rsidRPr="007B5314" w:rsidRDefault="00691639">
      <w:pPr>
        <w:rPr>
          <w:sz w:val="26"/>
          <w:szCs w:val="26"/>
        </w:rPr>
      </w:pPr>
      <w:r w:rsidRPr="007B5314">
        <w:rPr>
          <w:sz w:val="26"/>
          <w:szCs w:val="26"/>
        </w:rPr>
        <w:t xml:space="preserve">Dear </w:t>
      </w:r>
      <w:r w:rsidR="003953CC">
        <w:rPr>
          <w:sz w:val="26"/>
          <w:szCs w:val="26"/>
        </w:rPr>
        <w:t>Mr.</w:t>
      </w:r>
      <w:r w:rsidR="00EC2973" w:rsidRPr="007B5314">
        <w:rPr>
          <w:sz w:val="26"/>
          <w:szCs w:val="26"/>
        </w:rPr>
        <w:t xml:space="preserve"> Ardire</w:t>
      </w:r>
      <w:r w:rsidRPr="007B5314">
        <w:rPr>
          <w:sz w:val="26"/>
          <w:szCs w:val="26"/>
        </w:rPr>
        <w:t>:</w:t>
      </w:r>
    </w:p>
    <w:p w:rsidR="00691639" w:rsidRPr="007B5314" w:rsidRDefault="00691639">
      <w:pPr>
        <w:rPr>
          <w:sz w:val="26"/>
          <w:szCs w:val="26"/>
        </w:rPr>
      </w:pPr>
    </w:p>
    <w:p w:rsidR="00AB01BB" w:rsidRPr="007B5314" w:rsidRDefault="007E40A6" w:rsidP="00AE577B">
      <w:pPr>
        <w:spacing w:after="240"/>
        <w:ind w:firstLine="720"/>
        <w:rPr>
          <w:sz w:val="26"/>
          <w:szCs w:val="26"/>
        </w:rPr>
      </w:pPr>
      <w:r w:rsidRPr="007B5314">
        <w:rPr>
          <w:sz w:val="26"/>
          <w:szCs w:val="26"/>
        </w:rPr>
        <w:t xml:space="preserve">The </w:t>
      </w:r>
      <w:r w:rsidR="00691639" w:rsidRPr="007B5314">
        <w:rPr>
          <w:sz w:val="26"/>
          <w:szCs w:val="26"/>
        </w:rPr>
        <w:t>Public Utility Code, 66 Pa. C.S.</w:t>
      </w:r>
      <w:r w:rsidR="00691F9E" w:rsidRPr="007B5314">
        <w:rPr>
          <w:sz w:val="26"/>
          <w:szCs w:val="26"/>
        </w:rPr>
        <w:t xml:space="preserve"> §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>507</w:t>
      </w:r>
      <w:r w:rsidR="007D53BD" w:rsidRPr="007B5314">
        <w:rPr>
          <w:sz w:val="26"/>
          <w:szCs w:val="26"/>
        </w:rPr>
        <w:t>, provides that a</w:t>
      </w:r>
      <w:r w:rsidR="00691639"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>public utility m</w:t>
      </w:r>
      <w:r w:rsidR="007D53BD" w:rsidRPr="007B5314">
        <w:rPr>
          <w:sz w:val="26"/>
          <w:szCs w:val="26"/>
        </w:rPr>
        <w:t>unicipa</w:t>
      </w:r>
      <w:r w:rsidR="00901989" w:rsidRPr="007B5314">
        <w:rPr>
          <w:sz w:val="26"/>
          <w:szCs w:val="26"/>
        </w:rPr>
        <w:t>l</w:t>
      </w:r>
      <w:r w:rsidR="007D53BD"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>cont</w:t>
      </w:r>
      <w:r w:rsidR="000C76F9" w:rsidRPr="007B5314">
        <w:rPr>
          <w:sz w:val="26"/>
          <w:szCs w:val="26"/>
        </w:rPr>
        <w:t>r</w:t>
      </w:r>
      <w:r w:rsidR="008B5830" w:rsidRPr="007B5314">
        <w:rPr>
          <w:sz w:val="26"/>
          <w:szCs w:val="26"/>
        </w:rPr>
        <w:t>act</w:t>
      </w:r>
      <w:r w:rsidR="007D53BD" w:rsidRPr="007B5314">
        <w:rPr>
          <w:sz w:val="26"/>
          <w:szCs w:val="26"/>
        </w:rPr>
        <w:t xml:space="preserve"> </w:t>
      </w:r>
      <w:r w:rsidR="00691639" w:rsidRPr="007B5314">
        <w:rPr>
          <w:sz w:val="26"/>
          <w:szCs w:val="26"/>
        </w:rPr>
        <w:t xml:space="preserve">shall be deemed </w:t>
      </w:r>
      <w:r w:rsidR="00784853" w:rsidRPr="007B5314">
        <w:rPr>
          <w:sz w:val="26"/>
          <w:szCs w:val="26"/>
        </w:rPr>
        <w:t xml:space="preserve">valid </w:t>
      </w:r>
      <w:r w:rsidR="00691639" w:rsidRPr="007B5314">
        <w:rPr>
          <w:sz w:val="26"/>
          <w:szCs w:val="26"/>
        </w:rPr>
        <w:t xml:space="preserve">thirty days after </w:t>
      </w:r>
      <w:r w:rsidR="008B5830" w:rsidRPr="007B5314">
        <w:rPr>
          <w:sz w:val="26"/>
          <w:szCs w:val="26"/>
        </w:rPr>
        <w:t>it</w:t>
      </w:r>
      <w:r w:rsidR="00901989" w:rsidRPr="007B5314">
        <w:rPr>
          <w:sz w:val="26"/>
          <w:szCs w:val="26"/>
        </w:rPr>
        <w:t xml:space="preserve"> i</w:t>
      </w:r>
      <w:r w:rsidR="008B5830" w:rsidRPr="007B5314">
        <w:rPr>
          <w:sz w:val="26"/>
          <w:szCs w:val="26"/>
        </w:rPr>
        <w:t xml:space="preserve">s </w:t>
      </w:r>
      <w:r w:rsidR="00691639" w:rsidRPr="007B5314">
        <w:rPr>
          <w:sz w:val="26"/>
          <w:szCs w:val="26"/>
        </w:rPr>
        <w:t>fil</w:t>
      </w:r>
      <w:r w:rsidR="00901989" w:rsidRPr="007B5314">
        <w:rPr>
          <w:sz w:val="26"/>
          <w:szCs w:val="26"/>
        </w:rPr>
        <w:t>ed</w:t>
      </w:r>
      <w:r w:rsidR="008B5830" w:rsidRPr="007B5314">
        <w:rPr>
          <w:sz w:val="26"/>
          <w:szCs w:val="26"/>
        </w:rPr>
        <w:t xml:space="preserve"> with the </w:t>
      </w:r>
      <w:r w:rsidR="00901989" w:rsidRPr="007B5314">
        <w:rPr>
          <w:sz w:val="26"/>
          <w:szCs w:val="26"/>
        </w:rPr>
        <w:t>C</w:t>
      </w:r>
      <w:r w:rsidR="008B5830" w:rsidRPr="007B5314">
        <w:rPr>
          <w:sz w:val="26"/>
          <w:szCs w:val="26"/>
        </w:rPr>
        <w:t>ommission</w:t>
      </w:r>
      <w:r w:rsidR="00691639" w:rsidRPr="007B5314">
        <w:rPr>
          <w:sz w:val="26"/>
          <w:szCs w:val="26"/>
        </w:rPr>
        <w:t xml:space="preserve"> unless the Commission extends the </w:t>
      </w:r>
      <w:r w:rsidR="008B5830" w:rsidRPr="007B5314">
        <w:rPr>
          <w:sz w:val="26"/>
          <w:szCs w:val="26"/>
        </w:rPr>
        <w:t>review</w:t>
      </w:r>
      <w:r w:rsidR="00691639" w:rsidRPr="007B5314">
        <w:rPr>
          <w:sz w:val="26"/>
          <w:szCs w:val="26"/>
        </w:rPr>
        <w:t xml:space="preserve"> period.  In order to</w:t>
      </w:r>
      <w:r w:rsidR="00901989" w:rsidRPr="007B5314">
        <w:rPr>
          <w:sz w:val="26"/>
          <w:szCs w:val="26"/>
        </w:rPr>
        <w:t xml:space="preserve"> adequately review </w:t>
      </w:r>
      <w:r w:rsidR="00383168" w:rsidRPr="00383168">
        <w:rPr>
          <w:sz w:val="26"/>
          <w:szCs w:val="26"/>
        </w:rPr>
        <w:t>the above-captioned agreement</w:t>
      </w:r>
      <w:r w:rsidR="00691639" w:rsidRPr="007B5314">
        <w:rPr>
          <w:sz w:val="26"/>
          <w:szCs w:val="26"/>
        </w:rPr>
        <w:t>, it is necessary that the consideration period be extended.</w:t>
      </w:r>
      <w:r w:rsidR="00507ED2" w:rsidRPr="007B5314">
        <w:rPr>
          <w:sz w:val="26"/>
          <w:szCs w:val="26"/>
        </w:rPr>
        <w:t xml:space="preserve"> </w:t>
      </w:r>
      <w:r w:rsidR="00784853" w:rsidRPr="007B5314">
        <w:rPr>
          <w:sz w:val="26"/>
          <w:szCs w:val="26"/>
        </w:rPr>
        <w:t xml:space="preserve"> </w:t>
      </w:r>
      <w:r w:rsidR="00901989" w:rsidRPr="007B5314">
        <w:rPr>
          <w:sz w:val="26"/>
          <w:szCs w:val="26"/>
        </w:rPr>
        <w:t>Therefore, you</w:t>
      </w:r>
      <w:r w:rsidR="00691639" w:rsidRPr="007B5314">
        <w:rPr>
          <w:sz w:val="26"/>
          <w:szCs w:val="26"/>
        </w:rPr>
        <w:t xml:space="preserve"> are hereby notified that the period for </w:t>
      </w:r>
      <w:r w:rsidR="007B124E" w:rsidRPr="007B5314">
        <w:rPr>
          <w:sz w:val="26"/>
          <w:szCs w:val="26"/>
        </w:rPr>
        <w:t xml:space="preserve">the </w:t>
      </w:r>
      <w:r w:rsidR="00691639" w:rsidRPr="007B5314">
        <w:rPr>
          <w:sz w:val="26"/>
          <w:szCs w:val="26"/>
        </w:rPr>
        <w:t xml:space="preserve">consideration of the </w:t>
      </w:r>
      <w:r w:rsidR="00383168" w:rsidRPr="00383168">
        <w:rPr>
          <w:sz w:val="26"/>
          <w:szCs w:val="26"/>
        </w:rPr>
        <w:t>instant</w:t>
      </w:r>
      <w:r w:rsidR="003953CC">
        <w:rPr>
          <w:sz w:val="26"/>
          <w:szCs w:val="26"/>
        </w:rPr>
        <w:t xml:space="preserve"> a</w:t>
      </w:r>
      <w:r w:rsidR="00A53BDD" w:rsidRPr="00A53BDD">
        <w:rPr>
          <w:sz w:val="26"/>
          <w:szCs w:val="26"/>
        </w:rPr>
        <w:t>greement</w:t>
      </w:r>
      <w:r w:rsidR="003953CC">
        <w:rPr>
          <w:sz w:val="26"/>
          <w:szCs w:val="26"/>
        </w:rPr>
        <w:t xml:space="preserve"> </w:t>
      </w:r>
      <w:r w:rsidR="00F60BD8" w:rsidRPr="00F60BD8">
        <w:rPr>
          <w:sz w:val="26"/>
          <w:szCs w:val="26"/>
        </w:rPr>
        <w:t xml:space="preserve">filed </w:t>
      </w:r>
      <w:r w:rsidR="00107FCE" w:rsidRPr="007B5314">
        <w:rPr>
          <w:sz w:val="26"/>
          <w:szCs w:val="26"/>
        </w:rPr>
        <w:t>at Docket No. U-2017-2636119</w:t>
      </w:r>
      <w:r w:rsidR="00107FCE">
        <w:rPr>
          <w:sz w:val="26"/>
          <w:szCs w:val="26"/>
        </w:rPr>
        <w:t xml:space="preserve"> </w:t>
      </w:r>
      <w:r w:rsidR="00EA2F04" w:rsidRPr="007B5314">
        <w:rPr>
          <w:sz w:val="26"/>
          <w:szCs w:val="26"/>
        </w:rPr>
        <w:t xml:space="preserve">on </w:t>
      </w:r>
      <w:r w:rsidR="00EC2973" w:rsidRPr="007B5314">
        <w:rPr>
          <w:sz w:val="26"/>
          <w:szCs w:val="26"/>
        </w:rPr>
        <w:t>November 30,</w:t>
      </w:r>
      <w:r w:rsidR="006A0C9B" w:rsidRPr="007B5314">
        <w:rPr>
          <w:sz w:val="26"/>
          <w:szCs w:val="26"/>
        </w:rPr>
        <w:t xml:space="preserve"> </w:t>
      </w:r>
      <w:r w:rsidR="00EC2973" w:rsidRPr="007B5314">
        <w:rPr>
          <w:sz w:val="26"/>
          <w:szCs w:val="26"/>
        </w:rPr>
        <w:t>2017</w:t>
      </w:r>
      <w:r w:rsidR="00691639" w:rsidRPr="007B5314">
        <w:rPr>
          <w:sz w:val="26"/>
          <w:szCs w:val="26"/>
        </w:rPr>
        <w:t>, is extended until further order of the Commission.</w:t>
      </w:r>
    </w:p>
    <w:p w:rsidR="00691639" w:rsidRPr="007B5314" w:rsidRDefault="00691639" w:rsidP="00AE577B">
      <w:pPr>
        <w:spacing w:after="240"/>
        <w:ind w:firstLine="720"/>
        <w:rPr>
          <w:sz w:val="26"/>
          <w:szCs w:val="26"/>
        </w:rPr>
      </w:pPr>
      <w:r w:rsidRPr="007B5314">
        <w:rPr>
          <w:sz w:val="26"/>
          <w:szCs w:val="26"/>
        </w:rPr>
        <w:t>If you are dissatisfied with the resolution of this matter, you may, as set forth in 52 Pa. Code §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 xml:space="preserve">5.44, file a petition with the Commission within </w:t>
      </w:r>
      <w:r w:rsidR="00527C9A" w:rsidRPr="007B5314">
        <w:rPr>
          <w:sz w:val="26"/>
          <w:szCs w:val="26"/>
        </w:rPr>
        <w:t>2</w:t>
      </w:r>
      <w:r w:rsidRPr="007B5314">
        <w:rPr>
          <w:sz w:val="26"/>
          <w:szCs w:val="26"/>
        </w:rPr>
        <w:t>0 days of the date of this letter.</w:t>
      </w:r>
      <w:r w:rsidR="00507ED2" w:rsidRPr="007B5314">
        <w:rPr>
          <w:sz w:val="26"/>
          <w:szCs w:val="26"/>
        </w:rPr>
        <w:t xml:space="preserve"> 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>Please direct any questions to</w:t>
      </w:r>
      <w:r w:rsidR="00EC2973" w:rsidRPr="007B5314">
        <w:rPr>
          <w:sz w:val="26"/>
          <w:szCs w:val="26"/>
        </w:rPr>
        <w:t xml:space="preserve"> Clinton McKinley</w:t>
      </w:r>
      <w:r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 xml:space="preserve">of the </w:t>
      </w:r>
      <w:r w:rsidR="0092464B" w:rsidRPr="007B5314">
        <w:rPr>
          <w:sz w:val="26"/>
          <w:szCs w:val="26"/>
        </w:rPr>
        <w:t>Bureau of Technical</w:t>
      </w:r>
      <w:r w:rsidRPr="007B5314">
        <w:rPr>
          <w:sz w:val="26"/>
          <w:szCs w:val="26"/>
        </w:rPr>
        <w:t xml:space="preserve"> Utility Services</w:t>
      </w:r>
      <w:r w:rsidR="00BE2DB8" w:rsidRPr="007B5314">
        <w:rPr>
          <w:sz w:val="26"/>
          <w:szCs w:val="26"/>
        </w:rPr>
        <w:t xml:space="preserve"> </w:t>
      </w:r>
      <w:r w:rsidR="00784853" w:rsidRPr="007B5314">
        <w:rPr>
          <w:sz w:val="26"/>
          <w:szCs w:val="26"/>
        </w:rPr>
        <w:t xml:space="preserve">Water/Wastewater Division </w:t>
      </w:r>
      <w:r w:rsidRPr="007B5314">
        <w:rPr>
          <w:sz w:val="26"/>
          <w:szCs w:val="26"/>
        </w:rPr>
        <w:t xml:space="preserve">at (717) </w:t>
      </w:r>
      <w:r w:rsidR="00367D6D" w:rsidRPr="007B5314">
        <w:rPr>
          <w:sz w:val="26"/>
          <w:szCs w:val="26"/>
        </w:rPr>
        <w:t>78</w:t>
      </w:r>
      <w:r w:rsidR="00EC2973" w:rsidRPr="007B5314">
        <w:rPr>
          <w:sz w:val="26"/>
          <w:szCs w:val="26"/>
        </w:rPr>
        <w:t>3-6161</w:t>
      </w:r>
      <w:r w:rsidR="00E547BF" w:rsidRPr="007B5314">
        <w:rPr>
          <w:color w:val="FF00FF"/>
          <w:sz w:val="26"/>
          <w:szCs w:val="26"/>
        </w:rPr>
        <w:t xml:space="preserve"> </w:t>
      </w:r>
      <w:r w:rsidR="00E547BF" w:rsidRPr="007B5314">
        <w:rPr>
          <w:sz w:val="26"/>
          <w:szCs w:val="26"/>
        </w:rPr>
        <w:t xml:space="preserve">or </w:t>
      </w:r>
      <w:r w:rsidR="008B5830" w:rsidRPr="007B5314">
        <w:rPr>
          <w:sz w:val="26"/>
          <w:szCs w:val="26"/>
        </w:rPr>
        <w:t>by email at</w:t>
      </w:r>
      <w:r w:rsidR="00E547BF" w:rsidRPr="007B5314">
        <w:rPr>
          <w:sz w:val="26"/>
          <w:szCs w:val="26"/>
        </w:rPr>
        <w:t xml:space="preserve"> </w:t>
      </w:r>
      <w:r w:rsidR="00EC2973" w:rsidRPr="007B5314">
        <w:rPr>
          <w:sz w:val="26"/>
          <w:szCs w:val="26"/>
        </w:rPr>
        <w:t>cmckinley</w:t>
      </w:r>
      <w:r w:rsidR="00367D6D" w:rsidRPr="007B5314">
        <w:rPr>
          <w:sz w:val="26"/>
          <w:szCs w:val="26"/>
        </w:rPr>
        <w:t>@pa.gov</w:t>
      </w:r>
      <w:r w:rsidR="00E547BF" w:rsidRPr="007B5314">
        <w:rPr>
          <w:sz w:val="26"/>
          <w:szCs w:val="26"/>
        </w:rPr>
        <w:t>.</w:t>
      </w:r>
    </w:p>
    <w:p w:rsidR="00161135" w:rsidRPr="007B5314" w:rsidRDefault="003031B0" w:rsidP="001E7E61">
      <w:pPr>
        <w:tabs>
          <w:tab w:val="left" w:pos="4320"/>
        </w:tabs>
        <w:ind w:left="504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E9A9118" wp14:editId="2ABCFE24">
            <wp:simplePos x="0" y="0"/>
            <wp:positionH relativeFrom="column">
              <wp:posOffset>2790825</wp:posOffset>
            </wp:positionH>
            <wp:positionV relativeFrom="paragraph">
              <wp:posOffset>132080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3BDD">
        <w:rPr>
          <w:sz w:val="26"/>
          <w:szCs w:val="26"/>
        </w:rPr>
        <w:t>Sincerely</w:t>
      </w:r>
      <w:r w:rsidR="00691639" w:rsidRPr="007B5314">
        <w:rPr>
          <w:sz w:val="26"/>
          <w:szCs w:val="26"/>
        </w:rPr>
        <w:t>,</w:t>
      </w:r>
    </w:p>
    <w:p w:rsidR="00161135" w:rsidRDefault="00161135" w:rsidP="00161135">
      <w:pPr>
        <w:tabs>
          <w:tab w:val="left" w:pos="4320"/>
        </w:tabs>
        <w:rPr>
          <w:sz w:val="26"/>
          <w:szCs w:val="26"/>
        </w:rPr>
      </w:pPr>
    </w:p>
    <w:p w:rsidR="007B5314" w:rsidRDefault="007B5314" w:rsidP="00161135">
      <w:pPr>
        <w:tabs>
          <w:tab w:val="left" w:pos="4320"/>
        </w:tabs>
        <w:rPr>
          <w:sz w:val="26"/>
          <w:szCs w:val="26"/>
        </w:rPr>
      </w:pPr>
    </w:p>
    <w:p w:rsidR="003953CC" w:rsidRDefault="003953CC" w:rsidP="00161135">
      <w:pPr>
        <w:tabs>
          <w:tab w:val="left" w:pos="4320"/>
        </w:tabs>
        <w:rPr>
          <w:sz w:val="26"/>
          <w:szCs w:val="26"/>
        </w:rPr>
      </w:pPr>
    </w:p>
    <w:p w:rsidR="003953CC" w:rsidRPr="007B5314" w:rsidRDefault="003953CC" w:rsidP="00161135">
      <w:pPr>
        <w:tabs>
          <w:tab w:val="left" w:pos="4320"/>
        </w:tabs>
        <w:rPr>
          <w:sz w:val="26"/>
          <w:szCs w:val="26"/>
        </w:rPr>
      </w:pPr>
    </w:p>
    <w:p w:rsidR="00161135" w:rsidRPr="007B5314" w:rsidRDefault="00E66980" w:rsidP="001E7E61">
      <w:pPr>
        <w:tabs>
          <w:tab w:val="left" w:pos="4320"/>
        </w:tabs>
        <w:ind w:left="5040"/>
        <w:rPr>
          <w:sz w:val="26"/>
          <w:szCs w:val="26"/>
        </w:rPr>
      </w:pPr>
      <w:r w:rsidRPr="007B5314">
        <w:rPr>
          <w:sz w:val="26"/>
          <w:szCs w:val="26"/>
        </w:rPr>
        <w:t>Rosemary Chiavetta</w:t>
      </w:r>
    </w:p>
    <w:p w:rsidR="00A53BDD" w:rsidRDefault="00691639" w:rsidP="003953CC">
      <w:pPr>
        <w:tabs>
          <w:tab w:val="left" w:pos="4320"/>
        </w:tabs>
        <w:ind w:left="5040"/>
        <w:rPr>
          <w:sz w:val="26"/>
          <w:szCs w:val="26"/>
        </w:rPr>
      </w:pPr>
      <w:r w:rsidRPr="007B5314">
        <w:rPr>
          <w:sz w:val="26"/>
          <w:szCs w:val="26"/>
        </w:rPr>
        <w:t>Secretary</w:t>
      </w:r>
    </w:p>
    <w:p w:rsidR="003953CC" w:rsidRDefault="003953CC" w:rsidP="003953CC">
      <w:pPr>
        <w:tabs>
          <w:tab w:val="left" w:pos="4320"/>
        </w:tabs>
        <w:ind w:left="5040"/>
        <w:rPr>
          <w:sz w:val="26"/>
          <w:szCs w:val="26"/>
        </w:rPr>
      </w:pPr>
    </w:p>
    <w:p w:rsidR="003953CC" w:rsidRDefault="003953CC" w:rsidP="00A53BDD">
      <w:pPr>
        <w:rPr>
          <w:sz w:val="26"/>
          <w:szCs w:val="26"/>
        </w:rPr>
      </w:pPr>
    </w:p>
    <w:p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 xml:space="preserve">cc: </w:t>
      </w:r>
      <w:r w:rsidRPr="00A83DC2">
        <w:rPr>
          <w:sz w:val="26"/>
          <w:szCs w:val="26"/>
        </w:rPr>
        <w:tab/>
        <w:t>Tanya McCloskey, Office of Consumer Advocate</w:t>
      </w:r>
    </w:p>
    <w:p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ab/>
        <w:t>John Evans, Office of Small Business Advocate</w:t>
      </w:r>
    </w:p>
    <w:p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ab/>
        <w:t>Richard Kanaskie, PUC Bureau of Investigation and Enforcement</w:t>
      </w:r>
    </w:p>
    <w:sectPr w:rsidR="00A53BDD" w:rsidRPr="00A83DC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663" w:rsidRDefault="00317663">
      <w:r>
        <w:separator/>
      </w:r>
    </w:p>
  </w:endnote>
  <w:endnote w:type="continuationSeparator" w:id="0">
    <w:p w:rsidR="00317663" w:rsidRDefault="0031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663" w:rsidRDefault="00317663">
      <w:r>
        <w:separator/>
      </w:r>
    </w:p>
  </w:footnote>
  <w:footnote w:type="continuationSeparator" w:id="0">
    <w:p w:rsidR="00317663" w:rsidRDefault="0031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39"/>
    <w:rsid w:val="00004F89"/>
    <w:rsid w:val="00027CCA"/>
    <w:rsid w:val="00067836"/>
    <w:rsid w:val="00082CF3"/>
    <w:rsid w:val="00086D38"/>
    <w:rsid w:val="000A7E97"/>
    <w:rsid w:val="000C76F9"/>
    <w:rsid w:val="000D36B5"/>
    <w:rsid w:val="001026CC"/>
    <w:rsid w:val="00107FCE"/>
    <w:rsid w:val="00114B15"/>
    <w:rsid w:val="00117359"/>
    <w:rsid w:val="00121DD0"/>
    <w:rsid w:val="00127B99"/>
    <w:rsid w:val="00133E0E"/>
    <w:rsid w:val="00153FCE"/>
    <w:rsid w:val="00161135"/>
    <w:rsid w:val="001819D4"/>
    <w:rsid w:val="00186587"/>
    <w:rsid w:val="0019308A"/>
    <w:rsid w:val="001A4F08"/>
    <w:rsid w:val="001D4C0A"/>
    <w:rsid w:val="001E471F"/>
    <w:rsid w:val="001E7E61"/>
    <w:rsid w:val="002051AF"/>
    <w:rsid w:val="0024326E"/>
    <w:rsid w:val="002576FB"/>
    <w:rsid w:val="002710A2"/>
    <w:rsid w:val="00283FE4"/>
    <w:rsid w:val="00296F50"/>
    <w:rsid w:val="002B14D2"/>
    <w:rsid w:val="002E14F2"/>
    <w:rsid w:val="002E26C2"/>
    <w:rsid w:val="002E58F7"/>
    <w:rsid w:val="002F7526"/>
    <w:rsid w:val="00302B17"/>
    <w:rsid w:val="003031B0"/>
    <w:rsid w:val="00317663"/>
    <w:rsid w:val="00332730"/>
    <w:rsid w:val="00341DF6"/>
    <w:rsid w:val="00345CDA"/>
    <w:rsid w:val="003609F1"/>
    <w:rsid w:val="00367D6D"/>
    <w:rsid w:val="003736C9"/>
    <w:rsid w:val="00377080"/>
    <w:rsid w:val="00383168"/>
    <w:rsid w:val="003953CC"/>
    <w:rsid w:val="00395D02"/>
    <w:rsid w:val="003A013C"/>
    <w:rsid w:val="003A23E6"/>
    <w:rsid w:val="003B4312"/>
    <w:rsid w:val="003C167F"/>
    <w:rsid w:val="003D03F3"/>
    <w:rsid w:val="003E21BF"/>
    <w:rsid w:val="0042677C"/>
    <w:rsid w:val="0043519A"/>
    <w:rsid w:val="00452844"/>
    <w:rsid w:val="00466B3C"/>
    <w:rsid w:val="004A0402"/>
    <w:rsid w:val="004D1E99"/>
    <w:rsid w:val="004E71CD"/>
    <w:rsid w:val="004F4346"/>
    <w:rsid w:val="005020A8"/>
    <w:rsid w:val="005064AD"/>
    <w:rsid w:val="00507ED2"/>
    <w:rsid w:val="00527C9A"/>
    <w:rsid w:val="005358F2"/>
    <w:rsid w:val="00555663"/>
    <w:rsid w:val="0055675B"/>
    <w:rsid w:val="00560F84"/>
    <w:rsid w:val="005667DD"/>
    <w:rsid w:val="00584C08"/>
    <w:rsid w:val="005D087A"/>
    <w:rsid w:val="005E1237"/>
    <w:rsid w:val="005E4367"/>
    <w:rsid w:val="005F49C6"/>
    <w:rsid w:val="00615E1D"/>
    <w:rsid w:val="0065014C"/>
    <w:rsid w:val="00652174"/>
    <w:rsid w:val="00676DDB"/>
    <w:rsid w:val="00691639"/>
    <w:rsid w:val="00691F9E"/>
    <w:rsid w:val="006A0C9B"/>
    <w:rsid w:val="006A78D5"/>
    <w:rsid w:val="006B688D"/>
    <w:rsid w:val="006D0E01"/>
    <w:rsid w:val="006D2059"/>
    <w:rsid w:val="006E144F"/>
    <w:rsid w:val="00701CC1"/>
    <w:rsid w:val="007104E3"/>
    <w:rsid w:val="00744041"/>
    <w:rsid w:val="00773AF5"/>
    <w:rsid w:val="00780743"/>
    <w:rsid w:val="00781F35"/>
    <w:rsid w:val="00784853"/>
    <w:rsid w:val="007850E0"/>
    <w:rsid w:val="0079403E"/>
    <w:rsid w:val="007B124E"/>
    <w:rsid w:val="007B5314"/>
    <w:rsid w:val="007D12DC"/>
    <w:rsid w:val="007D53BD"/>
    <w:rsid w:val="007E40A6"/>
    <w:rsid w:val="007E5004"/>
    <w:rsid w:val="007F17FC"/>
    <w:rsid w:val="00811B73"/>
    <w:rsid w:val="00817F84"/>
    <w:rsid w:val="00834AFD"/>
    <w:rsid w:val="00846149"/>
    <w:rsid w:val="0085404A"/>
    <w:rsid w:val="00856FF0"/>
    <w:rsid w:val="00857B77"/>
    <w:rsid w:val="00860678"/>
    <w:rsid w:val="00890DF1"/>
    <w:rsid w:val="008B0F58"/>
    <w:rsid w:val="008B5830"/>
    <w:rsid w:val="008B602C"/>
    <w:rsid w:val="008D10B7"/>
    <w:rsid w:val="008D2C8B"/>
    <w:rsid w:val="008E070C"/>
    <w:rsid w:val="008E339A"/>
    <w:rsid w:val="008F2E66"/>
    <w:rsid w:val="008F4878"/>
    <w:rsid w:val="008F6EC3"/>
    <w:rsid w:val="00901989"/>
    <w:rsid w:val="0090485F"/>
    <w:rsid w:val="0092464B"/>
    <w:rsid w:val="00927F07"/>
    <w:rsid w:val="00930B28"/>
    <w:rsid w:val="009342AD"/>
    <w:rsid w:val="00942A2F"/>
    <w:rsid w:val="0097021B"/>
    <w:rsid w:val="00984588"/>
    <w:rsid w:val="009A01CC"/>
    <w:rsid w:val="009E4111"/>
    <w:rsid w:val="009F4C1B"/>
    <w:rsid w:val="00A00EF3"/>
    <w:rsid w:val="00A32A34"/>
    <w:rsid w:val="00A479FB"/>
    <w:rsid w:val="00A53BDD"/>
    <w:rsid w:val="00A54256"/>
    <w:rsid w:val="00A625CD"/>
    <w:rsid w:val="00A807BB"/>
    <w:rsid w:val="00A83DC2"/>
    <w:rsid w:val="00A87F53"/>
    <w:rsid w:val="00A92441"/>
    <w:rsid w:val="00A95EC7"/>
    <w:rsid w:val="00AB01BB"/>
    <w:rsid w:val="00AD420B"/>
    <w:rsid w:val="00AE26B7"/>
    <w:rsid w:val="00AE577B"/>
    <w:rsid w:val="00AF566A"/>
    <w:rsid w:val="00B02F8D"/>
    <w:rsid w:val="00B04C45"/>
    <w:rsid w:val="00B07C2D"/>
    <w:rsid w:val="00B14A47"/>
    <w:rsid w:val="00B36C1C"/>
    <w:rsid w:val="00B41EFD"/>
    <w:rsid w:val="00B75D04"/>
    <w:rsid w:val="00B87A49"/>
    <w:rsid w:val="00BB7AEB"/>
    <w:rsid w:val="00BC4A38"/>
    <w:rsid w:val="00BE2DB8"/>
    <w:rsid w:val="00BE5FF7"/>
    <w:rsid w:val="00BF1180"/>
    <w:rsid w:val="00BF43C1"/>
    <w:rsid w:val="00BF6664"/>
    <w:rsid w:val="00C037F0"/>
    <w:rsid w:val="00C06AFF"/>
    <w:rsid w:val="00C16589"/>
    <w:rsid w:val="00C320B5"/>
    <w:rsid w:val="00C61552"/>
    <w:rsid w:val="00C70122"/>
    <w:rsid w:val="00C77596"/>
    <w:rsid w:val="00CB045D"/>
    <w:rsid w:val="00CB4148"/>
    <w:rsid w:val="00CB637A"/>
    <w:rsid w:val="00CC0F4B"/>
    <w:rsid w:val="00CD695E"/>
    <w:rsid w:val="00D72254"/>
    <w:rsid w:val="00DD0009"/>
    <w:rsid w:val="00DE2207"/>
    <w:rsid w:val="00DF0687"/>
    <w:rsid w:val="00DF193C"/>
    <w:rsid w:val="00E27DB4"/>
    <w:rsid w:val="00E36697"/>
    <w:rsid w:val="00E41E5A"/>
    <w:rsid w:val="00E547BF"/>
    <w:rsid w:val="00E664D4"/>
    <w:rsid w:val="00E66980"/>
    <w:rsid w:val="00EA2F04"/>
    <w:rsid w:val="00EA64E1"/>
    <w:rsid w:val="00EB0DAE"/>
    <w:rsid w:val="00EB3FC5"/>
    <w:rsid w:val="00EC2973"/>
    <w:rsid w:val="00ED092A"/>
    <w:rsid w:val="00F219CB"/>
    <w:rsid w:val="00F330DB"/>
    <w:rsid w:val="00F57D6F"/>
    <w:rsid w:val="00F60BD8"/>
    <w:rsid w:val="00F718A2"/>
    <w:rsid w:val="00F772E5"/>
    <w:rsid w:val="00F921FF"/>
    <w:rsid w:val="00F93D9F"/>
    <w:rsid w:val="00F956C6"/>
    <w:rsid w:val="00FA1AD2"/>
    <w:rsid w:val="00FC23BD"/>
    <w:rsid w:val="00FC76A3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7452AB"/>
  <w15:docId w15:val="{03875273-5FBC-4DD4-9D5C-F9010B54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8296-2BE9-464A-8AEA-7C3E1E06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G-00990713.SL; NOVEMBER-1999; THE PEOPLES NATURAL GAS COMPANY</vt:lpstr>
    </vt:vector>
  </TitlesOfParts>
  <Company>PA PUC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G-00990713.SL; NOVEMBER-1999; THE PEOPLES NATURAL GAS COMPANY</dc:title>
  <dc:creator>DSA</dc:creator>
  <cp:lastModifiedBy>Farner, Joyce</cp:lastModifiedBy>
  <cp:revision>16</cp:revision>
  <cp:lastPrinted>2017-12-21T15:34:00Z</cp:lastPrinted>
  <dcterms:created xsi:type="dcterms:W3CDTF">2017-12-21T12:59:00Z</dcterms:created>
  <dcterms:modified xsi:type="dcterms:W3CDTF">2017-12-21T15:34:00Z</dcterms:modified>
</cp:coreProperties>
</file>