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5148"/>
        <w:gridCol w:w="4410"/>
      </w:tblGrid>
      <w:tr w:rsidR="000A5B75" w:rsidRPr="00FB4BF6" w:rsidTr="002E72D7">
        <w:tc>
          <w:tcPr>
            <w:tcW w:w="9558" w:type="dxa"/>
            <w:gridSpan w:val="2"/>
          </w:tcPr>
          <w:p w:rsidR="000A5B75" w:rsidRDefault="000A5B75" w:rsidP="00224DDF">
            <w:pPr>
              <w:contextualSpacing/>
              <w:jc w:val="right"/>
              <w:rPr>
                <w:sz w:val="26"/>
                <w:szCs w:val="26"/>
              </w:rPr>
            </w:pPr>
            <w:r w:rsidRPr="00FB4BF6">
              <w:rPr>
                <w:color w:val="000000"/>
                <w:sz w:val="26"/>
                <w:szCs w:val="26"/>
              </w:rPr>
              <w:t xml:space="preserve">Public Meeting held </w:t>
            </w:r>
            <w:r>
              <w:rPr>
                <w:sz w:val="26"/>
                <w:szCs w:val="26"/>
              </w:rPr>
              <w:t>December</w:t>
            </w:r>
            <w:r w:rsidRPr="00D70D49">
              <w:rPr>
                <w:sz w:val="26"/>
                <w:szCs w:val="26"/>
              </w:rPr>
              <w:t xml:space="preserve"> </w:t>
            </w:r>
            <w:r w:rsidR="00224DDF">
              <w:rPr>
                <w:sz w:val="26"/>
                <w:szCs w:val="26"/>
              </w:rPr>
              <w:t>21</w:t>
            </w:r>
            <w:r>
              <w:rPr>
                <w:sz w:val="26"/>
                <w:szCs w:val="26"/>
              </w:rPr>
              <w:t>, 2017</w:t>
            </w:r>
          </w:p>
          <w:p w:rsidR="00E15E13" w:rsidRPr="009200BF" w:rsidRDefault="00E15E13" w:rsidP="00224DDF">
            <w:pPr>
              <w:contextualSpacing/>
              <w:jc w:val="right"/>
              <w:rPr>
                <w:color w:val="31849B" w:themeColor="accent5" w:themeShade="BF"/>
                <w:sz w:val="26"/>
                <w:szCs w:val="26"/>
              </w:rPr>
            </w:pPr>
          </w:p>
        </w:tc>
      </w:tr>
      <w:tr w:rsidR="000A5B75" w:rsidRPr="00FB4BF6" w:rsidTr="00AE441A">
        <w:tc>
          <w:tcPr>
            <w:tcW w:w="9558" w:type="dxa"/>
            <w:gridSpan w:val="2"/>
          </w:tcPr>
          <w:p w:rsidR="000A5B75" w:rsidRPr="00FB4BF6" w:rsidRDefault="000A5B75" w:rsidP="00224DDF">
            <w:pPr>
              <w:contextualSpacing/>
              <w:rPr>
                <w:color w:val="000000"/>
                <w:sz w:val="26"/>
                <w:szCs w:val="26"/>
              </w:rPr>
            </w:pPr>
            <w:r w:rsidRPr="00FB4BF6">
              <w:rPr>
                <w:color w:val="000000"/>
                <w:sz w:val="26"/>
                <w:szCs w:val="26"/>
              </w:rPr>
              <w:t>Commissioners Present:</w:t>
            </w:r>
          </w:p>
        </w:tc>
      </w:tr>
      <w:tr w:rsidR="00AD27B8" w:rsidRPr="00FB4BF6" w:rsidTr="00AD27B8">
        <w:tc>
          <w:tcPr>
            <w:tcW w:w="9558" w:type="dxa"/>
            <w:gridSpan w:val="2"/>
          </w:tcPr>
          <w:p w:rsidR="00AD27B8" w:rsidRPr="00FB4BF6" w:rsidRDefault="00AD27B8" w:rsidP="00224DDF">
            <w:pPr>
              <w:contextualSpacing/>
              <w:rPr>
                <w:color w:val="000000"/>
                <w:sz w:val="26"/>
                <w:szCs w:val="26"/>
              </w:rPr>
            </w:pPr>
          </w:p>
        </w:tc>
      </w:tr>
      <w:tr w:rsidR="00902484" w:rsidRPr="00FB4BF6">
        <w:tc>
          <w:tcPr>
            <w:tcW w:w="9558" w:type="dxa"/>
            <w:gridSpan w:val="2"/>
          </w:tcPr>
          <w:p w:rsidR="00334BC3" w:rsidRPr="00334BC3" w:rsidRDefault="008B509B" w:rsidP="00224DDF">
            <w:pPr>
              <w:ind w:left="720"/>
              <w:contextualSpacing/>
              <w:rPr>
                <w:sz w:val="26"/>
                <w:szCs w:val="26"/>
              </w:rPr>
            </w:pPr>
            <w:r w:rsidRPr="00334BC3">
              <w:rPr>
                <w:sz w:val="26"/>
                <w:szCs w:val="26"/>
              </w:rPr>
              <w:t>Gladys M. Brown</w:t>
            </w:r>
            <w:r w:rsidR="00334BC3" w:rsidRPr="00334BC3">
              <w:rPr>
                <w:sz w:val="26"/>
                <w:szCs w:val="26"/>
              </w:rPr>
              <w:t>, Chairman</w:t>
            </w:r>
          </w:p>
          <w:p w:rsidR="00334BC3" w:rsidRDefault="007465F0" w:rsidP="00224DDF">
            <w:pPr>
              <w:ind w:left="720"/>
              <w:contextualSpacing/>
              <w:rPr>
                <w:sz w:val="26"/>
                <w:szCs w:val="26"/>
              </w:rPr>
            </w:pPr>
            <w:r>
              <w:rPr>
                <w:sz w:val="26"/>
                <w:szCs w:val="26"/>
              </w:rPr>
              <w:t>Andrew G. Place</w:t>
            </w:r>
            <w:r w:rsidR="00334BC3" w:rsidRPr="00334BC3">
              <w:rPr>
                <w:sz w:val="26"/>
                <w:szCs w:val="26"/>
              </w:rPr>
              <w:t>, Vice Chairman</w:t>
            </w:r>
          </w:p>
          <w:p w:rsidR="0007159E" w:rsidRPr="00334BC3" w:rsidRDefault="0007159E" w:rsidP="00224DDF">
            <w:pPr>
              <w:ind w:left="720"/>
              <w:contextualSpacing/>
              <w:rPr>
                <w:sz w:val="26"/>
                <w:szCs w:val="26"/>
              </w:rPr>
            </w:pPr>
            <w:r>
              <w:rPr>
                <w:sz w:val="26"/>
                <w:szCs w:val="26"/>
              </w:rPr>
              <w:t>Norman J. Kennard</w:t>
            </w:r>
          </w:p>
          <w:p w:rsidR="00506C48" w:rsidRDefault="00506C48" w:rsidP="00224DDF">
            <w:pPr>
              <w:ind w:left="720"/>
              <w:contextualSpacing/>
              <w:rPr>
                <w:sz w:val="26"/>
                <w:szCs w:val="26"/>
              </w:rPr>
            </w:pPr>
            <w:r>
              <w:rPr>
                <w:sz w:val="26"/>
                <w:szCs w:val="26"/>
              </w:rPr>
              <w:t>David W. Sweet</w:t>
            </w:r>
          </w:p>
          <w:p w:rsidR="00C12C17" w:rsidRPr="00334BC3" w:rsidRDefault="00C12C17" w:rsidP="00224DDF">
            <w:pPr>
              <w:ind w:left="720"/>
              <w:contextualSpacing/>
              <w:rPr>
                <w:sz w:val="26"/>
                <w:szCs w:val="26"/>
              </w:rPr>
            </w:pPr>
            <w:r>
              <w:rPr>
                <w:sz w:val="26"/>
                <w:szCs w:val="26"/>
              </w:rPr>
              <w:t>John F. Coleman, Jr.</w:t>
            </w:r>
          </w:p>
          <w:p w:rsidR="007D10F8" w:rsidRPr="000F78D9" w:rsidRDefault="007D10F8" w:rsidP="00224DDF">
            <w:pPr>
              <w:contextualSpacing/>
              <w:rPr>
                <w:sz w:val="26"/>
                <w:szCs w:val="26"/>
              </w:rPr>
            </w:pPr>
          </w:p>
        </w:tc>
      </w:tr>
      <w:tr w:rsidR="00AD27B8" w:rsidRPr="00FB4BF6">
        <w:tc>
          <w:tcPr>
            <w:tcW w:w="9558" w:type="dxa"/>
            <w:gridSpan w:val="2"/>
          </w:tcPr>
          <w:p w:rsidR="00AD27B8" w:rsidRPr="000F78D9" w:rsidRDefault="00AD27B8" w:rsidP="00224DDF">
            <w:pPr>
              <w:contextualSpacing/>
              <w:jc w:val="right"/>
              <w:rPr>
                <w:sz w:val="26"/>
                <w:szCs w:val="26"/>
              </w:rPr>
            </w:pPr>
          </w:p>
        </w:tc>
      </w:tr>
      <w:tr w:rsidR="00F063DA" w:rsidRPr="00FB4BF6" w:rsidTr="007538C7">
        <w:trPr>
          <w:trHeight w:val="897"/>
        </w:trPr>
        <w:tc>
          <w:tcPr>
            <w:tcW w:w="5148" w:type="dxa"/>
          </w:tcPr>
          <w:p w:rsidR="00F063DA" w:rsidRPr="000F78D9" w:rsidRDefault="00F063DA" w:rsidP="00224DDF">
            <w:pPr>
              <w:tabs>
                <w:tab w:val="left" w:pos="720"/>
              </w:tabs>
              <w:contextualSpacing/>
              <w:jc w:val="center"/>
              <w:rPr>
                <w:sz w:val="26"/>
                <w:szCs w:val="26"/>
              </w:rPr>
            </w:pPr>
            <w:r>
              <w:rPr>
                <w:sz w:val="26"/>
                <w:szCs w:val="26"/>
              </w:rPr>
              <w:t>Pennsylvania Public Utility Commission</w:t>
            </w:r>
          </w:p>
          <w:p w:rsidR="00F063DA" w:rsidRPr="000F78D9" w:rsidRDefault="00F063DA" w:rsidP="00224DDF">
            <w:pPr>
              <w:contextualSpacing/>
              <w:jc w:val="center"/>
              <w:rPr>
                <w:sz w:val="26"/>
                <w:szCs w:val="26"/>
              </w:rPr>
            </w:pPr>
            <w:r>
              <w:rPr>
                <w:sz w:val="26"/>
                <w:szCs w:val="26"/>
              </w:rPr>
              <w:t>v.</w:t>
            </w:r>
          </w:p>
          <w:p w:rsidR="00F063DA" w:rsidRPr="000F78D9" w:rsidRDefault="00F063DA" w:rsidP="00224DDF">
            <w:pPr>
              <w:contextualSpacing/>
              <w:jc w:val="center"/>
              <w:rPr>
                <w:sz w:val="26"/>
                <w:szCs w:val="26"/>
              </w:rPr>
            </w:pPr>
            <w:r>
              <w:rPr>
                <w:sz w:val="26"/>
                <w:szCs w:val="26"/>
              </w:rPr>
              <w:t>Reynolds Water Company</w:t>
            </w:r>
          </w:p>
        </w:tc>
        <w:tc>
          <w:tcPr>
            <w:tcW w:w="4410" w:type="dxa"/>
          </w:tcPr>
          <w:p w:rsidR="00F063DA" w:rsidRPr="000F78D9" w:rsidRDefault="00F063DA" w:rsidP="00224DDF">
            <w:pPr>
              <w:contextualSpacing/>
              <w:jc w:val="right"/>
              <w:rPr>
                <w:sz w:val="26"/>
                <w:szCs w:val="26"/>
              </w:rPr>
            </w:pPr>
            <w:r>
              <w:rPr>
                <w:sz w:val="26"/>
                <w:szCs w:val="26"/>
              </w:rPr>
              <w:t>R-2017-2631441</w:t>
            </w:r>
          </w:p>
          <w:p w:rsidR="00F063DA" w:rsidRDefault="00F063DA" w:rsidP="00224DDF">
            <w:pPr>
              <w:contextualSpacing/>
              <w:jc w:val="right"/>
              <w:rPr>
                <w:sz w:val="26"/>
                <w:szCs w:val="26"/>
              </w:rPr>
            </w:pPr>
            <w:r>
              <w:rPr>
                <w:sz w:val="26"/>
                <w:szCs w:val="26"/>
              </w:rPr>
              <w:t>C-2017-</w:t>
            </w:r>
            <w:r w:rsidR="003648B2">
              <w:rPr>
                <w:sz w:val="26"/>
                <w:szCs w:val="26"/>
              </w:rPr>
              <w:t>2636654</w:t>
            </w:r>
          </w:p>
          <w:p w:rsidR="003648B2" w:rsidRDefault="003648B2" w:rsidP="00224DDF">
            <w:pPr>
              <w:contextualSpacing/>
              <w:jc w:val="right"/>
              <w:rPr>
                <w:sz w:val="26"/>
                <w:szCs w:val="26"/>
              </w:rPr>
            </w:pPr>
            <w:r>
              <w:rPr>
                <w:sz w:val="26"/>
                <w:szCs w:val="26"/>
              </w:rPr>
              <w:t>C-2017-</w:t>
            </w:r>
            <w:r w:rsidR="00850581">
              <w:rPr>
                <w:sz w:val="26"/>
                <w:szCs w:val="26"/>
              </w:rPr>
              <w:t>2634797</w:t>
            </w:r>
          </w:p>
          <w:p w:rsidR="00CB24C6" w:rsidRDefault="00CB24C6" w:rsidP="00224DDF">
            <w:pPr>
              <w:contextualSpacing/>
              <w:jc w:val="right"/>
              <w:rPr>
                <w:sz w:val="26"/>
                <w:szCs w:val="26"/>
              </w:rPr>
            </w:pPr>
            <w:r>
              <w:rPr>
                <w:sz w:val="26"/>
                <w:szCs w:val="26"/>
              </w:rPr>
              <w:t>C-2017-2635838</w:t>
            </w:r>
          </w:p>
          <w:p w:rsidR="00850581" w:rsidRDefault="00850581" w:rsidP="00224DDF">
            <w:pPr>
              <w:contextualSpacing/>
              <w:jc w:val="right"/>
              <w:rPr>
                <w:sz w:val="26"/>
                <w:szCs w:val="26"/>
              </w:rPr>
            </w:pPr>
            <w:r>
              <w:rPr>
                <w:sz w:val="26"/>
                <w:szCs w:val="26"/>
              </w:rPr>
              <w:t>C-2017-2636679</w:t>
            </w:r>
          </w:p>
          <w:p w:rsidR="00850581" w:rsidRPr="000F78D9" w:rsidRDefault="00850581" w:rsidP="00224DDF">
            <w:pPr>
              <w:contextualSpacing/>
              <w:jc w:val="right"/>
              <w:rPr>
                <w:sz w:val="26"/>
                <w:szCs w:val="26"/>
              </w:rPr>
            </w:pPr>
          </w:p>
        </w:tc>
      </w:tr>
      <w:tr w:rsidR="007538C7" w:rsidRPr="00FB4BF6" w:rsidTr="007538C7">
        <w:trPr>
          <w:trHeight w:val="80"/>
        </w:trPr>
        <w:tc>
          <w:tcPr>
            <w:tcW w:w="9558" w:type="dxa"/>
            <w:gridSpan w:val="2"/>
            <w:tcBorders>
              <w:bottom w:val="nil"/>
            </w:tcBorders>
          </w:tcPr>
          <w:p w:rsidR="007538C7" w:rsidRDefault="007538C7" w:rsidP="00224DDF">
            <w:pPr>
              <w:contextualSpacing/>
              <w:jc w:val="center"/>
              <w:rPr>
                <w:sz w:val="26"/>
                <w:szCs w:val="26"/>
              </w:rPr>
            </w:pPr>
          </w:p>
        </w:tc>
      </w:tr>
    </w:tbl>
    <w:p w:rsidR="00F063DA" w:rsidRPr="00DF2E50" w:rsidRDefault="00F063DA" w:rsidP="005F662F">
      <w:pPr>
        <w:contextualSpacing/>
        <w:rPr>
          <w:b/>
          <w:color w:val="000000"/>
          <w:sz w:val="26"/>
          <w:szCs w:val="26"/>
        </w:rPr>
      </w:pPr>
    </w:p>
    <w:p w:rsidR="00F063DA" w:rsidRPr="00DF2E50" w:rsidRDefault="00F063DA" w:rsidP="00224DDF">
      <w:pPr>
        <w:contextualSpacing/>
        <w:jc w:val="center"/>
        <w:rPr>
          <w:b/>
          <w:color w:val="000000"/>
          <w:sz w:val="26"/>
          <w:szCs w:val="26"/>
        </w:rPr>
      </w:pPr>
      <w:r w:rsidRPr="00DF2E50">
        <w:rPr>
          <w:b/>
          <w:color w:val="000000"/>
          <w:sz w:val="26"/>
          <w:szCs w:val="26"/>
        </w:rPr>
        <w:t>ORDER</w:t>
      </w:r>
    </w:p>
    <w:p w:rsidR="00F063DA" w:rsidRPr="00DF2E50" w:rsidRDefault="00F063DA" w:rsidP="005F662F">
      <w:pPr>
        <w:contextualSpacing/>
        <w:rPr>
          <w:b/>
          <w:color w:val="000000"/>
          <w:sz w:val="26"/>
          <w:szCs w:val="26"/>
        </w:rPr>
      </w:pPr>
    </w:p>
    <w:p w:rsidR="00F063DA" w:rsidRDefault="00F063DA" w:rsidP="00224DDF">
      <w:pPr>
        <w:contextualSpacing/>
        <w:rPr>
          <w:b/>
          <w:color w:val="000000"/>
          <w:sz w:val="26"/>
          <w:szCs w:val="26"/>
        </w:rPr>
      </w:pPr>
      <w:r w:rsidRPr="00DF2E50">
        <w:rPr>
          <w:b/>
          <w:color w:val="000000"/>
          <w:sz w:val="26"/>
          <w:szCs w:val="26"/>
        </w:rPr>
        <w:t>BY THE COMMISSION:</w:t>
      </w:r>
    </w:p>
    <w:p w:rsidR="00F063DA" w:rsidRPr="00DF2E50" w:rsidRDefault="00F063DA" w:rsidP="00224DDF">
      <w:pPr>
        <w:contextualSpacing/>
        <w:rPr>
          <w:b/>
          <w:color w:val="000000"/>
          <w:sz w:val="26"/>
          <w:szCs w:val="26"/>
        </w:rPr>
      </w:pPr>
    </w:p>
    <w:p w:rsidR="00FA4D8A" w:rsidRDefault="00A6357A" w:rsidP="00224DDF">
      <w:pPr>
        <w:spacing w:line="360" w:lineRule="auto"/>
        <w:ind w:firstLine="720"/>
        <w:contextualSpacing/>
        <w:rPr>
          <w:sz w:val="26"/>
          <w:szCs w:val="26"/>
        </w:rPr>
      </w:pPr>
      <w:r>
        <w:rPr>
          <w:color w:val="000000"/>
          <w:sz w:val="26"/>
        </w:rPr>
        <w:t xml:space="preserve">On </w:t>
      </w:r>
      <w:r w:rsidR="00F063DA">
        <w:rPr>
          <w:color w:val="000000"/>
          <w:sz w:val="26"/>
        </w:rPr>
        <w:t>October</w:t>
      </w:r>
      <w:r w:rsidR="00E83ACC">
        <w:rPr>
          <w:color w:val="000000"/>
          <w:sz w:val="26"/>
        </w:rPr>
        <w:t xml:space="preserve"> </w:t>
      </w:r>
      <w:r w:rsidR="00F063DA">
        <w:rPr>
          <w:color w:val="000000"/>
          <w:sz w:val="26"/>
        </w:rPr>
        <w:t>30</w:t>
      </w:r>
      <w:r w:rsidR="009720A8">
        <w:rPr>
          <w:color w:val="000000"/>
          <w:sz w:val="26"/>
        </w:rPr>
        <w:t>, 2017</w:t>
      </w:r>
      <w:r w:rsidR="0077499D" w:rsidRPr="0077499D">
        <w:rPr>
          <w:color w:val="000000"/>
          <w:sz w:val="26"/>
        </w:rPr>
        <w:t xml:space="preserve">, </w:t>
      </w:r>
      <w:r w:rsidR="00F063DA">
        <w:rPr>
          <w:color w:val="000000"/>
          <w:sz w:val="26"/>
        </w:rPr>
        <w:t>Reynolds Water Company (Reynolds)</w:t>
      </w:r>
      <w:r w:rsidR="003C1B53">
        <w:rPr>
          <w:color w:val="000000"/>
          <w:sz w:val="26"/>
        </w:rPr>
        <w:t xml:space="preserve">, </w:t>
      </w:r>
      <w:r w:rsidR="00B736C4">
        <w:rPr>
          <w:color w:val="000000"/>
          <w:sz w:val="26"/>
        </w:rPr>
        <w:t>U</w:t>
      </w:r>
      <w:r w:rsidR="00741055">
        <w:rPr>
          <w:color w:val="000000"/>
          <w:sz w:val="26"/>
        </w:rPr>
        <w:t xml:space="preserve">tility </w:t>
      </w:r>
      <w:r w:rsidR="00B736C4">
        <w:rPr>
          <w:color w:val="000000"/>
          <w:sz w:val="26"/>
        </w:rPr>
        <w:t>C</w:t>
      </w:r>
      <w:r w:rsidR="009720A8">
        <w:rPr>
          <w:color w:val="000000"/>
          <w:sz w:val="26"/>
        </w:rPr>
        <w:t xml:space="preserve">ode </w:t>
      </w:r>
      <w:r w:rsidR="00E83ACC">
        <w:rPr>
          <w:color w:val="000000"/>
          <w:sz w:val="26"/>
        </w:rPr>
        <w:t>21</w:t>
      </w:r>
      <w:r w:rsidR="00F063DA">
        <w:rPr>
          <w:color w:val="000000"/>
          <w:sz w:val="26"/>
        </w:rPr>
        <w:t>2530</w:t>
      </w:r>
      <w:r w:rsidR="00741055">
        <w:rPr>
          <w:color w:val="000000"/>
          <w:sz w:val="26"/>
        </w:rPr>
        <w:t xml:space="preserve">, </w:t>
      </w:r>
      <w:r w:rsidR="0077499D">
        <w:rPr>
          <w:color w:val="000000"/>
          <w:sz w:val="26"/>
        </w:rPr>
        <w:t xml:space="preserve">filed </w:t>
      </w:r>
      <w:r w:rsidR="00F063DA">
        <w:rPr>
          <w:color w:val="000000"/>
          <w:sz w:val="26"/>
        </w:rPr>
        <w:t>Supplement No. 5</w:t>
      </w:r>
      <w:r w:rsidR="00380AB5">
        <w:rPr>
          <w:color w:val="000000"/>
          <w:sz w:val="26"/>
        </w:rPr>
        <w:t xml:space="preserve"> </w:t>
      </w:r>
      <w:r w:rsidR="003950CB">
        <w:rPr>
          <w:color w:val="000000"/>
          <w:sz w:val="26"/>
        </w:rPr>
        <w:t>t</w:t>
      </w:r>
      <w:r w:rsidR="003C1B53">
        <w:rPr>
          <w:color w:val="000000"/>
          <w:sz w:val="26"/>
        </w:rPr>
        <w:t xml:space="preserve">o </w:t>
      </w:r>
      <w:r w:rsidR="00E83ACC">
        <w:rPr>
          <w:color w:val="000000"/>
          <w:sz w:val="26"/>
        </w:rPr>
        <w:t xml:space="preserve">Tariff </w:t>
      </w:r>
      <w:r w:rsidR="00F60756" w:rsidRPr="00380AB5">
        <w:rPr>
          <w:sz w:val="26"/>
          <w:szCs w:val="26"/>
        </w:rPr>
        <w:t>Water</w:t>
      </w:r>
      <w:r w:rsidR="003C1B53">
        <w:rPr>
          <w:sz w:val="26"/>
          <w:szCs w:val="26"/>
        </w:rPr>
        <w:t xml:space="preserve"> </w:t>
      </w:r>
      <w:r w:rsidR="00224DDF">
        <w:rPr>
          <w:sz w:val="26"/>
          <w:szCs w:val="26"/>
        </w:rPr>
        <w:t xml:space="preserve">- </w:t>
      </w:r>
      <w:r w:rsidR="00E83ACC">
        <w:rPr>
          <w:sz w:val="26"/>
          <w:szCs w:val="26"/>
        </w:rPr>
        <w:t>Pa.</w:t>
      </w:r>
      <w:r w:rsidRPr="00380AB5">
        <w:rPr>
          <w:sz w:val="26"/>
          <w:szCs w:val="26"/>
        </w:rPr>
        <w:t xml:space="preserve"> P.U.C. No. </w:t>
      </w:r>
      <w:r w:rsidR="00F063DA">
        <w:rPr>
          <w:sz w:val="26"/>
          <w:szCs w:val="26"/>
        </w:rPr>
        <w:t>4 (Supplement No. 5)</w:t>
      </w:r>
      <w:r w:rsidR="009720A8" w:rsidRPr="00380AB5">
        <w:rPr>
          <w:sz w:val="26"/>
          <w:szCs w:val="26"/>
        </w:rPr>
        <w:t xml:space="preserve"> </w:t>
      </w:r>
      <w:r w:rsidRPr="00380AB5">
        <w:rPr>
          <w:sz w:val="26"/>
          <w:szCs w:val="26"/>
        </w:rPr>
        <w:t>to become effective</w:t>
      </w:r>
      <w:r w:rsidR="00F063DA">
        <w:rPr>
          <w:sz w:val="26"/>
          <w:szCs w:val="26"/>
        </w:rPr>
        <w:t xml:space="preserve"> January 1, 2018</w:t>
      </w:r>
      <w:r w:rsidR="0077499D" w:rsidRPr="00380AB5">
        <w:rPr>
          <w:sz w:val="26"/>
          <w:szCs w:val="26"/>
        </w:rPr>
        <w:t>.</w:t>
      </w:r>
      <w:r w:rsidR="00741055" w:rsidRPr="00380AB5">
        <w:rPr>
          <w:sz w:val="26"/>
          <w:szCs w:val="26"/>
        </w:rPr>
        <w:t xml:space="preserve">  </w:t>
      </w:r>
      <w:r w:rsidR="00F063DA">
        <w:rPr>
          <w:sz w:val="26"/>
          <w:szCs w:val="26"/>
        </w:rPr>
        <w:t>Supplement No. 5</w:t>
      </w:r>
      <w:r w:rsidR="00A7069E">
        <w:rPr>
          <w:sz w:val="26"/>
          <w:szCs w:val="26"/>
        </w:rPr>
        <w:t xml:space="preserve"> </w:t>
      </w:r>
      <w:r w:rsidR="00F063DA">
        <w:rPr>
          <w:sz w:val="26"/>
          <w:szCs w:val="26"/>
        </w:rPr>
        <w:t>proposes to</w:t>
      </w:r>
      <w:r w:rsidR="00A7069E">
        <w:rPr>
          <w:sz w:val="26"/>
          <w:szCs w:val="26"/>
        </w:rPr>
        <w:t xml:space="preserve"> increase </w:t>
      </w:r>
      <w:r w:rsidR="00F063DA">
        <w:rPr>
          <w:sz w:val="26"/>
          <w:szCs w:val="26"/>
        </w:rPr>
        <w:t>Reynolds’s</w:t>
      </w:r>
      <w:r w:rsidR="00C37AEE">
        <w:rPr>
          <w:sz w:val="26"/>
          <w:szCs w:val="26"/>
        </w:rPr>
        <w:t xml:space="preserve"> </w:t>
      </w:r>
      <w:r w:rsidR="00A7069E">
        <w:rPr>
          <w:sz w:val="26"/>
          <w:szCs w:val="26"/>
        </w:rPr>
        <w:t xml:space="preserve">total annual operating revenues by </w:t>
      </w:r>
      <w:r w:rsidR="009B2E27" w:rsidRPr="009B2E27">
        <w:rPr>
          <w:sz w:val="26"/>
          <w:szCs w:val="26"/>
        </w:rPr>
        <w:t xml:space="preserve">approximately </w:t>
      </w:r>
      <w:r w:rsidR="00A7069E" w:rsidRPr="003648B2">
        <w:rPr>
          <w:sz w:val="26"/>
          <w:szCs w:val="26"/>
        </w:rPr>
        <w:t>$</w:t>
      </w:r>
      <w:r w:rsidR="003648B2" w:rsidRPr="003648B2">
        <w:rPr>
          <w:sz w:val="26"/>
          <w:szCs w:val="26"/>
        </w:rPr>
        <w:t>236,8</w:t>
      </w:r>
      <w:r w:rsidR="00B068E8">
        <w:rPr>
          <w:sz w:val="26"/>
          <w:szCs w:val="26"/>
        </w:rPr>
        <w:t>29</w:t>
      </w:r>
      <w:r w:rsidR="008A2D18" w:rsidRPr="003648B2">
        <w:rPr>
          <w:sz w:val="26"/>
          <w:szCs w:val="26"/>
        </w:rPr>
        <w:t xml:space="preserve">, or </w:t>
      </w:r>
      <w:r w:rsidR="00B068E8">
        <w:rPr>
          <w:sz w:val="26"/>
          <w:szCs w:val="26"/>
        </w:rPr>
        <w:t>45.4</w:t>
      </w:r>
      <w:r w:rsidR="00A7069E" w:rsidRPr="003648B2">
        <w:rPr>
          <w:sz w:val="26"/>
          <w:szCs w:val="26"/>
        </w:rPr>
        <w:t>%,</w:t>
      </w:r>
      <w:r w:rsidR="00A7069E">
        <w:rPr>
          <w:sz w:val="26"/>
          <w:szCs w:val="26"/>
        </w:rPr>
        <w:t xml:space="preserve"> above the level of pro forma revenues for the </w:t>
      </w:r>
      <w:r w:rsidR="00120C3A">
        <w:rPr>
          <w:sz w:val="26"/>
          <w:szCs w:val="26"/>
        </w:rPr>
        <w:t>future</w:t>
      </w:r>
      <w:r w:rsidR="00A7069E">
        <w:rPr>
          <w:sz w:val="26"/>
          <w:szCs w:val="26"/>
        </w:rPr>
        <w:t xml:space="preserve"> test year ending </w:t>
      </w:r>
      <w:r w:rsidR="00F063DA">
        <w:rPr>
          <w:sz w:val="26"/>
          <w:szCs w:val="26"/>
        </w:rPr>
        <w:t xml:space="preserve">June </w:t>
      </w:r>
      <w:r w:rsidR="00A7069E">
        <w:rPr>
          <w:sz w:val="26"/>
          <w:szCs w:val="26"/>
        </w:rPr>
        <w:t>3</w:t>
      </w:r>
      <w:r w:rsidR="00F063DA">
        <w:rPr>
          <w:sz w:val="26"/>
          <w:szCs w:val="26"/>
        </w:rPr>
        <w:t>0</w:t>
      </w:r>
      <w:r w:rsidR="00A7069E">
        <w:rPr>
          <w:sz w:val="26"/>
          <w:szCs w:val="26"/>
        </w:rPr>
        <w:t>, 201</w:t>
      </w:r>
      <w:r w:rsidR="00F063DA">
        <w:rPr>
          <w:sz w:val="26"/>
          <w:szCs w:val="26"/>
        </w:rPr>
        <w:t>8</w:t>
      </w:r>
      <w:r w:rsidR="00A7069E" w:rsidRPr="008977C2">
        <w:rPr>
          <w:sz w:val="26"/>
          <w:szCs w:val="26"/>
        </w:rPr>
        <w:t>.</w:t>
      </w:r>
    </w:p>
    <w:p w:rsidR="00F063DA" w:rsidRDefault="00F063DA" w:rsidP="00224DDF">
      <w:pPr>
        <w:spacing w:line="360" w:lineRule="auto"/>
        <w:contextualSpacing/>
        <w:rPr>
          <w:sz w:val="26"/>
          <w:szCs w:val="26"/>
        </w:rPr>
      </w:pPr>
    </w:p>
    <w:p w:rsidR="0084752D" w:rsidRDefault="00A7069E" w:rsidP="00224DDF">
      <w:pPr>
        <w:spacing w:line="360" w:lineRule="auto"/>
        <w:ind w:firstLine="720"/>
        <w:contextualSpacing/>
        <w:rPr>
          <w:sz w:val="26"/>
          <w:szCs w:val="26"/>
        </w:rPr>
      </w:pPr>
      <w:r>
        <w:rPr>
          <w:sz w:val="26"/>
          <w:szCs w:val="26"/>
        </w:rPr>
        <w:t>O</w:t>
      </w:r>
      <w:r w:rsidR="00741055" w:rsidRPr="007C76D6">
        <w:rPr>
          <w:sz w:val="26"/>
          <w:szCs w:val="26"/>
        </w:rPr>
        <w:t xml:space="preserve">n </w:t>
      </w:r>
      <w:r w:rsidR="003648B2">
        <w:rPr>
          <w:sz w:val="26"/>
          <w:szCs w:val="26"/>
        </w:rPr>
        <w:t>December 1</w:t>
      </w:r>
      <w:r w:rsidR="007C76D6" w:rsidRPr="00D02EAD">
        <w:rPr>
          <w:sz w:val="26"/>
          <w:szCs w:val="26"/>
        </w:rPr>
        <w:t>, 2017</w:t>
      </w:r>
      <w:r w:rsidR="00A40F6C" w:rsidRPr="00D02EAD">
        <w:rPr>
          <w:sz w:val="26"/>
          <w:szCs w:val="26"/>
        </w:rPr>
        <w:t>,</w:t>
      </w:r>
      <w:r w:rsidR="00741055" w:rsidRPr="00D02EAD">
        <w:rPr>
          <w:sz w:val="26"/>
          <w:szCs w:val="26"/>
        </w:rPr>
        <w:t xml:space="preserve"> the Office of Consumer Advocate filed a Formal Complai</w:t>
      </w:r>
      <w:r w:rsidR="00FA4D8A" w:rsidRPr="00D02EAD">
        <w:rPr>
          <w:sz w:val="26"/>
          <w:szCs w:val="26"/>
        </w:rPr>
        <w:t xml:space="preserve">nt at Docket No. </w:t>
      </w:r>
      <w:r w:rsidR="007C76D6" w:rsidRPr="00D02EAD">
        <w:rPr>
          <w:sz w:val="26"/>
          <w:szCs w:val="26"/>
        </w:rPr>
        <w:t>C-2017-</w:t>
      </w:r>
      <w:r w:rsidR="003648B2">
        <w:rPr>
          <w:sz w:val="26"/>
          <w:szCs w:val="26"/>
        </w:rPr>
        <w:t>2636654</w:t>
      </w:r>
      <w:r w:rsidR="00B43CD5">
        <w:rPr>
          <w:sz w:val="26"/>
          <w:szCs w:val="26"/>
        </w:rPr>
        <w:t>.</w:t>
      </w:r>
      <w:r w:rsidR="00741055" w:rsidRPr="007C76D6">
        <w:rPr>
          <w:sz w:val="26"/>
          <w:szCs w:val="26"/>
        </w:rPr>
        <w:t xml:space="preserve"> </w:t>
      </w:r>
      <w:r w:rsidR="00C579D7">
        <w:rPr>
          <w:sz w:val="26"/>
          <w:szCs w:val="26"/>
        </w:rPr>
        <w:t xml:space="preserve"> Other formal complaints were filed</w:t>
      </w:r>
      <w:r w:rsidR="00850186">
        <w:rPr>
          <w:sz w:val="26"/>
          <w:szCs w:val="26"/>
        </w:rPr>
        <w:t xml:space="preserve"> by various individuals</w:t>
      </w:r>
      <w:r w:rsidR="00C579D7">
        <w:rPr>
          <w:sz w:val="26"/>
          <w:szCs w:val="26"/>
        </w:rPr>
        <w:t>.</w:t>
      </w:r>
      <w:r w:rsidR="00850186">
        <w:rPr>
          <w:rStyle w:val="FootnoteReference"/>
          <w:sz w:val="26"/>
          <w:szCs w:val="26"/>
        </w:rPr>
        <w:footnoteReference w:id="1"/>
      </w:r>
      <w:r w:rsidR="00C579D7" w:rsidRPr="0084752D">
        <w:t xml:space="preserve"> </w:t>
      </w:r>
      <w:r w:rsidR="00C579D7">
        <w:t xml:space="preserve"> </w:t>
      </w:r>
      <w:r w:rsidR="0084752D" w:rsidRPr="0084752D">
        <w:rPr>
          <w:sz w:val="26"/>
          <w:szCs w:val="26"/>
        </w:rPr>
        <w:t xml:space="preserve">Pursuant to </w:t>
      </w:r>
      <w:r w:rsidR="00B43B03">
        <w:rPr>
          <w:sz w:val="26"/>
          <w:szCs w:val="26"/>
        </w:rPr>
        <w:t xml:space="preserve">the </w:t>
      </w:r>
      <w:r w:rsidR="0084752D" w:rsidRPr="0084752D">
        <w:rPr>
          <w:sz w:val="26"/>
          <w:szCs w:val="26"/>
        </w:rPr>
        <w:t>Public Utility Code</w:t>
      </w:r>
      <w:r w:rsidR="00B43B03">
        <w:rPr>
          <w:sz w:val="26"/>
          <w:szCs w:val="26"/>
        </w:rPr>
        <w:t>,</w:t>
      </w:r>
      <w:r w:rsidR="00307BE6">
        <w:rPr>
          <w:sz w:val="26"/>
          <w:szCs w:val="26"/>
        </w:rPr>
        <w:t xml:space="preserve"> 66 Pa. C.S. §</w:t>
      </w:r>
      <w:r w:rsidR="00B43CD5">
        <w:rPr>
          <w:sz w:val="26"/>
          <w:szCs w:val="26"/>
        </w:rPr>
        <w:t xml:space="preserve"> </w:t>
      </w:r>
      <w:r w:rsidR="0084752D" w:rsidRPr="0084752D">
        <w:rPr>
          <w:sz w:val="26"/>
          <w:szCs w:val="26"/>
        </w:rPr>
        <w:t xml:space="preserve">1308(d), the filing will be suspended by operation of law until </w:t>
      </w:r>
      <w:r w:rsidR="00F063DA">
        <w:rPr>
          <w:sz w:val="26"/>
          <w:szCs w:val="26"/>
        </w:rPr>
        <w:t>August</w:t>
      </w:r>
      <w:r w:rsidR="0084752D" w:rsidRPr="0084752D">
        <w:rPr>
          <w:sz w:val="26"/>
          <w:szCs w:val="26"/>
        </w:rPr>
        <w:t xml:space="preserve"> </w:t>
      </w:r>
      <w:r w:rsidR="00F063DA">
        <w:rPr>
          <w:sz w:val="26"/>
          <w:szCs w:val="26"/>
        </w:rPr>
        <w:t>1</w:t>
      </w:r>
      <w:r w:rsidR="0084752D" w:rsidRPr="0084752D">
        <w:rPr>
          <w:sz w:val="26"/>
          <w:szCs w:val="26"/>
        </w:rPr>
        <w:t>, 2018, unless permitted by Commission Order to become effective at an earlier date.</w:t>
      </w:r>
    </w:p>
    <w:p w:rsidR="001268AB" w:rsidRDefault="00FA4D8A" w:rsidP="00224DDF">
      <w:pPr>
        <w:spacing w:line="360" w:lineRule="auto"/>
        <w:ind w:firstLine="720"/>
        <w:contextualSpacing/>
        <w:rPr>
          <w:b/>
          <w:sz w:val="26"/>
        </w:rPr>
      </w:pPr>
      <w:r w:rsidRPr="00AA5C7D">
        <w:rPr>
          <w:sz w:val="26"/>
          <w:szCs w:val="26"/>
        </w:rPr>
        <w:lastRenderedPageBreak/>
        <w:t xml:space="preserve">Investigation and analysis of </w:t>
      </w:r>
      <w:r w:rsidR="00F063DA" w:rsidRPr="00AA5C7D">
        <w:rPr>
          <w:sz w:val="26"/>
          <w:szCs w:val="26"/>
        </w:rPr>
        <w:t>this proposed tariff supplement</w:t>
      </w:r>
      <w:r w:rsidRPr="00AA5C7D">
        <w:rPr>
          <w:sz w:val="26"/>
          <w:szCs w:val="26"/>
        </w:rPr>
        <w:t xml:space="preserve"> and the supporting data indicate that the proposed changes in rates, rules, and regulations may be unlawful, unjust, unreasonable, and contrary to public interest.  It also appears that consideration should be given to the reasonableness of </w:t>
      </w:r>
      <w:r w:rsidR="00F063DA" w:rsidRPr="00AA5C7D">
        <w:rPr>
          <w:sz w:val="26"/>
          <w:szCs w:val="26"/>
        </w:rPr>
        <w:t>Reynolds</w:t>
      </w:r>
      <w:r w:rsidR="00C37AEE" w:rsidRPr="00AA5C7D">
        <w:rPr>
          <w:sz w:val="26"/>
          <w:szCs w:val="26"/>
        </w:rPr>
        <w:t>’s</w:t>
      </w:r>
      <w:r w:rsidR="009720A8" w:rsidRPr="00AA5C7D">
        <w:rPr>
          <w:sz w:val="26"/>
          <w:szCs w:val="26"/>
        </w:rPr>
        <w:t xml:space="preserve"> </w:t>
      </w:r>
      <w:r w:rsidRPr="00AA5C7D">
        <w:rPr>
          <w:sz w:val="26"/>
          <w:szCs w:val="26"/>
        </w:rPr>
        <w:t>existing rates, rules, and regulations;</w:t>
      </w:r>
      <w:r>
        <w:rPr>
          <w:sz w:val="26"/>
          <w:szCs w:val="26"/>
        </w:rPr>
        <w:t xml:space="preserve"> </w:t>
      </w:r>
      <w:r w:rsidR="001268AB" w:rsidRPr="00EB41F3">
        <w:rPr>
          <w:b/>
          <w:sz w:val="26"/>
        </w:rPr>
        <w:t>THEREFORE,</w:t>
      </w:r>
    </w:p>
    <w:p w:rsidR="00850186" w:rsidRPr="000A5B75" w:rsidRDefault="00850186" w:rsidP="00224DDF">
      <w:pPr>
        <w:spacing w:line="360" w:lineRule="auto"/>
        <w:ind w:firstLine="720"/>
        <w:contextualSpacing/>
        <w:rPr>
          <w:sz w:val="26"/>
        </w:rPr>
      </w:pPr>
    </w:p>
    <w:p w:rsidR="000757A8" w:rsidRPr="000A5B75" w:rsidRDefault="00A755E4" w:rsidP="00E15E13">
      <w:pPr>
        <w:spacing w:line="360" w:lineRule="auto"/>
        <w:ind w:firstLine="720"/>
        <w:contextualSpacing/>
        <w:rPr>
          <w:color w:val="000000"/>
          <w:sz w:val="26"/>
        </w:rPr>
      </w:pPr>
      <w:r w:rsidRPr="00FB4BF6">
        <w:rPr>
          <w:b/>
          <w:color w:val="000000"/>
          <w:sz w:val="26"/>
        </w:rPr>
        <w:t>IT IS ORDERED:</w:t>
      </w:r>
    </w:p>
    <w:p w:rsidR="00F063DA" w:rsidRPr="000A5B75" w:rsidRDefault="00F063DA" w:rsidP="00224DDF">
      <w:pPr>
        <w:spacing w:line="360" w:lineRule="auto"/>
        <w:contextualSpacing/>
        <w:rPr>
          <w:color w:val="000000"/>
          <w:sz w:val="26"/>
        </w:rPr>
      </w:pPr>
    </w:p>
    <w:p w:rsidR="0086022A" w:rsidRDefault="001268AB" w:rsidP="00224DDF">
      <w:pPr>
        <w:pStyle w:val="ListParagraph"/>
        <w:numPr>
          <w:ilvl w:val="0"/>
          <w:numId w:val="13"/>
        </w:numPr>
        <w:spacing w:line="360" w:lineRule="auto"/>
        <w:ind w:left="0" w:firstLine="720"/>
        <w:rPr>
          <w:sz w:val="26"/>
          <w:szCs w:val="26"/>
        </w:rPr>
      </w:pPr>
      <w:r w:rsidRPr="00D02EAD">
        <w:rPr>
          <w:sz w:val="26"/>
          <w:szCs w:val="26"/>
        </w:rPr>
        <w:t xml:space="preserve">That </w:t>
      </w:r>
      <w:r w:rsidR="00FA4D8A" w:rsidRPr="00D02EAD">
        <w:rPr>
          <w:sz w:val="26"/>
          <w:szCs w:val="26"/>
        </w:rPr>
        <w:t xml:space="preserve">an investigation on Commission motion be, and hereby is, instituted to determine the lawfulness, justness, and reasonableness of the rates, rules, and regulations contained in </w:t>
      </w:r>
      <w:r w:rsidR="00F063DA">
        <w:rPr>
          <w:color w:val="000000"/>
          <w:sz w:val="26"/>
        </w:rPr>
        <w:t>Reynolds</w:t>
      </w:r>
      <w:r w:rsidR="00595F2E">
        <w:rPr>
          <w:color w:val="000000"/>
          <w:sz w:val="26"/>
        </w:rPr>
        <w:t xml:space="preserve"> Water Company</w:t>
      </w:r>
      <w:r w:rsidR="00C37AEE">
        <w:rPr>
          <w:color w:val="000000"/>
          <w:sz w:val="26"/>
        </w:rPr>
        <w:t>’s</w:t>
      </w:r>
      <w:r w:rsidR="004D0C39">
        <w:rPr>
          <w:sz w:val="26"/>
          <w:szCs w:val="26"/>
        </w:rPr>
        <w:t xml:space="preserve"> </w:t>
      </w:r>
      <w:r w:rsidR="00FA4D8A" w:rsidRPr="0086022A">
        <w:rPr>
          <w:sz w:val="26"/>
          <w:szCs w:val="26"/>
        </w:rPr>
        <w:t xml:space="preserve">proposed </w:t>
      </w:r>
      <w:r w:rsidR="00F063DA">
        <w:rPr>
          <w:color w:val="000000"/>
          <w:sz w:val="26"/>
        </w:rPr>
        <w:t>Supplement No. 5</w:t>
      </w:r>
      <w:r w:rsidR="0091305F">
        <w:rPr>
          <w:color w:val="000000"/>
          <w:sz w:val="26"/>
        </w:rPr>
        <w:t xml:space="preserve"> t</w:t>
      </w:r>
      <w:r w:rsidR="00E83ACC">
        <w:rPr>
          <w:color w:val="000000"/>
          <w:sz w:val="26"/>
        </w:rPr>
        <w:t xml:space="preserve">o Tariff </w:t>
      </w:r>
      <w:r w:rsidR="00E83ACC" w:rsidRPr="00380AB5">
        <w:rPr>
          <w:sz w:val="26"/>
          <w:szCs w:val="26"/>
        </w:rPr>
        <w:t>Water</w:t>
      </w:r>
      <w:r w:rsidR="00E83ACC">
        <w:rPr>
          <w:sz w:val="26"/>
          <w:szCs w:val="26"/>
        </w:rPr>
        <w:t xml:space="preserve"> </w:t>
      </w:r>
      <w:r w:rsidR="00224DDF">
        <w:rPr>
          <w:sz w:val="26"/>
          <w:szCs w:val="26"/>
        </w:rPr>
        <w:t xml:space="preserve">- </w:t>
      </w:r>
      <w:r w:rsidR="00E83ACC">
        <w:rPr>
          <w:sz w:val="26"/>
          <w:szCs w:val="26"/>
        </w:rPr>
        <w:t>Pa.</w:t>
      </w:r>
      <w:r w:rsidR="00E83ACC" w:rsidRPr="00380AB5">
        <w:rPr>
          <w:sz w:val="26"/>
          <w:szCs w:val="26"/>
        </w:rPr>
        <w:t xml:space="preserve"> P.U.C. No. </w:t>
      </w:r>
      <w:r w:rsidR="00F063DA">
        <w:rPr>
          <w:sz w:val="26"/>
          <w:szCs w:val="26"/>
        </w:rPr>
        <w:t>4</w:t>
      </w:r>
      <w:r w:rsidR="001E2CF0" w:rsidRPr="0086022A">
        <w:rPr>
          <w:sz w:val="26"/>
          <w:szCs w:val="26"/>
        </w:rPr>
        <w:t>.</w:t>
      </w:r>
    </w:p>
    <w:p w:rsidR="0086022A" w:rsidRDefault="0086022A" w:rsidP="00224DDF">
      <w:pPr>
        <w:pStyle w:val="ListParagraph"/>
        <w:spacing w:line="360" w:lineRule="auto"/>
        <w:ind w:left="0" w:firstLine="720"/>
        <w:rPr>
          <w:sz w:val="26"/>
          <w:szCs w:val="26"/>
        </w:rPr>
      </w:pPr>
    </w:p>
    <w:p w:rsidR="0086022A" w:rsidRDefault="00FA4D8A" w:rsidP="00224DDF">
      <w:pPr>
        <w:pStyle w:val="ListParagraph"/>
        <w:numPr>
          <w:ilvl w:val="0"/>
          <w:numId w:val="13"/>
        </w:numPr>
        <w:spacing w:line="360" w:lineRule="auto"/>
        <w:ind w:left="0" w:firstLine="720"/>
        <w:rPr>
          <w:sz w:val="26"/>
          <w:szCs w:val="26"/>
        </w:rPr>
      </w:pPr>
      <w:r w:rsidRPr="0086022A">
        <w:rPr>
          <w:sz w:val="26"/>
          <w:szCs w:val="26"/>
        </w:rPr>
        <w:t xml:space="preserve">That </w:t>
      </w:r>
      <w:r w:rsidR="00F063DA">
        <w:rPr>
          <w:color w:val="000000"/>
          <w:sz w:val="26"/>
        </w:rPr>
        <w:t>Reynolds</w:t>
      </w:r>
      <w:r w:rsidR="00595F2E">
        <w:rPr>
          <w:color w:val="000000"/>
          <w:sz w:val="26"/>
        </w:rPr>
        <w:t xml:space="preserve"> Water Company</w:t>
      </w:r>
      <w:r w:rsidR="00C37AEE">
        <w:rPr>
          <w:color w:val="000000"/>
          <w:sz w:val="26"/>
        </w:rPr>
        <w:t xml:space="preserve">’s </w:t>
      </w:r>
      <w:r w:rsidR="004D0C39" w:rsidRPr="0086022A">
        <w:rPr>
          <w:sz w:val="26"/>
          <w:szCs w:val="26"/>
        </w:rPr>
        <w:t xml:space="preserve">proposed </w:t>
      </w:r>
      <w:r w:rsidR="00E83ACC">
        <w:rPr>
          <w:color w:val="000000"/>
          <w:sz w:val="26"/>
        </w:rPr>
        <w:t xml:space="preserve">Supplement No. </w:t>
      </w:r>
      <w:r w:rsidR="00224DDF">
        <w:rPr>
          <w:color w:val="000000"/>
          <w:sz w:val="26"/>
        </w:rPr>
        <w:t>5</w:t>
      </w:r>
      <w:r w:rsidR="0091305F">
        <w:rPr>
          <w:color w:val="000000"/>
          <w:sz w:val="26"/>
        </w:rPr>
        <w:t xml:space="preserve"> t</w:t>
      </w:r>
      <w:r w:rsidR="00E83ACC">
        <w:rPr>
          <w:color w:val="000000"/>
          <w:sz w:val="26"/>
        </w:rPr>
        <w:t xml:space="preserve">o Tariff </w:t>
      </w:r>
      <w:r w:rsidR="00E83ACC" w:rsidRPr="00380AB5">
        <w:rPr>
          <w:sz w:val="26"/>
          <w:szCs w:val="26"/>
        </w:rPr>
        <w:t>Water</w:t>
      </w:r>
      <w:r w:rsidR="00224DDF">
        <w:rPr>
          <w:sz w:val="26"/>
          <w:szCs w:val="26"/>
        </w:rPr>
        <w:t xml:space="preserve"> -</w:t>
      </w:r>
      <w:r w:rsidR="00E83ACC">
        <w:rPr>
          <w:sz w:val="26"/>
          <w:szCs w:val="26"/>
        </w:rPr>
        <w:t xml:space="preserve"> Pa.</w:t>
      </w:r>
      <w:r w:rsidR="00E83ACC" w:rsidRPr="00380AB5">
        <w:rPr>
          <w:sz w:val="26"/>
          <w:szCs w:val="26"/>
        </w:rPr>
        <w:t xml:space="preserve"> P.U.C. No. </w:t>
      </w:r>
      <w:r w:rsidR="00224DDF">
        <w:rPr>
          <w:sz w:val="26"/>
          <w:szCs w:val="26"/>
        </w:rPr>
        <w:t>4</w:t>
      </w:r>
      <w:r w:rsidRPr="0086022A">
        <w:rPr>
          <w:sz w:val="26"/>
          <w:szCs w:val="26"/>
        </w:rPr>
        <w:t xml:space="preserve"> </w:t>
      </w:r>
      <w:r w:rsidR="004D0C39">
        <w:rPr>
          <w:sz w:val="26"/>
          <w:szCs w:val="26"/>
        </w:rPr>
        <w:t>is</w:t>
      </w:r>
      <w:r w:rsidR="004B7F77" w:rsidRPr="0086022A">
        <w:rPr>
          <w:sz w:val="26"/>
          <w:szCs w:val="26"/>
        </w:rPr>
        <w:t xml:space="preserve"> </w:t>
      </w:r>
      <w:r w:rsidRPr="0086022A">
        <w:rPr>
          <w:sz w:val="26"/>
          <w:szCs w:val="26"/>
        </w:rPr>
        <w:t xml:space="preserve">suspended by operation of law until </w:t>
      </w:r>
      <w:r w:rsidR="00F063DA">
        <w:rPr>
          <w:sz w:val="26"/>
          <w:szCs w:val="26"/>
        </w:rPr>
        <w:t>August</w:t>
      </w:r>
      <w:r w:rsidR="004D0C39" w:rsidRPr="0084752D">
        <w:rPr>
          <w:sz w:val="26"/>
          <w:szCs w:val="26"/>
        </w:rPr>
        <w:t xml:space="preserve"> </w:t>
      </w:r>
      <w:r w:rsidR="00F063DA">
        <w:rPr>
          <w:sz w:val="26"/>
          <w:szCs w:val="26"/>
        </w:rPr>
        <w:t>1</w:t>
      </w:r>
      <w:r w:rsidR="004D0C39" w:rsidRPr="0084752D">
        <w:rPr>
          <w:sz w:val="26"/>
          <w:szCs w:val="26"/>
        </w:rPr>
        <w:t>, 2018</w:t>
      </w:r>
      <w:r w:rsidRPr="0086022A">
        <w:rPr>
          <w:sz w:val="26"/>
          <w:szCs w:val="26"/>
        </w:rPr>
        <w:t>, unless otherwise direc</w:t>
      </w:r>
      <w:r w:rsidR="00365FBC" w:rsidRPr="0086022A">
        <w:rPr>
          <w:sz w:val="26"/>
          <w:szCs w:val="26"/>
        </w:rPr>
        <w:t>ted by Order of the Commission.</w:t>
      </w:r>
    </w:p>
    <w:p w:rsidR="0086022A" w:rsidRPr="0086022A" w:rsidRDefault="0086022A" w:rsidP="00224DDF">
      <w:pPr>
        <w:pStyle w:val="ListParagraph"/>
        <w:spacing w:line="360" w:lineRule="auto"/>
        <w:ind w:left="0" w:firstLine="720"/>
        <w:rPr>
          <w:sz w:val="26"/>
          <w:szCs w:val="26"/>
        </w:rPr>
      </w:pPr>
    </w:p>
    <w:p w:rsidR="0086022A" w:rsidRPr="0086022A" w:rsidRDefault="00FA4D8A" w:rsidP="00224DDF">
      <w:pPr>
        <w:pStyle w:val="ListParagraph"/>
        <w:numPr>
          <w:ilvl w:val="0"/>
          <w:numId w:val="13"/>
        </w:numPr>
        <w:overflowPunct/>
        <w:autoSpaceDE/>
        <w:autoSpaceDN/>
        <w:adjustRightInd/>
        <w:spacing w:line="360" w:lineRule="auto"/>
        <w:ind w:left="0" w:firstLine="720"/>
        <w:textAlignment w:val="auto"/>
        <w:rPr>
          <w:sz w:val="26"/>
        </w:rPr>
      </w:pPr>
      <w:r w:rsidRPr="0086022A">
        <w:rPr>
          <w:sz w:val="26"/>
          <w:szCs w:val="26"/>
        </w:rPr>
        <w:t xml:space="preserve">That within ten days following the </w:t>
      </w:r>
      <w:r w:rsidR="00850186">
        <w:rPr>
          <w:sz w:val="26"/>
          <w:szCs w:val="26"/>
        </w:rPr>
        <w:t>entry date of this Order</w:t>
      </w:r>
      <w:r w:rsidRPr="0086022A">
        <w:rPr>
          <w:sz w:val="26"/>
          <w:szCs w:val="26"/>
        </w:rPr>
        <w:t>, pursuant to</w:t>
      </w:r>
      <w:r w:rsidR="004D0C39">
        <w:rPr>
          <w:sz w:val="26"/>
          <w:szCs w:val="26"/>
        </w:rPr>
        <w:t xml:space="preserve"> </w:t>
      </w:r>
      <w:r w:rsidRPr="0086022A">
        <w:rPr>
          <w:sz w:val="26"/>
          <w:szCs w:val="26"/>
        </w:rPr>
        <w:t>52</w:t>
      </w:r>
      <w:r w:rsidR="00E15E13">
        <w:rPr>
          <w:sz w:val="26"/>
          <w:szCs w:val="26"/>
        </w:rPr>
        <w:t> </w:t>
      </w:r>
      <w:r w:rsidRPr="0086022A">
        <w:rPr>
          <w:sz w:val="26"/>
          <w:szCs w:val="26"/>
        </w:rPr>
        <w:t xml:space="preserve">Pa. Code § 53.71, </w:t>
      </w:r>
      <w:r w:rsidR="00F063DA">
        <w:rPr>
          <w:color w:val="000000"/>
          <w:sz w:val="26"/>
        </w:rPr>
        <w:t>Reynolds</w:t>
      </w:r>
      <w:r w:rsidR="00595F2E">
        <w:rPr>
          <w:color w:val="000000"/>
          <w:sz w:val="26"/>
        </w:rPr>
        <w:t xml:space="preserve"> Water Company</w:t>
      </w:r>
      <w:r w:rsidR="00C37AEE">
        <w:rPr>
          <w:color w:val="000000"/>
          <w:sz w:val="26"/>
        </w:rPr>
        <w:t xml:space="preserve"> </w:t>
      </w:r>
      <w:r w:rsidRPr="0086022A">
        <w:rPr>
          <w:sz w:val="26"/>
          <w:szCs w:val="26"/>
        </w:rPr>
        <w:t xml:space="preserve">shall file (or </w:t>
      </w:r>
      <w:r w:rsidR="00850186">
        <w:rPr>
          <w:sz w:val="26"/>
          <w:szCs w:val="26"/>
        </w:rPr>
        <w:t>e</w:t>
      </w:r>
      <w:r w:rsidRPr="0086022A">
        <w:rPr>
          <w:sz w:val="26"/>
          <w:szCs w:val="26"/>
        </w:rPr>
        <w:t>-</w:t>
      </w:r>
      <w:r w:rsidR="00850186">
        <w:rPr>
          <w:sz w:val="26"/>
          <w:szCs w:val="26"/>
        </w:rPr>
        <w:t>F</w:t>
      </w:r>
      <w:r w:rsidRPr="0086022A">
        <w:rPr>
          <w:sz w:val="26"/>
          <w:szCs w:val="26"/>
        </w:rPr>
        <w:t xml:space="preserve">ile) </w:t>
      </w:r>
      <w:r w:rsidR="00850186">
        <w:rPr>
          <w:sz w:val="26"/>
          <w:szCs w:val="26"/>
        </w:rPr>
        <w:t xml:space="preserve">with the Commission </w:t>
      </w:r>
      <w:r w:rsidR="00564CF6">
        <w:rPr>
          <w:sz w:val="26"/>
          <w:szCs w:val="26"/>
        </w:rPr>
        <w:t xml:space="preserve">a </w:t>
      </w:r>
      <w:r w:rsidRPr="0086022A">
        <w:rPr>
          <w:sz w:val="26"/>
          <w:szCs w:val="26"/>
        </w:rPr>
        <w:t>tariff supplemen</w:t>
      </w:r>
      <w:r w:rsidR="00564CF6">
        <w:rPr>
          <w:sz w:val="26"/>
          <w:szCs w:val="26"/>
        </w:rPr>
        <w:t>t</w:t>
      </w:r>
      <w:r w:rsidR="00850186">
        <w:rPr>
          <w:sz w:val="26"/>
          <w:szCs w:val="26"/>
        </w:rPr>
        <w:t xml:space="preserve"> that</w:t>
      </w:r>
      <w:r w:rsidR="00564CF6">
        <w:rPr>
          <w:sz w:val="26"/>
          <w:szCs w:val="26"/>
        </w:rPr>
        <w:t xml:space="preserve"> shall bear no effective date,</w:t>
      </w:r>
      <w:r w:rsidRPr="0086022A">
        <w:rPr>
          <w:sz w:val="26"/>
          <w:szCs w:val="26"/>
        </w:rPr>
        <w:t xml:space="preserve"> and post the tariff supplement</w:t>
      </w:r>
      <w:r w:rsidR="00A7069E" w:rsidRPr="0086022A">
        <w:rPr>
          <w:sz w:val="26"/>
          <w:szCs w:val="26"/>
        </w:rPr>
        <w:t xml:space="preserve"> at the office</w:t>
      </w:r>
      <w:r w:rsidR="00564CF6">
        <w:rPr>
          <w:sz w:val="26"/>
          <w:szCs w:val="26"/>
        </w:rPr>
        <w:t>s</w:t>
      </w:r>
      <w:r w:rsidR="00A7069E" w:rsidRPr="0086022A">
        <w:rPr>
          <w:sz w:val="26"/>
          <w:szCs w:val="26"/>
        </w:rPr>
        <w:t xml:space="preserve"> of</w:t>
      </w:r>
      <w:r w:rsidRPr="0086022A">
        <w:rPr>
          <w:sz w:val="26"/>
          <w:szCs w:val="26"/>
        </w:rPr>
        <w:t xml:space="preserve"> </w:t>
      </w:r>
      <w:r w:rsidR="00564CF6">
        <w:rPr>
          <w:color w:val="000000"/>
          <w:sz w:val="26"/>
        </w:rPr>
        <w:t>Reynolds</w:t>
      </w:r>
      <w:r w:rsidR="00595F2E">
        <w:rPr>
          <w:color w:val="000000"/>
          <w:sz w:val="26"/>
        </w:rPr>
        <w:t xml:space="preserve"> Water Company</w:t>
      </w:r>
      <w:r w:rsidR="00564CF6">
        <w:rPr>
          <w:color w:val="000000"/>
          <w:sz w:val="26"/>
        </w:rPr>
        <w:t xml:space="preserve"> </w:t>
      </w:r>
      <w:r w:rsidRPr="0086022A">
        <w:rPr>
          <w:sz w:val="26"/>
          <w:szCs w:val="26"/>
        </w:rPr>
        <w:t>announc</w:t>
      </w:r>
      <w:r w:rsidR="00564CF6">
        <w:rPr>
          <w:sz w:val="26"/>
          <w:szCs w:val="26"/>
        </w:rPr>
        <w:t>ing</w:t>
      </w:r>
      <w:r w:rsidRPr="0086022A">
        <w:rPr>
          <w:sz w:val="26"/>
          <w:szCs w:val="26"/>
        </w:rPr>
        <w:t xml:space="preserve"> th</w:t>
      </w:r>
      <w:r w:rsidR="00564CF6">
        <w:rPr>
          <w:sz w:val="26"/>
          <w:szCs w:val="26"/>
        </w:rPr>
        <w:t xml:space="preserve">at </w:t>
      </w:r>
      <w:r w:rsidR="00012F7F">
        <w:rPr>
          <w:color w:val="000000"/>
          <w:sz w:val="26"/>
        </w:rPr>
        <w:t>Supplement No.</w:t>
      </w:r>
      <w:r w:rsidR="003C524A">
        <w:rPr>
          <w:color w:val="000000"/>
          <w:sz w:val="26"/>
        </w:rPr>
        <w:t> </w:t>
      </w:r>
      <w:r w:rsidR="00012F7F">
        <w:rPr>
          <w:color w:val="000000"/>
          <w:sz w:val="26"/>
        </w:rPr>
        <w:t>5 t</w:t>
      </w:r>
      <w:r w:rsidR="00564CF6">
        <w:rPr>
          <w:color w:val="000000"/>
          <w:sz w:val="26"/>
        </w:rPr>
        <w:t xml:space="preserve">o Tariff </w:t>
      </w:r>
      <w:r w:rsidR="00564CF6" w:rsidRPr="00380AB5">
        <w:rPr>
          <w:sz w:val="26"/>
          <w:szCs w:val="26"/>
        </w:rPr>
        <w:t>Water</w:t>
      </w:r>
      <w:r w:rsidR="00224DDF">
        <w:rPr>
          <w:sz w:val="26"/>
          <w:szCs w:val="26"/>
        </w:rPr>
        <w:t xml:space="preserve"> -</w:t>
      </w:r>
      <w:r w:rsidR="00564CF6">
        <w:rPr>
          <w:sz w:val="26"/>
          <w:szCs w:val="26"/>
        </w:rPr>
        <w:t xml:space="preserve"> Pa.</w:t>
      </w:r>
      <w:r w:rsidR="00564CF6" w:rsidRPr="00380AB5">
        <w:rPr>
          <w:sz w:val="26"/>
          <w:szCs w:val="26"/>
        </w:rPr>
        <w:t xml:space="preserve"> P.U.C. No. </w:t>
      </w:r>
      <w:r w:rsidR="00564CF6">
        <w:rPr>
          <w:sz w:val="26"/>
          <w:szCs w:val="26"/>
        </w:rPr>
        <w:t>4</w:t>
      </w:r>
      <w:r w:rsidRPr="0086022A">
        <w:rPr>
          <w:sz w:val="26"/>
          <w:szCs w:val="26"/>
        </w:rPr>
        <w:t xml:space="preserve"> </w:t>
      </w:r>
      <w:r w:rsidR="00564CF6">
        <w:rPr>
          <w:sz w:val="26"/>
          <w:szCs w:val="26"/>
        </w:rPr>
        <w:t>is</w:t>
      </w:r>
      <w:r w:rsidRPr="0086022A">
        <w:rPr>
          <w:sz w:val="26"/>
          <w:szCs w:val="26"/>
        </w:rPr>
        <w:t xml:space="preserve"> suspended until </w:t>
      </w:r>
      <w:r w:rsidR="00564CF6">
        <w:rPr>
          <w:sz w:val="26"/>
          <w:szCs w:val="26"/>
        </w:rPr>
        <w:t>August</w:t>
      </w:r>
      <w:r w:rsidR="004D0C39" w:rsidRPr="0084752D">
        <w:rPr>
          <w:sz w:val="26"/>
          <w:szCs w:val="26"/>
        </w:rPr>
        <w:t xml:space="preserve"> </w:t>
      </w:r>
      <w:r w:rsidR="00564CF6">
        <w:rPr>
          <w:sz w:val="26"/>
          <w:szCs w:val="26"/>
        </w:rPr>
        <w:t>1</w:t>
      </w:r>
      <w:r w:rsidR="004D0C39" w:rsidRPr="0084752D">
        <w:rPr>
          <w:sz w:val="26"/>
          <w:szCs w:val="26"/>
        </w:rPr>
        <w:t>, 2018</w:t>
      </w:r>
      <w:r w:rsidRPr="0086022A">
        <w:rPr>
          <w:sz w:val="26"/>
          <w:szCs w:val="26"/>
        </w:rPr>
        <w:t xml:space="preserve">.  </w:t>
      </w:r>
      <w:r w:rsidR="0097119B">
        <w:rPr>
          <w:sz w:val="26"/>
          <w:szCs w:val="26"/>
        </w:rPr>
        <w:t>A</w:t>
      </w:r>
      <w:r w:rsidRPr="0086022A">
        <w:rPr>
          <w:sz w:val="26"/>
          <w:szCs w:val="26"/>
        </w:rPr>
        <w:t xml:space="preserve"> sample </w:t>
      </w:r>
      <w:r w:rsidR="0097119B">
        <w:rPr>
          <w:sz w:val="26"/>
          <w:szCs w:val="26"/>
        </w:rPr>
        <w:t xml:space="preserve">copy of a suspension supplement is provided in </w:t>
      </w:r>
      <w:r w:rsidR="00564CF6">
        <w:rPr>
          <w:sz w:val="26"/>
          <w:szCs w:val="26"/>
        </w:rPr>
        <w:t>Attachment</w:t>
      </w:r>
      <w:r w:rsidR="0097119B">
        <w:rPr>
          <w:sz w:val="26"/>
          <w:szCs w:val="26"/>
        </w:rPr>
        <w:t xml:space="preserve"> A of this Order.</w:t>
      </w:r>
    </w:p>
    <w:p w:rsidR="0086022A" w:rsidRPr="0086022A" w:rsidRDefault="0086022A" w:rsidP="00224DDF">
      <w:pPr>
        <w:pStyle w:val="ListParagraph"/>
        <w:spacing w:line="360" w:lineRule="auto"/>
        <w:ind w:left="0" w:firstLine="720"/>
        <w:rPr>
          <w:sz w:val="26"/>
          <w:szCs w:val="26"/>
        </w:rPr>
      </w:pPr>
    </w:p>
    <w:p w:rsidR="0086022A" w:rsidRPr="00B14B59" w:rsidRDefault="00FA4D8A" w:rsidP="00224DDF">
      <w:pPr>
        <w:pStyle w:val="ListParagraph"/>
        <w:numPr>
          <w:ilvl w:val="0"/>
          <w:numId w:val="13"/>
        </w:numPr>
        <w:overflowPunct/>
        <w:autoSpaceDE/>
        <w:autoSpaceDN/>
        <w:adjustRightInd/>
        <w:spacing w:line="360" w:lineRule="auto"/>
        <w:ind w:left="0" w:firstLine="720"/>
        <w:textAlignment w:val="auto"/>
        <w:rPr>
          <w:sz w:val="26"/>
        </w:rPr>
      </w:pPr>
      <w:r w:rsidRPr="00B14B59">
        <w:rPr>
          <w:sz w:val="26"/>
        </w:rPr>
        <w:t xml:space="preserve">That this investigation shall include consideration of the lawfulness, justness, and reasonableness of the existing rates, rules, and regulations </w:t>
      </w:r>
      <w:r w:rsidR="008D4106" w:rsidRPr="00B14B59">
        <w:rPr>
          <w:sz w:val="26"/>
        </w:rPr>
        <w:t>of</w:t>
      </w:r>
      <w:r w:rsidRPr="00B14B59">
        <w:rPr>
          <w:sz w:val="26"/>
        </w:rPr>
        <w:t xml:space="preserve"> </w:t>
      </w:r>
      <w:r w:rsidR="00564CF6" w:rsidRPr="00B14B59">
        <w:rPr>
          <w:sz w:val="26"/>
        </w:rPr>
        <w:t xml:space="preserve">Reynolds </w:t>
      </w:r>
      <w:r w:rsidR="00595F2E" w:rsidRPr="00B14B59">
        <w:rPr>
          <w:color w:val="000000"/>
          <w:sz w:val="26"/>
        </w:rPr>
        <w:t>Water Company.</w:t>
      </w:r>
    </w:p>
    <w:p w:rsidR="0086022A" w:rsidRPr="0086022A" w:rsidRDefault="0086022A" w:rsidP="00224DDF">
      <w:pPr>
        <w:pStyle w:val="ListParagraph"/>
        <w:spacing w:line="360" w:lineRule="auto"/>
        <w:ind w:left="0" w:firstLine="720"/>
        <w:rPr>
          <w:sz w:val="26"/>
        </w:rPr>
      </w:pPr>
    </w:p>
    <w:p w:rsidR="0086022A" w:rsidRDefault="00B26F6E" w:rsidP="00224DDF">
      <w:pPr>
        <w:pStyle w:val="ListParagraph"/>
        <w:numPr>
          <w:ilvl w:val="0"/>
          <w:numId w:val="13"/>
        </w:numPr>
        <w:overflowPunct/>
        <w:autoSpaceDE/>
        <w:autoSpaceDN/>
        <w:adjustRightInd/>
        <w:spacing w:line="360" w:lineRule="auto"/>
        <w:ind w:left="0" w:firstLine="720"/>
        <w:textAlignment w:val="auto"/>
        <w:rPr>
          <w:sz w:val="26"/>
        </w:rPr>
      </w:pPr>
      <w:r w:rsidRPr="0086022A">
        <w:rPr>
          <w:sz w:val="26"/>
        </w:rPr>
        <w:lastRenderedPageBreak/>
        <w:t>That the case be assigned to the Off</w:t>
      </w:r>
      <w:r w:rsidR="00B736C4" w:rsidRPr="0086022A">
        <w:rPr>
          <w:sz w:val="26"/>
        </w:rPr>
        <w:t>ice of Administrative L</w:t>
      </w:r>
      <w:r w:rsidRPr="0086022A">
        <w:rPr>
          <w:sz w:val="26"/>
        </w:rPr>
        <w:t xml:space="preserve">aw Judge for Alternative Dispute Resolution, if possible, </w:t>
      </w:r>
      <w:r w:rsidR="00564CF6">
        <w:rPr>
          <w:sz w:val="26"/>
        </w:rPr>
        <w:t xml:space="preserve">or </w:t>
      </w:r>
      <w:r w:rsidRPr="0086022A">
        <w:rPr>
          <w:sz w:val="26"/>
        </w:rPr>
        <w:t xml:space="preserve">for the prompt scheduling of such hearings as may be necessary culminating in the issuance of a </w:t>
      </w:r>
      <w:r w:rsidR="002C29AB">
        <w:rPr>
          <w:sz w:val="26"/>
        </w:rPr>
        <w:t>r</w:t>
      </w:r>
      <w:r w:rsidRPr="0086022A">
        <w:rPr>
          <w:sz w:val="26"/>
        </w:rPr>
        <w:t xml:space="preserve">ecommended </w:t>
      </w:r>
      <w:r w:rsidR="002C29AB">
        <w:rPr>
          <w:sz w:val="26"/>
        </w:rPr>
        <w:t>d</w:t>
      </w:r>
      <w:r w:rsidRPr="0086022A">
        <w:rPr>
          <w:sz w:val="26"/>
        </w:rPr>
        <w:t>ecision.</w:t>
      </w:r>
    </w:p>
    <w:p w:rsidR="000A5B75" w:rsidRDefault="000A5B75" w:rsidP="00224DDF">
      <w:pPr>
        <w:overflowPunct/>
        <w:autoSpaceDE/>
        <w:autoSpaceDN/>
        <w:adjustRightInd/>
        <w:spacing w:line="360" w:lineRule="auto"/>
        <w:contextualSpacing/>
        <w:textAlignment w:val="auto"/>
        <w:rPr>
          <w:sz w:val="26"/>
        </w:rPr>
      </w:pPr>
    </w:p>
    <w:p w:rsidR="00B26F6E" w:rsidRPr="0086022A" w:rsidRDefault="00B26F6E" w:rsidP="00224DDF">
      <w:pPr>
        <w:pStyle w:val="ListParagraph"/>
        <w:numPr>
          <w:ilvl w:val="0"/>
          <w:numId w:val="13"/>
        </w:numPr>
        <w:overflowPunct/>
        <w:autoSpaceDE/>
        <w:autoSpaceDN/>
        <w:adjustRightInd/>
        <w:spacing w:line="360" w:lineRule="auto"/>
        <w:ind w:left="0" w:firstLine="720"/>
        <w:textAlignment w:val="auto"/>
        <w:rPr>
          <w:sz w:val="26"/>
        </w:rPr>
      </w:pPr>
      <w:r w:rsidRPr="0086022A">
        <w:rPr>
          <w:sz w:val="26"/>
        </w:rPr>
        <w:t xml:space="preserve">That a copy of this Order be served upon </w:t>
      </w:r>
      <w:r w:rsidR="00564CF6">
        <w:rPr>
          <w:sz w:val="26"/>
        </w:rPr>
        <w:t xml:space="preserve">Reynolds </w:t>
      </w:r>
      <w:r w:rsidR="00595F2E">
        <w:rPr>
          <w:color w:val="000000"/>
          <w:sz w:val="26"/>
        </w:rPr>
        <w:t>Water Company</w:t>
      </w:r>
      <w:r w:rsidR="008977C2">
        <w:rPr>
          <w:sz w:val="26"/>
        </w:rPr>
        <w:t xml:space="preserve">, </w:t>
      </w:r>
      <w:r w:rsidRPr="0086022A">
        <w:rPr>
          <w:sz w:val="26"/>
        </w:rPr>
        <w:t xml:space="preserve">the </w:t>
      </w:r>
      <w:r w:rsidR="00224DDF">
        <w:rPr>
          <w:sz w:val="26"/>
        </w:rPr>
        <w:t xml:space="preserve">Pennsylvania Public Utility Commission’s </w:t>
      </w:r>
      <w:r w:rsidRPr="0086022A">
        <w:rPr>
          <w:sz w:val="26"/>
        </w:rPr>
        <w:t>Bureau of Investigation and Enforcement, the Office of Consumer Advocate, the Office of Small Business Advocate, and any persons who have filed Formal Complaints against the proposed tarif</w:t>
      </w:r>
      <w:r w:rsidR="00564CF6">
        <w:rPr>
          <w:sz w:val="26"/>
        </w:rPr>
        <w:t>f supplement</w:t>
      </w:r>
      <w:r w:rsidR="00CC46AA">
        <w:rPr>
          <w:sz w:val="26"/>
        </w:rPr>
        <w:t xml:space="preserve"> of the Reynolds Water Company</w:t>
      </w:r>
      <w:r w:rsidR="009A3A52" w:rsidRPr="0086022A">
        <w:rPr>
          <w:sz w:val="26"/>
        </w:rPr>
        <w:t>.</w:t>
      </w:r>
    </w:p>
    <w:p w:rsidR="00083481" w:rsidRDefault="00083481" w:rsidP="00224DDF">
      <w:pPr>
        <w:spacing w:afterLines="260" w:after="624" w:line="360" w:lineRule="auto"/>
        <w:contextualSpacing/>
        <w:rPr>
          <w:sz w:val="26"/>
          <w:szCs w:val="26"/>
        </w:rPr>
      </w:pPr>
    </w:p>
    <w:p w:rsidR="002501E0" w:rsidRPr="004D0C39" w:rsidRDefault="002501E0" w:rsidP="00224DDF">
      <w:pPr>
        <w:spacing w:afterLines="260" w:after="624" w:line="360" w:lineRule="auto"/>
        <w:contextualSpacing/>
        <w:rPr>
          <w:sz w:val="26"/>
          <w:szCs w:val="26"/>
        </w:rPr>
      </w:pPr>
    </w:p>
    <w:p w:rsidR="00A755E4" w:rsidRPr="004D0C39" w:rsidRDefault="001E384F" w:rsidP="00224DDF">
      <w:pPr>
        <w:spacing w:afterLines="260" w:after="624" w:line="360" w:lineRule="auto"/>
        <w:ind w:left="4320" w:firstLine="720"/>
        <w:contextualSpacing/>
        <w:rPr>
          <w:sz w:val="26"/>
          <w:szCs w:val="26"/>
        </w:rPr>
      </w:pPr>
      <w:r>
        <w:rPr>
          <w:noProof/>
        </w:rPr>
        <w:drawing>
          <wp:anchor distT="0" distB="0" distL="114300" distR="114300" simplePos="0" relativeHeight="251659264" behindDoc="1" locked="0" layoutInCell="1" allowOverlap="1" wp14:anchorId="343A1088" wp14:editId="32990F71">
            <wp:simplePos x="0" y="0"/>
            <wp:positionH relativeFrom="column">
              <wp:posOffset>3209192</wp:posOffset>
            </wp:positionH>
            <wp:positionV relativeFrom="paragraph">
              <wp:posOffset>231726</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sidRPr="004D0C39">
        <w:rPr>
          <w:b/>
          <w:sz w:val="26"/>
          <w:szCs w:val="26"/>
        </w:rPr>
        <w:t>BY THE COMMISSION,</w:t>
      </w:r>
    </w:p>
    <w:p w:rsidR="00A755E4" w:rsidRPr="004D0C39" w:rsidRDefault="00A755E4" w:rsidP="00224DDF">
      <w:pPr>
        <w:spacing w:afterLines="260" w:after="624" w:line="360" w:lineRule="auto"/>
        <w:contextualSpacing/>
        <w:rPr>
          <w:sz w:val="26"/>
          <w:szCs w:val="26"/>
        </w:rPr>
      </w:pPr>
    </w:p>
    <w:p w:rsidR="00A755E4" w:rsidRPr="004D0C39" w:rsidRDefault="00A755E4" w:rsidP="00224DDF">
      <w:pPr>
        <w:spacing w:afterLines="260" w:after="624" w:line="360" w:lineRule="auto"/>
        <w:contextualSpacing/>
        <w:rPr>
          <w:sz w:val="26"/>
          <w:szCs w:val="26"/>
        </w:rPr>
      </w:pPr>
    </w:p>
    <w:p w:rsidR="00A755E4" w:rsidRPr="004D0C39" w:rsidRDefault="00A755E4" w:rsidP="00224DDF">
      <w:pPr>
        <w:spacing w:afterLines="260" w:after="624" w:line="360" w:lineRule="auto"/>
        <w:contextualSpacing/>
        <w:rPr>
          <w:sz w:val="26"/>
          <w:szCs w:val="26"/>
        </w:rPr>
      </w:pPr>
    </w:p>
    <w:p w:rsidR="00A755E4" w:rsidRPr="004D0C39" w:rsidRDefault="000D67A3" w:rsidP="00224DDF">
      <w:pPr>
        <w:spacing w:afterLines="260" w:after="624" w:line="276" w:lineRule="auto"/>
        <w:ind w:left="4320" w:firstLine="720"/>
        <w:contextualSpacing/>
        <w:rPr>
          <w:sz w:val="26"/>
          <w:szCs w:val="26"/>
        </w:rPr>
      </w:pPr>
      <w:r w:rsidRPr="004D0C39">
        <w:rPr>
          <w:sz w:val="26"/>
          <w:szCs w:val="26"/>
        </w:rPr>
        <w:t>Rosemary Chiavetta</w:t>
      </w:r>
    </w:p>
    <w:p w:rsidR="00A755E4" w:rsidRPr="004D0C39" w:rsidRDefault="00A755E4" w:rsidP="00224DDF">
      <w:pPr>
        <w:spacing w:afterLines="260" w:after="624" w:line="276" w:lineRule="auto"/>
        <w:ind w:left="4320" w:firstLine="720"/>
        <w:contextualSpacing/>
        <w:rPr>
          <w:sz w:val="26"/>
          <w:szCs w:val="26"/>
        </w:rPr>
      </w:pPr>
      <w:r w:rsidRPr="004D0C39">
        <w:rPr>
          <w:sz w:val="26"/>
          <w:szCs w:val="26"/>
        </w:rPr>
        <w:t>Secretary</w:t>
      </w:r>
    </w:p>
    <w:p w:rsidR="00A755E4" w:rsidRPr="004D0C39" w:rsidRDefault="00A755E4" w:rsidP="00224DDF">
      <w:pPr>
        <w:spacing w:afterLines="260" w:after="624" w:line="360" w:lineRule="auto"/>
        <w:contextualSpacing/>
        <w:rPr>
          <w:sz w:val="26"/>
          <w:szCs w:val="26"/>
        </w:rPr>
      </w:pPr>
    </w:p>
    <w:p w:rsidR="00083481" w:rsidRPr="004D0C39" w:rsidRDefault="00083481" w:rsidP="00224DDF">
      <w:pPr>
        <w:spacing w:afterLines="260" w:after="624" w:line="360" w:lineRule="auto"/>
        <w:contextualSpacing/>
        <w:rPr>
          <w:sz w:val="26"/>
          <w:szCs w:val="26"/>
        </w:rPr>
      </w:pPr>
    </w:p>
    <w:p w:rsidR="00A755E4" w:rsidRPr="004D0C39" w:rsidRDefault="00A755E4" w:rsidP="00224DDF">
      <w:pPr>
        <w:spacing w:afterLines="260" w:after="624" w:line="360" w:lineRule="auto"/>
        <w:contextualSpacing/>
        <w:rPr>
          <w:sz w:val="26"/>
          <w:szCs w:val="26"/>
        </w:rPr>
      </w:pPr>
      <w:r w:rsidRPr="004D0C39">
        <w:rPr>
          <w:sz w:val="26"/>
          <w:szCs w:val="26"/>
        </w:rPr>
        <w:t>(SEAL)</w:t>
      </w:r>
    </w:p>
    <w:p w:rsidR="00A755E4" w:rsidRPr="004D0C39" w:rsidRDefault="00A755E4" w:rsidP="00224DDF">
      <w:pPr>
        <w:spacing w:afterLines="260" w:after="624" w:line="360" w:lineRule="auto"/>
        <w:contextualSpacing/>
        <w:rPr>
          <w:sz w:val="26"/>
          <w:szCs w:val="26"/>
        </w:rPr>
      </w:pPr>
    </w:p>
    <w:p w:rsidR="00A755E4" w:rsidRPr="004D0C39" w:rsidRDefault="009D2718" w:rsidP="00224DDF">
      <w:pPr>
        <w:spacing w:afterLines="260" w:after="624" w:line="360" w:lineRule="auto"/>
        <w:contextualSpacing/>
        <w:rPr>
          <w:sz w:val="26"/>
          <w:szCs w:val="26"/>
        </w:rPr>
      </w:pPr>
      <w:r>
        <w:rPr>
          <w:sz w:val="26"/>
          <w:szCs w:val="26"/>
        </w:rPr>
        <w:t xml:space="preserve">ORDER ADOPTED: </w:t>
      </w:r>
      <w:r w:rsidR="00224DDF">
        <w:rPr>
          <w:sz w:val="26"/>
          <w:szCs w:val="26"/>
        </w:rPr>
        <w:t>December 21</w:t>
      </w:r>
      <w:r w:rsidR="001E2CF0" w:rsidRPr="00120C3A">
        <w:rPr>
          <w:sz w:val="26"/>
          <w:szCs w:val="26"/>
        </w:rPr>
        <w:t>,</w:t>
      </w:r>
      <w:r w:rsidR="001E2CF0" w:rsidRPr="004D0C39">
        <w:rPr>
          <w:sz w:val="26"/>
          <w:szCs w:val="26"/>
        </w:rPr>
        <w:t xml:space="preserve"> 2017</w:t>
      </w:r>
    </w:p>
    <w:p w:rsidR="00083481" w:rsidRDefault="00A755E4" w:rsidP="00224DDF">
      <w:pPr>
        <w:spacing w:afterLines="260" w:after="624" w:line="360" w:lineRule="auto"/>
        <w:contextualSpacing/>
        <w:rPr>
          <w:sz w:val="26"/>
          <w:szCs w:val="26"/>
        </w:rPr>
      </w:pPr>
      <w:r w:rsidRPr="004D0C39">
        <w:rPr>
          <w:sz w:val="26"/>
          <w:szCs w:val="26"/>
        </w:rPr>
        <w:t>ORDER ENTERED:</w:t>
      </w:r>
      <w:r w:rsidR="004D0C39">
        <w:rPr>
          <w:sz w:val="26"/>
          <w:szCs w:val="26"/>
        </w:rPr>
        <w:t xml:space="preserve"> </w:t>
      </w:r>
      <w:r w:rsidR="001E384F">
        <w:rPr>
          <w:sz w:val="26"/>
          <w:szCs w:val="26"/>
        </w:rPr>
        <w:t>December 21, 2017</w:t>
      </w:r>
      <w:bookmarkStart w:id="0" w:name="_GoBack"/>
      <w:bookmarkEnd w:id="0"/>
    </w:p>
    <w:p w:rsidR="00C427DE" w:rsidRPr="004D0C39" w:rsidRDefault="00C427DE" w:rsidP="00224DDF">
      <w:pPr>
        <w:spacing w:afterLines="260" w:after="624" w:line="360" w:lineRule="auto"/>
        <w:contextualSpacing/>
        <w:rPr>
          <w:sz w:val="26"/>
          <w:szCs w:val="26"/>
        </w:rPr>
      </w:pPr>
    </w:p>
    <w:p w:rsidR="00C427DE" w:rsidRDefault="00C427DE" w:rsidP="00224DDF">
      <w:pPr>
        <w:spacing w:afterLines="260" w:after="624" w:line="360" w:lineRule="auto"/>
        <w:contextualSpacing/>
        <w:rPr>
          <w:sz w:val="26"/>
          <w:szCs w:val="26"/>
        </w:rPr>
        <w:sectPr w:rsidR="00C427DE" w:rsidSect="002613C0">
          <w:footerReference w:type="even" r:id="rId9"/>
          <w:footerReference w:type="default" r:id="rId10"/>
          <w:headerReference w:type="first" r:id="rId11"/>
          <w:pgSz w:w="12240" w:h="15840"/>
          <w:pgMar w:top="1440" w:right="1440" w:bottom="1440" w:left="1440" w:header="720" w:footer="720" w:gutter="0"/>
          <w:cols w:space="720"/>
          <w:titlePg/>
          <w:docGrid w:linePitch="272"/>
        </w:sectPr>
      </w:pPr>
    </w:p>
    <w:p w:rsidR="00083481" w:rsidRPr="00EC5E62" w:rsidRDefault="00564CF6" w:rsidP="00224DDF">
      <w:pPr>
        <w:contextualSpacing/>
        <w:jc w:val="center"/>
        <w:rPr>
          <w:sz w:val="26"/>
          <w:szCs w:val="26"/>
        </w:rPr>
      </w:pPr>
      <w:r>
        <w:rPr>
          <w:sz w:val="26"/>
          <w:szCs w:val="26"/>
          <w:u w:val="single"/>
        </w:rPr>
        <w:lastRenderedPageBreak/>
        <w:t>Attachment</w:t>
      </w:r>
      <w:r w:rsidR="0097119B">
        <w:rPr>
          <w:sz w:val="26"/>
          <w:szCs w:val="26"/>
          <w:u w:val="single"/>
        </w:rPr>
        <w:t xml:space="preserve"> A</w:t>
      </w:r>
    </w:p>
    <w:p w:rsidR="00083481" w:rsidRDefault="00083481" w:rsidP="00224DDF">
      <w:pPr>
        <w:pBdr>
          <w:bottom w:val="single" w:sz="6" w:space="1" w:color="auto"/>
        </w:pBdr>
        <w:tabs>
          <w:tab w:val="left" w:pos="4320"/>
        </w:tabs>
        <w:contextualSpacing/>
        <w:jc w:val="center"/>
        <w:rPr>
          <w:sz w:val="26"/>
          <w:szCs w:val="26"/>
        </w:rPr>
      </w:pPr>
      <w:r w:rsidRPr="00EC5E62">
        <w:rPr>
          <w:sz w:val="26"/>
          <w:szCs w:val="26"/>
        </w:rPr>
        <w:t>Sample Suspension Supplement</w:t>
      </w:r>
    </w:p>
    <w:p w:rsidR="00083481" w:rsidRPr="00EC5E62" w:rsidRDefault="00083481" w:rsidP="00224DDF">
      <w:pPr>
        <w:tabs>
          <w:tab w:val="left" w:pos="4320"/>
        </w:tabs>
        <w:contextualSpacing/>
        <w:rPr>
          <w:sz w:val="26"/>
          <w:szCs w:val="26"/>
        </w:rPr>
      </w:pPr>
    </w:p>
    <w:p w:rsidR="00083481" w:rsidRPr="00EC5E62" w:rsidRDefault="00EC5E62" w:rsidP="00224DDF">
      <w:pPr>
        <w:contextualSpacing/>
        <w:jc w:val="right"/>
        <w:rPr>
          <w:sz w:val="26"/>
          <w:szCs w:val="26"/>
        </w:rPr>
      </w:pPr>
      <w:r w:rsidRPr="00EC5E62">
        <w:rPr>
          <w:sz w:val="26"/>
          <w:szCs w:val="26"/>
        </w:rPr>
        <w:t xml:space="preserve">Supp. No. </w:t>
      </w:r>
      <w:r w:rsidR="00224DDF">
        <w:rPr>
          <w:sz w:val="26"/>
          <w:szCs w:val="26"/>
        </w:rPr>
        <w:t>_____</w:t>
      </w:r>
      <w:r w:rsidRPr="00EC5E62">
        <w:rPr>
          <w:sz w:val="26"/>
          <w:szCs w:val="26"/>
        </w:rPr>
        <w:t xml:space="preserve"> to</w:t>
      </w:r>
    </w:p>
    <w:p w:rsidR="00083481" w:rsidRPr="00EC5E62" w:rsidRDefault="00EC5E62" w:rsidP="00224DDF">
      <w:pPr>
        <w:contextualSpacing/>
        <w:jc w:val="right"/>
        <w:rPr>
          <w:sz w:val="26"/>
          <w:szCs w:val="26"/>
        </w:rPr>
      </w:pPr>
      <w:r w:rsidRPr="00EC5E62">
        <w:rPr>
          <w:sz w:val="26"/>
          <w:szCs w:val="26"/>
        </w:rPr>
        <w:t>_______</w:t>
      </w:r>
      <w:r w:rsidR="00224DDF">
        <w:rPr>
          <w:sz w:val="26"/>
          <w:szCs w:val="26"/>
        </w:rPr>
        <w:t>_____</w:t>
      </w:r>
      <w:r w:rsidRPr="00EC5E62">
        <w:rPr>
          <w:sz w:val="26"/>
          <w:szCs w:val="26"/>
        </w:rPr>
        <w:t xml:space="preserve"> </w:t>
      </w:r>
      <w:r w:rsidR="00083481" w:rsidRPr="00EC5E62">
        <w:rPr>
          <w:sz w:val="26"/>
          <w:szCs w:val="26"/>
        </w:rPr>
        <w:t xml:space="preserve">Pa. P.U.C. No. </w:t>
      </w:r>
      <w:r w:rsidR="00224DDF">
        <w:rPr>
          <w:sz w:val="26"/>
          <w:szCs w:val="26"/>
        </w:rPr>
        <w:t>_____</w:t>
      </w:r>
      <w:r w:rsidRPr="00EC5E62">
        <w:rPr>
          <w:sz w:val="26"/>
          <w:szCs w:val="26"/>
        </w:rPr>
        <w:t>.</w:t>
      </w: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083481" w:rsidRPr="00EC5E62" w:rsidRDefault="00083481" w:rsidP="00224DDF">
      <w:pPr>
        <w:contextualSpacing/>
        <w:jc w:val="center"/>
        <w:rPr>
          <w:sz w:val="26"/>
          <w:szCs w:val="26"/>
        </w:rPr>
      </w:pPr>
      <w:r w:rsidRPr="00EC5E62">
        <w:rPr>
          <w:sz w:val="26"/>
          <w:szCs w:val="26"/>
        </w:rPr>
        <w:t>(COMPANY NAME)</w:t>
      </w:r>
    </w:p>
    <w:p w:rsidR="00083481" w:rsidRPr="00EC5E62" w:rsidRDefault="00083481" w:rsidP="00224DDF">
      <w:pPr>
        <w:contextualSpacing/>
        <w:jc w:val="center"/>
        <w:rPr>
          <w:sz w:val="26"/>
          <w:szCs w:val="26"/>
        </w:rPr>
      </w:pPr>
    </w:p>
    <w:p w:rsidR="00083481" w:rsidRPr="00EC5E62" w:rsidRDefault="00083481" w:rsidP="00224DDF">
      <w:pPr>
        <w:contextualSpacing/>
        <w:jc w:val="center"/>
        <w:rPr>
          <w:sz w:val="26"/>
          <w:szCs w:val="26"/>
        </w:rPr>
      </w:pPr>
      <w:r w:rsidRPr="00EC5E62">
        <w:rPr>
          <w:sz w:val="26"/>
          <w:szCs w:val="26"/>
        </w:rPr>
        <w:t>_______________________________</w:t>
      </w:r>
    </w:p>
    <w:p w:rsidR="00083481" w:rsidRPr="00EC5E62" w:rsidRDefault="00083481" w:rsidP="00224DDF">
      <w:pPr>
        <w:contextualSpacing/>
        <w:jc w:val="center"/>
        <w:rPr>
          <w:sz w:val="26"/>
          <w:szCs w:val="26"/>
        </w:rPr>
      </w:pPr>
    </w:p>
    <w:p w:rsidR="00083481" w:rsidRPr="00EC5E62" w:rsidRDefault="00083481" w:rsidP="00224DDF">
      <w:pPr>
        <w:contextualSpacing/>
        <w:jc w:val="center"/>
        <w:rPr>
          <w:sz w:val="26"/>
          <w:szCs w:val="26"/>
        </w:rPr>
      </w:pPr>
    </w:p>
    <w:p w:rsidR="00083481" w:rsidRPr="00EC5E62" w:rsidRDefault="00083481" w:rsidP="00224DDF">
      <w:pPr>
        <w:contextualSpacing/>
        <w:jc w:val="center"/>
        <w:rPr>
          <w:sz w:val="26"/>
          <w:szCs w:val="26"/>
        </w:rPr>
      </w:pPr>
    </w:p>
    <w:p w:rsidR="00083481" w:rsidRPr="00EC5E62" w:rsidRDefault="00083481" w:rsidP="00224DDF">
      <w:pPr>
        <w:contextualSpacing/>
        <w:jc w:val="center"/>
        <w:rPr>
          <w:sz w:val="26"/>
          <w:szCs w:val="26"/>
        </w:rPr>
      </w:pPr>
    </w:p>
    <w:p w:rsidR="00083481" w:rsidRPr="00EC5E62" w:rsidRDefault="00083481" w:rsidP="00224DDF">
      <w:pPr>
        <w:contextualSpacing/>
        <w:jc w:val="center"/>
        <w:rPr>
          <w:sz w:val="26"/>
          <w:szCs w:val="26"/>
        </w:rPr>
      </w:pPr>
    </w:p>
    <w:p w:rsidR="00083481" w:rsidRPr="00EC5E62" w:rsidRDefault="00083481" w:rsidP="00224DDF">
      <w:pPr>
        <w:contextualSpacing/>
        <w:jc w:val="center"/>
        <w:rPr>
          <w:sz w:val="26"/>
          <w:szCs w:val="26"/>
        </w:rPr>
      </w:pPr>
      <w:r w:rsidRPr="00EC5E62">
        <w:rPr>
          <w:sz w:val="26"/>
          <w:szCs w:val="26"/>
        </w:rPr>
        <w:t>(TERRITORY SERVED BY COMPANY)</w:t>
      </w: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083481" w:rsidRPr="00EC5E62" w:rsidRDefault="00083481" w:rsidP="00224DDF">
      <w:pPr>
        <w:contextualSpacing/>
        <w:rPr>
          <w:sz w:val="26"/>
          <w:szCs w:val="26"/>
        </w:rPr>
      </w:pPr>
    </w:p>
    <w:p w:rsidR="00EC5E62" w:rsidRPr="00EC5E62" w:rsidRDefault="00EC5E62" w:rsidP="00224DDF">
      <w:pPr>
        <w:contextualSpacing/>
        <w:rPr>
          <w:sz w:val="26"/>
          <w:szCs w:val="26"/>
        </w:rPr>
      </w:pPr>
    </w:p>
    <w:p w:rsidR="00EC5E62" w:rsidRPr="00EC5E62" w:rsidRDefault="00EC5E62" w:rsidP="00224DDF">
      <w:pPr>
        <w:contextualSpacing/>
        <w:rPr>
          <w:sz w:val="26"/>
          <w:szCs w:val="26"/>
        </w:rPr>
      </w:pPr>
    </w:p>
    <w:p w:rsidR="00EC5E62" w:rsidRPr="00EC5E62" w:rsidRDefault="00EC5E62" w:rsidP="00224DDF">
      <w:pPr>
        <w:contextualSpacing/>
        <w:rPr>
          <w:sz w:val="26"/>
          <w:szCs w:val="26"/>
        </w:rPr>
      </w:pPr>
    </w:p>
    <w:p w:rsidR="00EC5E62" w:rsidRPr="00EC5E62" w:rsidRDefault="00EC5E62" w:rsidP="00224DDF">
      <w:pPr>
        <w:contextualSpacing/>
        <w:rPr>
          <w:sz w:val="26"/>
          <w:szCs w:val="26"/>
        </w:rPr>
      </w:pPr>
    </w:p>
    <w:p w:rsidR="00EC5E62" w:rsidRPr="00EC5E62" w:rsidRDefault="00EC5E62" w:rsidP="00224DDF">
      <w:pPr>
        <w:contextualSpacing/>
        <w:rPr>
          <w:sz w:val="26"/>
          <w:szCs w:val="26"/>
        </w:rPr>
      </w:pPr>
    </w:p>
    <w:p w:rsidR="00083481" w:rsidRPr="00EC5E62" w:rsidRDefault="00083481" w:rsidP="00224DDF">
      <w:pPr>
        <w:contextualSpacing/>
        <w:rPr>
          <w:sz w:val="26"/>
          <w:szCs w:val="26"/>
        </w:rPr>
      </w:pPr>
    </w:p>
    <w:p w:rsidR="00EC5E62" w:rsidRPr="00EC5E62" w:rsidRDefault="00EC5E62" w:rsidP="00224DDF">
      <w:pPr>
        <w:contextualSpacing/>
        <w:rPr>
          <w:sz w:val="26"/>
          <w:szCs w:val="26"/>
        </w:rPr>
      </w:pPr>
    </w:p>
    <w:p w:rsidR="00A755E4" w:rsidRPr="00EC5E62" w:rsidRDefault="00083481" w:rsidP="00224DDF">
      <w:pPr>
        <w:contextualSpacing/>
        <w:rPr>
          <w:sz w:val="26"/>
          <w:szCs w:val="26"/>
        </w:rPr>
      </w:pPr>
      <w:r w:rsidRPr="00EC5E62">
        <w:rPr>
          <w:sz w:val="26"/>
          <w:szCs w:val="26"/>
        </w:rPr>
        <w:t>The application of rates proposed in Supplement No. _____ to Tariff  __________ Pa. P.U.C. No. ______ filed to become effective ___________________, is hereby suspended until _____________, at Docket No. ________________.  Presently effective rates contained in Tariff __________ Pa. P.U.C. No. ______ and supplements thereto, will continue in</w:t>
      </w:r>
      <w:r w:rsidR="008D4106" w:rsidRPr="00EC5E62">
        <w:rPr>
          <w:sz w:val="26"/>
          <w:szCs w:val="26"/>
        </w:rPr>
        <w:t xml:space="preserve"> effect until otherwise amended.  </w:t>
      </w:r>
      <w:r w:rsidRPr="00EC5E62">
        <w:rPr>
          <w:sz w:val="26"/>
          <w:szCs w:val="26"/>
        </w:rPr>
        <w:t>Issued in compliance with Title 66 Pa C.S. § 1308</w:t>
      </w:r>
      <w:r w:rsidR="008D4106" w:rsidRPr="00EC5E62">
        <w:rPr>
          <w:sz w:val="26"/>
          <w:szCs w:val="26"/>
        </w:rPr>
        <w:t>.</w:t>
      </w:r>
    </w:p>
    <w:sectPr w:rsidR="00A755E4" w:rsidRPr="00EC5E62" w:rsidSect="002613C0">
      <w:headerReference w:type="first" r:id="rId12"/>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129" w:rsidRDefault="006F4129">
      <w:r>
        <w:separator/>
      </w:r>
    </w:p>
  </w:endnote>
  <w:endnote w:type="continuationSeparator" w:id="0">
    <w:p w:rsidR="006F4129" w:rsidRDefault="006F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1E0" w:rsidRDefault="002501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01E0" w:rsidRDefault="00250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067893"/>
      <w:docPartObj>
        <w:docPartGallery w:val="Page Numbers (Bottom of Page)"/>
        <w:docPartUnique/>
      </w:docPartObj>
    </w:sdtPr>
    <w:sdtEndPr>
      <w:rPr>
        <w:noProof/>
        <w:sz w:val="26"/>
        <w:szCs w:val="26"/>
      </w:rPr>
    </w:sdtEndPr>
    <w:sdtContent>
      <w:p w:rsidR="002501E0" w:rsidRPr="00365FBC" w:rsidRDefault="002501E0" w:rsidP="00365FBC">
        <w:pPr>
          <w:pStyle w:val="Footer"/>
          <w:jc w:val="center"/>
          <w:rPr>
            <w:sz w:val="26"/>
            <w:szCs w:val="26"/>
          </w:rPr>
        </w:pPr>
        <w:r w:rsidRPr="00365FBC">
          <w:rPr>
            <w:sz w:val="26"/>
            <w:szCs w:val="26"/>
          </w:rPr>
          <w:fldChar w:fldCharType="begin"/>
        </w:r>
        <w:r w:rsidRPr="00365FBC">
          <w:rPr>
            <w:sz w:val="26"/>
            <w:szCs w:val="26"/>
          </w:rPr>
          <w:instrText xml:space="preserve"> PAGE   \* MERGEFORMAT </w:instrText>
        </w:r>
        <w:r w:rsidRPr="00365FBC">
          <w:rPr>
            <w:sz w:val="26"/>
            <w:szCs w:val="26"/>
          </w:rPr>
          <w:fldChar w:fldCharType="separate"/>
        </w:r>
        <w:r w:rsidR="001E384F">
          <w:rPr>
            <w:noProof/>
            <w:sz w:val="26"/>
            <w:szCs w:val="26"/>
          </w:rPr>
          <w:t>3</w:t>
        </w:r>
        <w:r w:rsidRPr="00365FBC">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129" w:rsidRDefault="006F4129">
      <w:r>
        <w:separator/>
      </w:r>
    </w:p>
  </w:footnote>
  <w:footnote w:type="continuationSeparator" w:id="0">
    <w:p w:rsidR="006F4129" w:rsidRDefault="006F4129">
      <w:r>
        <w:continuationSeparator/>
      </w:r>
    </w:p>
  </w:footnote>
  <w:footnote w:id="1">
    <w:p w:rsidR="00850186" w:rsidRDefault="00850186" w:rsidP="00850186">
      <w:pPr>
        <w:pStyle w:val="FootnoteText"/>
      </w:pPr>
      <w:r w:rsidRPr="00850186">
        <w:rPr>
          <w:rStyle w:val="FootnoteReference"/>
          <w:sz w:val="20"/>
        </w:rPr>
        <w:footnoteRef/>
      </w:r>
      <w:r w:rsidRPr="00850186">
        <w:rPr>
          <w:sz w:val="20"/>
        </w:rPr>
        <w:t xml:space="preserve"> </w:t>
      </w:r>
      <w:r w:rsidRPr="00850186">
        <w:rPr>
          <w:i/>
          <w:sz w:val="20"/>
        </w:rPr>
        <w:t xml:space="preserve">See </w:t>
      </w:r>
      <w:r w:rsidRPr="00850186">
        <w:rPr>
          <w:sz w:val="20"/>
        </w:rPr>
        <w:t>Docket Nos. C-2017-2634797, C-2017-2635838, and C-2017-2636679.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3DA" w:rsidRPr="00FB4BF6" w:rsidRDefault="00F063DA" w:rsidP="00F063DA">
    <w:pPr>
      <w:jc w:val="center"/>
      <w:rPr>
        <w:b/>
        <w:color w:val="000000"/>
        <w:sz w:val="26"/>
      </w:rPr>
    </w:pPr>
    <w:r w:rsidRPr="00FB4BF6">
      <w:rPr>
        <w:b/>
        <w:color w:val="000000"/>
        <w:sz w:val="26"/>
      </w:rPr>
      <w:t>PENNSYLVANIA</w:t>
    </w:r>
  </w:p>
  <w:p w:rsidR="00F063DA" w:rsidRPr="00FB4BF6" w:rsidRDefault="00F063DA" w:rsidP="00F063DA">
    <w:pPr>
      <w:jc w:val="center"/>
      <w:rPr>
        <w:b/>
        <w:color w:val="000000"/>
        <w:sz w:val="26"/>
      </w:rPr>
    </w:pPr>
    <w:r w:rsidRPr="00FB4BF6">
      <w:rPr>
        <w:b/>
        <w:color w:val="000000"/>
        <w:sz w:val="26"/>
      </w:rPr>
      <w:t>PUBLIC UTILITY COMMISSION</w:t>
    </w:r>
  </w:p>
  <w:p w:rsidR="00F063DA" w:rsidRDefault="00F063DA" w:rsidP="00F063DA">
    <w:pPr>
      <w:pStyle w:val="Header"/>
      <w:jc w:val="center"/>
      <w:rPr>
        <w:b/>
        <w:color w:val="000000"/>
        <w:sz w:val="26"/>
      </w:rPr>
    </w:pPr>
    <w:r>
      <w:rPr>
        <w:b/>
        <w:color w:val="000000"/>
        <w:sz w:val="26"/>
      </w:rPr>
      <w:t xml:space="preserve">Harrisburg, PA </w:t>
    </w:r>
    <w:r w:rsidRPr="00FB4BF6">
      <w:rPr>
        <w:b/>
        <w:color w:val="000000"/>
        <w:sz w:val="26"/>
      </w:rPr>
      <w:t>17105-3265</w:t>
    </w:r>
  </w:p>
  <w:p w:rsidR="00F063DA" w:rsidRPr="00F063DA" w:rsidRDefault="00F063DA" w:rsidP="00F063DA">
    <w:pPr>
      <w:pStyle w:val="Header"/>
      <w:jc w:val="cent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CF6" w:rsidRPr="00564CF6" w:rsidRDefault="00564CF6" w:rsidP="00564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59571BB0"/>
    <w:multiLevelType w:val="hybridMultilevel"/>
    <w:tmpl w:val="DBA29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0"/>
  </w:num>
  <w:num w:numId="4">
    <w:abstractNumId w:val="9"/>
  </w:num>
  <w:num w:numId="5">
    <w:abstractNumId w:val="2"/>
  </w:num>
  <w:num w:numId="6">
    <w:abstractNumId w:val="7"/>
  </w:num>
  <w:num w:numId="7">
    <w:abstractNumId w:val="3"/>
  </w:num>
  <w:num w:numId="8">
    <w:abstractNumId w:val="0"/>
  </w:num>
  <w:num w:numId="9">
    <w:abstractNumId w:val="5"/>
  </w:num>
  <w:num w:numId="10">
    <w:abstractNumId w:val="11"/>
  </w:num>
  <w:num w:numId="11">
    <w:abstractNumId w:val="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36C3"/>
    <w:rsid w:val="000056F9"/>
    <w:rsid w:val="0001020E"/>
    <w:rsid w:val="0001252D"/>
    <w:rsid w:val="00012F7F"/>
    <w:rsid w:val="000204C8"/>
    <w:rsid w:val="000215E2"/>
    <w:rsid w:val="00021ADF"/>
    <w:rsid w:val="0002202B"/>
    <w:rsid w:val="00023B00"/>
    <w:rsid w:val="00027090"/>
    <w:rsid w:val="000310BC"/>
    <w:rsid w:val="00032027"/>
    <w:rsid w:val="000419F9"/>
    <w:rsid w:val="00041DDA"/>
    <w:rsid w:val="00045681"/>
    <w:rsid w:val="00046190"/>
    <w:rsid w:val="00056CDC"/>
    <w:rsid w:val="000647E7"/>
    <w:rsid w:val="0007159E"/>
    <w:rsid w:val="0007379D"/>
    <w:rsid w:val="000737BB"/>
    <w:rsid w:val="000757A8"/>
    <w:rsid w:val="00076510"/>
    <w:rsid w:val="000773A5"/>
    <w:rsid w:val="00083481"/>
    <w:rsid w:val="00084653"/>
    <w:rsid w:val="0009165C"/>
    <w:rsid w:val="00097EC5"/>
    <w:rsid w:val="000A5B75"/>
    <w:rsid w:val="000A65FD"/>
    <w:rsid w:val="000B3E87"/>
    <w:rsid w:val="000B5980"/>
    <w:rsid w:val="000B7BA1"/>
    <w:rsid w:val="000C5DA9"/>
    <w:rsid w:val="000C5F63"/>
    <w:rsid w:val="000C652C"/>
    <w:rsid w:val="000C7A07"/>
    <w:rsid w:val="000D02EF"/>
    <w:rsid w:val="000D12A3"/>
    <w:rsid w:val="000D340A"/>
    <w:rsid w:val="000D51B6"/>
    <w:rsid w:val="000D5208"/>
    <w:rsid w:val="000D67A3"/>
    <w:rsid w:val="000E28DD"/>
    <w:rsid w:val="000E2A1C"/>
    <w:rsid w:val="000E2CA3"/>
    <w:rsid w:val="000E7C37"/>
    <w:rsid w:val="000F5903"/>
    <w:rsid w:val="00103477"/>
    <w:rsid w:val="00107E9F"/>
    <w:rsid w:val="0011115F"/>
    <w:rsid w:val="001113F3"/>
    <w:rsid w:val="0011303E"/>
    <w:rsid w:val="00113071"/>
    <w:rsid w:val="00116CCE"/>
    <w:rsid w:val="00117682"/>
    <w:rsid w:val="00120193"/>
    <w:rsid w:val="00120C3A"/>
    <w:rsid w:val="00123A8C"/>
    <w:rsid w:val="001268AB"/>
    <w:rsid w:val="00127A80"/>
    <w:rsid w:val="00130973"/>
    <w:rsid w:val="00130F12"/>
    <w:rsid w:val="001316B5"/>
    <w:rsid w:val="00131C88"/>
    <w:rsid w:val="00134531"/>
    <w:rsid w:val="00140263"/>
    <w:rsid w:val="00143B99"/>
    <w:rsid w:val="00146073"/>
    <w:rsid w:val="00147A16"/>
    <w:rsid w:val="00157D40"/>
    <w:rsid w:val="0016618B"/>
    <w:rsid w:val="00170768"/>
    <w:rsid w:val="00172C0A"/>
    <w:rsid w:val="001770B6"/>
    <w:rsid w:val="00177329"/>
    <w:rsid w:val="001776D3"/>
    <w:rsid w:val="00180949"/>
    <w:rsid w:val="001819CB"/>
    <w:rsid w:val="00183533"/>
    <w:rsid w:val="001867E5"/>
    <w:rsid w:val="00192881"/>
    <w:rsid w:val="00195B71"/>
    <w:rsid w:val="001A5E25"/>
    <w:rsid w:val="001A7664"/>
    <w:rsid w:val="001B2693"/>
    <w:rsid w:val="001B3B0B"/>
    <w:rsid w:val="001C401D"/>
    <w:rsid w:val="001C46D2"/>
    <w:rsid w:val="001C63C7"/>
    <w:rsid w:val="001C6B31"/>
    <w:rsid w:val="001C7EA8"/>
    <w:rsid w:val="001D19E5"/>
    <w:rsid w:val="001D408A"/>
    <w:rsid w:val="001D5323"/>
    <w:rsid w:val="001D54DC"/>
    <w:rsid w:val="001D5AC6"/>
    <w:rsid w:val="001D6C94"/>
    <w:rsid w:val="001D6DF0"/>
    <w:rsid w:val="001E206A"/>
    <w:rsid w:val="001E2CF0"/>
    <w:rsid w:val="001E384F"/>
    <w:rsid w:val="001E7EE2"/>
    <w:rsid w:val="0020542F"/>
    <w:rsid w:val="002158BE"/>
    <w:rsid w:val="0021728E"/>
    <w:rsid w:val="00224688"/>
    <w:rsid w:val="00224DDF"/>
    <w:rsid w:val="002301C1"/>
    <w:rsid w:val="00231820"/>
    <w:rsid w:val="00232E42"/>
    <w:rsid w:val="00240FF0"/>
    <w:rsid w:val="00242CB5"/>
    <w:rsid w:val="002435CF"/>
    <w:rsid w:val="002501E0"/>
    <w:rsid w:val="00254D24"/>
    <w:rsid w:val="002558EE"/>
    <w:rsid w:val="0025790E"/>
    <w:rsid w:val="002613C0"/>
    <w:rsid w:val="002616D1"/>
    <w:rsid w:val="00266A64"/>
    <w:rsid w:val="00272E06"/>
    <w:rsid w:val="00272E6B"/>
    <w:rsid w:val="00285059"/>
    <w:rsid w:val="0028655D"/>
    <w:rsid w:val="00286D5B"/>
    <w:rsid w:val="0029377C"/>
    <w:rsid w:val="00295D47"/>
    <w:rsid w:val="002A7C53"/>
    <w:rsid w:val="002B7753"/>
    <w:rsid w:val="002C1958"/>
    <w:rsid w:val="002C29AB"/>
    <w:rsid w:val="002D26A9"/>
    <w:rsid w:val="002D2B86"/>
    <w:rsid w:val="002D7315"/>
    <w:rsid w:val="002E4DFE"/>
    <w:rsid w:val="002E5285"/>
    <w:rsid w:val="002E6782"/>
    <w:rsid w:val="002F2D7B"/>
    <w:rsid w:val="002F4548"/>
    <w:rsid w:val="003029A8"/>
    <w:rsid w:val="00304AC5"/>
    <w:rsid w:val="00305351"/>
    <w:rsid w:val="00307BE6"/>
    <w:rsid w:val="00312F28"/>
    <w:rsid w:val="003139F7"/>
    <w:rsid w:val="0031416E"/>
    <w:rsid w:val="00314A02"/>
    <w:rsid w:val="00317290"/>
    <w:rsid w:val="00317D40"/>
    <w:rsid w:val="00324B7E"/>
    <w:rsid w:val="003266A4"/>
    <w:rsid w:val="00330425"/>
    <w:rsid w:val="00330C55"/>
    <w:rsid w:val="00331D82"/>
    <w:rsid w:val="00332462"/>
    <w:rsid w:val="00332683"/>
    <w:rsid w:val="003344B8"/>
    <w:rsid w:val="00334BC3"/>
    <w:rsid w:val="00336203"/>
    <w:rsid w:val="003368A9"/>
    <w:rsid w:val="00337BCF"/>
    <w:rsid w:val="003421DC"/>
    <w:rsid w:val="00344A75"/>
    <w:rsid w:val="00345440"/>
    <w:rsid w:val="00346F1F"/>
    <w:rsid w:val="00350C4E"/>
    <w:rsid w:val="00352DD6"/>
    <w:rsid w:val="00353F97"/>
    <w:rsid w:val="00354DAB"/>
    <w:rsid w:val="00360FDF"/>
    <w:rsid w:val="003648B2"/>
    <w:rsid w:val="00365D24"/>
    <w:rsid w:val="00365FBC"/>
    <w:rsid w:val="00366B25"/>
    <w:rsid w:val="00366E4E"/>
    <w:rsid w:val="00371A0A"/>
    <w:rsid w:val="0037272D"/>
    <w:rsid w:val="00374A4E"/>
    <w:rsid w:val="00375A44"/>
    <w:rsid w:val="0037781D"/>
    <w:rsid w:val="003779F7"/>
    <w:rsid w:val="00380AB5"/>
    <w:rsid w:val="003857AC"/>
    <w:rsid w:val="00387251"/>
    <w:rsid w:val="003908E4"/>
    <w:rsid w:val="0039211B"/>
    <w:rsid w:val="003941D2"/>
    <w:rsid w:val="00394EBE"/>
    <w:rsid w:val="003950CB"/>
    <w:rsid w:val="00395DCB"/>
    <w:rsid w:val="003977E8"/>
    <w:rsid w:val="003A029B"/>
    <w:rsid w:val="003A3C22"/>
    <w:rsid w:val="003A4023"/>
    <w:rsid w:val="003A6AB0"/>
    <w:rsid w:val="003C1B53"/>
    <w:rsid w:val="003C250B"/>
    <w:rsid w:val="003C3D2C"/>
    <w:rsid w:val="003C524A"/>
    <w:rsid w:val="003C5E5C"/>
    <w:rsid w:val="003C7101"/>
    <w:rsid w:val="003D088A"/>
    <w:rsid w:val="003D2350"/>
    <w:rsid w:val="003D2DC4"/>
    <w:rsid w:val="003D3719"/>
    <w:rsid w:val="003D3861"/>
    <w:rsid w:val="003D39BB"/>
    <w:rsid w:val="003D5BE2"/>
    <w:rsid w:val="003E3657"/>
    <w:rsid w:val="003E5130"/>
    <w:rsid w:val="003E52F0"/>
    <w:rsid w:val="003F30D5"/>
    <w:rsid w:val="003F3175"/>
    <w:rsid w:val="003F627D"/>
    <w:rsid w:val="00401D0A"/>
    <w:rsid w:val="00405CE0"/>
    <w:rsid w:val="004101D7"/>
    <w:rsid w:val="00411DCB"/>
    <w:rsid w:val="00414437"/>
    <w:rsid w:val="0041497D"/>
    <w:rsid w:val="0041512D"/>
    <w:rsid w:val="004172B3"/>
    <w:rsid w:val="0042164D"/>
    <w:rsid w:val="00423422"/>
    <w:rsid w:val="00425C95"/>
    <w:rsid w:val="00433159"/>
    <w:rsid w:val="00435E07"/>
    <w:rsid w:val="004415C8"/>
    <w:rsid w:val="004509F2"/>
    <w:rsid w:val="00450F1E"/>
    <w:rsid w:val="00456ECF"/>
    <w:rsid w:val="004577BE"/>
    <w:rsid w:val="0045798E"/>
    <w:rsid w:val="00460CD2"/>
    <w:rsid w:val="00460DCC"/>
    <w:rsid w:val="00464534"/>
    <w:rsid w:val="00467D18"/>
    <w:rsid w:val="00471F3E"/>
    <w:rsid w:val="00475A06"/>
    <w:rsid w:val="0047648B"/>
    <w:rsid w:val="0047749F"/>
    <w:rsid w:val="00480964"/>
    <w:rsid w:val="00481BD5"/>
    <w:rsid w:val="004838C7"/>
    <w:rsid w:val="00486B01"/>
    <w:rsid w:val="00490AE9"/>
    <w:rsid w:val="00493C28"/>
    <w:rsid w:val="004A090A"/>
    <w:rsid w:val="004A3079"/>
    <w:rsid w:val="004A407A"/>
    <w:rsid w:val="004A65A8"/>
    <w:rsid w:val="004A7390"/>
    <w:rsid w:val="004B7F77"/>
    <w:rsid w:val="004C0844"/>
    <w:rsid w:val="004C25D8"/>
    <w:rsid w:val="004C460C"/>
    <w:rsid w:val="004C640B"/>
    <w:rsid w:val="004C7668"/>
    <w:rsid w:val="004C7DDF"/>
    <w:rsid w:val="004D0C39"/>
    <w:rsid w:val="004D5FDA"/>
    <w:rsid w:val="004E3A03"/>
    <w:rsid w:val="004E68DF"/>
    <w:rsid w:val="004E6AA7"/>
    <w:rsid w:val="004F36B5"/>
    <w:rsid w:val="004F5053"/>
    <w:rsid w:val="005003D4"/>
    <w:rsid w:val="00500ABB"/>
    <w:rsid w:val="00506328"/>
    <w:rsid w:val="00506C48"/>
    <w:rsid w:val="00513718"/>
    <w:rsid w:val="00514F25"/>
    <w:rsid w:val="00517685"/>
    <w:rsid w:val="005201CC"/>
    <w:rsid w:val="0052260E"/>
    <w:rsid w:val="005228C4"/>
    <w:rsid w:val="00524849"/>
    <w:rsid w:val="00524FC9"/>
    <w:rsid w:val="0052768C"/>
    <w:rsid w:val="005328E0"/>
    <w:rsid w:val="005349FB"/>
    <w:rsid w:val="00544AB3"/>
    <w:rsid w:val="00544D7E"/>
    <w:rsid w:val="00545C06"/>
    <w:rsid w:val="00552EE7"/>
    <w:rsid w:val="0055378E"/>
    <w:rsid w:val="0055379E"/>
    <w:rsid w:val="00557FD8"/>
    <w:rsid w:val="00561B75"/>
    <w:rsid w:val="0056218E"/>
    <w:rsid w:val="005642A6"/>
    <w:rsid w:val="005646A9"/>
    <w:rsid w:val="00564CF6"/>
    <w:rsid w:val="0056728A"/>
    <w:rsid w:val="0057066D"/>
    <w:rsid w:val="00580C57"/>
    <w:rsid w:val="00583C27"/>
    <w:rsid w:val="005841E6"/>
    <w:rsid w:val="005844C2"/>
    <w:rsid w:val="00587258"/>
    <w:rsid w:val="0058728A"/>
    <w:rsid w:val="00595F2E"/>
    <w:rsid w:val="005A5DE1"/>
    <w:rsid w:val="005B1803"/>
    <w:rsid w:val="005B5DFE"/>
    <w:rsid w:val="005B774F"/>
    <w:rsid w:val="005C2591"/>
    <w:rsid w:val="005C4A59"/>
    <w:rsid w:val="005E2136"/>
    <w:rsid w:val="005F04BC"/>
    <w:rsid w:val="005F2877"/>
    <w:rsid w:val="005F3482"/>
    <w:rsid w:val="005F34C4"/>
    <w:rsid w:val="005F3F40"/>
    <w:rsid w:val="005F5EA5"/>
    <w:rsid w:val="005F662F"/>
    <w:rsid w:val="00600936"/>
    <w:rsid w:val="00601C3C"/>
    <w:rsid w:val="00603AEE"/>
    <w:rsid w:val="00604D26"/>
    <w:rsid w:val="00604E3C"/>
    <w:rsid w:val="00611E84"/>
    <w:rsid w:val="00620680"/>
    <w:rsid w:val="00622A6E"/>
    <w:rsid w:val="00624F29"/>
    <w:rsid w:val="0062627A"/>
    <w:rsid w:val="006271FF"/>
    <w:rsid w:val="00630585"/>
    <w:rsid w:val="00632865"/>
    <w:rsid w:val="0063334D"/>
    <w:rsid w:val="006333D5"/>
    <w:rsid w:val="006334B7"/>
    <w:rsid w:val="00634AD0"/>
    <w:rsid w:val="00637B4B"/>
    <w:rsid w:val="0064144A"/>
    <w:rsid w:val="006418D9"/>
    <w:rsid w:val="00642475"/>
    <w:rsid w:val="006447EA"/>
    <w:rsid w:val="00650DE6"/>
    <w:rsid w:val="0065457D"/>
    <w:rsid w:val="00654FAB"/>
    <w:rsid w:val="006550FD"/>
    <w:rsid w:val="00656A0C"/>
    <w:rsid w:val="006652C9"/>
    <w:rsid w:val="00667E46"/>
    <w:rsid w:val="00680A2D"/>
    <w:rsid w:val="00680B5F"/>
    <w:rsid w:val="006820EA"/>
    <w:rsid w:val="006866F6"/>
    <w:rsid w:val="00687A77"/>
    <w:rsid w:val="00690555"/>
    <w:rsid w:val="00690F7C"/>
    <w:rsid w:val="0069167D"/>
    <w:rsid w:val="0069264A"/>
    <w:rsid w:val="006A111C"/>
    <w:rsid w:val="006A7934"/>
    <w:rsid w:val="006A7B99"/>
    <w:rsid w:val="006B1B42"/>
    <w:rsid w:val="006B39D2"/>
    <w:rsid w:val="006C5511"/>
    <w:rsid w:val="006C55D8"/>
    <w:rsid w:val="006C7906"/>
    <w:rsid w:val="006D0E40"/>
    <w:rsid w:val="006D26F6"/>
    <w:rsid w:val="006D5A3D"/>
    <w:rsid w:val="006D5C01"/>
    <w:rsid w:val="006D6B02"/>
    <w:rsid w:val="006E1F1B"/>
    <w:rsid w:val="006E2F80"/>
    <w:rsid w:val="006E3506"/>
    <w:rsid w:val="006F1A3F"/>
    <w:rsid w:val="006F4129"/>
    <w:rsid w:val="006F6340"/>
    <w:rsid w:val="00703D8B"/>
    <w:rsid w:val="00705BBF"/>
    <w:rsid w:val="00706026"/>
    <w:rsid w:val="00710004"/>
    <w:rsid w:val="007237E9"/>
    <w:rsid w:val="00725A86"/>
    <w:rsid w:val="00726EA4"/>
    <w:rsid w:val="0073221F"/>
    <w:rsid w:val="00734489"/>
    <w:rsid w:val="00737346"/>
    <w:rsid w:val="00741055"/>
    <w:rsid w:val="00742CD9"/>
    <w:rsid w:val="007465F0"/>
    <w:rsid w:val="00747EA9"/>
    <w:rsid w:val="00750F84"/>
    <w:rsid w:val="007538C7"/>
    <w:rsid w:val="0075438A"/>
    <w:rsid w:val="007556D8"/>
    <w:rsid w:val="0075672B"/>
    <w:rsid w:val="00760108"/>
    <w:rsid w:val="00764A42"/>
    <w:rsid w:val="0077093B"/>
    <w:rsid w:val="007745F3"/>
    <w:rsid w:val="0077499D"/>
    <w:rsid w:val="00775267"/>
    <w:rsid w:val="007760B2"/>
    <w:rsid w:val="00777CDB"/>
    <w:rsid w:val="00781DC1"/>
    <w:rsid w:val="00784123"/>
    <w:rsid w:val="00787747"/>
    <w:rsid w:val="007922B7"/>
    <w:rsid w:val="00793BC6"/>
    <w:rsid w:val="0079764E"/>
    <w:rsid w:val="007A408B"/>
    <w:rsid w:val="007A67DA"/>
    <w:rsid w:val="007A7B06"/>
    <w:rsid w:val="007B0A62"/>
    <w:rsid w:val="007B27D1"/>
    <w:rsid w:val="007B676A"/>
    <w:rsid w:val="007C0860"/>
    <w:rsid w:val="007C2790"/>
    <w:rsid w:val="007C2989"/>
    <w:rsid w:val="007C76D6"/>
    <w:rsid w:val="007D10F8"/>
    <w:rsid w:val="007D2C1B"/>
    <w:rsid w:val="007D38C9"/>
    <w:rsid w:val="007D5C64"/>
    <w:rsid w:val="007D7224"/>
    <w:rsid w:val="007F297F"/>
    <w:rsid w:val="007F34C8"/>
    <w:rsid w:val="007F369D"/>
    <w:rsid w:val="007F6B9A"/>
    <w:rsid w:val="008028A7"/>
    <w:rsid w:val="00803698"/>
    <w:rsid w:val="00804786"/>
    <w:rsid w:val="00813667"/>
    <w:rsid w:val="00816545"/>
    <w:rsid w:val="008312E9"/>
    <w:rsid w:val="00832743"/>
    <w:rsid w:val="008329C1"/>
    <w:rsid w:val="00835EAF"/>
    <w:rsid w:val="00845EB9"/>
    <w:rsid w:val="00846BA4"/>
    <w:rsid w:val="0084752D"/>
    <w:rsid w:val="00847B94"/>
    <w:rsid w:val="00850186"/>
    <w:rsid w:val="00850197"/>
    <w:rsid w:val="00850581"/>
    <w:rsid w:val="00851A63"/>
    <w:rsid w:val="00852E82"/>
    <w:rsid w:val="0086022A"/>
    <w:rsid w:val="0086060A"/>
    <w:rsid w:val="00863769"/>
    <w:rsid w:val="00864D8F"/>
    <w:rsid w:val="00866FFD"/>
    <w:rsid w:val="00867223"/>
    <w:rsid w:val="0087028E"/>
    <w:rsid w:val="00871253"/>
    <w:rsid w:val="008721FC"/>
    <w:rsid w:val="008725BD"/>
    <w:rsid w:val="00877B4C"/>
    <w:rsid w:val="00880F29"/>
    <w:rsid w:val="00883440"/>
    <w:rsid w:val="008852CF"/>
    <w:rsid w:val="00887AE7"/>
    <w:rsid w:val="0089251D"/>
    <w:rsid w:val="00893C27"/>
    <w:rsid w:val="00893E16"/>
    <w:rsid w:val="008977C2"/>
    <w:rsid w:val="008A2D18"/>
    <w:rsid w:val="008A38DE"/>
    <w:rsid w:val="008A46F6"/>
    <w:rsid w:val="008A73DD"/>
    <w:rsid w:val="008B24D8"/>
    <w:rsid w:val="008B269D"/>
    <w:rsid w:val="008B46C2"/>
    <w:rsid w:val="008B47B7"/>
    <w:rsid w:val="008B4BFE"/>
    <w:rsid w:val="008B4CF9"/>
    <w:rsid w:val="008B509B"/>
    <w:rsid w:val="008B6DD6"/>
    <w:rsid w:val="008C12C9"/>
    <w:rsid w:val="008C5ED9"/>
    <w:rsid w:val="008C7DBD"/>
    <w:rsid w:val="008D2CC2"/>
    <w:rsid w:val="008D4106"/>
    <w:rsid w:val="008D4460"/>
    <w:rsid w:val="008D611F"/>
    <w:rsid w:val="008D6CCD"/>
    <w:rsid w:val="008E1148"/>
    <w:rsid w:val="008E484B"/>
    <w:rsid w:val="008E5BCF"/>
    <w:rsid w:val="008E7B74"/>
    <w:rsid w:val="008E7CA4"/>
    <w:rsid w:val="008F340B"/>
    <w:rsid w:val="008F4745"/>
    <w:rsid w:val="008F53EA"/>
    <w:rsid w:val="008F552F"/>
    <w:rsid w:val="008F7278"/>
    <w:rsid w:val="00900CD3"/>
    <w:rsid w:val="00902484"/>
    <w:rsid w:val="009025EE"/>
    <w:rsid w:val="009028CB"/>
    <w:rsid w:val="009033F5"/>
    <w:rsid w:val="00904036"/>
    <w:rsid w:val="009045B2"/>
    <w:rsid w:val="009045B3"/>
    <w:rsid w:val="009049E7"/>
    <w:rsid w:val="009075C1"/>
    <w:rsid w:val="0091305F"/>
    <w:rsid w:val="009145CE"/>
    <w:rsid w:val="009147A9"/>
    <w:rsid w:val="009148C3"/>
    <w:rsid w:val="009200BF"/>
    <w:rsid w:val="00921AC2"/>
    <w:rsid w:val="00922264"/>
    <w:rsid w:val="00923DD0"/>
    <w:rsid w:val="00925F70"/>
    <w:rsid w:val="00927623"/>
    <w:rsid w:val="0093329C"/>
    <w:rsid w:val="00935F51"/>
    <w:rsid w:val="00935F6E"/>
    <w:rsid w:val="00936781"/>
    <w:rsid w:val="00937B7F"/>
    <w:rsid w:val="00941DF1"/>
    <w:rsid w:val="00945408"/>
    <w:rsid w:val="0094618C"/>
    <w:rsid w:val="009470F0"/>
    <w:rsid w:val="00961CEE"/>
    <w:rsid w:val="009630B0"/>
    <w:rsid w:val="00965E37"/>
    <w:rsid w:val="00966DDC"/>
    <w:rsid w:val="0097119B"/>
    <w:rsid w:val="00971AC2"/>
    <w:rsid w:val="009720A8"/>
    <w:rsid w:val="0097312F"/>
    <w:rsid w:val="00974162"/>
    <w:rsid w:val="00974DBA"/>
    <w:rsid w:val="00976D13"/>
    <w:rsid w:val="00977217"/>
    <w:rsid w:val="0098013A"/>
    <w:rsid w:val="00980CC9"/>
    <w:rsid w:val="009825C4"/>
    <w:rsid w:val="00982F42"/>
    <w:rsid w:val="00984E7E"/>
    <w:rsid w:val="00985910"/>
    <w:rsid w:val="00990A08"/>
    <w:rsid w:val="00991206"/>
    <w:rsid w:val="00992C57"/>
    <w:rsid w:val="009930BB"/>
    <w:rsid w:val="00995981"/>
    <w:rsid w:val="00996819"/>
    <w:rsid w:val="00996C85"/>
    <w:rsid w:val="009A26B0"/>
    <w:rsid w:val="009A3A52"/>
    <w:rsid w:val="009B2E27"/>
    <w:rsid w:val="009B3F72"/>
    <w:rsid w:val="009B749D"/>
    <w:rsid w:val="009C086A"/>
    <w:rsid w:val="009C1396"/>
    <w:rsid w:val="009C37DF"/>
    <w:rsid w:val="009C3F9C"/>
    <w:rsid w:val="009C4E8B"/>
    <w:rsid w:val="009C5FEF"/>
    <w:rsid w:val="009C6825"/>
    <w:rsid w:val="009C7361"/>
    <w:rsid w:val="009D112B"/>
    <w:rsid w:val="009D2718"/>
    <w:rsid w:val="009D29EE"/>
    <w:rsid w:val="009D3069"/>
    <w:rsid w:val="009D4B37"/>
    <w:rsid w:val="009F0CB7"/>
    <w:rsid w:val="009F246B"/>
    <w:rsid w:val="009F6548"/>
    <w:rsid w:val="00A0307A"/>
    <w:rsid w:val="00A0331C"/>
    <w:rsid w:val="00A06CEC"/>
    <w:rsid w:val="00A075B9"/>
    <w:rsid w:val="00A10BDD"/>
    <w:rsid w:val="00A123DB"/>
    <w:rsid w:val="00A127F9"/>
    <w:rsid w:val="00A129CA"/>
    <w:rsid w:val="00A12C1E"/>
    <w:rsid w:val="00A16ABD"/>
    <w:rsid w:val="00A21C9C"/>
    <w:rsid w:val="00A24321"/>
    <w:rsid w:val="00A30D94"/>
    <w:rsid w:val="00A40F6C"/>
    <w:rsid w:val="00A42F06"/>
    <w:rsid w:val="00A43D33"/>
    <w:rsid w:val="00A50370"/>
    <w:rsid w:val="00A50AEA"/>
    <w:rsid w:val="00A544C2"/>
    <w:rsid w:val="00A559C0"/>
    <w:rsid w:val="00A5752E"/>
    <w:rsid w:val="00A6128B"/>
    <w:rsid w:val="00A6357A"/>
    <w:rsid w:val="00A65CCC"/>
    <w:rsid w:val="00A66101"/>
    <w:rsid w:val="00A666A6"/>
    <w:rsid w:val="00A7069E"/>
    <w:rsid w:val="00A7240D"/>
    <w:rsid w:val="00A755E4"/>
    <w:rsid w:val="00A7767E"/>
    <w:rsid w:val="00A81467"/>
    <w:rsid w:val="00A87CA4"/>
    <w:rsid w:val="00A90406"/>
    <w:rsid w:val="00A92027"/>
    <w:rsid w:val="00A92E01"/>
    <w:rsid w:val="00A94839"/>
    <w:rsid w:val="00A97FBC"/>
    <w:rsid w:val="00AA06D7"/>
    <w:rsid w:val="00AA1888"/>
    <w:rsid w:val="00AA39CC"/>
    <w:rsid w:val="00AA413E"/>
    <w:rsid w:val="00AA4771"/>
    <w:rsid w:val="00AA4A2A"/>
    <w:rsid w:val="00AA5B4A"/>
    <w:rsid w:val="00AA5C7D"/>
    <w:rsid w:val="00AA77A1"/>
    <w:rsid w:val="00AB19A5"/>
    <w:rsid w:val="00AB3694"/>
    <w:rsid w:val="00AB43EC"/>
    <w:rsid w:val="00AC1F39"/>
    <w:rsid w:val="00AC26CE"/>
    <w:rsid w:val="00AC379B"/>
    <w:rsid w:val="00AC37B7"/>
    <w:rsid w:val="00AC3F0C"/>
    <w:rsid w:val="00AC5F3B"/>
    <w:rsid w:val="00AC5F52"/>
    <w:rsid w:val="00AC6A4F"/>
    <w:rsid w:val="00AD19F6"/>
    <w:rsid w:val="00AD1F81"/>
    <w:rsid w:val="00AD27B8"/>
    <w:rsid w:val="00AD5D06"/>
    <w:rsid w:val="00AE05D2"/>
    <w:rsid w:val="00AE0BC0"/>
    <w:rsid w:val="00AE476B"/>
    <w:rsid w:val="00AE53E8"/>
    <w:rsid w:val="00AE5C0D"/>
    <w:rsid w:val="00AE775E"/>
    <w:rsid w:val="00AF0535"/>
    <w:rsid w:val="00AF6980"/>
    <w:rsid w:val="00B0163E"/>
    <w:rsid w:val="00B05922"/>
    <w:rsid w:val="00B068E8"/>
    <w:rsid w:val="00B0748C"/>
    <w:rsid w:val="00B07AF1"/>
    <w:rsid w:val="00B143EB"/>
    <w:rsid w:val="00B14B59"/>
    <w:rsid w:val="00B20253"/>
    <w:rsid w:val="00B26F6E"/>
    <w:rsid w:val="00B362C7"/>
    <w:rsid w:val="00B4231F"/>
    <w:rsid w:val="00B42DC3"/>
    <w:rsid w:val="00B43B03"/>
    <w:rsid w:val="00B43CD5"/>
    <w:rsid w:val="00B45132"/>
    <w:rsid w:val="00B46413"/>
    <w:rsid w:val="00B47E52"/>
    <w:rsid w:val="00B5454B"/>
    <w:rsid w:val="00B549C2"/>
    <w:rsid w:val="00B56953"/>
    <w:rsid w:val="00B61E57"/>
    <w:rsid w:val="00B63F4D"/>
    <w:rsid w:val="00B64670"/>
    <w:rsid w:val="00B6643E"/>
    <w:rsid w:val="00B67BAC"/>
    <w:rsid w:val="00B701A8"/>
    <w:rsid w:val="00B72D48"/>
    <w:rsid w:val="00B736C4"/>
    <w:rsid w:val="00B74250"/>
    <w:rsid w:val="00B80462"/>
    <w:rsid w:val="00B84641"/>
    <w:rsid w:val="00B84C27"/>
    <w:rsid w:val="00B8614A"/>
    <w:rsid w:val="00B901FE"/>
    <w:rsid w:val="00B90EE3"/>
    <w:rsid w:val="00B921E9"/>
    <w:rsid w:val="00B960D6"/>
    <w:rsid w:val="00BA0489"/>
    <w:rsid w:val="00BA14F4"/>
    <w:rsid w:val="00BA559F"/>
    <w:rsid w:val="00BB2C81"/>
    <w:rsid w:val="00BC0BC2"/>
    <w:rsid w:val="00BC1644"/>
    <w:rsid w:val="00BC2A1D"/>
    <w:rsid w:val="00BC42AA"/>
    <w:rsid w:val="00BD0CD7"/>
    <w:rsid w:val="00BD21CF"/>
    <w:rsid w:val="00BD341D"/>
    <w:rsid w:val="00BD36A5"/>
    <w:rsid w:val="00BE0375"/>
    <w:rsid w:val="00BE0AFA"/>
    <w:rsid w:val="00C012CF"/>
    <w:rsid w:val="00C06614"/>
    <w:rsid w:val="00C07EB8"/>
    <w:rsid w:val="00C10A23"/>
    <w:rsid w:val="00C11B4B"/>
    <w:rsid w:val="00C12088"/>
    <w:rsid w:val="00C12C17"/>
    <w:rsid w:val="00C150D7"/>
    <w:rsid w:val="00C233BF"/>
    <w:rsid w:val="00C246B0"/>
    <w:rsid w:val="00C277F2"/>
    <w:rsid w:val="00C30EEF"/>
    <w:rsid w:val="00C313C1"/>
    <w:rsid w:val="00C37AEE"/>
    <w:rsid w:val="00C41340"/>
    <w:rsid w:val="00C420F4"/>
    <w:rsid w:val="00C427DE"/>
    <w:rsid w:val="00C43999"/>
    <w:rsid w:val="00C45C14"/>
    <w:rsid w:val="00C50954"/>
    <w:rsid w:val="00C53ED9"/>
    <w:rsid w:val="00C56525"/>
    <w:rsid w:val="00C579D7"/>
    <w:rsid w:val="00C579E7"/>
    <w:rsid w:val="00C60180"/>
    <w:rsid w:val="00C61F8D"/>
    <w:rsid w:val="00C62BC7"/>
    <w:rsid w:val="00C72AE8"/>
    <w:rsid w:val="00C818B4"/>
    <w:rsid w:val="00C85462"/>
    <w:rsid w:val="00C87254"/>
    <w:rsid w:val="00C91268"/>
    <w:rsid w:val="00C92A86"/>
    <w:rsid w:val="00C92FFB"/>
    <w:rsid w:val="00C94FCF"/>
    <w:rsid w:val="00C95CA8"/>
    <w:rsid w:val="00C96D9A"/>
    <w:rsid w:val="00C97B29"/>
    <w:rsid w:val="00CA152C"/>
    <w:rsid w:val="00CA1E77"/>
    <w:rsid w:val="00CB12BB"/>
    <w:rsid w:val="00CB206D"/>
    <w:rsid w:val="00CB24C6"/>
    <w:rsid w:val="00CB4993"/>
    <w:rsid w:val="00CB6781"/>
    <w:rsid w:val="00CB6EAF"/>
    <w:rsid w:val="00CC46AA"/>
    <w:rsid w:val="00CC61E3"/>
    <w:rsid w:val="00CD120F"/>
    <w:rsid w:val="00CD1E9A"/>
    <w:rsid w:val="00CD34E8"/>
    <w:rsid w:val="00CD6FF1"/>
    <w:rsid w:val="00CD7BB5"/>
    <w:rsid w:val="00CE0A37"/>
    <w:rsid w:val="00CE1F5C"/>
    <w:rsid w:val="00CE3E8B"/>
    <w:rsid w:val="00CF2F41"/>
    <w:rsid w:val="00CF306D"/>
    <w:rsid w:val="00CF4B00"/>
    <w:rsid w:val="00CF7555"/>
    <w:rsid w:val="00D02EAD"/>
    <w:rsid w:val="00D05ED0"/>
    <w:rsid w:val="00D10285"/>
    <w:rsid w:val="00D10592"/>
    <w:rsid w:val="00D13A5A"/>
    <w:rsid w:val="00D17C22"/>
    <w:rsid w:val="00D200BC"/>
    <w:rsid w:val="00D209E9"/>
    <w:rsid w:val="00D21A9A"/>
    <w:rsid w:val="00D22DAC"/>
    <w:rsid w:val="00D2734E"/>
    <w:rsid w:val="00D300AB"/>
    <w:rsid w:val="00D34F74"/>
    <w:rsid w:val="00D35798"/>
    <w:rsid w:val="00D36561"/>
    <w:rsid w:val="00D40932"/>
    <w:rsid w:val="00D413A1"/>
    <w:rsid w:val="00D417AC"/>
    <w:rsid w:val="00D50415"/>
    <w:rsid w:val="00D507C7"/>
    <w:rsid w:val="00D51306"/>
    <w:rsid w:val="00D536D1"/>
    <w:rsid w:val="00D54BAE"/>
    <w:rsid w:val="00D55FCE"/>
    <w:rsid w:val="00D57667"/>
    <w:rsid w:val="00D642D0"/>
    <w:rsid w:val="00D64A67"/>
    <w:rsid w:val="00D7067D"/>
    <w:rsid w:val="00D70D49"/>
    <w:rsid w:val="00D75CE0"/>
    <w:rsid w:val="00D807D8"/>
    <w:rsid w:val="00D87DE5"/>
    <w:rsid w:val="00D90908"/>
    <w:rsid w:val="00D90DCC"/>
    <w:rsid w:val="00DA0EF1"/>
    <w:rsid w:val="00DA639F"/>
    <w:rsid w:val="00DA7469"/>
    <w:rsid w:val="00DB1709"/>
    <w:rsid w:val="00DB474F"/>
    <w:rsid w:val="00DB5BB1"/>
    <w:rsid w:val="00DB7689"/>
    <w:rsid w:val="00DC05DD"/>
    <w:rsid w:val="00DC0E98"/>
    <w:rsid w:val="00DC11BD"/>
    <w:rsid w:val="00DC648B"/>
    <w:rsid w:val="00DD006C"/>
    <w:rsid w:val="00DD0F4D"/>
    <w:rsid w:val="00DD481C"/>
    <w:rsid w:val="00DD4927"/>
    <w:rsid w:val="00DE2FED"/>
    <w:rsid w:val="00DE6B06"/>
    <w:rsid w:val="00DF0C10"/>
    <w:rsid w:val="00E030BF"/>
    <w:rsid w:val="00E04310"/>
    <w:rsid w:val="00E074CB"/>
    <w:rsid w:val="00E14F0E"/>
    <w:rsid w:val="00E15E13"/>
    <w:rsid w:val="00E15FC5"/>
    <w:rsid w:val="00E168F7"/>
    <w:rsid w:val="00E203D9"/>
    <w:rsid w:val="00E20466"/>
    <w:rsid w:val="00E23C1F"/>
    <w:rsid w:val="00E2522C"/>
    <w:rsid w:val="00E33CE8"/>
    <w:rsid w:val="00E34D80"/>
    <w:rsid w:val="00E35D3A"/>
    <w:rsid w:val="00E3666E"/>
    <w:rsid w:val="00E47FA6"/>
    <w:rsid w:val="00E52048"/>
    <w:rsid w:val="00E67707"/>
    <w:rsid w:val="00E75796"/>
    <w:rsid w:val="00E77FD6"/>
    <w:rsid w:val="00E804B6"/>
    <w:rsid w:val="00E83ACC"/>
    <w:rsid w:val="00E9025C"/>
    <w:rsid w:val="00EA2C40"/>
    <w:rsid w:val="00EA393C"/>
    <w:rsid w:val="00EA502B"/>
    <w:rsid w:val="00EB2197"/>
    <w:rsid w:val="00EC165A"/>
    <w:rsid w:val="00EC419E"/>
    <w:rsid w:val="00EC5E62"/>
    <w:rsid w:val="00ED49D7"/>
    <w:rsid w:val="00ED5760"/>
    <w:rsid w:val="00EE0E87"/>
    <w:rsid w:val="00EE1861"/>
    <w:rsid w:val="00EE1E57"/>
    <w:rsid w:val="00EE2BAF"/>
    <w:rsid w:val="00EE2DAA"/>
    <w:rsid w:val="00EE2EDA"/>
    <w:rsid w:val="00EE52BD"/>
    <w:rsid w:val="00EE71F5"/>
    <w:rsid w:val="00EE7D95"/>
    <w:rsid w:val="00EF0332"/>
    <w:rsid w:val="00EF26F3"/>
    <w:rsid w:val="00EF598A"/>
    <w:rsid w:val="00EF6420"/>
    <w:rsid w:val="00F015CD"/>
    <w:rsid w:val="00F02ACA"/>
    <w:rsid w:val="00F02C5D"/>
    <w:rsid w:val="00F056F7"/>
    <w:rsid w:val="00F05E3C"/>
    <w:rsid w:val="00F063DA"/>
    <w:rsid w:val="00F0704A"/>
    <w:rsid w:val="00F13972"/>
    <w:rsid w:val="00F1799A"/>
    <w:rsid w:val="00F25848"/>
    <w:rsid w:val="00F263A0"/>
    <w:rsid w:val="00F320CC"/>
    <w:rsid w:val="00F361BF"/>
    <w:rsid w:val="00F36946"/>
    <w:rsid w:val="00F40D41"/>
    <w:rsid w:val="00F411D7"/>
    <w:rsid w:val="00F515D8"/>
    <w:rsid w:val="00F51A9C"/>
    <w:rsid w:val="00F52221"/>
    <w:rsid w:val="00F60756"/>
    <w:rsid w:val="00F61FB0"/>
    <w:rsid w:val="00F66934"/>
    <w:rsid w:val="00F76899"/>
    <w:rsid w:val="00F90D76"/>
    <w:rsid w:val="00F92954"/>
    <w:rsid w:val="00F94A9C"/>
    <w:rsid w:val="00FA4D8A"/>
    <w:rsid w:val="00FA6614"/>
    <w:rsid w:val="00FA6C3C"/>
    <w:rsid w:val="00FB035C"/>
    <w:rsid w:val="00FB2563"/>
    <w:rsid w:val="00FB327C"/>
    <w:rsid w:val="00FB3D5B"/>
    <w:rsid w:val="00FB4BF6"/>
    <w:rsid w:val="00FC4E4D"/>
    <w:rsid w:val="00FC5289"/>
    <w:rsid w:val="00FD7304"/>
    <w:rsid w:val="00FD7D37"/>
    <w:rsid w:val="00FE1D88"/>
    <w:rsid w:val="00FE64A8"/>
    <w:rsid w:val="00FF32B7"/>
    <w:rsid w:val="00FF53F8"/>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8D7EC"/>
  <w15:docId w15:val="{A5680F94-A2C2-4979-AB0A-64DE5648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091462325">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97B16-0EDF-4B1B-B4B3-AB73785A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Zander, Paul</dc:creator>
  <cp:lastModifiedBy>Wagner, Nathan R</cp:lastModifiedBy>
  <cp:revision>8</cp:revision>
  <cp:lastPrinted>2017-11-20T16:31:00Z</cp:lastPrinted>
  <dcterms:created xsi:type="dcterms:W3CDTF">2017-12-06T14:31:00Z</dcterms:created>
  <dcterms:modified xsi:type="dcterms:W3CDTF">2017-12-21T12:46:00Z</dcterms:modified>
</cp:coreProperties>
</file>