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8757F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757F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757FF">
        <w:rPr>
          <w:rFonts w:ascii="Times New Roman" w:hAnsi="Times New Roman"/>
          <w:b/>
          <w:spacing w:val="-3"/>
          <w:szCs w:val="24"/>
        </w:rPr>
        <w:fldChar w:fldCharType="begin"/>
      </w:r>
      <w:r w:rsidRPr="008757F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757F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757F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757F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757FF" w:rsidRDefault="00141506" w:rsidP="008757F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757F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757FF" w:rsidRDefault="008757FF" w:rsidP="008757F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8757FF" w:rsidRDefault="008757FF" w:rsidP="008757F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8757FF" w:rsidRDefault="008757FF" w:rsidP="008757F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8757FF" w:rsidRPr="008757FF" w:rsidRDefault="008757FF" w:rsidP="008757FF">
      <w:pPr>
        <w:jc w:val="both"/>
        <w:rPr>
          <w:rFonts w:ascii="Times New Roman" w:hAnsi="Times New Roman"/>
          <w:szCs w:val="24"/>
        </w:rPr>
      </w:pPr>
      <w:r w:rsidRPr="008757FF">
        <w:rPr>
          <w:rFonts w:ascii="Times New Roman" w:hAnsi="Times New Roman"/>
          <w:spacing w:val="-3"/>
          <w:szCs w:val="24"/>
        </w:rPr>
        <w:t>Stephanie Mobley</w:t>
      </w:r>
      <w:r w:rsidRPr="008757FF">
        <w:rPr>
          <w:rFonts w:ascii="Times New Roman" w:hAnsi="Times New Roman"/>
          <w:szCs w:val="24"/>
        </w:rPr>
        <w:tab/>
      </w:r>
      <w:r w:rsidRPr="008757FF">
        <w:rPr>
          <w:rFonts w:ascii="Times New Roman" w:hAnsi="Times New Roman"/>
          <w:szCs w:val="24"/>
        </w:rPr>
        <w:tab/>
      </w:r>
      <w:r w:rsidRPr="008757FF">
        <w:rPr>
          <w:rFonts w:ascii="Times New Roman" w:hAnsi="Times New Roman"/>
          <w:szCs w:val="24"/>
        </w:rPr>
        <w:tab/>
      </w:r>
      <w:r w:rsidRPr="008757FF">
        <w:rPr>
          <w:rFonts w:ascii="Times New Roman" w:hAnsi="Times New Roman"/>
          <w:szCs w:val="24"/>
        </w:rPr>
        <w:tab/>
      </w:r>
      <w:r w:rsidRPr="008757FF">
        <w:rPr>
          <w:rFonts w:ascii="Times New Roman" w:hAnsi="Times New Roman"/>
          <w:szCs w:val="24"/>
        </w:rPr>
        <w:tab/>
        <w:t>:</w:t>
      </w:r>
    </w:p>
    <w:p w:rsidR="008757FF" w:rsidRPr="008757FF" w:rsidRDefault="008757FF" w:rsidP="008757FF">
      <w:pPr>
        <w:ind w:left="1440" w:firstLine="720"/>
        <w:jc w:val="both"/>
        <w:rPr>
          <w:rFonts w:ascii="Times New Roman" w:hAnsi="Times New Roman"/>
          <w:szCs w:val="24"/>
        </w:rPr>
      </w:pPr>
      <w:r w:rsidRPr="008757FF">
        <w:rPr>
          <w:rFonts w:ascii="Times New Roman" w:hAnsi="Times New Roman"/>
          <w:szCs w:val="24"/>
        </w:rPr>
        <w:tab/>
      </w:r>
      <w:r w:rsidRPr="008757FF">
        <w:rPr>
          <w:rFonts w:ascii="Times New Roman" w:hAnsi="Times New Roman"/>
          <w:szCs w:val="24"/>
        </w:rPr>
        <w:tab/>
      </w:r>
      <w:r w:rsidRPr="008757FF">
        <w:rPr>
          <w:rFonts w:ascii="Times New Roman" w:hAnsi="Times New Roman"/>
          <w:szCs w:val="24"/>
        </w:rPr>
        <w:tab/>
      </w:r>
      <w:r w:rsidRPr="008757FF">
        <w:rPr>
          <w:rFonts w:ascii="Times New Roman" w:hAnsi="Times New Roman"/>
          <w:szCs w:val="24"/>
        </w:rPr>
        <w:tab/>
        <w:t>:</w:t>
      </w:r>
    </w:p>
    <w:p w:rsidR="008757FF" w:rsidRPr="008757FF" w:rsidRDefault="008757FF" w:rsidP="008757FF">
      <w:pPr>
        <w:ind w:firstLine="720"/>
        <w:jc w:val="both"/>
        <w:rPr>
          <w:rFonts w:ascii="Times New Roman" w:hAnsi="Times New Roman"/>
          <w:szCs w:val="24"/>
        </w:rPr>
      </w:pPr>
      <w:r w:rsidRPr="008757FF">
        <w:rPr>
          <w:rFonts w:ascii="Times New Roman" w:hAnsi="Times New Roman"/>
          <w:szCs w:val="24"/>
        </w:rPr>
        <w:t>v.</w:t>
      </w:r>
      <w:r w:rsidRPr="008757FF">
        <w:rPr>
          <w:rFonts w:ascii="Times New Roman" w:hAnsi="Times New Roman"/>
          <w:szCs w:val="24"/>
        </w:rPr>
        <w:tab/>
      </w:r>
      <w:r w:rsidRPr="008757FF">
        <w:rPr>
          <w:rFonts w:ascii="Times New Roman" w:hAnsi="Times New Roman"/>
          <w:szCs w:val="24"/>
        </w:rPr>
        <w:tab/>
      </w:r>
      <w:r w:rsidRPr="008757FF">
        <w:rPr>
          <w:rFonts w:ascii="Times New Roman" w:hAnsi="Times New Roman"/>
          <w:szCs w:val="24"/>
        </w:rPr>
        <w:tab/>
      </w:r>
      <w:r w:rsidRPr="008757FF">
        <w:rPr>
          <w:rFonts w:ascii="Times New Roman" w:hAnsi="Times New Roman"/>
          <w:szCs w:val="24"/>
        </w:rPr>
        <w:tab/>
      </w:r>
      <w:r w:rsidRPr="008757FF">
        <w:rPr>
          <w:rFonts w:ascii="Times New Roman" w:hAnsi="Times New Roman"/>
          <w:szCs w:val="24"/>
        </w:rPr>
        <w:tab/>
      </w:r>
      <w:r w:rsidRPr="008757FF">
        <w:rPr>
          <w:rFonts w:ascii="Times New Roman" w:hAnsi="Times New Roman"/>
          <w:szCs w:val="24"/>
        </w:rPr>
        <w:tab/>
        <w:t xml:space="preserve">:     </w:t>
      </w:r>
      <w:r w:rsidRPr="008757FF">
        <w:rPr>
          <w:rFonts w:ascii="Times New Roman" w:hAnsi="Times New Roman"/>
          <w:szCs w:val="24"/>
        </w:rPr>
        <w:tab/>
      </w:r>
      <w:r w:rsidR="00B711F5">
        <w:rPr>
          <w:rFonts w:ascii="Times New Roman" w:hAnsi="Times New Roman"/>
          <w:szCs w:val="24"/>
        </w:rPr>
        <w:tab/>
      </w:r>
      <w:r w:rsidRPr="008757FF">
        <w:rPr>
          <w:rFonts w:ascii="Times New Roman" w:hAnsi="Times New Roman"/>
          <w:szCs w:val="24"/>
        </w:rPr>
        <w:tab/>
        <w:t>C-2017-2604683</w:t>
      </w:r>
    </w:p>
    <w:p w:rsidR="008757FF" w:rsidRPr="008757FF" w:rsidRDefault="008757FF" w:rsidP="008757FF">
      <w:pPr>
        <w:ind w:left="4320" w:firstLine="720"/>
        <w:jc w:val="both"/>
        <w:rPr>
          <w:rFonts w:ascii="Times New Roman" w:hAnsi="Times New Roman"/>
          <w:szCs w:val="24"/>
        </w:rPr>
      </w:pPr>
      <w:r w:rsidRPr="008757FF">
        <w:rPr>
          <w:rFonts w:ascii="Times New Roman" w:hAnsi="Times New Roman"/>
          <w:szCs w:val="24"/>
        </w:rPr>
        <w:t>:</w:t>
      </w:r>
    </w:p>
    <w:p w:rsidR="008757FF" w:rsidRPr="008757FF" w:rsidRDefault="008757FF" w:rsidP="008757FF">
      <w:pPr>
        <w:jc w:val="both"/>
        <w:rPr>
          <w:rFonts w:ascii="Times New Roman" w:hAnsi="Times New Roman"/>
          <w:szCs w:val="24"/>
        </w:rPr>
      </w:pPr>
      <w:r w:rsidRPr="008757FF">
        <w:rPr>
          <w:rFonts w:ascii="Times New Roman" w:hAnsi="Times New Roman"/>
          <w:szCs w:val="24"/>
        </w:rPr>
        <w:t xml:space="preserve">Philadelphia Gas Works </w:t>
      </w:r>
      <w:r w:rsidRPr="008757FF">
        <w:rPr>
          <w:rFonts w:ascii="Times New Roman" w:hAnsi="Times New Roman"/>
          <w:szCs w:val="24"/>
        </w:rPr>
        <w:tab/>
      </w:r>
      <w:r w:rsidRPr="008757FF">
        <w:rPr>
          <w:rFonts w:ascii="Times New Roman" w:hAnsi="Times New Roman"/>
          <w:szCs w:val="24"/>
        </w:rPr>
        <w:tab/>
      </w:r>
      <w:r w:rsidRPr="008757FF">
        <w:rPr>
          <w:rFonts w:ascii="Times New Roman" w:hAnsi="Times New Roman"/>
          <w:szCs w:val="24"/>
        </w:rPr>
        <w:tab/>
      </w:r>
      <w:r w:rsidRPr="008757FF">
        <w:rPr>
          <w:rFonts w:ascii="Times New Roman" w:hAnsi="Times New Roman"/>
          <w:szCs w:val="24"/>
        </w:rPr>
        <w:tab/>
        <w:t xml:space="preserve">:     </w:t>
      </w:r>
    </w:p>
    <w:p w:rsidR="008757FF" w:rsidRDefault="008757FF" w:rsidP="008757F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757FF" w:rsidRDefault="008757FF" w:rsidP="008757F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757FF" w:rsidRPr="000C1A59" w:rsidRDefault="008757FF" w:rsidP="008757F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757F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757FF">
        <w:rPr>
          <w:rFonts w:ascii="Times New Roman" w:hAnsi="Times New Roman"/>
          <w:spacing w:val="-3"/>
          <w:szCs w:val="24"/>
        </w:rPr>
        <w:t>November 16,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757FF" w:rsidRPr="008757FF" w:rsidRDefault="008757FF" w:rsidP="008757F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757FF">
        <w:rPr>
          <w:rFonts w:ascii="Times New Roman" w:hAnsi="Times New Roman"/>
        </w:rPr>
        <w:t>1.</w:t>
      </w:r>
      <w:r w:rsidRPr="008757FF">
        <w:rPr>
          <w:rFonts w:ascii="Times New Roman" w:hAnsi="Times New Roman"/>
        </w:rPr>
        <w:tab/>
        <w:t>That the Motion of Philadelphia Gas Works to dismiss the formal Complaint of Stephanie Mobley at Docket No. C-2017-2604683 is granted.</w:t>
      </w:r>
    </w:p>
    <w:p w:rsidR="008757FF" w:rsidRPr="008757FF" w:rsidRDefault="008757FF" w:rsidP="008757F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757FF" w:rsidRPr="008757FF" w:rsidRDefault="008757FF" w:rsidP="008757F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757FF">
        <w:rPr>
          <w:rFonts w:ascii="Times New Roman" w:hAnsi="Times New Roman"/>
        </w:rPr>
        <w:t>2.</w:t>
      </w:r>
      <w:r w:rsidRPr="008757FF">
        <w:rPr>
          <w:rFonts w:ascii="Times New Roman" w:hAnsi="Times New Roman"/>
        </w:rPr>
        <w:tab/>
        <w:t>That the Complaint filed by Stephanie Mobley against Philadelphia Gas Works at Docket No. C-2017-2604683 is dismissed with prejudice for failure to prosecute.</w:t>
      </w:r>
    </w:p>
    <w:p w:rsidR="008757FF" w:rsidRPr="008757FF" w:rsidRDefault="008757FF" w:rsidP="008757F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8757FF" w:rsidP="008757F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757FF">
        <w:rPr>
          <w:rFonts w:ascii="Times New Roman" w:hAnsi="Times New Roman"/>
        </w:rPr>
        <w:t>3.</w:t>
      </w:r>
      <w:r w:rsidRPr="008757FF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876D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210119" wp14:editId="0A33D734">
            <wp:simplePos x="0" y="0"/>
            <wp:positionH relativeFrom="column">
              <wp:posOffset>3156439</wp:posOffset>
            </wp:positionH>
            <wp:positionV relativeFrom="paragraph">
              <wp:posOffset>62718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876D4">
        <w:rPr>
          <w:rFonts w:ascii="Times New Roman" w:hAnsi="Times New Roman"/>
          <w:spacing w:val="-3"/>
          <w:szCs w:val="24"/>
        </w:rPr>
        <w:t>January 5,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D01" w:rsidRDefault="00922D01">
      <w:pPr>
        <w:spacing w:line="20" w:lineRule="exact"/>
      </w:pPr>
    </w:p>
  </w:endnote>
  <w:endnote w:type="continuationSeparator" w:id="0">
    <w:p w:rsidR="00922D01" w:rsidRDefault="00922D01">
      <w:r>
        <w:t xml:space="preserve"> </w:t>
      </w:r>
    </w:p>
  </w:endnote>
  <w:endnote w:type="continuationNotice" w:id="1">
    <w:p w:rsidR="00922D01" w:rsidRDefault="00922D0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D01" w:rsidRDefault="00922D01">
      <w:r>
        <w:separator/>
      </w:r>
    </w:p>
  </w:footnote>
  <w:footnote w:type="continuationSeparator" w:id="0">
    <w:p w:rsidR="00922D01" w:rsidRDefault="00922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876D4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52104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757FF"/>
    <w:rsid w:val="0088369B"/>
    <w:rsid w:val="008B0AA9"/>
    <w:rsid w:val="008B4CE3"/>
    <w:rsid w:val="008C7551"/>
    <w:rsid w:val="008D3BB0"/>
    <w:rsid w:val="00906FC2"/>
    <w:rsid w:val="00922D01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11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3E7922A"/>
  <w15:docId w15:val="{78C8EC84-F993-40E9-8A37-CDB3DA0F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2018-01-05T13:04:00Z</dcterms:modified>
</cp:coreProperties>
</file>