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60DA6">
        <w:rPr>
          <w:rFonts w:ascii="Arial" w:hAnsi="Arial"/>
          <w:sz w:val="24"/>
        </w:rPr>
        <w:t>December 13, 2017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B60DA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KENNETH S. ANTOS, PRINCIPAL</w:t>
      </w:r>
    </w:p>
    <w:p w:rsidR="001B5CBC" w:rsidRDefault="00B60DA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APOLLO EDISON LLC</w:t>
      </w:r>
    </w:p>
    <w:p w:rsidR="001B5CBC" w:rsidRDefault="00B60DA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T/A APOLLO</w:t>
      </w:r>
    </w:p>
    <w:p w:rsidR="001B5CBC" w:rsidRDefault="00B60DA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310 NOTTINGHAM DRIVE</w:t>
      </w:r>
    </w:p>
    <w:p w:rsidR="00B60DA6" w:rsidRDefault="00B60DA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SPRING CITY, PA  19475</w:t>
      </w:r>
    </w:p>
    <w:p w:rsidR="001B5CBC" w:rsidRDefault="001B5CBC" w:rsidP="00635B49">
      <w:pPr>
        <w:rPr>
          <w:rFonts w:ascii="Arial" w:hAnsi="Arial"/>
          <w:sz w:val="24"/>
        </w:rPr>
      </w:pPr>
    </w:p>
    <w:p w:rsidR="001B5CBC" w:rsidRDefault="001B5CBC" w:rsidP="00635B49">
      <w:pPr>
        <w:rPr>
          <w:rFonts w:ascii="Arial" w:hAnsi="Arial"/>
          <w:sz w:val="24"/>
        </w:rPr>
      </w:pPr>
    </w:p>
    <w:p w:rsidR="001B5CBC" w:rsidRDefault="001B5CBC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B60DA6">
        <w:rPr>
          <w:rFonts w:ascii="Arial" w:hAnsi="Arial"/>
          <w:sz w:val="22"/>
          <w:szCs w:val="22"/>
        </w:rPr>
        <w:t xml:space="preserve">r. </w:t>
      </w:r>
      <w:proofErr w:type="spellStart"/>
      <w:r w:rsidR="00B60DA6">
        <w:rPr>
          <w:rFonts w:ascii="Arial" w:hAnsi="Arial"/>
          <w:sz w:val="22"/>
          <w:szCs w:val="22"/>
        </w:rPr>
        <w:t>Antos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B60DA6">
        <w:rPr>
          <w:rFonts w:ascii="Arial" w:hAnsi="Arial" w:cs="Arial"/>
          <w:sz w:val="22"/>
          <w:szCs w:val="22"/>
        </w:rPr>
        <w:t>December 8,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B60DA6">
        <w:rPr>
          <w:rFonts w:ascii="Arial" w:hAnsi="Arial" w:cs="Arial"/>
          <w:sz w:val="22"/>
          <w:szCs w:val="22"/>
        </w:rPr>
        <w:t>Apollo Edison LLC t/a Apollo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</w:t>
      </w:r>
      <w:r w:rsidR="008516B6">
        <w:rPr>
          <w:rFonts w:ascii="Arial" w:hAnsi="Arial" w:cs="Arial"/>
          <w:sz w:val="22"/>
          <w:szCs w:val="22"/>
        </w:rPr>
        <w:t>missing information</w:t>
      </w:r>
      <w:r w:rsidRPr="007700C1">
        <w:rPr>
          <w:rFonts w:ascii="Arial" w:hAnsi="Arial" w:cs="Arial"/>
          <w:sz w:val="22"/>
          <w:szCs w:val="22"/>
        </w:rPr>
        <w:t xml:space="preserve"> for the following reason: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8345A3" w:rsidRPr="000D33A3" w:rsidRDefault="008345A3" w:rsidP="008345A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D33A3">
        <w:rPr>
          <w:rFonts w:ascii="Arial" w:hAnsi="Arial" w:cs="Arial"/>
          <w:color w:val="000000"/>
          <w:sz w:val="22"/>
          <w:szCs w:val="22"/>
        </w:rPr>
        <w:t>Your fictitious name must be registered with the Pennsylvania Department of State before we can process your application</w:t>
      </w:r>
      <w:r>
        <w:rPr>
          <w:rFonts w:ascii="Arial" w:hAnsi="Arial" w:cs="Arial"/>
          <w:color w:val="000000"/>
          <w:sz w:val="22"/>
          <w:szCs w:val="22"/>
        </w:rPr>
        <w:t xml:space="preserve"> if you intend to use “Apollo” as your fictitious name.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</w:t>
      </w:r>
      <w:r w:rsidR="00DE016E">
        <w:rPr>
          <w:rFonts w:ascii="Arial" w:hAnsi="Arial" w:cs="Arial"/>
          <w:sz w:val="22"/>
          <w:szCs w:val="22"/>
        </w:rPr>
        <w:t>is</w:t>
      </w:r>
      <w:bookmarkStart w:id="0" w:name="_GoBack"/>
      <w:bookmarkEnd w:id="0"/>
      <w:r w:rsidR="00D56676">
        <w:rPr>
          <w:rFonts w:ascii="Arial" w:hAnsi="Arial" w:cs="Arial"/>
          <w:sz w:val="22"/>
          <w:szCs w:val="22"/>
        </w:rPr>
        <w:t xml:space="preserve"> </w:t>
      </w:r>
      <w:r w:rsidR="008345A3">
        <w:rPr>
          <w:rFonts w:ascii="Arial" w:hAnsi="Arial" w:cs="Arial"/>
          <w:sz w:val="22"/>
          <w:szCs w:val="22"/>
        </w:rPr>
        <w:t>missing information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1B5CBC" w:rsidP="007700C1">
      <w:pPr>
        <w:rPr>
          <w:sz w:val="24"/>
        </w:rPr>
      </w:pPr>
      <w:r>
        <w:rPr>
          <w:rFonts w:ascii="Arial" w:hAnsi="Arial"/>
          <w:sz w:val="24"/>
        </w:rPr>
        <w:t>RC:AEL</w:t>
      </w:r>
    </w:p>
    <w:sectPr w:rsidR="00635B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1A" w:rsidRDefault="00AB5E1A" w:rsidP="00635B49">
      <w:r>
        <w:separator/>
      </w:r>
    </w:p>
  </w:endnote>
  <w:endnote w:type="continuationSeparator" w:id="0">
    <w:p w:rsidR="00AB5E1A" w:rsidRDefault="00AB5E1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1A" w:rsidRDefault="00AB5E1A" w:rsidP="00635B49">
      <w:r>
        <w:separator/>
      </w:r>
    </w:p>
  </w:footnote>
  <w:footnote w:type="continuationSeparator" w:id="0">
    <w:p w:rsidR="00AB5E1A" w:rsidRDefault="00AB5E1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stockticker">
            <w:r>
              <w:rPr>
                <w:rFonts w:ascii="Arial" w:hAnsi="Arial"/>
                <w:color w:val="000080"/>
                <w:spacing w:val="-3"/>
                <w:sz w:val="26"/>
              </w:rPr>
              <w:t>BOX</w:t>
            </w:r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3265, HARRISBURG, PA 171</w:t>
          </w:r>
          <w:r w:rsidR="00B60DA6">
            <w:rPr>
              <w:rFonts w:ascii="Arial" w:hAnsi="Arial"/>
              <w:color w:val="000080"/>
              <w:spacing w:val="-3"/>
              <w:sz w:val="26"/>
            </w:rPr>
            <w:t>20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43832"/>
    <w:multiLevelType w:val="hybridMultilevel"/>
    <w:tmpl w:val="409AC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5CBC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5A3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16B6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1323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5E1A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0DA6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016E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274972"/>
  <w15:docId w15:val="{F8338DBA-27A6-4C99-9CA7-334933E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DBB9-5172-4F58-BA76-C370933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Leonard, Allyson</cp:lastModifiedBy>
  <cp:revision>5</cp:revision>
  <cp:lastPrinted>2010-11-03T15:27:00Z</cp:lastPrinted>
  <dcterms:created xsi:type="dcterms:W3CDTF">2017-12-12T20:46:00Z</dcterms:created>
  <dcterms:modified xsi:type="dcterms:W3CDTF">2017-12-12T20:48:00Z</dcterms:modified>
</cp:coreProperties>
</file>