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3503F" w:rsidRDefault="009730B9" w:rsidP="009730B9">
      <w:pPr>
        <w:jc w:val="center"/>
      </w:pPr>
      <w:r>
        <w:t>January 9, 2018</w:t>
      </w:r>
      <w:bookmarkStart w:id="0" w:name="_GoBack"/>
      <w:bookmarkEnd w:id="0"/>
    </w:p>
    <w:p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44DF0">
        <w:t>8</w:t>
      </w:r>
      <w:r w:rsidR="0033503F">
        <w:t>-26</w:t>
      </w:r>
      <w:r w:rsidR="00D44DF0">
        <w:t>41151</w:t>
      </w:r>
    </w:p>
    <w:p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:rsidR="00EF3DB6" w:rsidRPr="00EF3DB6" w:rsidRDefault="00EF3DB6" w:rsidP="00A41C0B">
      <w:pPr>
        <w:rPr>
          <w:b/>
          <w:u w:val="single"/>
        </w:rPr>
      </w:pPr>
    </w:p>
    <w:p w:rsidR="00505072" w:rsidRPr="00FA24FD" w:rsidRDefault="0033503F" w:rsidP="00505072">
      <w:r>
        <w:t>CHRISTOPHER T WRIGHT</w:t>
      </w:r>
    </w:p>
    <w:p w:rsidR="00505072" w:rsidRPr="00FA24FD" w:rsidRDefault="0033503F" w:rsidP="00505072">
      <w:r>
        <w:t>POST &amp; SCHELL P C</w:t>
      </w:r>
    </w:p>
    <w:p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:rsidR="00505072" w:rsidRPr="000C21D6" w:rsidRDefault="0033503F" w:rsidP="00505072">
      <w:r>
        <w:t>HARRISBURG PA 17101-1601</w:t>
      </w:r>
    </w:p>
    <w:p w:rsidR="00A41C0B" w:rsidRPr="000C21D6" w:rsidRDefault="00A41C0B" w:rsidP="00A41C0B"/>
    <w:p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214008">
        <w:t>Relocate</w:t>
      </w:r>
      <w:r w:rsidR="00514D62">
        <w:t xml:space="preserve"> </w:t>
      </w:r>
      <w:r w:rsidR="00214008">
        <w:t>the South Fogelsville – Breinigsville #1 &amp; 2 138/69 kV Trans</w:t>
      </w:r>
      <w:r w:rsidR="00D44DF0">
        <w:t>mission Line in Upper Macungie Township, Lehigh</w:t>
      </w:r>
      <w:r w:rsidR="00667D6B">
        <w:t xml:space="preserve"> County, Pennsylvania</w:t>
      </w:r>
      <w:r w:rsidRPr="000C21D6">
        <w:t xml:space="preserve">.  </w:t>
      </w:r>
    </w:p>
    <w:p w:rsidR="00A41C0B" w:rsidRPr="000C21D6" w:rsidRDefault="00A41C0B" w:rsidP="00A41C0B"/>
    <w:p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33503F">
        <w:t>Wright</w:t>
      </w:r>
      <w:r w:rsidRPr="000C21D6">
        <w:t>:</w:t>
      </w:r>
    </w:p>
    <w:p w:rsidR="00CE2E43" w:rsidRPr="000C21D6" w:rsidRDefault="00CE2E43" w:rsidP="00CE2E43"/>
    <w:p w:rsidR="002B407D" w:rsidRPr="007F7F3F" w:rsidRDefault="00137C58" w:rsidP="00667D6B">
      <w:pPr>
        <w:ind w:firstLine="720"/>
      </w:pPr>
      <w:r w:rsidRPr="00137C58">
        <w:t xml:space="preserve">On </w:t>
      </w:r>
      <w:r w:rsidR="00D44DF0">
        <w:t>January</w:t>
      </w:r>
      <w:r w:rsidR="00FA24FD" w:rsidRPr="00AD0AB8">
        <w:t xml:space="preserve"> </w:t>
      </w:r>
      <w:r w:rsidR="00514D62">
        <w:t>2</w:t>
      </w:r>
      <w:r w:rsidRPr="00AD0AB8">
        <w:t xml:space="preserve">, </w:t>
      </w:r>
      <w:r w:rsidR="00FA24FD">
        <w:t>201</w:t>
      </w:r>
      <w:r w:rsidR="00D44DF0">
        <w:t>8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D44DF0">
        <w:t xml:space="preserve">relocate </w:t>
      </w:r>
      <w:r w:rsidR="00AD0AB8">
        <w:t>a</w:t>
      </w:r>
      <w:r w:rsidR="005D238E">
        <w:t xml:space="preserve">pproximately </w:t>
      </w:r>
      <w:r w:rsidR="00514D62">
        <w:t>0.</w:t>
      </w:r>
      <w:r w:rsidR="00D44DF0">
        <w:t>15</w:t>
      </w:r>
      <w:r w:rsidR="00667D6B">
        <w:t xml:space="preserve"> miles of</w:t>
      </w:r>
      <w:r w:rsidR="00AD0AB8">
        <w:t xml:space="preserve"> </w:t>
      </w:r>
      <w:r w:rsidR="00D44DF0">
        <w:t>the South Fogelsville – Breinigsville #1 &amp; 2 138/69 kV T</w:t>
      </w:r>
      <w:r w:rsidR="00514D62">
        <w:t xml:space="preserve">ransmission </w:t>
      </w:r>
      <w:r w:rsidR="00D44DF0">
        <w:t>L</w:t>
      </w:r>
      <w:r w:rsidR="00514D62">
        <w:t xml:space="preserve">ine in </w:t>
      </w:r>
      <w:r w:rsidR="00D44DF0">
        <w:t>Upper Macungie</w:t>
      </w:r>
      <w:r w:rsidR="00514D62">
        <w:t xml:space="preserve"> Township, L</w:t>
      </w:r>
      <w:r w:rsidR="00D44DF0">
        <w:t>ehigh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:rsidR="002B407D" w:rsidRPr="007F7F3F" w:rsidRDefault="002B407D" w:rsidP="002B407D">
      <w:pPr>
        <w:ind w:left="720"/>
      </w:pPr>
    </w:p>
    <w:p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D44DF0">
        <w:rPr>
          <w:b/>
        </w:rPr>
        <w:t>five</w:t>
      </w:r>
      <w:r w:rsidR="000E51A3" w:rsidRPr="000E51A3">
        <w:rPr>
          <w:b/>
        </w:rPr>
        <w:t xml:space="preserve"> (</w:t>
      </w:r>
      <w:r w:rsidR="00D44DF0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:rsidR="000E51A3" w:rsidRDefault="000E51A3" w:rsidP="002B407D">
      <w:pPr>
        <w:ind w:right="-90" w:firstLine="720"/>
      </w:pPr>
    </w:p>
    <w:p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:rsidTr="00966401">
        <w:trPr>
          <w:jc w:val="center"/>
        </w:trPr>
        <w:tc>
          <w:tcPr>
            <w:tcW w:w="4158" w:type="dxa"/>
          </w:tcPr>
          <w:p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:rsidR="002B407D" w:rsidRPr="0034324D" w:rsidRDefault="002B407D" w:rsidP="002B407D">
      <w:pPr>
        <w:ind w:right="-90" w:firstLine="720"/>
        <w:rPr>
          <w:highlight w:val="green"/>
        </w:rPr>
      </w:pPr>
    </w:p>
    <w:p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</w:t>
      </w:r>
      <w:r w:rsidRPr="002B03BB">
        <w:lastRenderedPageBreak/>
        <w:t>prove the same at a hearing held in this matter.  I understand that the statements herein are made subject to the penalties of 18 Pa.C.S. § 4904 (relating to unsworn falsification to authorities).</w:t>
      </w:r>
    </w:p>
    <w:p w:rsidR="002B407D" w:rsidRPr="002B03BB" w:rsidRDefault="002B407D" w:rsidP="002B407D">
      <w:pPr>
        <w:ind w:left="720" w:right="720"/>
      </w:pPr>
    </w:p>
    <w:p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:rsidR="002B407D" w:rsidRDefault="002B407D" w:rsidP="002B407D">
      <w:pPr>
        <w:ind w:right="-90" w:firstLine="720"/>
        <w:rPr>
          <w:highlight w:val="green"/>
        </w:rPr>
      </w:pPr>
    </w:p>
    <w:p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:rsidR="002B407D" w:rsidRDefault="002B407D" w:rsidP="002B407D">
      <w:pPr>
        <w:ind w:right="-90" w:firstLine="720"/>
      </w:pPr>
    </w:p>
    <w:p w:rsidR="002B407D" w:rsidRPr="001F084B" w:rsidRDefault="002B407D" w:rsidP="002B407D">
      <w:pPr>
        <w:ind w:right="-90" w:firstLine="720"/>
      </w:pPr>
    </w:p>
    <w:p w:rsidR="002B407D" w:rsidRPr="001F084B" w:rsidRDefault="009730B9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506A697" wp14:editId="3B31AC13">
            <wp:simplePos x="0" y="0"/>
            <wp:positionH relativeFrom="column">
              <wp:posOffset>3130061</wp:posOffset>
            </wp:positionH>
            <wp:positionV relativeFrom="paragraph">
              <wp:posOffset>60911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/>
    <w:p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:rsidR="002B407D" w:rsidRPr="001F084B" w:rsidRDefault="002B407D" w:rsidP="002B407D"/>
    <w:p w:rsidR="002B407D" w:rsidRPr="001F084B" w:rsidRDefault="002B407D" w:rsidP="002B407D">
      <w:r w:rsidRPr="001F084B">
        <w:t xml:space="preserve">Enclosure </w:t>
      </w:r>
    </w:p>
    <w:p w:rsidR="005D1491" w:rsidRPr="000C21D6" w:rsidRDefault="005D1491" w:rsidP="002B407D">
      <w:pPr>
        <w:pStyle w:val="BodyText"/>
      </w:pPr>
    </w:p>
    <w:p w:rsidR="005D1491" w:rsidRDefault="005D1491" w:rsidP="005D1491">
      <w:r w:rsidRPr="000C21D6">
        <w:tab/>
        <w:t xml:space="preserve"> </w:t>
      </w:r>
    </w:p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2B407D" w:rsidRDefault="002B407D" w:rsidP="005D1491"/>
    <w:p w:rsidR="00B3234A" w:rsidRDefault="00B3234A" w:rsidP="005D1491"/>
    <w:p w:rsidR="002B407D" w:rsidRDefault="002B407D" w:rsidP="005D1491"/>
    <w:p w:rsidR="005D238E" w:rsidRDefault="005D238E" w:rsidP="005D1491">
      <w:pPr>
        <w:jc w:val="center"/>
        <w:rPr>
          <w:b/>
        </w:rPr>
      </w:pPr>
    </w:p>
    <w:p w:rsidR="005D238E" w:rsidRDefault="005D238E" w:rsidP="005D1491">
      <w:pPr>
        <w:jc w:val="center"/>
        <w:rPr>
          <w:b/>
        </w:rPr>
      </w:pPr>
    </w:p>
    <w:p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44DF0">
        <w:t>8</w:t>
      </w:r>
      <w:r w:rsidR="001056A6">
        <w:t>-</w:t>
      </w:r>
      <w:r w:rsidR="00D44DF0">
        <w:t>2641151</w:t>
      </w:r>
    </w:p>
    <w:p w:rsidR="005D1491" w:rsidRPr="000C21D6" w:rsidRDefault="005D1491" w:rsidP="005D1491">
      <w:pPr>
        <w:jc w:val="center"/>
        <w:rPr>
          <w:b/>
        </w:rPr>
      </w:pPr>
    </w:p>
    <w:p w:rsidR="005D1491" w:rsidRPr="000C21D6" w:rsidRDefault="005D1491" w:rsidP="005D1491"/>
    <w:p w:rsidR="00CE6429" w:rsidRDefault="00410FAE" w:rsidP="001368C6">
      <w:pPr>
        <w:ind w:left="720" w:hanging="720"/>
      </w:pPr>
      <w:r>
        <w:t>A-</w:t>
      </w:r>
      <w:r w:rsidR="004A15C2">
        <w:t>1</w:t>
      </w:r>
      <w:r>
        <w:tab/>
      </w:r>
      <w:r w:rsidR="000B7AEC">
        <w:t xml:space="preserve">Reference the LON, </w:t>
      </w:r>
      <w:r w:rsidR="004A15C2">
        <w:t xml:space="preserve">Paragraph </w:t>
      </w:r>
      <w:r w:rsidR="00F83B32">
        <w:t>1</w:t>
      </w:r>
      <w:r w:rsidR="004A15C2">
        <w:t xml:space="preserve">5 stating that the </w:t>
      </w:r>
      <w:r w:rsidR="00C1601D">
        <w:t>steel structures will be 75 and 85 feet high.  Please state the height of the</w:t>
      </w:r>
      <w:r w:rsidR="00F2740B">
        <w:t xml:space="preserve"> two</w:t>
      </w:r>
      <w:r w:rsidR="00C1601D">
        <w:t xml:space="preserve"> existing </w:t>
      </w:r>
      <w:r w:rsidR="00F2740B">
        <w:t xml:space="preserve">transmission </w:t>
      </w:r>
      <w:r w:rsidR="00C1601D">
        <w:t>structures</w:t>
      </w:r>
      <w:r w:rsidR="00F2740B">
        <w:t xml:space="preserve"> which will be removed as part of relocating the Fogelsville South – Breinigsville 138/69 kV Transmission Line (Fogelsville – Breinigsville)</w:t>
      </w:r>
      <w:r w:rsidR="00C1601D">
        <w:t>.</w:t>
      </w:r>
    </w:p>
    <w:p w:rsidR="004A15C2" w:rsidRDefault="004A15C2" w:rsidP="001368C6">
      <w:pPr>
        <w:ind w:left="720" w:hanging="720"/>
      </w:pPr>
    </w:p>
    <w:p w:rsidR="00CE6429" w:rsidRDefault="00CE6429" w:rsidP="008C7268">
      <w:pPr>
        <w:ind w:left="720" w:hanging="720"/>
      </w:pPr>
      <w:r>
        <w:t>A-</w:t>
      </w:r>
      <w:r w:rsidR="008D4E92">
        <w:t>2</w:t>
      </w:r>
      <w:r>
        <w:tab/>
        <w:t>Reference the LON</w:t>
      </w:r>
      <w:r w:rsidR="008C7268">
        <w:t xml:space="preserve">, </w:t>
      </w:r>
      <w:r w:rsidR="00B46759">
        <w:t xml:space="preserve">Paragraph </w:t>
      </w:r>
      <w:r w:rsidR="00C1601D">
        <w:t>18</w:t>
      </w:r>
      <w:r w:rsidR="00B46759">
        <w:t xml:space="preserve"> stating that </w:t>
      </w:r>
      <w:r w:rsidR="00C1601D">
        <w:t>the cost of the project is $271,059 which will be paid for by Ridgeline Property Group.  Please state the name of the individual or entity that will own and maintain the relocated</w:t>
      </w:r>
      <w:r w:rsidR="00C461E3">
        <w:t xml:space="preserve"> Fogelsville – Breinigsville</w:t>
      </w:r>
      <w:r w:rsidR="00C1601D">
        <w:t>.</w:t>
      </w:r>
    </w:p>
    <w:p w:rsidR="008D4E92" w:rsidRDefault="008D4E92" w:rsidP="008C7268">
      <w:pPr>
        <w:ind w:left="720" w:hanging="720"/>
      </w:pPr>
    </w:p>
    <w:p w:rsidR="008D4E92" w:rsidRDefault="008D4E92" w:rsidP="008C7268">
      <w:pPr>
        <w:ind w:left="720" w:hanging="720"/>
      </w:pPr>
      <w:r>
        <w:t>A-3</w:t>
      </w:r>
      <w:r>
        <w:tab/>
      </w:r>
      <w:r w:rsidR="00C461E3">
        <w:t>Please provide a certificate of service for Ridgeline Property Group.</w:t>
      </w:r>
    </w:p>
    <w:p w:rsidR="00D93AB4" w:rsidRDefault="00D93AB4" w:rsidP="008C7268">
      <w:pPr>
        <w:ind w:left="720" w:hanging="720"/>
      </w:pPr>
    </w:p>
    <w:p w:rsidR="00D93AB4" w:rsidRDefault="00D93AB4" w:rsidP="00C461E3">
      <w:pPr>
        <w:ind w:left="720" w:hanging="720"/>
      </w:pPr>
      <w:r>
        <w:t>A-4</w:t>
      </w:r>
      <w:r>
        <w:tab/>
      </w:r>
      <w:r w:rsidR="00C461E3">
        <w:t xml:space="preserve">Reference the LON, Attachment 2, Figure 2 depicting the configuration of the relocated Fogelsville – Breinigsville.  Please provide an updated Figure 2 showing the property line for the Ridgeline Property Group’s parcel with respect to the nearby houses.  </w:t>
      </w:r>
    </w:p>
    <w:p w:rsidR="008D4E92" w:rsidRDefault="008D4E92" w:rsidP="008C7268">
      <w:pPr>
        <w:ind w:left="720" w:hanging="720"/>
      </w:pPr>
    </w:p>
    <w:p w:rsidR="008D4E92" w:rsidRDefault="008D4E92" w:rsidP="008C7268">
      <w:pPr>
        <w:ind w:left="720" w:hanging="720"/>
      </w:pPr>
    </w:p>
    <w:p w:rsidR="001056A6" w:rsidRDefault="001056A6" w:rsidP="001368C6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Default="00AA5E55" w:rsidP="00A56CE0">
      <w:pPr>
        <w:ind w:left="720" w:hanging="720"/>
      </w:pPr>
    </w:p>
    <w:p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E6" w:rsidRDefault="002935E6" w:rsidP="00B27E47">
      <w:r>
        <w:separator/>
      </w:r>
    </w:p>
  </w:endnote>
  <w:endnote w:type="continuationSeparator" w:id="0">
    <w:p w:rsidR="002935E6" w:rsidRDefault="002935E6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E6" w:rsidRDefault="002935E6" w:rsidP="00B27E47">
      <w:r>
        <w:separator/>
      </w:r>
    </w:p>
  </w:footnote>
  <w:footnote w:type="continuationSeparator" w:id="0">
    <w:p w:rsidR="002935E6" w:rsidRDefault="002935E6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368C6"/>
    <w:rsid w:val="00137C58"/>
    <w:rsid w:val="00154025"/>
    <w:rsid w:val="001571D3"/>
    <w:rsid w:val="001629DC"/>
    <w:rsid w:val="00163C8B"/>
    <w:rsid w:val="001708C0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60C8C"/>
    <w:rsid w:val="0026203C"/>
    <w:rsid w:val="0026535B"/>
    <w:rsid w:val="00275447"/>
    <w:rsid w:val="002825A0"/>
    <w:rsid w:val="002935E6"/>
    <w:rsid w:val="002A6456"/>
    <w:rsid w:val="002B1574"/>
    <w:rsid w:val="002B407D"/>
    <w:rsid w:val="002B5FAB"/>
    <w:rsid w:val="002C0465"/>
    <w:rsid w:val="002C6BDF"/>
    <w:rsid w:val="002E3423"/>
    <w:rsid w:val="00304687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9523D"/>
    <w:rsid w:val="003961F0"/>
    <w:rsid w:val="003A2568"/>
    <w:rsid w:val="003A258C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99"/>
    <w:rsid w:val="004073BB"/>
    <w:rsid w:val="00410FAE"/>
    <w:rsid w:val="00422734"/>
    <w:rsid w:val="00425CF6"/>
    <w:rsid w:val="00430ED8"/>
    <w:rsid w:val="00446B9E"/>
    <w:rsid w:val="004622F9"/>
    <w:rsid w:val="00464D06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A58"/>
    <w:rsid w:val="006F304C"/>
    <w:rsid w:val="006F7C3E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01A7"/>
    <w:rsid w:val="007B2AF8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E0F11"/>
    <w:rsid w:val="008F1C45"/>
    <w:rsid w:val="00921CAA"/>
    <w:rsid w:val="00943224"/>
    <w:rsid w:val="009619AD"/>
    <w:rsid w:val="00961E29"/>
    <w:rsid w:val="00966401"/>
    <w:rsid w:val="009730B9"/>
    <w:rsid w:val="009758D3"/>
    <w:rsid w:val="00975C7F"/>
    <w:rsid w:val="0098079A"/>
    <w:rsid w:val="009A03D5"/>
    <w:rsid w:val="009B2CBC"/>
    <w:rsid w:val="009C758C"/>
    <w:rsid w:val="009D3D8C"/>
    <w:rsid w:val="009E0AC5"/>
    <w:rsid w:val="009E1325"/>
    <w:rsid w:val="009F3EC4"/>
    <w:rsid w:val="00A006E9"/>
    <w:rsid w:val="00A02A76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F300A"/>
    <w:rsid w:val="00B05E1E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C51F2"/>
    <w:rsid w:val="00BD288A"/>
    <w:rsid w:val="00BF64E0"/>
    <w:rsid w:val="00C1601D"/>
    <w:rsid w:val="00C3009C"/>
    <w:rsid w:val="00C343EA"/>
    <w:rsid w:val="00C461E3"/>
    <w:rsid w:val="00C50B20"/>
    <w:rsid w:val="00C5110E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E2E43"/>
    <w:rsid w:val="00CE6429"/>
    <w:rsid w:val="00CF2D00"/>
    <w:rsid w:val="00D02F6C"/>
    <w:rsid w:val="00D0473C"/>
    <w:rsid w:val="00D31A84"/>
    <w:rsid w:val="00D43132"/>
    <w:rsid w:val="00D44DF0"/>
    <w:rsid w:val="00D54887"/>
    <w:rsid w:val="00D66E14"/>
    <w:rsid w:val="00D73088"/>
    <w:rsid w:val="00D73EA1"/>
    <w:rsid w:val="00D74B18"/>
    <w:rsid w:val="00D861B4"/>
    <w:rsid w:val="00D93AB4"/>
    <w:rsid w:val="00DA5750"/>
    <w:rsid w:val="00DA7D5F"/>
    <w:rsid w:val="00DB55CD"/>
    <w:rsid w:val="00DD3EC9"/>
    <w:rsid w:val="00DD6958"/>
    <w:rsid w:val="00DE63DC"/>
    <w:rsid w:val="00E04D41"/>
    <w:rsid w:val="00E23ABB"/>
    <w:rsid w:val="00E34115"/>
    <w:rsid w:val="00E52F6F"/>
    <w:rsid w:val="00E53F76"/>
    <w:rsid w:val="00E63982"/>
    <w:rsid w:val="00E66AD3"/>
    <w:rsid w:val="00E672B2"/>
    <w:rsid w:val="00E67C2C"/>
    <w:rsid w:val="00E868BF"/>
    <w:rsid w:val="00EB1CD5"/>
    <w:rsid w:val="00EF3DB6"/>
    <w:rsid w:val="00EF625C"/>
    <w:rsid w:val="00F03655"/>
    <w:rsid w:val="00F03842"/>
    <w:rsid w:val="00F07DB0"/>
    <w:rsid w:val="00F2489A"/>
    <w:rsid w:val="00F2740B"/>
    <w:rsid w:val="00F51F1D"/>
    <w:rsid w:val="00F83B32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9B62E3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5</cp:revision>
  <cp:lastPrinted>2018-01-08T17:57:00Z</cp:lastPrinted>
  <dcterms:created xsi:type="dcterms:W3CDTF">2018-01-05T19:10:00Z</dcterms:created>
  <dcterms:modified xsi:type="dcterms:W3CDTF">2018-01-09T12:43:00Z</dcterms:modified>
</cp:coreProperties>
</file>