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Pr="00D708D1" w:rsidRDefault="00886D40" w:rsidP="00762F72">
      <w:pPr>
        <w:widowControl/>
        <w:tabs>
          <w:tab w:val="center" w:pos="4680"/>
        </w:tabs>
        <w:suppressAutoHyphens/>
        <w:jc w:val="center"/>
        <w:rPr>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EE038D">
            <w:pPr>
              <w:widowControl/>
              <w:ind w:left="-202"/>
              <w:jc w:val="center"/>
              <w:rPr>
                <w:sz w:val="26"/>
                <w:szCs w:val="26"/>
              </w:rPr>
            </w:pPr>
            <w:r w:rsidRPr="00472F90">
              <w:rPr>
                <w:sz w:val="26"/>
                <w:szCs w:val="26"/>
              </w:rPr>
              <w:t>Public Meeting held</w:t>
            </w:r>
            <w:r w:rsidR="003E45AF">
              <w:rPr>
                <w:sz w:val="26"/>
                <w:szCs w:val="26"/>
              </w:rPr>
              <w:t xml:space="preserve"> </w:t>
            </w:r>
            <w:r w:rsidR="00BE1F88">
              <w:rPr>
                <w:sz w:val="26"/>
                <w:szCs w:val="26"/>
              </w:rPr>
              <w:t>January 18</w:t>
            </w:r>
            <w:r w:rsidR="009210A5">
              <w:rPr>
                <w:sz w:val="26"/>
                <w:szCs w:val="26"/>
              </w:rPr>
              <w:t>,</w:t>
            </w:r>
            <w:r w:rsidR="00EE038D">
              <w:rPr>
                <w:sz w:val="26"/>
                <w:szCs w:val="26"/>
              </w:rPr>
              <w:t xml:space="preserve"> </w:t>
            </w:r>
            <w:r w:rsidR="00E90A93">
              <w:rPr>
                <w:sz w:val="26"/>
                <w:szCs w:val="26"/>
              </w:rPr>
              <w:t>201</w:t>
            </w:r>
            <w:r w:rsidR="00BE1F88">
              <w:rPr>
                <w:sz w:val="26"/>
                <w:szCs w:val="26"/>
              </w:rPr>
              <w:t>8</w:t>
            </w:r>
            <w:r w:rsidR="009210A5">
              <w:rPr>
                <w:sz w:val="26"/>
                <w:szCs w:val="26"/>
              </w:rPr>
              <w:t xml:space="preserve"> </w:t>
            </w:r>
          </w:p>
          <w:p w:rsidR="00587173" w:rsidRDefault="00587173" w:rsidP="00762F72">
            <w:pPr>
              <w:widowControl/>
              <w:jc w:val="right"/>
              <w:rPr>
                <w:sz w:val="26"/>
                <w:szCs w:val="26"/>
              </w:rPr>
            </w:pPr>
          </w:p>
          <w:p w:rsidR="00D708D1" w:rsidRPr="00472F90" w:rsidRDefault="00D708D1" w:rsidP="00762F72">
            <w:pPr>
              <w:widowControl/>
              <w:jc w:val="right"/>
              <w:rPr>
                <w:sz w:val="26"/>
                <w:szCs w:val="26"/>
              </w:rPr>
            </w:pPr>
          </w:p>
          <w:p w:rsidR="00587173" w:rsidRPr="00472F90" w:rsidRDefault="00587173" w:rsidP="00762F72">
            <w:pPr>
              <w:widowControl/>
              <w:jc w:val="right"/>
              <w:rPr>
                <w:sz w:val="26"/>
                <w:szCs w:val="26"/>
              </w:rPr>
            </w:pPr>
          </w:p>
        </w:tc>
      </w:tr>
      <w:tr w:rsidR="00D66593" w:rsidRPr="00F514FB" w:rsidTr="00472F90">
        <w:tc>
          <w:tcPr>
            <w:tcW w:w="5058" w:type="dxa"/>
            <w:shd w:val="clear" w:color="auto" w:fill="auto"/>
          </w:tcPr>
          <w:p w:rsidR="00D66593" w:rsidRDefault="00D66593" w:rsidP="00762F72">
            <w:pPr>
              <w:widowControl/>
              <w:rPr>
                <w:sz w:val="26"/>
                <w:szCs w:val="26"/>
              </w:rPr>
            </w:pPr>
          </w:p>
          <w:p w:rsidR="00D66593" w:rsidRPr="00472F90" w:rsidRDefault="00D66593" w:rsidP="00762F72">
            <w:pPr>
              <w:widowControl/>
              <w:rPr>
                <w:sz w:val="26"/>
                <w:szCs w:val="26"/>
              </w:rPr>
            </w:pPr>
          </w:p>
        </w:tc>
        <w:tc>
          <w:tcPr>
            <w:tcW w:w="4428" w:type="dxa"/>
            <w:shd w:val="clear" w:color="auto" w:fill="auto"/>
          </w:tcPr>
          <w:p w:rsidR="00D66593" w:rsidRPr="00472F90" w:rsidRDefault="00D66593" w:rsidP="00762F72">
            <w:pPr>
              <w:widowControl/>
              <w:ind w:left="-198" w:firstLine="180"/>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EE038D" w:rsidRDefault="00EE038D" w:rsidP="003677F4">
            <w:pPr>
              <w:widowControl/>
              <w:tabs>
                <w:tab w:val="left" w:pos="705"/>
              </w:tabs>
              <w:ind w:firstLine="720"/>
              <w:rPr>
                <w:sz w:val="26"/>
                <w:szCs w:val="26"/>
              </w:rPr>
            </w:pPr>
            <w:r>
              <w:rPr>
                <w:sz w:val="26"/>
                <w:szCs w:val="26"/>
              </w:rPr>
              <w:t>Norman J. Kennard</w:t>
            </w:r>
          </w:p>
          <w:p w:rsidR="003677F4" w:rsidRDefault="003677F4" w:rsidP="003677F4">
            <w:pPr>
              <w:widowControl/>
              <w:ind w:left="720"/>
              <w:rPr>
                <w:sz w:val="26"/>
                <w:szCs w:val="26"/>
              </w:rPr>
            </w:pPr>
            <w:r>
              <w:rPr>
                <w:sz w:val="26"/>
                <w:szCs w:val="26"/>
              </w:rPr>
              <w:t>David W. Sweet</w:t>
            </w:r>
          </w:p>
          <w:p w:rsidR="00B2054F" w:rsidRDefault="00B2054F" w:rsidP="00B2054F">
            <w:pPr>
              <w:widowControl/>
              <w:tabs>
                <w:tab w:val="left" w:pos="705"/>
              </w:tabs>
              <w:ind w:firstLine="720"/>
              <w:rPr>
                <w:sz w:val="26"/>
                <w:szCs w:val="26"/>
              </w:rPr>
            </w:pPr>
            <w:r w:rsidRPr="00472F90">
              <w:rPr>
                <w:sz w:val="26"/>
                <w:szCs w:val="26"/>
              </w:rPr>
              <w:t>John F. Coleman, Jr.</w:t>
            </w:r>
          </w:p>
          <w:p w:rsidR="00D66593" w:rsidRDefault="00D66593" w:rsidP="003677F4">
            <w:pPr>
              <w:widowControl/>
              <w:ind w:left="720"/>
              <w:rPr>
                <w:sz w:val="26"/>
                <w:szCs w:val="26"/>
              </w:rPr>
            </w:pPr>
          </w:p>
          <w:p w:rsidR="00D66593" w:rsidRDefault="00D6659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A860F0" w:rsidRPr="00472F90" w:rsidRDefault="00EE038D" w:rsidP="002502DE">
            <w:pPr>
              <w:widowControl/>
              <w:tabs>
                <w:tab w:val="left" w:pos="1640"/>
              </w:tabs>
              <w:rPr>
                <w:sz w:val="26"/>
                <w:szCs w:val="26"/>
              </w:rPr>
            </w:pPr>
            <w:r>
              <w:rPr>
                <w:sz w:val="26"/>
                <w:szCs w:val="26"/>
              </w:rPr>
              <w:t>NMG Telecom LLC</w:t>
            </w:r>
          </w:p>
        </w:tc>
        <w:tc>
          <w:tcPr>
            <w:tcW w:w="4428" w:type="dxa"/>
            <w:shd w:val="clear" w:color="auto" w:fill="auto"/>
          </w:tcPr>
          <w:p w:rsidR="00E90A93" w:rsidRPr="00472F90" w:rsidRDefault="00B76A44" w:rsidP="00EE038D">
            <w:pPr>
              <w:widowControl/>
              <w:ind w:left="-198" w:firstLine="198"/>
              <w:jc w:val="right"/>
              <w:rPr>
                <w:sz w:val="26"/>
                <w:szCs w:val="26"/>
              </w:rPr>
            </w:pPr>
            <w:r>
              <w:rPr>
                <w:sz w:val="26"/>
                <w:szCs w:val="26"/>
              </w:rPr>
              <w:t>C-2</w:t>
            </w:r>
            <w:r w:rsidR="00C533F3">
              <w:rPr>
                <w:sz w:val="26"/>
                <w:szCs w:val="26"/>
              </w:rPr>
              <w:t>01</w:t>
            </w:r>
            <w:r w:rsidR="00EE038D">
              <w:rPr>
                <w:sz w:val="26"/>
                <w:szCs w:val="26"/>
              </w:rPr>
              <w:t>6-2</w:t>
            </w:r>
            <w:r w:rsidR="008560A5">
              <w:rPr>
                <w:sz w:val="26"/>
                <w:szCs w:val="26"/>
              </w:rPr>
              <w:t>5</w:t>
            </w:r>
            <w:r w:rsidR="00EE038D">
              <w:rPr>
                <w:sz w:val="26"/>
                <w:szCs w:val="26"/>
              </w:rPr>
              <w:t>72627</w:t>
            </w:r>
            <w:r w:rsidR="00E90A93">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D708D1" w:rsidRDefault="00D708D1" w:rsidP="00762F72">
      <w:pPr>
        <w:widowControl/>
        <w:jc w:val="center"/>
        <w:rPr>
          <w:b/>
          <w:sz w:val="26"/>
          <w:szCs w:val="26"/>
        </w:rPr>
      </w:pPr>
    </w:p>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AA548E" w:rsidRDefault="00AA548E" w:rsidP="00762F72">
      <w:pPr>
        <w:widowControl/>
        <w:tabs>
          <w:tab w:val="left" w:pos="-720"/>
        </w:tabs>
        <w:suppressAutoHyphens/>
        <w:rPr>
          <w:b/>
          <w:sz w:val="26"/>
        </w:rPr>
      </w:pPr>
    </w:p>
    <w:p w:rsidR="007E206F" w:rsidRDefault="000F1318" w:rsidP="007E206F">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w:t>
      </w:r>
      <w:proofErr w:type="gramStart"/>
      <w:r w:rsidR="00893951">
        <w:rPr>
          <w:sz w:val="26"/>
        </w:rPr>
        <w:t>is</w:t>
      </w:r>
      <w:proofErr w:type="gramEnd"/>
      <w:r w:rsidR="00893951">
        <w:rPr>
          <w:sz w:val="26"/>
        </w:rPr>
        <w:t xml:space="preserve">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677F4">
        <w:rPr>
          <w:sz w:val="26"/>
        </w:rPr>
        <w:t>December 1</w:t>
      </w:r>
      <w:r w:rsidR="002502DE">
        <w:rPr>
          <w:sz w:val="26"/>
        </w:rPr>
        <w:t>2</w:t>
      </w:r>
      <w:r w:rsidR="00AA548E">
        <w:rPr>
          <w:sz w:val="26"/>
        </w:rPr>
        <w:t>,</w:t>
      </w:r>
      <w:r w:rsidR="00D3112B">
        <w:rPr>
          <w:sz w:val="26"/>
        </w:rPr>
        <w:t xml:space="preserve"> 201</w:t>
      </w:r>
      <w:r w:rsidR="002502DE">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7E206F">
        <w:rPr>
          <w:sz w:val="26"/>
        </w:rPr>
        <w:t>nswer</w:t>
      </w:r>
      <w:r w:rsidR="0060782B">
        <w:rPr>
          <w:sz w:val="26"/>
        </w:rPr>
        <w:t xml:space="preserve"> to the </w:t>
      </w:r>
      <w:r w:rsidR="00653BE4">
        <w:rPr>
          <w:sz w:val="26"/>
        </w:rPr>
        <w:t>Motion</w:t>
      </w:r>
      <w:r w:rsidR="0060782B">
        <w:rPr>
          <w:sz w:val="26"/>
        </w:rPr>
        <w:t xml:space="preserve"> ha</w:t>
      </w:r>
      <w:r w:rsidR="00F42C71">
        <w:rPr>
          <w:sz w:val="26"/>
        </w:rPr>
        <w:t>s</w:t>
      </w:r>
      <w:r w:rsidR="0060782B">
        <w:rPr>
          <w:sz w:val="26"/>
        </w:rPr>
        <w:t xml:space="preserve"> been filed.  For the reasons stated below, </w:t>
      </w:r>
      <w:r w:rsidR="002502DE">
        <w:rPr>
          <w:sz w:val="26"/>
        </w:rPr>
        <w:t>we shall grant the Motion.</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2502DE" w:rsidRDefault="005A1997" w:rsidP="002502DE">
      <w:pPr>
        <w:widowControl/>
        <w:tabs>
          <w:tab w:val="left" w:pos="1440"/>
        </w:tabs>
        <w:spacing w:line="360" w:lineRule="auto"/>
        <w:rPr>
          <w:sz w:val="26"/>
          <w:szCs w:val="26"/>
        </w:rPr>
      </w:pPr>
      <w:r>
        <w:rPr>
          <w:b/>
          <w:sz w:val="26"/>
          <w:szCs w:val="26"/>
        </w:rPr>
        <w:tab/>
      </w:r>
      <w:r w:rsidR="002502DE">
        <w:rPr>
          <w:sz w:val="26"/>
          <w:szCs w:val="26"/>
        </w:rPr>
        <w:t>NMG Telecom LLC (Respondent) was issued a Certificate of Public Convenience (Certificate) on February 14, 2013, at Docket No. A</w:t>
      </w:r>
      <w:r w:rsidR="002502DE">
        <w:rPr>
          <w:sz w:val="26"/>
          <w:szCs w:val="26"/>
        </w:rPr>
        <w:noBreakHyphen/>
        <w:t>2012-2339773, for interexchange carrier reseller authority.  The Respondent has also been authorized to provide</w:t>
      </w:r>
      <w:r w:rsidR="002502DE" w:rsidRPr="00925699">
        <w:rPr>
          <w:sz w:val="26"/>
          <w:szCs w:val="26"/>
        </w:rPr>
        <w:t xml:space="preserve"> </w:t>
      </w:r>
      <w:r w:rsidR="002502DE">
        <w:rPr>
          <w:sz w:val="26"/>
          <w:szCs w:val="26"/>
        </w:rPr>
        <w:t>competitive local exchange carrier service at Docket No. A-2012-2339775 since</w:t>
      </w:r>
      <w:r w:rsidR="002502DE" w:rsidRPr="00925699">
        <w:rPr>
          <w:sz w:val="26"/>
          <w:szCs w:val="26"/>
        </w:rPr>
        <w:t xml:space="preserve"> </w:t>
      </w:r>
      <w:r w:rsidR="002502DE">
        <w:rPr>
          <w:sz w:val="26"/>
          <w:szCs w:val="26"/>
        </w:rPr>
        <w:t>March 27, 2013.</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2502DE">
        <w:rPr>
          <w:sz w:val="26"/>
          <w:szCs w:val="26"/>
        </w:rPr>
        <w:t>October</w:t>
      </w:r>
      <w:r w:rsidR="00F00436">
        <w:rPr>
          <w:sz w:val="26"/>
          <w:szCs w:val="26"/>
        </w:rPr>
        <w:t xml:space="preserve"> 2</w:t>
      </w:r>
      <w:r w:rsidR="002502DE">
        <w:rPr>
          <w:sz w:val="26"/>
          <w:szCs w:val="26"/>
        </w:rPr>
        <w:t>1</w:t>
      </w:r>
      <w:r>
        <w:rPr>
          <w:sz w:val="26"/>
          <w:szCs w:val="26"/>
        </w:rPr>
        <w:t xml:space="preserve">, </w:t>
      </w:r>
      <w:r w:rsidR="009207AD">
        <w:rPr>
          <w:sz w:val="26"/>
          <w:szCs w:val="26"/>
        </w:rPr>
        <w:t>201</w:t>
      </w:r>
      <w:r w:rsidR="002502DE">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B36DF2">
        <w:rPr>
          <w:sz w:val="26"/>
          <w:szCs w:val="26"/>
        </w:rPr>
        <w:t xml:space="preserve">The Complaint was served on the Respondent by certified mail on </w:t>
      </w:r>
      <w:r w:rsidR="002502DE">
        <w:rPr>
          <w:sz w:val="26"/>
          <w:szCs w:val="26"/>
        </w:rPr>
        <w:t>October 28</w:t>
      </w:r>
      <w:r w:rsidR="00F150FF">
        <w:rPr>
          <w:sz w:val="26"/>
          <w:szCs w:val="26"/>
        </w:rPr>
        <w:t>, 201</w:t>
      </w:r>
      <w:r w:rsidR="002502DE">
        <w:rPr>
          <w:sz w:val="26"/>
          <w:szCs w:val="26"/>
        </w:rPr>
        <w:t>6</w:t>
      </w:r>
      <w:r w:rsidR="00B36DF2">
        <w:rPr>
          <w:sz w:val="26"/>
          <w:szCs w:val="26"/>
        </w:rPr>
        <w:t xml:space="preserve">.  </w:t>
      </w:r>
      <w:r w:rsidR="00B713D0">
        <w:rPr>
          <w:sz w:val="26"/>
          <w:szCs w:val="26"/>
        </w:rPr>
        <w:t xml:space="preserve">A copy of proof of </w:t>
      </w:r>
      <w:r w:rsidR="00B36DF2">
        <w:rPr>
          <w:sz w:val="26"/>
          <w:szCs w:val="26"/>
        </w:rPr>
        <w:t>service</w:t>
      </w:r>
      <w:r w:rsidR="00B713D0">
        <w:rPr>
          <w:sz w:val="26"/>
          <w:szCs w:val="26"/>
        </w:rPr>
        <w:t xml:space="preserve"> of the Complaint</w:t>
      </w:r>
      <w:r w:rsidR="00AF5F2D">
        <w:rPr>
          <w:sz w:val="26"/>
          <w:szCs w:val="26"/>
        </w:rPr>
        <w:t xml:space="preserve">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7C54B0">
        <w:rPr>
          <w:sz w:val="26"/>
          <w:szCs w:val="26"/>
        </w:rPr>
        <w:t>52 Pa. Code</w:t>
      </w:r>
      <w:r w:rsidR="000F2935">
        <w:rPr>
          <w:sz w:val="26"/>
          <w:szCs w:val="26"/>
        </w:rPr>
        <w:t xml:space="preserve"> §</w:t>
      </w:r>
      <w:r w:rsidR="001F6571">
        <w:rPr>
          <w:sz w:val="26"/>
          <w:szCs w:val="26"/>
        </w:rPr>
        <w:t> </w:t>
      </w:r>
      <w:r w:rsidR="007C54B0">
        <w:rPr>
          <w:sz w:val="26"/>
          <w:szCs w:val="26"/>
        </w:rPr>
        <w:t>63.37</w:t>
      </w:r>
      <w:r w:rsidR="000F2935">
        <w:rPr>
          <w:sz w:val="26"/>
          <w:szCs w:val="26"/>
        </w:rPr>
        <w:t>(</w:t>
      </w:r>
      <w:r w:rsidR="007C54B0">
        <w:rPr>
          <w:sz w:val="26"/>
          <w:szCs w:val="26"/>
        </w:rPr>
        <w:t>c</w:t>
      </w:r>
      <w:r w:rsidR="000F2935">
        <w:rPr>
          <w:sz w:val="26"/>
          <w:szCs w:val="26"/>
        </w:rPr>
        <w:t xml:space="preserve">), by failing to </w:t>
      </w:r>
      <w:r w:rsidR="007C54B0">
        <w:rPr>
          <w:sz w:val="26"/>
          <w:szCs w:val="26"/>
        </w:rPr>
        <w:t xml:space="preserve">comply with its regulatory obligations in that it failed to timely and accurately submit its 2013 and 2014 annual access line reports.  </w:t>
      </w:r>
      <w:r w:rsidR="0035299F">
        <w:rPr>
          <w:sz w:val="26"/>
          <w:szCs w:val="26"/>
        </w:rPr>
        <w:t>I&amp;E recommended a civil penalty of $</w:t>
      </w:r>
      <w:r w:rsidR="008A67D2">
        <w:rPr>
          <w:sz w:val="26"/>
          <w:szCs w:val="26"/>
        </w:rPr>
        <w:t>1</w:t>
      </w:r>
      <w:r w:rsidR="000620D6">
        <w:rPr>
          <w:sz w:val="26"/>
          <w:szCs w:val="26"/>
        </w:rPr>
        <w:t>,0</w:t>
      </w:r>
      <w:r w:rsidR="000F69B0">
        <w:rPr>
          <w:sz w:val="26"/>
          <w:szCs w:val="26"/>
        </w:rPr>
        <w:t>00</w:t>
      </w:r>
      <w:r w:rsidR="0035299F">
        <w:rPr>
          <w:sz w:val="26"/>
          <w:szCs w:val="26"/>
        </w:rPr>
        <w:t xml:space="preserve"> for this violation</w:t>
      </w:r>
      <w:r w:rsidR="007C54B0">
        <w:rPr>
          <w:sz w:val="26"/>
          <w:szCs w:val="26"/>
        </w:rPr>
        <w:t xml:space="preserve"> and the revocation of the Respondent’s Certificate</w:t>
      </w:r>
      <w:r w:rsidR="0035299F">
        <w:rPr>
          <w:sz w:val="26"/>
          <w:szCs w:val="26"/>
        </w:rPr>
        <w:t xml:space="preserve">. </w:t>
      </w:r>
      <w:r w:rsidR="00830FD2">
        <w:rPr>
          <w:sz w:val="26"/>
          <w:szCs w:val="26"/>
        </w:rPr>
        <w:t xml:space="preserve"> </w:t>
      </w:r>
      <w:r w:rsidR="007C54B0">
        <w:rPr>
          <w:sz w:val="26"/>
          <w:szCs w:val="26"/>
        </w:rPr>
        <w:t>Complaint at 5</w:t>
      </w:r>
      <w:r w:rsidR="00266A1E">
        <w:rPr>
          <w:sz w:val="26"/>
          <w:szCs w:val="26"/>
        </w:rPr>
        <w:t>-</w:t>
      </w:r>
      <w:r w:rsidR="007C54B0">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7C54B0" w:rsidRDefault="007C54B0"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301B0E">
        <w:rPr>
          <w:sz w:val="26"/>
          <w:szCs w:val="26"/>
        </w:rPr>
        <w:t>December 1</w:t>
      </w:r>
      <w:r w:rsidR="007C54B0">
        <w:rPr>
          <w:sz w:val="26"/>
          <w:szCs w:val="26"/>
        </w:rPr>
        <w:t>2</w:t>
      </w:r>
      <w:r w:rsidR="008D6613">
        <w:rPr>
          <w:sz w:val="26"/>
          <w:szCs w:val="26"/>
        </w:rPr>
        <w:t>, 201</w:t>
      </w:r>
      <w:r w:rsidR="007C54B0">
        <w:rPr>
          <w:sz w:val="26"/>
          <w:szCs w:val="26"/>
        </w:rPr>
        <w:t>6</w:t>
      </w:r>
      <w:r w:rsidR="00C75F58">
        <w:rPr>
          <w:sz w:val="26"/>
          <w:szCs w:val="26"/>
        </w:rPr>
        <w:t xml:space="preserve">.  </w:t>
      </w:r>
      <w:r w:rsidR="00450519">
        <w:rPr>
          <w:sz w:val="26"/>
          <w:szCs w:val="26"/>
        </w:rPr>
        <w:t xml:space="preserve">No </w:t>
      </w:r>
      <w:r w:rsidR="00C75F58">
        <w:rPr>
          <w:sz w:val="26"/>
          <w:szCs w:val="26"/>
        </w:rPr>
        <w:t>Answer to the Motion ha</w:t>
      </w:r>
      <w:r w:rsidR="00450519">
        <w:rPr>
          <w:sz w:val="26"/>
          <w:szCs w:val="26"/>
        </w:rPr>
        <w:t>s</w:t>
      </w:r>
      <w:r w:rsidR="00C75F58">
        <w:rPr>
          <w:sz w:val="26"/>
          <w:szCs w:val="26"/>
        </w:rPr>
        <w:t xml:space="preserve"> been filed.</w:t>
      </w:r>
    </w:p>
    <w:p w:rsidR="00D4403B" w:rsidRDefault="00D4403B" w:rsidP="00762F72">
      <w:pPr>
        <w:widowControl/>
        <w:spacing w:line="360" w:lineRule="auto"/>
        <w:ind w:firstLine="1440"/>
        <w:rPr>
          <w:sz w:val="26"/>
          <w:szCs w:val="26"/>
        </w:rPr>
      </w:pPr>
    </w:p>
    <w:p w:rsidR="00882750" w:rsidRPr="00882750" w:rsidRDefault="00882750" w:rsidP="007C54B0">
      <w:pPr>
        <w:keepNext/>
        <w:widowControl/>
        <w:spacing w:line="360" w:lineRule="auto"/>
        <w:jc w:val="center"/>
        <w:rPr>
          <w:b/>
          <w:sz w:val="26"/>
          <w:szCs w:val="26"/>
        </w:rPr>
      </w:pPr>
      <w:r w:rsidRPr="00882750">
        <w:rPr>
          <w:b/>
          <w:sz w:val="26"/>
          <w:szCs w:val="26"/>
        </w:rPr>
        <w:lastRenderedPageBreak/>
        <w:t>Discussion</w:t>
      </w:r>
    </w:p>
    <w:p w:rsidR="00882750" w:rsidRDefault="00882750" w:rsidP="007C54B0">
      <w:pPr>
        <w:keepNext/>
        <w:widowControl/>
        <w:spacing w:line="360" w:lineRule="auto"/>
        <w:ind w:firstLine="1440"/>
        <w:rPr>
          <w:sz w:val="26"/>
          <w:szCs w:val="26"/>
        </w:rPr>
      </w:pPr>
    </w:p>
    <w:p w:rsidR="00882750" w:rsidRDefault="00882750" w:rsidP="007C54B0">
      <w:pPr>
        <w:keepNext/>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w:t>
      </w:r>
      <w:r w:rsidR="004965C4">
        <w:rPr>
          <w:sz w:val="26"/>
          <w:szCs w:val="26"/>
        </w:rPr>
        <w:t xml:space="preserve">Motion at 1.  </w:t>
      </w:r>
      <w:r w:rsidR="003C2071">
        <w:rPr>
          <w:sz w:val="26"/>
          <w:szCs w:val="26"/>
        </w:rPr>
        <w:t xml:space="preserve">I&amp;E also states that </w:t>
      </w:r>
      <w:r w:rsidR="007C54B0">
        <w:rPr>
          <w:sz w:val="26"/>
          <w:szCs w:val="26"/>
        </w:rPr>
        <w:t xml:space="preserve">pursuant to Section 5.61(c) of the Commission’s </w:t>
      </w:r>
      <w:r w:rsidR="004965C4">
        <w:rPr>
          <w:sz w:val="26"/>
          <w:szCs w:val="26"/>
        </w:rPr>
        <w:t>R</w:t>
      </w:r>
      <w:r w:rsidR="007C54B0">
        <w:rPr>
          <w:sz w:val="26"/>
          <w:szCs w:val="26"/>
        </w:rPr>
        <w:t xml:space="preserve">egulations, </w:t>
      </w:r>
      <w:r w:rsidR="004965C4">
        <w:rPr>
          <w:sz w:val="26"/>
          <w:szCs w:val="26"/>
        </w:rPr>
        <w:t xml:space="preserve">52 Pa. Code (Code) § 5.61(c), </w:t>
      </w:r>
      <w:r w:rsidR="007C54B0">
        <w:rPr>
          <w:sz w:val="26"/>
          <w:szCs w:val="26"/>
        </w:rPr>
        <w:t xml:space="preserve">a Respondent who fails to file an Answer to a Complaint within the 20-day response period may be deemed in default, and the relevant facts stated in the Complaint may be deemed admitted.  </w:t>
      </w:r>
      <w:r w:rsidR="000E4332">
        <w:rPr>
          <w:sz w:val="26"/>
          <w:szCs w:val="26"/>
        </w:rPr>
        <w:t>Motion at 2.</w:t>
      </w:r>
      <w:r w:rsidR="00CE74C9">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that</w:t>
      </w:r>
      <w:r w:rsidR="003F56A7">
        <w:rPr>
          <w:sz w:val="26"/>
          <w:szCs w:val="26"/>
        </w:rPr>
        <w:t xml:space="preserve"> </w:t>
      </w:r>
      <w:r w:rsidR="00A209C7">
        <w:rPr>
          <w:sz w:val="26"/>
          <w:szCs w:val="26"/>
        </w:rPr>
        <w:t xml:space="preserve">directs the Respondent to pay </w:t>
      </w:r>
      <w:r w:rsidR="00324197">
        <w:rPr>
          <w:sz w:val="26"/>
          <w:szCs w:val="26"/>
        </w:rPr>
        <w:t xml:space="preserve">its </w:t>
      </w:r>
      <w:r w:rsidR="00A209C7">
        <w:rPr>
          <w:sz w:val="26"/>
          <w:szCs w:val="26"/>
        </w:rPr>
        <w:t>civil penalty within thirty days of the entry date of this Opinion and Order</w:t>
      </w:r>
      <w:r w:rsidR="003C3DDE">
        <w:rPr>
          <w:sz w:val="26"/>
          <w:szCs w:val="26"/>
        </w:rPr>
        <w:t>.  Should the Respondent fail to pay the total outstanding civil penalty</w:t>
      </w:r>
      <w:r w:rsidR="00AB3523">
        <w:rPr>
          <w:sz w:val="26"/>
          <w:szCs w:val="26"/>
        </w:rPr>
        <w:t xml:space="preserve"> within the thirty-day period</w:t>
      </w:r>
      <w:r w:rsidR="003C3DDE">
        <w:rPr>
          <w:sz w:val="26"/>
          <w:szCs w:val="26"/>
        </w:rPr>
        <w:t>, I&amp;E further requests</w:t>
      </w:r>
      <w:r w:rsidR="00A209C7">
        <w:rPr>
          <w:sz w:val="26"/>
          <w:szCs w:val="26"/>
        </w:rPr>
        <w:t xml:space="preserve"> </w:t>
      </w:r>
      <w:r w:rsidR="004327EA">
        <w:rPr>
          <w:sz w:val="26"/>
          <w:szCs w:val="26"/>
        </w:rPr>
        <w:t>(</w:t>
      </w:r>
      <w:r w:rsidR="00AB3523">
        <w:rPr>
          <w:sz w:val="26"/>
          <w:szCs w:val="26"/>
        </w:rPr>
        <w:t>1</w:t>
      </w:r>
      <w:r w:rsidR="004327EA">
        <w:rPr>
          <w:sz w:val="26"/>
          <w:szCs w:val="26"/>
        </w:rPr>
        <w:t xml:space="preserve">) </w:t>
      </w:r>
      <w:r w:rsidR="00AB3523">
        <w:rPr>
          <w:sz w:val="26"/>
          <w:szCs w:val="26"/>
        </w:rPr>
        <w:t xml:space="preserve">that </w:t>
      </w:r>
      <w:r w:rsidR="00EC6384">
        <w:rPr>
          <w:sz w:val="26"/>
          <w:szCs w:val="26"/>
        </w:rPr>
        <w:t xml:space="preserve">Bureau of Technical Utility Services </w:t>
      </w:r>
      <w:r w:rsidR="00822C5F">
        <w:rPr>
          <w:sz w:val="26"/>
          <w:szCs w:val="26"/>
        </w:rPr>
        <w:t>cancel the Respondent’s Certificate</w:t>
      </w:r>
      <w:r w:rsidR="009B1A0C">
        <w:rPr>
          <w:sz w:val="26"/>
          <w:szCs w:val="26"/>
        </w:rPr>
        <w:t>, and (</w:t>
      </w:r>
      <w:r w:rsidR="00AB3523">
        <w:rPr>
          <w:sz w:val="26"/>
          <w:szCs w:val="26"/>
        </w:rPr>
        <w:t>2</w:t>
      </w:r>
      <w:r w:rsidR="009B1A0C">
        <w:rPr>
          <w:sz w:val="26"/>
          <w:szCs w:val="26"/>
        </w:rPr>
        <w:t xml:space="preserve">) </w:t>
      </w:r>
      <w:r w:rsidR="001E7C40">
        <w:rPr>
          <w:sz w:val="26"/>
          <w:szCs w:val="26"/>
        </w:rPr>
        <w:t xml:space="preserve">that </w:t>
      </w:r>
      <w:r w:rsidR="009B1A0C">
        <w:rPr>
          <w:sz w:val="26"/>
          <w:szCs w:val="26"/>
        </w:rPr>
        <w:t xml:space="preserve">the Bureau of Administrative Services </w:t>
      </w:r>
      <w:r w:rsidR="001E7C40">
        <w:rPr>
          <w:sz w:val="26"/>
          <w:szCs w:val="26"/>
        </w:rPr>
        <w:t xml:space="preserve">be directed </w:t>
      </w:r>
      <w:r w:rsidR="009B1A0C">
        <w:rPr>
          <w:sz w:val="26"/>
          <w:szCs w:val="26"/>
        </w:rPr>
        <w:t>to refer the matter to the Pennsylvania Office of Attorney General for collection of the outstanding civil penalty</w:t>
      </w:r>
      <w:r w:rsidR="00AB3523">
        <w:rPr>
          <w:sz w:val="26"/>
          <w:szCs w:val="26"/>
        </w:rPr>
        <w:t>.</w:t>
      </w:r>
      <w:r w:rsidR="000E4332">
        <w:rPr>
          <w:sz w:val="26"/>
          <w:szCs w:val="26"/>
        </w:rPr>
        <w:t xml:space="preserve">  </w:t>
      </w:r>
      <w:r w:rsidR="00823319" w:rsidRPr="00823319">
        <w:rPr>
          <w:i/>
          <w:sz w:val="26"/>
          <w:szCs w:val="26"/>
        </w:rPr>
        <w:t>Id</w:t>
      </w:r>
      <w:r w:rsidR="004650C9">
        <w:rPr>
          <w:sz w:val="26"/>
          <w:szCs w:val="26"/>
        </w:rPr>
        <w:t>.</w:t>
      </w:r>
    </w:p>
    <w:p w:rsidR="00084598" w:rsidRDefault="00084598" w:rsidP="00762F72">
      <w:pPr>
        <w:widowControl/>
        <w:spacing w:line="360" w:lineRule="auto"/>
        <w:ind w:firstLine="1440"/>
        <w:rPr>
          <w:sz w:val="26"/>
          <w:szCs w:val="26"/>
        </w:rPr>
      </w:pPr>
    </w:p>
    <w:p w:rsidR="007E206F" w:rsidRDefault="007E206F" w:rsidP="007E206F">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E66180" w:rsidRDefault="00E66180" w:rsidP="00353974">
      <w:pPr>
        <w:widowControl/>
        <w:spacing w:line="360" w:lineRule="auto"/>
        <w:ind w:firstLine="1440"/>
        <w:rPr>
          <w:color w:val="FF0000"/>
          <w:sz w:val="26"/>
          <w:szCs w:val="26"/>
        </w:rPr>
      </w:pPr>
    </w:p>
    <w:p w:rsidR="00E66180" w:rsidRPr="009350CE" w:rsidRDefault="00807A9D" w:rsidP="00353974">
      <w:pPr>
        <w:widowControl/>
        <w:spacing w:line="360" w:lineRule="auto"/>
        <w:ind w:firstLine="1440"/>
        <w:rPr>
          <w:sz w:val="26"/>
          <w:szCs w:val="26"/>
        </w:rPr>
      </w:pPr>
      <w:r w:rsidRPr="009350CE">
        <w:rPr>
          <w:sz w:val="26"/>
          <w:szCs w:val="26"/>
        </w:rPr>
        <w:lastRenderedPageBreak/>
        <w:t>As directed by Commission Order at Docket No. M-00900239 and Act 183 of 2004, P.L. 1398 (66 Pa. C.S. §</w:t>
      </w:r>
      <w:r w:rsidR="006D682B" w:rsidRPr="009350CE">
        <w:rPr>
          <w:sz w:val="26"/>
          <w:szCs w:val="26"/>
        </w:rPr>
        <w:t xml:space="preserve"> </w:t>
      </w:r>
      <w:r w:rsidRPr="009350CE">
        <w:rPr>
          <w:sz w:val="26"/>
          <w:szCs w:val="26"/>
        </w:rPr>
        <w:t>3015), all Incumbent and Competitive Lo</w:t>
      </w:r>
      <w:r w:rsidR="006D682B" w:rsidRPr="009350CE">
        <w:rPr>
          <w:sz w:val="26"/>
          <w:szCs w:val="26"/>
        </w:rPr>
        <w:t>cal Exchange Carriers (LECs) are required to file the Telecommunications Relay Service (TRS) Annual Access Line Summary Report each year.  Failure to comply with the</w:t>
      </w:r>
      <w:r w:rsidR="00CE74C9">
        <w:rPr>
          <w:sz w:val="26"/>
          <w:szCs w:val="26"/>
        </w:rPr>
        <w:t>se</w:t>
      </w:r>
      <w:r w:rsidR="006D682B" w:rsidRPr="009350CE">
        <w:rPr>
          <w:sz w:val="26"/>
          <w:szCs w:val="26"/>
        </w:rPr>
        <w:t xml:space="preserve"> </w:t>
      </w:r>
      <w:r w:rsidR="004965C4">
        <w:rPr>
          <w:sz w:val="26"/>
          <w:szCs w:val="26"/>
        </w:rPr>
        <w:t>R</w:t>
      </w:r>
      <w:r w:rsidR="006D682B" w:rsidRPr="009350CE">
        <w:rPr>
          <w:sz w:val="26"/>
          <w:szCs w:val="26"/>
        </w:rPr>
        <w:t xml:space="preserve">egulations </w:t>
      </w:r>
      <w:r w:rsidR="004965C4">
        <w:rPr>
          <w:sz w:val="26"/>
          <w:szCs w:val="26"/>
        </w:rPr>
        <w:t>may</w:t>
      </w:r>
      <w:r w:rsidR="006D682B" w:rsidRPr="009350CE">
        <w:rPr>
          <w:sz w:val="26"/>
          <w:szCs w:val="26"/>
        </w:rPr>
        <w:t xml:space="preserve"> subject </w:t>
      </w:r>
      <w:r w:rsidR="004965C4">
        <w:rPr>
          <w:sz w:val="26"/>
          <w:szCs w:val="26"/>
        </w:rPr>
        <w:t xml:space="preserve">LECs </w:t>
      </w:r>
      <w:r w:rsidR="006D682B" w:rsidRPr="009350CE">
        <w:rPr>
          <w:sz w:val="26"/>
          <w:szCs w:val="26"/>
        </w:rPr>
        <w:t>to penalties specified in</w:t>
      </w:r>
      <w:r w:rsidR="004965C4">
        <w:rPr>
          <w:sz w:val="26"/>
          <w:szCs w:val="26"/>
        </w:rPr>
        <w:t xml:space="preserve"> Section 3301 of</w:t>
      </w:r>
      <w:r w:rsidR="006D682B" w:rsidRPr="009350CE">
        <w:rPr>
          <w:sz w:val="26"/>
          <w:szCs w:val="26"/>
        </w:rPr>
        <w:t xml:space="preserve"> the Public Utility </w:t>
      </w:r>
      <w:r w:rsidR="004965C4">
        <w:rPr>
          <w:sz w:val="26"/>
          <w:szCs w:val="26"/>
        </w:rPr>
        <w:t>Code (Code),</w:t>
      </w:r>
      <w:r w:rsidR="006D682B" w:rsidRPr="009350CE">
        <w:rPr>
          <w:sz w:val="26"/>
          <w:szCs w:val="26"/>
        </w:rPr>
        <w:t xml:space="preserve"> 66</w:t>
      </w:r>
      <w:r w:rsidR="00BE1FA5">
        <w:rPr>
          <w:sz w:val="26"/>
          <w:szCs w:val="26"/>
        </w:rPr>
        <w:t> </w:t>
      </w:r>
      <w:r w:rsidR="006D682B" w:rsidRPr="009350CE">
        <w:rPr>
          <w:sz w:val="26"/>
          <w:szCs w:val="26"/>
        </w:rPr>
        <w:t>P</w:t>
      </w:r>
      <w:r w:rsidR="004965C4">
        <w:rPr>
          <w:sz w:val="26"/>
          <w:szCs w:val="26"/>
        </w:rPr>
        <w:t>a.</w:t>
      </w:r>
      <w:r w:rsidR="006D682B" w:rsidRPr="009350CE">
        <w:rPr>
          <w:sz w:val="26"/>
          <w:szCs w:val="26"/>
        </w:rPr>
        <w:t xml:space="preserve"> C.S.</w:t>
      </w:r>
      <w:r w:rsidR="004965C4">
        <w:rPr>
          <w:sz w:val="26"/>
          <w:szCs w:val="26"/>
        </w:rPr>
        <w:t xml:space="preserve"> § 3301,</w:t>
      </w:r>
      <w:r w:rsidR="006D682B" w:rsidRPr="009350CE">
        <w:rPr>
          <w:sz w:val="26"/>
          <w:szCs w:val="26"/>
        </w:rPr>
        <w:t xml:space="preserve"> and Section 63.37 of </w:t>
      </w:r>
      <w:r w:rsidR="004965C4">
        <w:rPr>
          <w:sz w:val="26"/>
          <w:szCs w:val="26"/>
        </w:rPr>
        <w:t xml:space="preserve">the Commission’s Regulations, 52 Pa. </w:t>
      </w:r>
      <w:r w:rsidR="006D682B" w:rsidRPr="009350CE">
        <w:rPr>
          <w:sz w:val="26"/>
          <w:szCs w:val="26"/>
        </w:rPr>
        <w:t>Code</w:t>
      </w:r>
      <w:r w:rsidR="004965C4">
        <w:rPr>
          <w:sz w:val="26"/>
          <w:szCs w:val="26"/>
        </w:rPr>
        <w:t xml:space="preserve"> §</w:t>
      </w:r>
      <w:r w:rsidR="00CE74C9">
        <w:rPr>
          <w:sz w:val="26"/>
          <w:szCs w:val="26"/>
        </w:rPr>
        <w:t> </w:t>
      </w:r>
      <w:r w:rsidR="004965C4">
        <w:rPr>
          <w:sz w:val="26"/>
          <w:szCs w:val="26"/>
        </w:rPr>
        <w:t>63.37.</w:t>
      </w:r>
      <w:r w:rsidR="006D682B" w:rsidRPr="009350CE">
        <w:rPr>
          <w:sz w:val="26"/>
          <w:szCs w:val="26"/>
        </w:rPr>
        <w:t xml:space="preserve">  The penalties for noncompliance include </w:t>
      </w:r>
      <w:r w:rsidR="004965C4">
        <w:rPr>
          <w:sz w:val="26"/>
          <w:szCs w:val="26"/>
        </w:rPr>
        <w:t>civil penalties</w:t>
      </w:r>
      <w:r w:rsidR="006D682B" w:rsidRPr="009350CE">
        <w:rPr>
          <w:sz w:val="26"/>
          <w:szCs w:val="26"/>
        </w:rPr>
        <w:t xml:space="preserve"> and other actions against the utility.</w:t>
      </w:r>
    </w:p>
    <w:p w:rsidR="006D682B" w:rsidRDefault="006D682B" w:rsidP="00353974">
      <w:pPr>
        <w:widowControl/>
        <w:spacing w:line="360" w:lineRule="auto"/>
        <w:ind w:firstLine="1440"/>
        <w:rPr>
          <w:sz w:val="26"/>
          <w:szCs w:val="26"/>
        </w:rPr>
      </w:pPr>
    </w:p>
    <w:p w:rsidR="00084598" w:rsidRDefault="00084598" w:rsidP="00353974">
      <w:pPr>
        <w:widowControl/>
        <w:spacing w:line="360" w:lineRule="auto"/>
        <w:ind w:firstLine="1440"/>
        <w:rPr>
          <w:sz w:val="26"/>
          <w:szCs w:val="26"/>
        </w:rPr>
      </w:pPr>
      <w:r>
        <w:rPr>
          <w:sz w:val="26"/>
          <w:szCs w:val="26"/>
        </w:rPr>
        <w:t xml:space="preserve">Pursuant to Section 3301 of the Code, 66 Pa. C.S. § 3301, the Commission may impose civil penalties up to $1,000 per violation for the failure to file </w:t>
      </w:r>
      <w:r w:rsidR="009215E9">
        <w:rPr>
          <w:sz w:val="26"/>
          <w:szCs w:val="26"/>
        </w:rPr>
        <w:t>on time.</w:t>
      </w:r>
      <w:r w:rsidR="00E66180">
        <w:rPr>
          <w:sz w:val="26"/>
          <w:szCs w:val="26"/>
        </w:rPr>
        <w:t xml:space="preserve">  </w:t>
      </w:r>
      <w:r>
        <w:rPr>
          <w:sz w:val="26"/>
          <w:szCs w:val="26"/>
        </w:rPr>
        <w:t>In the instant case, I&amp;E recommended a civil penalty of $</w:t>
      </w:r>
      <w:r w:rsidR="009350CE">
        <w:rPr>
          <w:sz w:val="26"/>
          <w:szCs w:val="26"/>
        </w:rPr>
        <w:t>5</w:t>
      </w:r>
      <w:r>
        <w:rPr>
          <w:sz w:val="26"/>
          <w:szCs w:val="26"/>
        </w:rPr>
        <w:t>00</w:t>
      </w:r>
      <w:r w:rsidR="009350CE">
        <w:rPr>
          <w:sz w:val="26"/>
          <w:szCs w:val="26"/>
        </w:rPr>
        <w:t xml:space="preserve"> per violation,</w:t>
      </w:r>
      <w:r>
        <w:rPr>
          <w:sz w:val="26"/>
          <w:szCs w:val="26"/>
        </w:rPr>
        <w:t xml:space="preserve"> for</w:t>
      </w:r>
      <w:r w:rsidR="009350CE">
        <w:rPr>
          <w:sz w:val="26"/>
          <w:szCs w:val="26"/>
        </w:rPr>
        <w:t xml:space="preserve"> the</w:t>
      </w:r>
      <w:r>
        <w:rPr>
          <w:sz w:val="26"/>
          <w:szCs w:val="26"/>
        </w:rPr>
        <w:t xml:space="preserve"> failure to file the </w:t>
      </w:r>
      <w:r w:rsidR="00E66180">
        <w:rPr>
          <w:sz w:val="26"/>
          <w:szCs w:val="26"/>
        </w:rPr>
        <w:t xml:space="preserve">2013 and 2014 </w:t>
      </w:r>
      <w:r w:rsidR="004965C4">
        <w:rPr>
          <w:sz w:val="26"/>
          <w:szCs w:val="26"/>
        </w:rPr>
        <w:t>a</w:t>
      </w:r>
      <w:r w:rsidR="00E66180">
        <w:rPr>
          <w:sz w:val="26"/>
          <w:szCs w:val="26"/>
        </w:rPr>
        <w:t xml:space="preserve">nnual </w:t>
      </w:r>
      <w:r w:rsidR="004965C4">
        <w:rPr>
          <w:sz w:val="26"/>
          <w:szCs w:val="26"/>
        </w:rPr>
        <w:t>a</w:t>
      </w:r>
      <w:r w:rsidR="00E66180">
        <w:rPr>
          <w:sz w:val="26"/>
          <w:szCs w:val="26"/>
        </w:rPr>
        <w:t xml:space="preserve">ccess </w:t>
      </w:r>
      <w:r w:rsidR="004965C4">
        <w:rPr>
          <w:sz w:val="26"/>
          <w:szCs w:val="26"/>
        </w:rPr>
        <w:t>l</w:t>
      </w:r>
      <w:r w:rsidR="00E66180">
        <w:rPr>
          <w:sz w:val="26"/>
          <w:szCs w:val="26"/>
        </w:rPr>
        <w:t xml:space="preserve">ine </w:t>
      </w:r>
      <w:r w:rsidR="004965C4">
        <w:rPr>
          <w:sz w:val="26"/>
          <w:szCs w:val="26"/>
        </w:rPr>
        <w:t>r</w:t>
      </w:r>
      <w:r>
        <w:rPr>
          <w:sz w:val="26"/>
          <w:szCs w:val="26"/>
        </w:rPr>
        <w:t>eport</w:t>
      </w:r>
      <w:r w:rsidR="00E66180">
        <w:rPr>
          <w:sz w:val="26"/>
          <w:szCs w:val="26"/>
        </w:rPr>
        <w:t>s.</w:t>
      </w:r>
      <w:r w:rsidR="004965C4">
        <w:rPr>
          <w:sz w:val="26"/>
          <w:szCs w:val="26"/>
        </w:rPr>
        <w:t xml:space="preserve">  We find these civil penalty amounts to be reasonable under the circumstances </w:t>
      </w:r>
      <w:r w:rsidR="00BE1FA5">
        <w:rPr>
          <w:sz w:val="26"/>
          <w:szCs w:val="26"/>
        </w:rPr>
        <w:t xml:space="preserve">and </w:t>
      </w:r>
      <w:r w:rsidR="004965C4">
        <w:rPr>
          <w:sz w:val="26"/>
          <w:szCs w:val="26"/>
        </w:rPr>
        <w:t>consistent with the Code.</w:t>
      </w:r>
    </w:p>
    <w:p w:rsidR="006E3309" w:rsidRDefault="006E3309" w:rsidP="00353974">
      <w:pPr>
        <w:widowControl/>
        <w:spacing w:line="360" w:lineRule="auto"/>
        <w:ind w:firstLine="1440"/>
        <w:rPr>
          <w:sz w:val="26"/>
          <w:szCs w:val="26"/>
        </w:rPr>
      </w:pPr>
    </w:p>
    <w:p w:rsidR="009521B8" w:rsidRDefault="00396115" w:rsidP="009521B8">
      <w:pPr>
        <w:widowControl/>
        <w:spacing w:line="360" w:lineRule="auto"/>
        <w:ind w:firstLine="1440"/>
        <w:rPr>
          <w:sz w:val="26"/>
          <w:szCs w:val="26"/>
        </w:rPr>
      </w:pPr>
      <w:r>
        <w:rPr>
          <w:sz w:val="26"/>
          <w:szCs w:val="26"/>
        </w:rPr>
        <w:t>Based on our review of the record and the averments in I&amp;E’s Mo</w:t>
      </w:r>
      <w:r w:rsidR="009350CE">
        <w:rPr>
          <w:sz w:val="26"/>
          <w:szCs w:val="26"/>
        </w:rPr>
        <w:t>tion, we shall grant the Motion</w:t>
      </w:r>
      <w:r>
        <w:rPr>
          <w:sz w:val="26"/>
          <w:szCs w:val="26"/>
        </w:rPr>
        <w:t xml:space="preserve">.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 xml:space="preserve">See </w:t>
      </w:r>
      <w:proofErr w:type="spellStart"/>
      <w:r>
        <w:rPr>
          <w:i/>
          <w:sz w:val="26"/>
          <w:szCs w:val="26"/>
        </w:rPr>
        <w:t>Fusaro</w:t>
      </w:r>
      <w:proofErr w:type="spellEnd"/>
      <w:r>
        <w:rPr>
          <w:i/>
          <w:sz w:val="26"/>
          <w:szCs w:val="26"/>
        </w:rPr>
        <w:t xml:space="preserve"> v. Pa. PUC</w:t>
      </w:r>
      <w:r>
        <w:rPr>
          <w:sz w:val="26"/>
          <w:szCs w:val="26"/>
        </w:rPr>
        <w:t xml:space="preserve">, 382 A.2d 794, 797 (Pa. </w:t>
      </w:r>
      <w:proofErr w:type="spellStart"/>
      <w:r>
        <w:rPr>
          <w:sz w:val="26"/>
          <w:szCs w:val="26"/>
        </w:rPr>
        <w:t>Cmwlth</w:t>
      </w:r>
      <w:proofErr w:type="spellEnd"/>
      <w:r>
        <w:rPr>
          <w:sz w:val="26"/>
          <w:szCs w:val="26"/>
        </w:rPr>
        <w:t xml:space="preserve">. 1978).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t>
      </w:r>
      <w:r w:rsidR="009521B8">
        <w:rPr>
          <w:sz w:val="26"/>
          <w:szCs w:val="26"/>
        </w:rPr>
        <w:t>we find that it is appropriate to sustain the Complaint</w:t>
      </w:r>
      <w:r w:rsidR="004965C4">
        <w:rPr>
          <w:sz w:val="26"/>
          <w:szCs w:val="26"/>
        </w:rPr>
        <w:t>.</w:t>
      </w:r>
    </w:p>
    <w:p w:rsidR="00B4513A" w:rsidRPr="00B4513A" w:rsidRDefault="00B4513A" w:rsidP="00191EE6">
      <w:pPr>
        <w:keepNext/>
        <w:keepLines/>
        <w:widowControl/>
        <w:spacing w:line="360" w:lineRule="auto"/>
        <w:jc w:val="center"/>
        <w:rPr>
          <w:b/>
          <w:sz w:val="26"/>
          <w:szCs w:val="26"/>
        </w:rPr>
      </w:pPr>
      <w:r>
        <w:rPr>
          <w:b/>
          <w:sz w:val="26"/>
          <w:szCs w:val="26"/>
        </w:rPr>
        <w:lastRenderedPageBreak/>
        <w:t>Conclusion</w:t>
      </w:r>
    </w:p>
    <w:p w:rsidR="00882750" w:rsidRDefault="00882750" w:rsidP="00191EE6">
      <w:pPr>
        <w:keepNext/>
        <w:keepLines/>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sidR="009521B8" w:rsidRPr="009521B8">
        <w:rPr>
          <w:sz w:val="26"/>
          <w:szCs w:val="26"/>
        </w:rPr>
        <w:t xml:space="preserve"> </w:t>
      </w:r>
      <w:r w:rsidR="009350CE">
        <w:rPr>
          <w:sz w:val="26"/>
          <w:szCs w:val="26"/>
        </w:rPr>
        <w:t>we shall grant I&amp;E’s Motion</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9521B8" w:rsidRDefault="00B4513A" w:rsidP="009521B8">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876880">
        <w:rPr>
          <w:sz w:val="26"/>
        </w:rPr>
        <w:t>December 1</w:t>
      </w:r>
      <w:r w:rsidR="009350CE">
        <w:rPr>
          <w:sz w:val="26"/>
        </w:rPr>
        <w:t>2</w:t>
      </w:r>
      <w:r w:rsidR="00675393">
        <w:rPr>
          <w:sz w:val="26"/>
        </w:rPr>
        <w:t>, 201</w:t>
      </w:r>
      <w:r w:rsidR="009350CE">
        <w:rPr>
          <w:sz w:val="26"/>
        </w:rPr>
        <w:t>6</w:t>
      </w:r>
      <w:r w:rsidR="00E118A2">
        <w:rPr>
          <w:sz w:val="26"/>
        </w:rPr>
        <w:t>,</w:t>
      </w:r>
      <w:r w:rsidR="00E118A2" w:rsidRPr="00027664">
        <w:rPr>
          <w:sz w:val="26"/>
        </w:rPr>
        <w:t xml:space="preserve"> </w:t>
      </w:r>
      <w:r>
        <w:rPr>
          <w:sz w:val="26"/>
          <w:szCs w:val="26"/>
        </w:rPr>
        <w:t xml:space="preserve">is </w:t>
      </w:r>
      <w:r w:rsidR="009350CE">
        <w:rPr>
          <w:sz w:val="26"/>
          <w:szCs w:val="26"/>
        </w:rPr>
        <w:t>granted.</w:t>
      </w:r>
    </w:p>
    <w:p w:rsidR="009D311D" w:rsidRDefault="009D311D" w:rsidP="00762F72">
      <w:pPr>
        <w:widowControl/>
        <w:spacing w:line="360" w:lineRule="auto"/>
        <w:ind w:firstLine="1440"/>
        <w:rPr>
          <w:sz w:val="26"/>
          <w:szCs w:val="26"/>
        </w:rPr>
      </w:pPr>
    </w:p>
    <w:p w:rsidR="009521B8" w:rsidRDefault="00DD4CBC" w:rsidP="009521B8">
      <w:pPr>
        <w:widowControl/>
        <w:spacing w:line="360" w:lineRule="auto"/>
        <w:ind w:firstLine="1440"/>
        <w:rPr>
          <w:sz w:val="26"/>
          <w:szCs w:val="26"/>
        </w:rPr>
      </w:pPr>
      <w:r>
        <w:rPr>
          <w:sz w:val="26"/>
          <w:szCs w:val="26"/>
        </w:rPr>
        <w:t>2.</w:t>
      </w:r>
      <w:r>
        <w:rPr>
          <w:sz w:val="26"/>
          <w:szCs w:val="26"/>
        </w:rPr>
        <w:tab/>
      </w:r>
      <w:r w:rsidR="009521B8">
        <w:rPr>
          <w:sz w:val="26"/>
          <w:szCs w:val="26"/>
        </w:rPr>
        <w:t>That the allegations in the Bureau of Investigation and Enforcement’s Complaint are deemed admitted, and the Complaint is ther</w:t>
      </w:r>
      <w:r w:rsidR="009350CE">
        <w:rPr>
          <w:sz w:val="26"/>
          <w:szCs w:val="26"/>
        </w:rPr>
        <w:t>eby sustained</w:t>
      </w:r>
      <w:r w:rsidR="006F500F">
        <w:rPr>
          <w:sz w:val="26"/>
          <w:szCs w:val="26"/>
        </w:rPr>
        <w:t>.</w:t>
      </w:r>
    </w:p>
    <w:p w:rsidR="002E0B5E" w:rsidRDefault="002E0B5E">
      <w:pPr>
        <w:widowControl/>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4A2431">
        <w:rPr>
          <w:sz w:val="26"/>
          <w:szCs w:val="26"/>
        </w:rPr>
        <w:t xml:space="preserve"> (30)</w:t>
      </w:r>
      <w:r w:rsidR="00AF570B">
        <w:rPr>
          <w:sz w:val="26"/>
          <w:szCs w:val="26"/>
        </w:rPr>
        <w:t xml:space="preserve"> days of the entry date of this Opinion and Order,</w:t>
      </w:r>
      <w:r w:rsidR="009350CE">
        <w:rPr>
          <w:sz w:val="26"/>
          <w:szCs w:val="26"/>
        </w:rPr>
        <w:t xml:space="preserve"> NMG Telecom LLC</w:t>
      </w:r>
      <w:r w:rsidR="00BB7A47">
        <w:rPr>
          <w:sz w:val="26"/>
          <w:szCs w:val="26"/>
        </w:rPr>
        <w:t xml:space="preserve"> </w:t>
      </w:r>
      <w:r w:rsidR="00AF570B" w:rsidRPr="004C2E32">
        <w:rPr>
          <w:sz w:val="26"/>
          <w:szCs w:val="24"/>
        </w:rPr>
        <w:t xml:space="preserve">shall remit </w:t>
      </w:r>
      <w:r w:rsidR="005135AB">
        <w:rPr>
          <w:sz w:val="26"/>
          <w:szCs w:val="24"/>
        </w:rPr>
        <w:t>$</w:t>
      </w:r>
      <w:r w:rsidR="009350CE">
        <w:rPr>
          <w:sz w:val="26"/>
          <w:szCs w:val="24"/>
        </w:rPr>
        <w:t>1,000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CB26DF" w:rsidRDefault="00CB26DF" w:rsidP="00762F72">
      <w:pPr>
        <w:widowControl/>
        <w:spacing w:line="360" w:lineRule="auto"/>
        <w:ind w:firstLine="1440"/>
        <w:rPr>
          <w:sz w:val="26"/>
          <w:szCs w:val="24"/>
        </w:rPr>
      </w:pPr>
    </w:p>
    <w:p w:rsidR="00CB26DF" w:rsidRDefault="00CB26DF" w:rsidP="00CB26DF">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CB26DF" w:rsidRPr="00EA1549" w:rsidRDefault="00CB26DF" w:rsidP="00CB26DF">
      <w:pPr>
        <w:keepNext/>
        <w:keepLines/>
        <w:widowControl/>
        <w:suppressAutoHyphens/>
        <w:ind w:left="2160"/>
        <w:rPr>
          <w:sz w:val="26"/>
          <w:szCs w:val="26"/>
        </w:rPr>
      </w:pPr>
      <w:r w:rsidRPr="00EA1549">
        <w:rPr>
          <w:sz w:val="26"/>
          <w:szCs w:val="26"/>
        </w:rPr>
        <w:t>Pennsylvania Public Utility Commission</w:t>
      </w:r>
    </w:p>
    <w:p w:rsidR="00CB26DF" w:rsidRPr="00EA1549" w:rsidRDefault="00CB26DF" w:rsidP="00CB26DF">
      <w:pPr>
        <w:keepNext/>
        <w:keepLines/>
        <w:widowControl/>
        <w:suppressAutoHyphens/>
        <w:ind w:left="2160"/>
        <w:rPr>
          <w:sz w:val="26"/>
          <w:szCs w:val="26"/>
        </w:rPr>
      </w:pPr>
      <w:r w:rsidRPr="00EA1549">
        <w:rPr>
          <w:sz w:val="26"/>
          <w:szCs w:val="26"/>
        </w:rPr>
        <w:t>Commonwealth Keystone Building</w:t>
      </w:r>
    </w:p>
    <w:p w:rsidR="00CB26DF" w:rsidRPr="00EA1549" w:rsidRDefault="00CB26DF" w:rsidP="00CB26DF">
      <w:pPr>
        <w:keepNext/>
        <w:keepLines/>
        <w:widowControl/>
        <w:suppressAutoHyphens/>
        <w:ind w:left="2160"/>
        <w:rPr>
          <w:sz w:val="26"/>
          <w:szCs w:val="26"/>
        </w:rPr>
      </w:pPr>
      <w:r w:rsidRPr="00EA1549">
        <w:rPr>
          <w:sz w:val="26"/>
          <w:szCs w:val="26"/>
        </w:rPr>
        <w:t>400 North Street</w:t>
      </w:r>
    </w:p>
    <w:p w:rsidR="00CB26DF" w:rsidRDefault="00CB26DF" w:rsidP="00CB26DF">
      <w:pPr>
        <w:keepNext/>
        <w:keepLines/>
        <w:widowControl/>
        <w:ind w:firstLine="2160"/>
        <w:rPr>
          <w:sz w:val="26"/>
          <w:szCs w:val="26"/>
        </w:rPr>
      </w:pPr>
      <w:r w:rsidRPr="00EA1549">
        <w:rPr>
          <w:sz w:val="26"/>
          <w:szCs w:val="26"/>
        </w:rPr>
        <w:t>Harrisburg, PA  17120</w:t>
      </w:r>
    </w:p>
    <w:p w:rsidR="00557A09" w:rsidRDefault="00557A09"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w:t>
      </w:r>
      <w:r w:rsidR="006F500F">
        <w:rPr>
          <w:sz w:val="26"/>
          <w:szCs w:val="26"/>
        </w:rPr>
        <w:t xml:space="preserve"> for monitoring of compliance.</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lastRenderedPageBreak/>
        <w:t>6.</w:t>
      </w:r>
      <w:r>
        <w:rPr>
          <w:sz w:val="26"/>
          <w:szCs w:val="26"/>
        </w:rPr>
        <w:tab/>
        <w:t>That, if</w:t>
      </w:r>
      <w:r w:rsidR="008B18A4">
        <w:rPr>
          <w:sz w:val="26"/>
          <w:szCs w:val="26"/>
        </w:rPr>
        <w:t xml:space="preserve"> NMG Telecom LLC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w:t>
      </w:r>
      <w:r w:rsidR="00876880">
        <w:rPr>
          <w:sz w:val="26"/>
          <w:szCs w:val="26"/>
        </w:rPr>
        <w:t xml:space="preserve"> (30)</w:t>
      </w:r>
      <w:r>
        <w:rPr>
          <w:sz w:val="26"/>
          <w:szCs w:val="26"/>
        </w:rPr>
        <w:t xml:space="preserve"> days of the entry date</w:t>
      </w:r>
      <w:r w:rsidR="00326D6F">
        <w:rPr>
          <w:sz w:val="26"/>
          <w:szCs w:val="26"/>
        </w:rPr>
        <w:t xml:space="preserve"> shown on the last page</w:t>
      </w:r>
      <w:r>
        <w:rPr>
          <w:sz w:val="26"/>
          <w:szCs w:val="26"/>
        </w:rPr>
        <w:t xml:space="preserve"> of this Opinion and Order</w:t>
      </w:r>
      <w:r w:rsidR="00876880">
        <w:rPr>
          <w:sz w:val="26"/>
          <w:szCs w:val="26"/>
        </w:rPr>
        <w:t>, it is further ordered</w:t>
      </w:r>
      <w:r>
        <w:rPr>
          <w:sz w:val="26"/>
          <w:szCs w:val="26"/>
        </w:rPr>
        <w:t>:</w:t>
      </w:r>
    </w:p>
    <w:p w:rsidR="00067182" w:rsidRDefault="00067182" w:rsidP="00762F72">
      <w:pPr>
        <w:widowControl/>
        <w:spacing w:line="360" w:lineRule="auto"/>
        <w:ind w:firstLine="1440"/>
        <w:rPr>
          <w:sz w:val="26"/>
          <w:szCs w:val="26"/>
        </w:rPr>
      </w:pPr>
    </w:p>
    <w:p w:rsidR="00067182" w:rsidRDefault="00067182" w:rsidP="00067182">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That the Bureau of Administrative Services, Assessment Section, shall refer this matter to the Pennsylvania Office of Attorney General for appropriate action. </w:t>
      </w:r>
    </w:p>
    <w:p w:rsidR="00067182" w:rsidRDefault="00067182" w:rsidP="00067182">
      <w:pPr>
        <w:spacing w:line="360" w:lineRule="auto"/>
        <w:ind w:left="2880" w:hanging="720"/>
        <w:rPr>
          <w:sz w:val="26"/>
          <w:szCs w:val="26"/>
        </w:rPr>
      </w:pPr>
    </w:p>
    <w:p w:rsidR="00067182" w:rsidRDefault="00067182" w:rsidP="00067182">
      <w:pPr>
        <w:spacing w:line="360" w:lineRule="auto"/>
        <w:ind w:left="2880" w:hanging="720"/>
        <w:rPr>
          <w:sz w:val="26"/>
          <w:szCs w:val="26"/>
        </w:rPr>
      </w:pPr>
      <w:r>
        <w:rPr>
          <w:sz w:val="26"/>
          <w:szCs w:val="26"/>
        </w:rPr>
        <w:t>b.</w:t>
      </w:r>
      <w:r>
        <w:rPr>
          <w:sz w:val="26"/>
          <w:szCs w:val="26"/>
        </w:rPr>
        <w:tab/>
        <w:t>That</w:t>
      </w:r>
      <w:r w:rsidR="008B18A4">
        <w:rPr>
          <w:sz w:val="26"/>
          <w:szCs w:val="26"/>
        </w:rPr>
        <w:t xml:space="preserve"> NMG Telecom LLC</w:t>
      </w:r>
      <w:r>
        <w:rPr>
          <w:sz w:val="26"/>
          <w:szCs w:val="26"/>
        </w:rPr>
        <w:t xml:space="preserve"> shall cease offering services to new customers.  Within forty (40) days of the entry date of this Opinion and Order,</w:t>
      </w:r>
      <w:r w:rsidR="008B18A4">
        <w:rPr>
          <w:sz w:val="26"/>
          <w:szCs w:val="26"/>
        </w:rPr>
        <w:t xml:space="preserve"> NMG Telecom LLC</w:t>
      </w:r>
      <w:r>
        <w:rPr>
          <w:sz w:val="26"/>
          <w:szCs w:val="26"/>
        </w:rPr>
        <w:t xml:space="preserve"> shall provide written notice to any existing customers directing each to select an alternative service provider within thirty (30) days of the date of the notice.  Such notice must include a statement of the Commission’s intent to cancel the Certificate of Public Convenience of</w:t>
      </w:r>
      <w:r w:rsidR="008B18A4">
        <w:rPr>
          <w:sz w:val="26"/>
          <w:szCs w:val="26"/>
        </w:rPr>
        <w:t xml:space="preserve"> NMG Telecom LLC.</w:t>
      </w:r>
      <w:r>
        <w:rPr>
          <w:sz w:val="26"/>
          <w:szCs w:val="26"/>
        </w:rPr>
        <w:t xml:space="preserve">  A copy of the notice is also to be filed with the Commission.</w:t>
      </w:r>
    </w:p>
    <w:p w:rsidR="00067182" w:rsidRDefault="00067182" w:rsidP="00067182">
      <w:pPr>
        <w:spacing w:line="360" w:lineRule="auto"/>
        <w:ind w:left="2880" w:hanging="720"/>
        <w:rPr>
          <w:sz w:val="26"/>
          <w:szCs w:val="26"/>
        </w:rPr>
      </w:pPr>
    </w:p>
    <w:p w:rsidR="007D2582" w:rsidRDefault="00067182" w:rsidP="00067182">
      <w:pPr>
        <w:spacing w:line="360" w:lineRule="auto"/>
        <w:ind w:left="2880" w:hanging="720"/>
        <w:rPr>
          <w:sz w:val="26"/>
          <w:szCs w:val="26"/>
        </w:rPr>
      </w:pPr>
      <w:r>
        <w:rPr>
          <w:sz w:val="26"/>
          <w:szCs w:val="26"/>
        </w:rPr>
        <w:t>c.</w:t>
      </w:r>
      <w:r>
        <w:rPr>
          <w:sz w:val="26"/>
          <w:szCs w:val="26"/>
        </w:rPr>
        <w:tab/>
      </w:r>
      <w:r w:rsidR="00C04577">
        <w:rPr>
          <w:sz w:val="26"/>
          <w:szCs w:val="26"/>
        </w:rPr>
        <w:t>That w</w:t>
      </w:r>
      <w:r>
        <w:rPr>
          <w:sz w:val="26"/>
          <w:szCs w:val="26"/>
        </w:rPr>
        <w:t xml:space="preserve">ithin ninety (90) days after the entry date of this Opinion and Order, the Bureau of Technical Utility Services shall prepare a </w:t>
      </w:r>
      <w:r w:rsidR="004965C4">
        <w:rPr>
          <w:sz w:val="26"/>
          <w:szCs w:val="26"/>
        </w:rPr>
        <w:t>S</w:t>
      </w:r>
      <w:r>
        <w:rPr>
          <w:sz w:val="26"/>
          <w:szCs w:val="26"/>
        </w:rPr>
        <w:t xml:space="preserve">ecretarial </w:t>
      </w:r>
      <w:r w:rsidR="004965C4">
        <w:rPr>
          <w:sz w:val="26"/>
          <w:szCs w:val="26"/>
        </w:rPr>
        <w:t>L</w:t>
      </w:r>
      <w:r>
        <w:rPr>
          <w:sz w:val="26"/>
          <w:szCs w:val="26"/>
        </w:rPr>
        <w:t xml:space="preserve">etter addressing </w:t>
      </w:r>
      <w:r w:rsidR="008B18A4">
        <w:rPr>
          <w:sz w:val="26"/>
          <w:szCs w:val="26"/>
        </w:rPr>
        <w:t>non</w:t>
      </w:r>
      <w:r>
        <w:rPr>
          <w:sz w:val="26"/>
          <w:szCs w:val="26"/>
        </w:rPr>
        <w:t>compliance with Ordering Paragraph No. 3, above, and advising the affected Bureaus within the Commission that the Certificate of Public Convenience held by</w:t>
      </w:r>
      <w:r w:rsidR="008B18A4">
        <w:rPr>
          <w:sz w:val="26"/>
          <w:szCs w:val="26"/>
        </w:rPr>
        <w:t xml:space="preserve"> NMG Telecom LLC</w:t>
      </w:r>
      <w:r>
        <w:rPr>
          <w:sz w:val="26"/>
          <w:szCs w:val="26"/>
        </w:rPr>
        <w:t xml:space="preserve"> is cancelled and the case may be closed.</w:t>
      </w:r>
    </w:p>
    <w:p w:rsidR="00D708D1" w:rsidRDefault="00D708D1" w:rsidP="00067182">
      <w:pPr>
        <w:spacing w:line="360" w:lineRule="auto"/>
        <w:ind w:left="2880" w:hanging="720"/>
        <w:rPr>
          <w:sz w:val="26"/>
          <w:szCs w:val="26"/>
        </w:rPr>
      </w:pPr>
    </w:p>
    <w:p w:rsidR="00D708D1" w:rsidRDefault="00D708D1" w:rsidP="00067182">
      <w:pPr>
        <w:spacing w:line="360" w:lineRule="auto"/>
        <w:ind w:left="2880" w:hanging="720"/>
        <w:rPr>
          <w:sz w:val="26"/>
          <w:szCs w:val="26"/>
        </w:rPr>
      </w:pPr>
      <w:r>
        <w:rPr>
          <w:sz w:val="26"/>
          <w:szCs w:val="26"/>
        </w:rPr>
        <w:t>d.</w:t>
      </w:r>
      <w:r>
        <w:rPr>
          <w:sz w:val="26"/>
          <w:szCs w:val="26"/>
        </w:rPr>
        <w:tab/>
        <w:t xml:space="preserve">That </w:t>
      </w:r>
      <w:r w:rsidRPr="00EC2744">
        <w:rPr>
          <w:sz w:val="26"/>
          <w:szCs w:val="26"/>
        </w:rPr>
        <w:t xml:space="preserve">all parties are hereby placed on notice of the Commission’s intent to consider pursuing all remedies, provided by law, including criminal prosecution as well as the </w:t>
      </w:r>
      <w:r w:rsidRPr="00EC2744">
        <w:rPr>
          <w:sz w:val="26"/>
          <w:szCs w:val="26"/>
        </w:rPr>
        <w:lastRenderedPageBreak/>
        <w:t>initiation of an enforcement proceeding in the Commonwealth Court, pur</w:t>
      </w:r>
      <w:r>
        <w:rPr>
          <w:sz w:val="26"/>
          <w:szCs w:val="26"/>
        </w:rPr>
        <w:t>suant to Pa. R.A.P. Rule 3761.</w:t>
      </w:r>
    </w:p>
    <w:p w:rsidR="00CB26DF" w:rsidRDefault="00CB26DF">
      <w:pPr>
        <w:widowControl/>
        <w:rPr>
          <w:sz w:val="26"/>
        </w:rPr>
      </w:pPr>
    </w:p>
    <w:p w:rsidR="00854C98" w:rsidRDefault="0074749F" w:rsidP="00D66593">
      <w:pPr>
        <w:keepNext/>
        <w:keepLines/>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after</w:t>
      </w:r>
      <w:r w:rsidR="003A5839">
        <w:rPr>
          <w:sz w:val="26"/>
        </w:rPr>
        <w:t xml:space="preserve"> </w:t>
      </w:r>
      <w:r w:rsidR="008B18A4">
        <w:rPr>
          <w:sz w:val="26"/>
        </w:rPr>
        <w:t>NMG Telecom LLC</w:t>
      </w:r>
      <w:r w:rsidR="00AD3629">
        <w:rPr>
          <w:sz w:val="26"/>
          <w:szCs w:val="26"/>
        </w:rPr>
        <w:t xml:space="preserve"> </w:t>
      </w:r>
      <w:r w:rsidR="00854C98">
        <w:rPr>
          <w:sz w:val="26"/>
          <w:szCs w:val="26"/>
        </w:rPr>
        <w:t>remits $</w:t>
      </w:r>
      <w:r w:rsidR="008B18A4">
        <w:rPr>
          <w:sz w:val="26"/>
          <w:szCs w:val="26"/>
        </w:rPr>
        <w:t>1,000</w:t>
      </w:r>
      <w:r w:rsidR="00854C98">
        <w:rPr>
          <w:sz w:val="26"/>
          <w:szCs w:val="26"/>
        </w:rPr>
        <w:t xml:space="preserve"> as required by Ordering Paragraph No. 3,</w:t>
      </w:r>
      <w:r w:rsidR="0077110B">
        <w:rPr>
          <w:sz w:val="26"/>
          <w:szCs w:val="26"/>
        </w:rPr>
        <w:t xml:space="preserve"> above,</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D66593">
      <w:pPr>
        <w:keepNext/>
        <w:keepLines/>
        <w:widowControl/>
        <w:spacing w:line="360" w:lineRule="auto"/>
        <w:rPr>
          <w:sz w:val="26"/>
          <w:szCs w:val="26"/>
        </w:rPr>
      </w:pPr>
    </w:p>
    <w:p w:rsidR="00876880" w:rsidRDefault="00876880" w:rsidP="00D66593">
      <w:pPr>
        <w:keepNext/>
        <w:keepLines/>
        <w:widowControl/>
        <w:spacing w:line="360" w:lineRule="auto"/>
        <w:ind w:firstLine="5760"/>
        <w:rPr>
          <w:b/>
          <w:sz w:val="26"/>
          <w:szCs w:val="26"/>
        </w:rPr>
      </w:pPr>
    </w:p>
    <w:p w:rsidR="000F1318" w:rsidRPr="00027664" w:rsidRDefault="001D576D" w:rsidP="00D66593">
      <w:pPr>
        <w:keepNext/>
        <w:keepLines/>
        <w:widowControl/>
        <w:spacing w:line="360" w:lineRule="auto"/>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6DF665BB" wp14:editId="20A9A48E">
            <wp:simplePos x="0" y="0"/>
            <wp:positionH relativeFrom="column">
              <wp:posOffset>3752850</wp:posOffset>
            </wp:positionH>
            <wp:positionV relativeFrom="paragraph">
              <wp:posOffset>7620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D66593">
      <w:pPr>
        <w:keepNext/>
        <w:keepLines/>
        <w:widowControl/>
        <w:rPr>
          <w:sz w:val="26"/>
          <w:szCs w:val="26"/>
        </w:rPr>
      </w:pPr>
    </w:p>
    <w:p w:rsidR="000F1318" w:rsidRDefault="000F1318" w:rsidP="00D66593">
      <w:pPr>
        <w:keepNext/>
        <w:keepLines/>
        <w:widowControl/>
        <w:rPr>
          <w:sz w:val="26"/>
          <w:szCs w:val="26"/>
        </w:rPr>
      </w:pPr>
    </w:p>
    <w:p w:rsidR="00353974" w:rsidRDefault="00353974" w:rsidP="00D66593">
      <w:pPr>
        <w:keepNext/>
        <w:keepLines/>
        <w:widowControl/>
        <w:rPr>
          <w:sz w:val="26"/>
          <w:szCs w:val="26"/>
        </w:rPr>
      </w:pPr>
    </w:p>
    <w:p w:rsidR="00600F6F" w:rsidRPr="00027664" w:rsidRDefault="00600F6F" w:rsidP="00D66593">
      <w:pPr>
        <w:keepNext/>
        <w:keepLines/>
        <w:widowControl/>
        <w:ind w:firstLine="5760"/>
        <w:rPr>
          <w:sz w:val="26"/>
          <w:szCs w:val="26"/>
        </w:rPr>
      </w:pPr>
      <w:r>
        <w:rPr>
          <w:sz w:val="26"/>
          <w:szCs w:val="26"/>
        </w:rPr>
        <w:t>Rosemary Chiavetta</w:t>
      </w:r>
    </w:p>
    <w:p w:rsidR="000F1318" w:rsidRDefault="000F1318" w:rsidP="00D66593">
      <w:pPr>
        <w:keepNext/>
        <w:keepLines/>
        <w:widowControl/>
        <w:ind w:firstLine="5760"/>
        <w:rPr>
          <w:sz w:val="26"/>
          <w:szCs w:val="26"/>
        </w:rPr>
      </w:pPr>
      <w:r w:rsidRPr="00027664">
        <w:rPr>
          <w:sz w:val="26"/>
          <w:szCs w:val="26"/>
        </w:rPr>
        <w:t>Secretary</w:t>
      </w:r>
    </w:p>
    <w:p w:rsidR="00B12270" w:rsidRPr="00027664" w:rsidRDefault="00B12270" w:rsidP="00D66593">
      <w:pPr>
        <w:keepNext/>
        <w:keepLines/>
        <w:widowControl/>
        <w:ind w:firstLine="5760"/>
        <w:rPr>
          <w:sz w:val="26"/>
          <w:szCs w:val="26"/>
        </w:rPr>
      </w:pPr>
    </w:p>
    <w:p w:rsidR="000F1318" w:rsidRPr="00027664" w:rsidRDefault="000F1318" w:rsidP="00D66593">
      <w:pPr>
        <w:keepNext/>
        <w:keepLines/>
        <w:widowControl/>
        <w:rPr>
          <w:sz w:val="26"/>
          <w:szCs w:val="26"/>
        </w:rPr>
      </w:pPr>
      <w:r w:rsidRPr="00027664">
        <w:rPr>
          <w:sz w:val="26"/>
          <w:szCs w:val="26"/>
        </w:rPr>
        <w:t>(SEAL)</w:t>
      </w:r>
    </w:p>
    <w:p w:rsidR="000F1318" w:rsidRPr="00027664" w:rsidRDefault="000F1318" w:rsidP="00D66593">
      <w:pPr>
        <w:keepNext/>
        <w:keepLines/>
        <w:widowControl/>
        <w:rPr>
          <w:sz w:val="26"/>
          <w:szCs w:val="26"/>
        </w:rPr>
      </w:pPr>
    </w:p>
    <w:p w:rsidR="000F1318" w:rsidRDefault="00F248A4" w:rsidP="00D66593">
      <w:pPr>
        <w:keepNext/>
        <w:keepLines/>
        <w:widowControl/>
        <w:rPr>
          <w:sz w:val="26"/>
          <w:szCs w:val="26"/>
        </w:rPr>
      </w:pPr>
      <w:r>
        <w:rPr>
          <w:sz w:val="26"/>
          <w:szCs w:val="26"/>
        </w:rPr>
        <w:t>ORDER ADOPTED:</w:t>
      </w:r>
      <w:r w:rsidR="00E04E57">
        <w:rPr>
          <w:sz w:val="26"/>
          <w:szCs w:val="26"/>
        </w:rPr>
        <w:t xml:space="preserve">  </w:t>
      </w:r>
      <w:r w:rsidR="00BE1F88">
        <w:rPr>
          <w:sz w:val="26"/>
          <w:szCs w:val="26"/>
        </w:rPr>
        <w:t>January 18</w:t>
      </w:r>
      <w:r w:rsidR="00067182">
        <w:rPr>
          <w:sz w:val="26"/>
          <w:szCs w:val="26"/>
        </w:rPr>
        <w:t>, 201</w:t>
      </w:r>
      <w:r w:rsidR="00BE1F88">
        <w:rPr>
          <w:sz w:val="26"/>
          <w:szCs w:val="26"/>
        </w:rPr>
        <w:t>8</w:t>
      </w:r>
    </w:p>
    <w:p w:rsidR="0077592B" w:rsidRPr="00027664" w:rsidRDefault="0077592B" w:rsidP="00D66593">
      <w:pPr>
        <w:keepNext/>
        <w:keepLines/>
        <w:widowControl/>
        <w:rPr>
          <w:sz w:val="26"/>
          <w:szCs w:val="26"/>
        </w:rPr>
      </w:pPr>
    </w:p>
    <w:p w:rsidR="00F272E7" w:rsidRDefault="000F1318" w:rsidP="00D66593">
      <w:pPr>
        <w:keepNext/>
        <w:keepLines/>
        <w:widowControl/>
        <w:rPr>
          <w:b/>
          <w:sz w:val="26"/>
        </w:rPr>
      </w:pPr>
      <w:r w:rsidRPr="00027664">
        <w:rPr>
          <w:sz w:val="26"/>
          <w:szCs w:val="26"/>
        </w:rPr>
        <w:t>ORDER ENTERED:</w:t>
      </w:r>
      <w:r w:rsidR="002A6384">
        <w:rPr>
          <w:sz w:val="26"/>
          <w:szCs w:val="26"/>
        </w:rPr>
        <w:t xml:space="preserve">  </w:t>
      </w:r>
      <w:r w:rsidR="001D576D">
        <w:rPr>
          <w:sz w:val="26"/>
          <w:szCs w:val="26"/>
        </w:rPr>
        <w:t>January 18, 2018</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466" w:rsidRDefault="00A02466">
      <w:r>
        <w:separator/>
      </w:r>
    </w:p>
  </w:endnote>
  <w:endnote w:type="continuationSeparator" w:id="0">
    <w:p w:rsidR="00A02466" w:rsidRDefault="00A0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180" w:rsidRDefault="00E6618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66180" w:rsidRDefault="00E66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180" w:rsidRPr="00C7667D" w:rsidRDefault="00E6618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D576D">
      <w:rPr>
        <w:rStyle w:val="PageNumber"/>
        <w:noProof/>
        <w:sz w:val="26"/>
      </w:rPr>
      <w:t>6</w:t>
    </w:r>
    <w:r w:rsidRPr="00C7667D">
      <w:rPr>
        <w:rStyle w:val="PageNumber"/>
        <w:sz w:val="26"/>
      </w:rPr>
      <w:fldChar w:fldCharType="end"/>
    </w:r>
  </w:p>
  <w:p w:rsidR="00E66180" w:rsidRDefault="00E66180"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466" w:rsidRDefault="00A02466">
      <w:r>
        <w:separator/>
      </w:r>
    </w:p>
  </w:footnote>
  <w:footnote w:type="continuationSeparator" w:id="0">
    <w:p w:rsidR="00A02466" w:rsidRDefault="00A0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40"/>
    <w:rsid w:val="0001099D"/>
    <w:rsid w:val="00012D0C"/>
    <w:rsid w:val="000138C9"/>
    <w:rsid w:val="00013FDE"/>
    <w:rsid w:val="00014C68"/>
    <w:rsid w:val="0001516E"/>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63F"/>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82"/>
    <w:rsid w:val="00067196"/>
    <w:rsid w:val="000673D1"/>
    <w:rsid w:val="00067A0D"/>
    <w:rsid w:val="00071064"/>
    <w:rsid w:val="00071A8A"/>
    <w:rsid w:val="00072AC2"/>
    <w:rsid w:val="00072D9D"/>
    <w:rsid w:val="00073870"/>
    <w:rsid w:val="00075210"/>
    <w:rsid w:val="00075C6D"/>
    <w:rsid w:val="00075F0C"/>
    <w:rsid w:val="00080CCC"/>
    <w:rsid w:val="0008328F"/>
    <w:rsid w:val="00084598"/>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BE2"/>
    <w:rsid w:val="000D2456"/>
    <w:rsid w:val="000D7483"/>
    <w:rsid w:val="000E014F"/>
    <w:rsid w:val="000E3D4A"/>
    <w:rsid w:val="000E3D4C"/>
    <w:rsid w:val="000E4332"/>
    <w:rsid w:val="000E4BED"/>
    <w:rsid w:val="000E515B"/>
    <w:rsid w:val="000E570C"/>
    <w:rsid w:val="000E5BCD"/>
    <w:rsid w:val="000F086A"/>
    <w:rsid w:val="000F113F"/>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C8E"/>
    <w:rsid w:val="00104F15"/>
    <w:rsid w:val="00105084"/>
    <w:rsid w:val="00105193"/>
    <w:rsid w:val="00106400"/>
    <w:rsid w:val="00106537"/>
    <w:rsid w:val="00106BE0"/>
    <w:rsid w:val="0011096D"/>
    <w:rsid w:val="00111A44"/>
    <w:rsid w:val="00111C9B"/>
    <w:rsid w:val="001126B3"/>
    <w:rsid w:val="00112F14"/>
    <w:rsid w:val="00114080"/>
    <w:rsid w:val="0011423D"/>
    <w:rsid w:val="001147BE"/>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0689"/>
    <w:rsid w:val="00181B23"/>
    <w:rsid w:val="00182179"/>
    <w:rsid w:val="0018236E"/>
    <w:rsid w:val="001827DB"/>
    <w:rsid w:val="00183632"/>
    <w:rsid w:val="001836EC"/>
    <w:rsid w:val="00185B5E"/>
    <w:rsid w:val="00186183"/>
    <w:rsid w:val="00186887"/>
    <w:rsid w:val="001870DE"/>
    <w:rsid w:val="0019093F"/>
    <w:rsid w:val="00191574"/>
    <w:rsid w:val="00191851"/>
    <w:rsid w:val="00191EE6"/>
    <w:rsid w:val="00192EBC"/>
    <w:rsid w:val="00193CEB"/>
    <w:rsid w:val="00193D64"/>
    <w:rsid w:val="00196484"/>
    <w:rsid w:val="001967BB"/>
    <w:rsid w:val="00196BDC"/>
    <w:rsid w:val="00197F3D"/>
    <w:rsid w:val="001A17C3"/>
    <w:rsid w:val="001A29C7"/>
    <w:rsid w:val="001A4A0C"/>
    <w:rsid w:val="001A53C8"/>
    <w:rsid w:val="001A6370"/>
    <w:rsid w:val="001A6FCC"/>
    <w:rsid w:val="001B1A49"/>
    <w:rsid w:val="001B4783"/>
    <w:rsid w:val="001B48DC"/>
    <w:rsid w:val="001B54B3"/>
    <w:rsid w:val="001B66E1"/>
    <w:rsid w:val="001B6901"/>
    <w:rsid w:val="001B6B53"/>
    <w:rsid w:val="001B73A5"/>
    <w:rsid w:val="001B7AD2"/>
    <w:rsid w:val="001B7E44"/>
    <w:rsid w:val="001C167C"/>
    <w:rsid w:val="001C2324"/>
    <w:rsid w:val="001C2384"/>
    <w:rsid w:val="001C3135"/>
    <w:rsid w:val="001C4D2E"/>
    <w:rsid w:val="001C53B1"/>
    <w:rsid w:val="001C5A2B"/>
    <w:rsid w:val="001C730F"/>
    <w:rsid w:val="001C7922"/>
    <w:rsid w:val="001C7C12"/>
    <w:rsid w:val="001D11B8"/>
    <w:rsid w:val="001D266F"/>
    <w:rsid w:val="001D27D5"/>
    <w:rsid w:val="001D2BAD"/>
    <w:rsid w:val="001D412C"/>
    <w:rsid w:val="001D576D"/>
    <w:rsid w:val="001D5A75"/>
    <w:rsid w:val="001D6DAA"/>
    <w:rsid w:val="001D746E"/>
    <w:rsid w:val="001D7BDC"/>
    <w:rsid w:val="001D7EBD"/>
    <w:rsid w:val="001E05C6"/>
    <w:rsid w:val="001E2658"/>
    <w:rsid w:val="001E2CFB"/>
    <w:rsid w:val="001E342B"/>
    <w:rsid w:val="001E4C1C"/>
    <w:rsid w:val="001E51E9"/>
    <w:rsid w:val="001E5417"/>
    <w:rsid w:val="001E5511"/>
    <w:rsid w:val="001E6066"/>
    <w:rsid w:val="001E73AB"/>
    <w:rsid w:val="001E7C40"/>
    <w:rsid w:val="001F0488"/>
    <w:rsid w:val="001F2321"/>
    <w:rsid w:val="001F2BD2"/>
    <w:rsid w:val="001F4060"/>
    <w:rsid w:val="001F55D5"/>
    <w:rsid w:val="001F6571"/>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60AC"/>
    <w:rsid w:val="00237CB3"/>
    <w:rsid w:val="00241B87"/>
    <w:rsid w:val="00243131"/>
    <w:rsid w:val="00246BA0"/>
    <w:rsid w:val="00247BB1"/>
    <w:rsid w:val="002502DE"/>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17D"/>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B5E"/>
    <w:rsid w:val="002E1177"/>
    <w:rsid w:val="002E16FC"/>
    <w:rsid w:val="002E5790"/>
    <w:rsid w:val="002E6E40"/>
    <w:rsid w:val="002E6EE9"/>
    <w:rsid w:val="002F0636"/>
    <w:rsid w:val="002F0ADE"/>
    <w:rsid w:val="002F0CED"/>
    <w:rsid w:val="002F1870"/>
    <w:rsid w:val="002F2314"/>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7F7"/>
    <w:rsid w:val="0031153E"/>
    <w:rsid w:val="00312B5A"/>
    <w:rsid w:val="00312E08"/>
    <w:rsid w:val="0031396C"/>
    <w:rsid w:val="003143DF"/>
    <w:rsid w:val="00314C2A"/>
    <w:rsid w:val="003158CE"/>
    <w:rsid w:val="00316BFA"/>
    <w:rsid w:val="003177A0"/>
    <w:rsid w:val="003210EC"/>
    <w:rsid w:val="003211A5"/>
    <w:rsid w:val="003218DD"/>
    <w:rsid w:val="00322A65"/>
    <w:rsid w:val="00324197"/>
    <w:rsid w:val="00324FDF"/>
    <w:rsid w:val="003255BF"/>
    <w:rsid w:val="00325606"/>
    <w:rsid w:val="00326A17"/>
    <w:rsid w:val="00326D6F"/>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2536"/>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115"/>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3DDE"/>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DED"/>
    <w:rsid w:val="003E771C"/>
    <w:rsid w:val="003E784C"/>
    <w:rsid w:val="003F07AF"/>
    <w:rsid w:val="003F08B3"/>
    <w:rsid w:val="003F0B16"/>
    <w:rsid w:val="003F27D1"/>
    <w:rsid w:val="003F287E"/>
    <w:rsid w:val="003F56A7"/>
    <w:rsid w:val="003F7000"/>
    <w:rsid w:val="00400A85"/>
    <w:rsid w:val="004023F4"/>
    <w:rsid w:val="00402479"/>
    <w:rsid w:val="0040255A"/>
    <w:rsid w:val="0040425C"/>
    <w:rsid w:val="00404D47"/>
    <w:rsid w:val="00406562"/>
    <w:rsid w:val="00410444"/>
    <w:rsid w:val="0041052A"/>
    <w:rsid w:val="004108C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876"/>
    <w:rsid w:val="00446BF2"/>
    <w:rsid w:val="0044738E"/>
    <w:rsid w:val="00450519"/>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6C4D"/>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009A"/>
    <w:rsid w:val="004920D8"/>
    <w:rsid w:val="004938FA"/>
    <w:rsid w:val="00493EA2"/>
    <w:rsid w:val="0049470B"/>
    <w:rsid w:val="004949D0"/>
    <w:rsid w:val="00495074"/>
    <w:rsid w:val="004965C4"/>
    <w:rsid w:val="00496DAA"/>
    <w:rsid w:val="004970D4"/>
    <w:rsid w:val="0049745E"/>
    <w:rsid w:val="0049771B"/>
    <w:rsid w:val="004A04D3"/>
    <w:rsid w:val="004A2431"/>
    <w:rsid w:val="004A34D5"/>
    <w:rsid w:val="004A43F1"/>
    <w:rsid w:val="004A45DC"/>
    <w:rsid w:val="004A4D14"/>
    <w:rsid w:val="004A548F"/>
    <w:rsid w:val="004A6496"/>
    <w:rsid w:val="004A6520"/>
    <w:rsid w:val="004A7831"/>
    <w:rsid w:val="004A7E33"/>
    <w:rsid w:val="004B04B3"/>
    <w:rsid w:val="004B0F95"/>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E08"/>
    <w:rsid w:val="004C5F17"/>
    <w:rsid w:val="004C6AD8"/>
    <w:rsid w:val="004C749A"/>
    <w:rsid w:val="004D08F5"/>
    <w:rsid w:val="004D0F64"/>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3E53"/>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2396"/>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FF0"/>
    <w:rsid w:val="0065707C"/>
    <w:rsid w:val="00657623"/>
    <w:rsid w:val="00657E57"/>
    <w:rsid w:val="00660C81"/>
    <w:rsid w:val="00660EDC"/>
    <w:rsid w:val="006617A4"/>
    <w:rsid w:val="00662F52"/>
    <w:rsid w:val="006643E9"/>
    <w:rsid w:val="00664FE3"/>
    <w:rsid w:val="0066657A"/>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631"/>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1D12"/>
    <w:rsid w:val="006C2A53"/>
    <w:rsid w:val="006C48BC"/>
    <w:rsid w:val="006C4B3A"/>
    <w:rsid w:val="006C5BFF"/>
    <w:rsid w:val="006C5DAF"/>
    <w:rsid w:val="006D16EE"/>
    <w:rsid w:val="006D1F59"/>
    <w:rsid w:val="006D3169"/>
    <w:rsid w:val="006D3F69"/>
    <w:rsid w:val="006D44CC"/>
    <w:rsid w:val="006D50F7"/>
    <w:rsid w:val="006D682B"/>
    <w:rsid w:val="006E05E8"/>
    <w:rsid w:val="006E0927"/>
    <w:rsid w:val="006E26F2"/>
    <w:rsid w:val="006E3309"/>
    <w:rsid w:val="006E37C1"/>
    <w:rsid w:val="006E40D4"/>
    <w:rsid w:val="006E4730"/>
    <w:rsid w:val="006E4E6D"/>
    <w:rsid w:val="006E4F8A"/>
    <w:rsid w:val="006E6140"/>
    <w:rsid w:val="006E7EAD"/>
    <w:rsid w:val="006F0316"/>
    <w:rsid w:val="006F1FC8"/>
    <w:rsid w:val="006F35C0"/>
    <w:rsid w:val="006F381F"/>
    <w:rsid w:val="006F3A31"/>
    <w:rsid w:val="006F3BFD"/>
    <w:rsid w:val="006F4482"/>
    <w:rsid w:val="006F500F"/>
    <w:rsid w:val="006F57F7"/>
    <w:rsid w:val="006F5C22"/>
    <w:rsid w:val="006F611E"/>
    <w:rsid w:val="006F7821"/>
    <w:rsid w:val="0070000C"/>
    <w:rsid w:val="00702633"/>
    <w:rsid w:val="00702EF7"/>
    <w:rsid w:val="00707BC4"/>
    <w:rsid w:val="00707E19"/>
    <w:rsid w:val="007104BC"/>
    <w:rsid w:val="00711101"/>
    <w:rsid w:val="007120FE"/>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49F"/>
    <w:rsid w:val="007477F4"/>
    <w:rsid w:val="0074795A"/>
    <w:rsid w:val="00750358"/>
    <w:rsid w:val="00752F02"/>
    <w:rsid w:val="007534D4"/>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110B"/>
    <w:rsid w:val="00772AD4"/>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6E3A"/>
    <w:rsid w:val="007B7CC9"/>
    <w:rsid w:val="007C2AD4"/>
    <w:rsid w:val="007C2DD4"/>
    <w:rsid w:val="007C3B06"/>
    <w:rsid w:val="007C3E46"/>
    <w:rsid w:val="007C4F78"/>
    <w:rsid w:val="007C5024"/>
    <w:rsid w:val="007C54B0"/>
    <w:rsid w:val="007C5CBD"/>
    <w:rsid w:val="007C6FEF"/>
    <w:rsid w:val="007C73B8"/>
    <w:rsid w:val="007D012D"/>
    <w:rsid w:val="007D2582"/>
    <w:rsid w:val="007D3420"/>
    <w:rsid w:val="007D3687"/>
    <w:rsid w:val="007D4EA3"/>
    <w:rsid w:val="007D5362"/>
    <w:rsid w:val="007E000F"/>
    <w:rsid w:val="007E01C4"/>
    <w:rsid w:val="007E1135"/>
    <w:rsid w:val="007E1D38"/>
    <w:rsid w:val="007E2056"/>
    <w:rsid w:val="007E206F"/>
    <w:rsid w:val="007E29CF"/>
    <w:rsid w:val="007E35D8"/>
    <w:rsid w:val="007E496A"/>
    <w:rsid w:val="007E4CD7"/>
    <w:rsid w:val="007E6661"/>
    <w:rsid w:val="007E6721"/>
    <w:rsid w:val="007F2E32"/>
    <w:rsid w:val="007F3880"/>
    <w:rsid w:val="007F3B8C"/>
    <w:rsid w:val="007F421B"/>
    <w:rsid w:val="00804D26"/>
    <w:rsid w:val="00807623"/>
    <w:rsid w:val="00807A9D"/>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0A5"/>
    <w:rsid w:val="0085639F"/>
    <w:rsid w:val="0085728C"/>
    <w:rsid w:val="008606DC"/>
    <w:rsid w:val="0086134D"/>
    <w:rsid w:val="00861FD7"/>
    <w:rsid w:val="00862C4C"/>
    <w:rsid w:val="00865057"/>
    <w:rsid w:val="00865472"/>
    <w:rsid w:val="0087080C"/>
    <w:rsid w:val="00870A16"/>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6E1"/>
    <w:rsid w:val="00895B87"/>
    <w:rsid w:val="00896511"/>
    <w:rsid w:val="00897763"/>
    <w:rsid w:val="00897A5A"/>
    <w:rsid w:val="008A0709"/>
    <w:rsid w:val="008A08D2"/>
    <w:rsid w:val="008A26A7"/>
    <w:rsid w:val="008A2E7B"/>
    <w:rsid w:val="008A35E6"/>
    <w:rsid w:val="008A3A4A"/>
    <w:rsid w:val="008A4B8E"/>
    <w:rsid w:val="008A5C8E"/>
    <w:rsid w:val="008A67D2"/>
    <w:rsid w:val="008B18A4"/>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7C3"/>
    <w:rsid w:val="008F1F00"/>
    <w:rsid w:val="008F32A1"/>
    <w:rsid w:val="008F4712"/>
    <w:rsid w:val="008F6D15"/>
    <w:rsid w:val="008F6E84"/>
    <w:rsid w:val="008F7EBB"/>
    <w:rsid w:val="008F7ED1"/>
    <w:rsid w:val="009001B6"/>
    <w:rsid w:val="0090056C"/>
    <w:rsid w:val="00900939"/>
    <w:rsid w:val="00900DF0"/>
    <w:rsid w:val="00901AFD"/>
    <w:rsid w:val="00903621"/>
    <w:rsid w:val="00905898"/>
    <w:rsid w:val="00906339"/>
    <w:rsid w:val="009079F0"/>
    <w:rsid w:val="00907EE2"/>
    <w:rsid w:val="00910F11"/>
    <w:rsid w:val="009113AE"/>
    <w:rsid w:val="00911F60"/>
    <w:rsid w:val="00912EB2"/>
    <w:rsid w:val="00914284"/>
    <w:rsid w:val="00914550"/>
    <w:rsid w:val="00914831"/>
    <w:rsid w:val="00914E36"/>
    <w:rsid w:val="00915300"/>
    <w:rsid w:val="0091657F"/>
    <w:rsid w:val="009173B9"/>
    <w:rsid w:val="00917AE1"/>
    <w:rsid w:val="009202B1"/>
    <w:rsid w:val="0092042A"/>
    <w:rsid w:val="009207AD"/>
    <w:rsid w:val="009210A5"/>
    <w:rsid w:val="009215E9"/>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50CE"/>
    <w:rsid w:val="00936B44"/>
    <w:rsid w:val="00936EC8"/>
    <w:rsid w:val="009416FE"/>
    <w:rsid w:val="009417E1"/>
    <w:rsid w:val="0094189E"/>
    <w:rsid w:val="00942439"/>
    <w:rsid w:val="00942AE0"/>
    <w:rsid w:val="00945C13"/>
    <w:rsid w:val="00945D12"/>
    <w:rsid w:val="00947933"/>
    <w:rsid w:val="00947F9D"/>
    <w:rsid w:val="00950381"/>
    <w:rsid w:val="009521B8"/>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AE"/>
    <w:rsid w:val="009A2E41"/>
    <w:rsid w:val="009A52C1"/>
    <w:rsid w:val="009A5EA7"/>
    <w:rsid w:val="009B1A0C"/>
    <w:rsid w:val="009B455D"/>
    <w:rsid w:val="009B4E8F"/>
    <w:rsid w:val="009B5EBC"/>
    <w:rsid w:val="009B71B3"/>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3F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2466"/>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3523"/>
    <w:rsid w:val="00AB48EA"/>
    <w:rsid w:val="00AB5F73"/>
    <w:rsid w:val="00AB6968"/>
    <w:rsid w:val="00AB77C7"/>
    <w:rsid w:val="00AC014D"/>
    <w:rsid w:val="00AC2EB4"/>
    <w:rsid w:val="00AC3F25"/>
    <w:rsid w:val="00AC409E"/>
    <w:rsid w:val="00AC42D7"/>
    <w:rsid w:val="00AC43E5"/>
    <w:rsid w:val="00AC4A8D"/>
    <w:rsid w:val="00AC4FFA"/>
    <w:rsid w:val="00AC6CD4"/>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2D"/>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54F"/>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6DF2"/>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5EBD"/>
    <w:rsid w:val="00BC67A3"/>
    <w:rsid w:val="00BD019D"/>
    <w:rsid w:val="00BD0BDE"/>
    <w:rsid w:val="00BD1988"/>
    <w:rsid w:val="00BD481F"/>
    <w:rsid w:val="00BD4AA6"/>
    <w:rsid w:val="00BD4FD8"/>
    <w:rsid w:val="00BE0304"/>
    <w:rsid w:val="00BE17D6"/>
    <w:rsid w:val="00BE1981"/>
    <w:rsid w:val="00BE1F88"/>
    <w:rsid w:val="00BE1FA5"/>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4577"/>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AA"/>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6DF"/>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4C9"/>
    <w:rsid w:val="00CE7C58"/>
    <w:rsid w:val="00CF0D25"/>
    <w:rsid w:val="00CF0D61"/>
    <w:rsid w:val="00CF38F4"/>
    <w:rsid w:val="00CF44B5"/>
    <w:rsid w:val="00CF5879"/>
    <w:rsid w:val="00D00375"/>
    <w:rsid w:val="00D01935"/>
    <w:rsid w:val="00D0199E"/>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B7C"/>
    <w:rsid w:val="00D50EE4"/>
    <w:rsid w:val="00D51945"/>
    <w:rsid w:val="00D522BB"/>
    <w:rsid w:val="00D52328"/>
    <w:rsid w:val="00D53045"/>
    <w:rsid w:val="00D5474F"/>
    <w:rsid w:val="00D55056"/>
    <w:rsid w:val="00D5547C"/>
    <w:rsid w:val="00D55C90"/>
    <w:rsid w:val="00D61635"/>
    <w:rsid w:val="00D626A9"/>
    <w:rsid w:val="00D628C5"/>
    <w:rsid w:val="00D63DB5"/>
    <w:rsid w:val="00D66593"/>
    <w:rsid w:val="00D7066E"/>
    <w:rsid w:val="00D7078F"/>
    <w:rsid w:val="00D708D1"/>
    <w:rsid w:val="00D72BC6"/>
    <w:rsid w:val="00D74447"/>
    <w:rsid w:val="00D7481F"/>
    <w:rsid w:val="00D75DD0"/>
    <w:rsid w:val="00D76EF3"/>
    <w:rsid w:val="00D77FB0"/>
    <w:rsid w:val="00D80DD7"/>
    <w:rsid w:val="00D82050"/>
    <w:rsid w:val="00D838FD"/>
    <w:rsid w:val="00D83927"/>
    <w:rsid w:val="00D8400C"/>
    <w:rsid w:val="00D84E23"/>
    <w:rsid w:val="00D85361"/>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830"/>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AD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23"/>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180"/>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64B"/>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427"/>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5B"/>
    <w:rsid w:val="00EC7477"/>
    <w:rsid w:val="00EC7841"/>
    <w:rsid w:val="00ED1ED0"/>
    <w:rsid w:val="00ED250C"/>
    <w:rsid w:val="00ED3709"/>
    <w:rsid w:val="00ED3B3B"/>
    <w:rsid w:val="00ED3C7F"/>
    <w:rsid w:val="00ED46F3"/>
    <w:rsid w:val="00ED76C6"/>
    <w:rsid w:val="00ED785A"/>
    <w:rsid w:val="00ED7D8E"/>
    <w:rsid w:val="00ED7F27"/>
    <w:rsid w:val="00EE038D"/>
    <w:rsid w:val="00EE415D"/>
    <w:rsid w:val="00EE4B52"/>
    <w:rsid w:val="00EE60D8"/>
    <w:rsid w:val="00EE6D5F"/>
    <w:rsid w:val="00EE7916"/>
    <w:rsid w:val="00EE7A1F"/>
    <w:rsid w:val="00EE7F74"/>
    <w:rsid w:val="00EF1579"/>
    <w:rsid w:val="00EF1A34"/>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3A4"/>
    <w:rsid w:val="00F10C02"/>
    <w:rsid w:val="00F10EEE"/>
    <w:rsid w:val="00F140CF"/>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44D8"/>
    <w:rsid w:val="00F34A95"/>
    <w:rsid w:val="00F356BD"/>
    <w:rsid w:val="00F365EB"/>
    <w:rsid w:val="00F3684A"/>
    <w:rsid w:val="00F36ED1"/>
    <w:rsid w:val="00F372C0"/>
    <w:rsid w:val="00F378C1"/>
    <w:rsid w:val="00F408A7"/>
    <w:rsid w:val="00F409F0"/>
    <w:rsid w:val="00F42C71"/>
    <w:rsid w:val="00F43B25"/>
    <w:rsid w:val="00F4477B"/>
    <w:rsid w:val="00F50C10"/>
    <w:rsid w:val="00F52C7E"/>
    <w:rsid w:val="00F53844"/>
    <w:rsid w:val="00F53F8F"/>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6468"/>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73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6A63"/>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5D45B"/>
  <w15:docId w15:val="{C572ED75-973F-4D19-B6B4-C681F8AA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6F49-E441-4864-ADE5-6334E0E0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9754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2018-01-17T19:15:00Z</cp:lastPrinted>
  <dcterms:created xsi:type="dcterms:W3CDTF">2018-01-04T21:09:00Z</dcterms:created>
  <dcterms:modified xsi:type="dcterms:W3CDTF">2018-01-17T19:15:00Z</dcterms:modified>
</cp:coreProperties>
</file>