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74E98" w:rsidP="00560DC5">
      <w:pPr>
        <w:tabs>
          <w:tab w:val="left" w:pos="0"/>
        </w:tabs>
        <w:spacing w:line="233" w:lineRule="auto"/>
        <w:jc w:val="both"/>
        <w:rPr>
          <w:b/>
          <w:sz w:val="24"/>
        </w:rPr>
      </w:pPr>
      <w:r w:rsidRPr="00F74E98">
        <w:rPr>
          <w:sz w:val="24"/>
        </w:rPr>
        <w:t>Lisa Johnson</w:t>
      </w:r>
      <w:r>
        <w:rPr>
          <w:sz w:val="24"/>
        </w:rPr>
        <w:tab/>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74E98" w:rsidRPr="00F74E98">
        <w:rPr>
          <w:sz w:val="24"/>
        </w:rPr>
        <w:t>C-2017-2616938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F74E98" w:rsidP="00560DC5">
      <w:pPr>
        <w:tabs>
          <w:tab w:val="left" w:pos="0"/>
        </w:tabs>
        <w:spacing w:line="233" w:lineRule="auto"/>
        <w:jc w:val="both"/>
        <w:rPr>
          <w:sz w:val="24"/>
        </w:rPr>
      </w:pPr>
      <w:r w:rsidRPr="00F74E98">
        <w:rPr>
          <w:sz w:val="24"/>
        </w:rPr>
        <w:t>Pennsylvania Power Company</w:t>
      </w:r>
      <w:r w:rsidR="006C2CE0">
        <w:rPr>
          <w:sz w:val="24"/>
        </w:rPr>
        <w:tab/>
      </w:r>
      <w:r w:rsidR="000E5686">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C75BB0" w:rsidRPr="00C75BB0" w:rsidRDefault="00553FC5" w:rsidP="00560DC5">
      <w:pPr>
        <w:tabs>
          <w:tab w:val="left" w:pos="0"/>
        </w:tabs>
        <w:spacing w:line="233" w:lineRule="auto"/>
        <w:jc w:val="center"/>
        <w:rPr>
          <w:b/>
          <w:sz w:val="24"/>
        </w:rPr>
      </w:pPr>
      <w:r w:rsidRPr="00C75BB0">
        <w:rPr>
          <w:b/>
          <w:sz w:val="24"/>
        </w:rPr>
        <w:t>INTERIM ORDER</w:t>
      </w:r>
    </w:p>
    <w:p w:rsidR="00332CA0" w:rsidRDefault="00553FC5" w:rsidP="00560DC5">
      <w:pPr>
        <w:tabs>
          <w:tab w:val="left" w:pos="0"/>
        </w:tabs>
        <w:spacing w:line="233" w:lineRule="auto"/>
        <w:jc w:val="center"/>
        <w:rPr>
          <w:b/>
          <w:sz w:val="24"/>
          <w:u w:val="single"/>
        </w:rPr>
      </w:pPr>
      <w:r w:rsidRPr="00C75BB0">
        <w:rPr>
          <w:b/>
          <w:sz w:val="24"/>
        </w:rPr>
        <w:t>DIRECTING COMPLAIN</w:t>
      </w:r>
      <w:r w:rsidR="002201F9" w:rsidRPr="00C75BB0">
        <w:rPr>
          <w:b/>
          <w:sz w:val="24"/>
        </w:rPr>
        <w:t>AN</w:t>
      </w:r>
      <w:r w:rsidRPr="00C75BB0">
        <w:rPr>
          <w:b/>
          <w:sz w:val="24"/>
        </w:rPr>
        <w:t>T TO PROVIDE MEDICAL DOCUMENTATION</w:t>
      </w:r>
      <w:r w:rsidR="00962216" w:rsidRPr="00C75BB0">
        <w:rPr>
          <w:b/>
          <w:sz w:val="24"/>
        </w:rPr>
        <w:t xml:space="preserve"> AND</w:t>
      </w:r>
      <w:r w:rsidR="00962216">
        <w:rPr>
          <w:b/>
          <w:sz w:val="24"/>
          <w:u w:val="single"/>
        </w:rPr>
        <w:t xml:space="preserve"> </w:t>
      </w:r>
      <w:r w:rsidR="00FC3B97">
        <w:rPr>
          <w:b/>
          <w:sz w:val="24"/>
          <w:u w:val="single"/>
        </w:rPr>
        <w:t>TAKING</w:t>
      </w:r>
      <w:r w:rsidR="00962216">
        <w:rPr>
          <w:b/>
          <w:sz w:val="24"/>
          <w:u w:val="single"/>
        </w:rPr>
        <w:t xml:space="preserve"> MOTION TO DISMISS </w:t>
      </w:r>
      <w:r w:rsidR="00FC3B97">
        <w:rPr>
          <w:b/>
          <w:sz w:val="24"/>
          <w:u w:val="single"/>
        </w:rPr>
        <w:t>UNDER</w:t>
      </w:r>
      <w:r w:rsidR="00962216">
        <w:rPr>
          <w:b/>
          <w:sz w:val="24"/>
          <w:u w:val="single"/>
        </w:rPr>
        <w:t xml:space="preserve"> A</w:t>
      </w:r>
      <w:r w:rsidR="00FC3B97">
        <w:rPr>
          <w:b/>
          <w:sz w:val="24"/>
          <w:u w:val="single"/>
        </w:rPr>
        <w:t>DVISEMENT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45555A" w:rsidRDefault="00332CA0" w:rsidP="00BF23E9">
      <w:pPr>
        <w:tabs>
          <w:tab w:val="left" w:pos="0"/>
        </w:tabs>
        <w:spacing w:line="360" w:lineRule="auto"/>
        <w:ind w:right="-90"/>
        <w:rPr>
          <w:sz w:val="24"/>
        </w:rPr>
      </w:pPr>
      <w:r>
        <w:rPr>
          <w:b/>
          <w:sz w:val="24"/>
        </w:rPr>
        <w:tab/>
      </w:r>
      <w:r>
        <w:rPr>
          <w:b/>
          <w:sz w:val="24"/>
        </w:rPr>
        <w:tab/>
      </w:r>
      <w:r w:rsidR="00962216" w:rsidRPr="00962216">
        <w:rPr>
          <w:sz w:val="24"/>
        </w:rPr>
        <w:t>P</w:t>
      </w:r>
      <w:r w:rsidR="00553FC5" w:rsidRPr="00553FC5">
        <w:rPr>
          <w:sz w:val="24"/>
        </w:rPr>
        <w:t xml:space="preserve">ursuant </w:t>
      </w:r>
      <w:r w:rsidR="00553FC5">
        <w:rPr>
          <w:sz w:val="24"/>
        </w:rPr>
        <w:t xml:space="preserve">to a </w:t>
      </w:r>
      <w:r w:rsidR="00962216">
        <w:rPr>
          <w:sz w:val="24"/>
        </w:rPr>
        <w:t xml:space="preserve">Hearing </w:t>
      </w:r>
      <w:r w:rsidR="00553FC5">
        <w:rPr>
          <w:sz w:val="24"/>
        </w:rPr>
        <w:t xml:space="preserve">Cancellation/Reschedule Notice issued to the </w:t>
      </w:r>
      <w:r w:rsidR="00962216">
        <w:rPr>
          <w:sz w:val="24"/>
        </w:rPr>
        <w:t>P</w:t>
      </w:r>
      <w:r w:rsidR="00553FC5">
        <w:rPr>
          <w:sz w:val="24"/>
        </w:rPr>
        <w:t xml:space="preserve">arties on December </w:t>
      </w:r>
      <w:r w:rsidR="00686AC4">
        <w:rPr>
          <w:sz w:val="24"/>
        </w:rPr>
        <w:t>6</w:t>
      </w:r>
      <w:r w:rsidR="00553FC5">
        <w:rPr>
          <w:sz w:val="24"/>
        </w:rPr>
        <w:t>, 2017, I convened the</w:t>
      </w:r>
      <w:r>
        <w:rPr>
          <w:sz w:val="24"/>
        </w:rPr>
        <w:t xml:space="preserve"> initial telephonic hearing in this case</w:t>
      </w:r>
      <w:r w:rsidR="00962216" w:rsidRPr="00962216">
        <w:rPr>
          <w:sz w:val="24"/>
        </w:rPr>
        <w:t xml:space="preserve"> </w:t>
      </w:r>
      <w:r w:rsidR="00962216">
        <w:rPr>
          <w:sz w:val="24"/>
        </w:rPr>
        <w:t>o</w:t>
      </w:r>
      <w:r w:rsidR="00962216" w:rsidRPr="00553FC5">
        <w:rPr>
          <w:sz w:val="24"/>
        </w:rPr>
        <w:t>n January 26, 2018</w:t>
      </w:r>
      <w:r w:rsidR="00962216">
        <w:rPr>
          <w:sz w:val="24"/>
        </w:rPr>
        <w:t xml:space="preserve">, at 10:01 a.m.  </w:t>
      </w:r>
      <w:r w:rsidR="00553FC5">
        <w:rPr>
          <w:sz w:val="24"/>
        </w:rPr>
        <w:t>Counsel for Respondent Pennsylvania Power Company, Margaret A. Morris, Esquire, was present for the hearing, and she was accompanied by two witnesses.  Complainant Lisa</w:t>
      </w:r>
      <w:r w:rsidR="00BF23E9">
        <w:rPr>
          <w:sz w:val="24"/>
        </w:rPr>
        <w:t> </w:t>
      </w:r>
      <w:r w:rsidR="00553FC5">
        <w:rPr>
          <w:sz w:val="24"/>
        </w:rPr>
        <w:t xml:space="preserve">Johnson was not present.  However, </w:t>
      </w:r>
      <w:r w:rsidR="0045555A">
        <w:rPr>
          <w:sz w:val="24"/>
        </w:rPr>
        <w:t>Dave Moffatt, a friend of Complainant, was present</w:t>
      </w:r>
      <w:r w:rsidR="00962216">
        <w:rPr>
          <w:sz w:val="24"/>
        </w:rPr>
        <w:t>.  Mr. Moffatt</w:t>
      </w:r>
      <w:r w:rsidR="0045555A">
        <w:rPr>
          <w:sz w:val="24"/>
        </w:rPr>
        <w:t xml:space="preserve"> represented </w:t>
      </w:r>
      <w:r w:rsidR="00962216">
        <w:rPr>
          <w:sz w:val="24"/>
        </w:rPr>
        <w:t xml:space="preserve">that </w:t>
      </w:r>
      <w:r w:rsidR="0045555A">
        <w:rPr>
          <w:sz w:val="24"/>
        </w:rPr>
        <w:t xml:space="preserve">Ms. Johnson had a medical emergency earlier </w:t>
      </w:r>
      <w:r w:rsidR="00962216">
        <w:rPr>
          <w:sz w:val="24"/>
        </w:rPr>
        <w:t>that</w:t>
      </w:r>
      <w:r w:rsidR="0045555A">
        <w:rPr>
          <w:sz w:val="24"/>
        </w:rPr>
        <w:t xml:space="preserve"> morning, and he had just taken her to Jameson Hospital, New Castle, Pennsylvania. </w:t>
      </w:r>
    </w:p>
    <w:p w:rsidR="0045555A" w:rsidRDefault="0045555A" w:rsidP="00996C29">
      <w:pPr>
        <w:tabs>
          <w:tab w:val="left" w:pos="0"/>
        </w:tabs>
        <w:spacing w:line="360" w:lineRule="auto"/>
        <w:rPr>
          <w:sz w:val="24"/>
        </w:rPr>
      </w:pPr>
    </w:p>
    <w:p w:rsidR="0045555A" w:rsidRDefault="0045555A" w:rsidP="00996C29">
      <w:pPr>
        <w:tabs>
          <w:tab w:val="left" w:pos="0"/>
        </w:tabs>
        <w:spacing w:line="360" w:lineRule="auto"/>
        <w:rPr>
          <w:sz w:val="24"/>
        </w:rPr>
      </w:pPr>
      <w:r>
        <w:rPr>
          <w:sz w:val="24"/>
        </w:rPr>
        <w:tab/>
      </w:r>
      <w:r>
        <w:rPr>
          <w:sz w:val="24"/>
        </w:rPr>
        <w:tab/>
        <w:t xml:space="preserve">Attorney Morris submitted that the hearing was previously scheduled for December 5, 2017, and on the morning of the hearing Complainant called into the Commission’s Office of Administrative Law Judge </w:t>
      </w:r>
      <w:r w:rsidR="002201F9">
        <w:rPr>
          <w:sz w:val="24"/>
        </w:rPr>
        <w:t xml:space="preserve">claiming a medical emergency </w:t>
      </w:r>
      <w:r>
        <w:rPr>
          <w:sz w:val="24"/>
        </w:rPr>
        <w:t>and request</w:t>
      </w:r>
      <w:r w:rsidR="002201F9">
        <w:rPr>
          <w:sz w:val="24"/>
        </w:rPr>
        <w:t>ing</w:t>
      </w:r>
      <w:r>
        <w:rPr>
          <w:sz w:val="24"/>
        </w:rPr>
        <w:t xml:space="preserve"> a hearing continuance, which was granted.  Consequently, Attorney Morris moved for dismissal of the Complaint with prejudice for Complainant’s failure to appear for the hearing and prosecute her Complaint.  The motion was taken under advisement.</w:t>
      </w:r>
    </w:p>
    <w:p w:rsidR="0045555A" w:rsidRDefault="0045555A" w:rsidP="00996C29">
      <w:pPr>
        <w:tabs>
          <w:tab w:val="left" w:pos="0"/>
        </w:tabs>
        <w:spacing w:line="360" w:lineRule="auto"/>
        <w:rPr>
          <w:sz w:val="24"/>
        </w:rPr>
      </w:pPr>
    </w:p>
    <w:p w:rsidR="00EE7677" w:rsidRDefault="0045555A" w:rsidP="00B558B7">
      <w:pPr>
        <w:tabs>
          <w:tab w:val="left" w:pos="0"/>
        </w:tabs>
        <w:spacing w:line="360" w:lineRule="auto"/>
        <w:rPr>
          <w:sz w:val="24"/>
        </w:rPr>
      </w:pPr>
      <w:r>
        <w:rPr>
          <w:sz w:val="24"/>
        </w:rPr>
        <w:tab/>
      </w:r>
      <w:r>
        <w:rPr>
          <w:sz w:val="24"/>
        </w:rPr>
        <w:tab/>
      </w:r>
      <w:r w:rsidR="00B558B7">
        <w:rPr>
          <w:sz w:val="24"/>
        </w:rPr>
        <w:t xml:space="preserve">I directed Mr. Moffatt to inform Ms. Johnson that </w:t>
      </w:r>
      <w:r w:rsidR="00FC3B97">
        <w:rPr>
          <w:sz w:val="24"/>
        </w:rPr>
        <w:t xml:space="preserve">by </w:t>
      </w:r>
      <w:r w:rsidR="00B558B7">
        <w:rPr>
          <w:sz w:val="24"/>
        </w:rPr>
        <w:t xml:space="preserve">Friday, February 9, 2018, she must provide documentation to me and Attorney Morris verifying that she received medical treatment at Jameson Hospital the morning of January 26, 2018. </w:t>
      </w:r>
      <w:r>
        <w:rPr>
          <w:sz w:val="24"/>
        </w:rPr>
        <w:t xml:space="preserve"> </w:t>
      </w:r>
    </w:p>
    <w:p w:rsidR="00EE7677" w:rsidRDefault="00EE7677" w:rsidP="00B558B7">
      <w:pPr>
        <w:tabs>
          <w:tab w:val="left" w:pos="0"/>
        </w:tabs>
        <w:spacing w:line="360" w:lineRule="auto"/>
        <w:rPr>
          <w:sz w:val="24"/>
        </w:rPr>
      </w:pPr>
    </w:p>
    <w:p w:rsidR="00FD0374" w:rsidRDefault="00EE7677" w:rsidP="00B558B7">
      <w:pPr>
        <w:tabs>
          <w:tab w:val="left" w:pos="0"/>
        </w:tabs>
        <w:spacing w:line="360" w:lineRule="auto"/>
        <w:rPr>
          <w:sz w:val="24"/>
        </w:rPr>
      </w:pPr>
      <w:r>
        <w:rPr>
          <w:sz w:val="24"/>
        </w:rPr>
        <w:tab/>
      </w:r>
      <w:r>
        <w:rPr>
          <w:sz w:val="24"/>
        </w:rPr>
        <w:tab/>
      </w:r>
      <w:r w:rsidR="00B558B7">
        <w:rPr>
          <w:sz w:val="24"/>
        </w:rPr>
        <w:t xml:space="preserve">The below order confirms </w:t>
      </w:r>
      <w:r w:rsidR="00686AC4">
        <w:rPr>
          <w:sz w:val="24"/>
        </w:rPr>
        <w:t xml:space="preserve">Respondent’s motion and </w:t>
      </w:r>
      <w:r w:rsidR="00B558B7">
        <w:rPr>
          <w:sz w:val="24"/>
        </w:rPr>
        <w:t>my directive to Mr. Moffatt.</w:t>
      </w:r>
    </w:p>
    <w:p w:rsidR="00452E18" w:rsidRDefault="00452E18" w:rsidP="00560DC5">
      <w:pPr>
        <w:tabs>
          <w:tab w:val="left" w:pos="0"/>
        </w:tabs>
        <w:spacing w:line="480" w:lineRule="auto"/>
        <w:jc w:val="both"/>
        <w:rPr>
          <w:sz w:val="24"/>
        </w:rPr>
      </w:pPr>
    </w:p>
    <w:p w:rsidR="00EE7677" w:rsidRPr="00EE7677" w:rsidRDefault="00EE7677" w:rsidP="00EE7677">
      <w:pPr>
        <w:keepNext/>
        <w:spacing w:line="360" w:lineRule="auto"/>
        <w:jc w:val="center"/>
        <w:outlineLvl w:val="0"/>
        <w:rPr>
          <w:spacing w:val="-3"/>
          <w:sz w:val="24"/>
          <w:szCs w:val="24"/>
          <w:u w:val="single"/>
        </w:rPr>
      </w:pPr>
      <w:r w:rsidRPr="00EE7677">
        <w:rPr>
          <w:spacing w:val="-3"/>
          <w:sz w:val="24"/>
          <w:szCs w:val="24"/>
          <w:u w:val="single"/>
        </w:rPr>
        <w:lastRenderedPageBreak/>
        <w:t>ORDER</w:t>
      </w:r>
    </w:p>
    <w:p w:rsidR="00EE7677" w:rsidRDefault="00EE7677" w:rsidP="00EE7677">
      <w:pPr>
        <w:spacing w:line="360" w:lineRule="auto"/>
        <w:ind w:firstLine="1440"/>
        <w:rPr>
          <w:snapToGrid w:val="0"/>
          <w:sz w:val="24"/>
          <w:szCs w:val="24"/>
        </w:rPr>
      </w:pPr>
    </w:p>
    <w:p w:rsidR="00C75BB0" w:rsidRPr="00EE7677" w:rsidRDefault="00C75BB0" w:rsidP="00EE7677">
      <w:pPr>
        <w:spacing w:line="360" w:lineRule="auto"/>
        <w:ind w:firstLine="1440"/>
        <w:rPr>
          <w:snapToGrid w:val="0"/>
          <w:sz w:val="24"/>
          <w:szCs w:val="24"/>
        </w:rPr>
      </w:pPr>
    </w:p>
    <w:p w:rsidR="00EE7677" w:rsidRPr="00EE7677" w:rsidRDefault="00EE7677" w:rsidP="00EE7677">
      <w:pPr>
        <w:spacing w:line="360" w:lineRule="auto"/>
        <w:ind w:firstLine="1440"/>
        <w:rPr>
          <w:snapToGrid w:val="0"/>
          <w:sz w:val="24"/>
          <w:szCs w:val="24"/>
        </w:rPr>
      </w:pPr>
      <w:r w:rsidRPr="00EE7677">
        <w:rPr>
          <w:snapToGrid w:val="0"/>
          <w:sz w:val="24"/>
          <w:szCs w:val="24"/>
        </w:rPr>
        <w:t>THEREFORE,</w:t>
      </w:r>
    </w:p>
    <w:p w:rsidR="00EE7677" w:rsidRPr="00EE7677" w:rsidRDefault="00EE7677" w:rsidP="00EE7677">
      <w:pPr>
        <w:spacing w:line="360" w:lineRule="auto"/>
        <w:ind w:firstLine="1440"/>
        <w:rPr>
          <w:snapToGrid w:val="0"/>
          <w:sz w:val="24"/>
          <w:szCs w:val="24"/>
        </w:rPr>
      </w:pPr>
    </w:p>
    <w:p w:rsidR="00EE7677" w:rsidRPr="00EE7677" w:rsidRDefault="00EE7677" w:rsidP="00EE7677">
      <w:pPr>
        <w:spacing w:line="360" w:lineRule="auto"/>
        <w:ind w:firstLine="1440"/>
        <w:rPr>
          <w:snapToGrid w:val="0"/>
          <w:sz w:val="24"/>
          <w:szCs w:val="24"/>
        </w:rPr>
      </w:pPr>
      <w:r w:rsidRPr="00EE7677">
        <w:rPr>
          <w:snapToGrid w:val="0"/>
          <w:sz w:val="24"/>
          <w:szCs w:val="24"/>
        </w:rPr>
        <w:t xml:space="preserve">IT IS ORDERED:  </w:t>
      </w:r>
    </w:p>
    <w:p w:rsidR="00EE7677" w:rsidRPr="00EE7677" w:rsidRDefault="00EE7677" w:rsidP="00EE7677">
      <w:pPr>
        <w:spacing w:line="360" w:lineRule="auto"/>
        <w:ind w:firstLine="1440"/>
        <w:rPr>
          <w:snapToGrid w:val="0"/>
          <w:sz w:val="24"/>
          <w:szCs w:val="24"/>
        </w:rPr>
      </w:pPr>
    </w:p>
    <w:p w:rsidR="00EE7677" w:rsidRDefault="00EE7677" w:rsidP="00EE7677">
      <w:pPr>
        <w:spacing w:line="360" w:lineRule="auto"/>
        <w:ind w:firstLine="1440"/>
        <w:rPr>
          <w:snapToGrid w:val="0"/>
          <w:sz w:val="24"/>
          <w:szCs w:val="24"/>
        </w:rPr>
      </w:pPr>
      <w:r w:rsidRPr="00EE7677">
        <w:rPr>
          <w:snapToGrid w:val="0"/>
          <w:sz w:val="24"/>
          <w:szCs w:val="24"/>
        </w:rPr>
        <w:t>1.</w:t>
      </w:r>
      <w:r w:rsidRPr="00EE7677">
        <w:rPr>
          <w:snapToGrid w:val="0"/>
          <w:sz w:val="24"/>
          <w:szCs w:val="24"/>
        </w:rPr>
        <w:tab/>
        <w:t xml:space="preserve">That </w:t>
      </w:r>
      <w:r>
        <w:rPr>
          <w:snapToGrid w:val="0"/>
          <w:sz w:val="24"/>
          <w:szCs w:val="24"/>
        </w:rPr>
        <w:t xml:space="preserve">Complainant Lisa Johnson </w:t>
      </w:r>
      <w:r w:rsidRPr="00EE7677">
        <w:rPr>
          <w:snapToGrid w:val="0"/>
          <w:sz w:val="24"/>
          <w:szCs w:val="24"/>
        </w:rPr>
        <w:t xml:space="preserve">shall </w:t>
      </w:r>
      <w:r>
        <w:rPr>
          <w:snapToGrid w:val="0"/>
          <w:sz w:val="24"/>
          <w:szCs w:val="24"/>
        </w:rPr>
        <w:t>provide documentation that on the morning of Friday, January 26, 2018, she received medical treatment at Jameson Hospital, New</w:t>
      </w:r>
      <w:r w:rsidR="00C75BB0">
        <w:rPr>
          <w:snapToGrid w:val="0"/>
          <w:sz w:val="24"/>
          <w:szCs w:val="24"/>
        </w:rPr>
        <w:t> </w:t>
      </w:r>
      <w:r>
        <w:rPr>
          <w:snapToGrid w:val="0"/>
          <w:sz w:val="24"/>
          <w:szCs w:val="24"/>
        </w:rPr>
        <w:t>Castle, Pennsylvania; the medical documentation shall be provided to the undersigned Administrative Law Judge and counsel for Respondent Pennsylvania Power</w:t>
      </w:r>
      <w:r w:rsidR="00686AC4">
        <w:rPr>
          <w:snapToGrid w:val="0"/>
          <w:sz w:val="24"/>
          <w:szCs w:val="24"/>
        </w:rPr>
        <w:t xml:space="preserve"> Company, Margaret</w:t>
      </w:r>
      <w:r w:rsidR="00C75BB0">
        <w:rPr>
          <w:snapToGrid w:val="0"/>
          <w:sz w:val="24"/>
          <w:szCs w:val="24"/>
        </w:rPr>
        <w:t> </w:t>
      </w:r>
      <w:r w:rsidR="00686AC4">
        <w:rPr>
          <w:snapToGrid w:val="0"/>
          <w:sz w:val="24"/>
          <w:szCs w:val="24"/>
        </w:rPr>
        <w:t xml:space="preserve">A. Morris, Esquire, by </w:t>
      </w:r>
      <w:r w:rsidR="00686AC4" w:rsidRPr="00686AC4">
        <w:rPr>
          <w:b/>
          <w:snapToGrid w:val="0"/>
          <w:sz w:val="24"/>
          <w:szCs w:val="24"/>
        </w:rPr>
        <w:t>Friday, February 9, 2018</w:t>
      </w:r>
      <w:r w:rsidR="00686AC4">
        <w:rPr>
          <w:snapToGrid w:val="0"/>
          <w:sz w:val="24"/>
          <w:szCs w:val="24"/>
        </w:rPr>
        <w:t>.</w:t>
      </w:r>
    </w:p>
    <w:p w:rsidR="00686AC4" w:rsidRDefault="00686AC4" w:rsidP="00EE7677">
      <w:pPr>
        <w:spacing w:line="360" w:lineRule="auto"/>
        <w:ind w:firstLine="1440"/>
        <w:rPr>
          <w:snapToGrid w:val="0"/>
          <w:sz w:val="24"/>
          <w:szCs w:val="24"/>
        </w:rPr>
      </w:pPr>
    </w:p>
    <w:p w:rsidR="00686AC4" w:rsidRDefault="00686AC4" w:rsidP="00EE7677">
      <w:pPr>
        <w:spacing w:line="360" w:lineRule="auto"/>
        <w:ind w:firstLine="1440"/>
        <w:rPr>
          <w:b/>
          <w:snapToGrid w:val="0"/>
          <w:sz w:val="24"/>
          <w:szCs w:val="24"/>
        </w:rPr>
      </w:pPr>
      <w:r>
        <w:rPr>
          <w:snapToGrid w:val="0"/>
          <w:sz w:val="24"/>
          <w:szCs w:val="24"/>
        </w:rPr>
        <w:t>2.</w:t>
      </w:r>
      <w:r>
        <w:rPr>
          <w:snapToGrid w:val="0"/>
          <w:sz w:val="24"/>
          <w:szCs w:val="24"/>
        </w:rPr>
        <w:tab/>
      </w:r>
      <w:bookmarkStart w:id="0" w:name="_Hlk504731949"/>
      <w:r>
        <w:rPr>
          <w:snapToGrid w:val="0"/>
          <w:sz w:val="24"/>
          <w:szCs w:val="24"/>
        </w:rPr>
        <w:t xml:space="preserve">That Respondent Pennsylvania Power Company </w:t>
      </w:r>
      <w:bookmarkEnd w:id="0"/>
      <w:r>
        <w:rPr>
          <w:snapToGrid w:val="0"/>
          <w:sz w:val="24"/>
          <w:szCs w:val="24"/>
        </w:rPr>
        <w:t xml:space="preserve">shall file an objection(s), if any, to the medical documentation provided by Complainant Lisa Johnson by </w:t>
      </w:r>
      <w:r w:rsidRPr="00686AC4">
        <w:rPr>
          <w:b/>
          <w:snapToGrid w:val="0"/>
          <w:sz w:val="24"/>
          <w:szCs w:val="24"/>
        </w:rPr>
        <w:t xml:space="preserve">Monday, February 19, 2018. </w:t>
      </w:r>
    </w:p>
    <w:p w:rsidR="00686AC4" w:rsidRDefault="00686AC4" w:rsidP="00EE7677">
      <w:pPr>
        <w:spacing w:line="360" w:lineRule="auto"/>
        <w:ind w:firstLine="1440"/>
        <w:rPr>
          <w:snapToGrid w:val="0"/>
          <w:sz w:val="24"/>
          <w:szCs w:val="24"/>
        </w:rPr>
      </w:pPr>
    </w:p>
    <w:p w:rsidR="00686AC4" w:rsidRDefault="00686AC4" w:rsidP="00EE7677">
      <w:pPr>
        <w:spacing w:line="360" w:lineRule="auto"/>
        <w:ind w:firstLine="1440"/>
        <w:rPr>
          <w:snapToGrid w:val="0"/>
          <w:sz w:val="24"/>
          <w:szCs w:val="24"/>
        </w:rPr>
      </w:pPr>
      <w:r>
        <w:rPr>
          <w:snapToGrid w:val="0"/>
          <w:sz w:val="24"/>
          <w:szCs w:val="24"/>
        </w:rPr>
        <w:t>3.</w:t>
      </w:r>
      <w:r>
        <w:rPr>
          <w:snapToGrid w:val="0"/>
          <w:sz w:val="24"/>
          <w:szCs w:val="24"/>
        </w:rPr>
        <w:tab/>
        <w:t>That Respondent Pennsylvania Power Company’s motion to dismiss the Complaint with prejudice for Complainant Lisa Johnson’s failure to appear for the hearing and prosecute her Complaint is taken under advisement.</w:t>
      </w:r>
    </w:p>
    <w:p w:rsidR="00C75BB0" w:rsidRDefault="00C75BB0" w:rsidP="00EE7677">
      <w:pPr>
        <w:spacing w:line="360" w:lineRule="auto"/>
        <w:ind w:firstLine="1440"/>
        <w:rPr>
          <w:snapToGrid w:val="0"/>
          <w:sz w:val="24"/>
          <w:szCs w:val="24"/>
        </w:rPr>
      </w:pPr>
    </w:p>
    <w:p w:rsidR="00EE7677" w:rsidRDefault="00686AC4" w:rsidP="00EE7677">
      <w:pPr>
        <w:spacing w:line="360" w:lineRule="auto"/>
        <w:ind w:firstLine="1440"/>
        <w:rPr>
          <w:snapToGrid w:val="0"/>
          <w:sz w:val="24"/>
          <w:szCs w:val="24"/>
        </w:rPr>
      </w:pPr>
      <w:r>
        <w:rPr>
          <w:noProof/>
        </w:rPr>
        <w:drawing>
          <wp:anchor distT="0" distB="0" distL="114300" distR="114300" simplePos="0" relativeHeight="251658240" behindDoc="0" locked="0" layoutInCell="1" allowOverlap="1" wp14:anchorId="20DC5E97" wp14:editId="41258A5E">
            <wp:simplePos x="0" y="0"/>
            <wp:positionH relativeFrom="column">
              <wp:posOffset>3208020</wp:posOffset>
            </wp:positionH>
            <wp:positionV relativeFrom="paragraph">
              <wp:posOffset>57785</wp:posOffset>
            </wp:positionV>
            <wp:extent cx="3026410" cy="1124585"/>
            <wp:effectExtent l="0" t="0" r="254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641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47303" w:rsidRDefault="00947303" w:rsidP="006C2CE0">
      <w:pPr>
        <w:tabs>
          <w:tab w:val="left" w:pos="0"/>
        </w:tabs>
        <w:jc w:val="both"/>
        <w:rPr>
          <w:sz w:val="24"/>
        </w:rPr>
      </w:pPr>
    </w:p>
    <w:p w:rsidR="006C2CE0" w:rsidRDefault="00332CA0" w:rsidP="006C2CE0">
      <w:pPr>
        <w:tabs>
          <w:tab w:val="left" w:pos="0"/>
        </w:tabs>
        <w:jc w:val="both"/>
        <w:rPr>
          <w:sz w:val="24"/>
        </w:rPr>
      </w:pPr>
      <w:r>
        <w:rPr>
          <w:sz w:val="24"/>
        </w:rPr>
        <w:t xml:space="preserve">Date:  </w:t>
      </w:r>
      <w:r w:rsidR="00686AC4" w:rsidRPr="00686AC4">
        <w:rPr>
          <w:sz w:val="24"/>
          <w:u w:val="single"/>
        </w:rPr>
        <w:t>January 26</w:t>
      </w:r>
      <w:r w:rsidR="00F74E98">
        <w:rPr>
          <w:sz w:val="24"/>
          <w:u w:val="single"/>
        </w:rPr>
        <w:t>, 201</w:t>
      </w:r>
      <w:r w:rsidR="00686AC4">
        <w:rPr>
          <w:sz w:val="24"/>
          <w:u w:val="single"/>
        </w:rPr>
        <w:t>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rsidR="00332CA0" w:rsidRDefault="00332CA0" w:rsidP="00015E93">
      <w:pPr>
        <w:tabs>
          <w:tab w:val="left" w:pos="0"/>
        </w:tabs>
        <w:jc w:val="both"/>
        <w:rPr>
          <w:sz w:val="24"/>
        </w:rPr>
      </w:pPr>
      <w:r>
        <w:rPr>
          <w:sz w:val="24"/>
        </w:rPr>
        <w:tab/>
      </w:r>
      <w:r w:rsidR="00452E18">
        <w:rPr>
          <w:sz w:val="24"/>
        </w:rPr>
        <w:tab/>
      </w:r>
    </w:p>
    <w:p w:rsidR="00F74E98" w:rsidRDefault="00F74E98" w:rsidP="00C016A2">
      <w:pPr>
        <w:tabs>
          <w:tab w:val="left" w:pos="0"/>
        </w:tabs>
        <w:jc w:val="both"/>
        <w:rPr>
          <w:b/>
          <w:sz w:val="24"/>
          <w:szCs w:val="24"/>
        </w:rPr>
        <w:sectPr w:rsidR="00F74E98" w:rsidSect="00E65648">
          <w:footerReference w:type="default" r:id="rId9"/>
          <w:pgSz w:w="12240" w:h="15840"/>
          <w:pgMar w:top="1440" w:right="1440" w:bottom="1008" w:left="1440" w:header="720" w:footer="720" w:gutter="0"/>
          <w:pgNumType w:start="1"/>
          <w:cols w:space="720"/>
          <w:titlePg/>
          <w:docGrid w:linePitch="360"/>
        </w:sectPr>
      </w:pPr>
    </w:p>
    <w:p w:rsidR="00F74E98" w:rsidRDefault="00F74E98" w:rsidP="00F74E98">
      <w:pPr>
        <w:contextualSpacing/>
      </w:pPr>
      <w:r>
        <w:rPr>
          <w:rFonts w:ascii="Microsoft Sans Serif"/>
          <w:b/>
          <w:sz w:val="24"/>
          <w:u w:val="single"/>
        </w:rPr>
        <w:t>C-2017-2616938 - LISA JOHNSON v. PENNSYLVANIA POWER COMPANY</w:t>
      </w:r>
      <w:r>
        <w:rPr>
          <w:rFonts w:ascii="Microsoft Sans Serif"/>
          <w:b/>
          <w:sz w:val="24"/>
          <w:u w:val="single"/>
        </w:rPr>
        <w:cr/>
      </w:r>
      <w:r>
        <w:rPr>
          <w:rFonts w:ascii="Microsoft Sans Serif"/>
          <w:sz w:val="24"/>
        </w:rPr>
        <w:cr/>
        <w:t>LISA JOHNSON</w:t>
      </w:r>
      <w:r>
        <w:rPr>
          <w:rFonts w:ascii="Microsoft Sans Serif"/>
          <w:sz w:val="24"/>
        </w:rPr>
        <w:cr/>
        <w:t>352 HALCO DR</w:t>
      </w:r>
      <w:r>
        <w:rPr>
          <w:rFonts w:ascii="Microsoft Sans Serif"/>
          <w:sz w:val="24"/>
        </w:rPr>
        <w:cr/>
        <w:t>NEW CASTLE PA  16101</w:t>
      </w:r>
      <w:r>
        <w:rPr>
          <w:rFonts w:ascii="Microsoft Sans Serif"/>
          <w:sz w:val="24"/>
        </w:rPr>
        <w:cr/>
      </w:r>
      <w:r>
        <w:rPr>
          <w:rFonts w:ascii="Microsoft Sans Serif"/>
          <w:b/>
          <w:sz w:val="24"/>
        </w:rPr>
        <w:t>724.856.</w:t>
      </w:r>
      <w:r w:rsidRPr="007E0294">
        <w:rPr>
          <w:rFonts w:ascii="Microsoft Sans Serif"/>
          <w:b/>
          <w:sz w:val="24"/>
        </w:rPr>
        <w:t>8506</w:t>
      </w:r>
      <w:r w:rsidRPr="007E0294">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r>
      <w:r w:rsidRPr="007E0294">
        <w:rPr>
          <w:rFonts w:ascii="Microsoft Sans Serif"/>
          <w:b/>
          <w:sz w:val="24"/>
        </w:rPr>
        <w:t>215.495.6524</w:t>
      </w:r>
    </w:p>
    <w:p w:rsidR="00F74E98" w:rsidRPr="007E0294" w:rsidRDefault="00F74E98" w:rsidP="00F74E98">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Accepts E-service</w:t>
      </w:r>
    </w:p>
    <w:p w:rsidR="00F74E98" w:rsidRPr="007E0294" w:rsidRDefault="00F74E98" w:rsidP="00F74E98">
      <w:pPr>
        <w:contextualSpacing/>
        <w:rPr>
          <w:rFonts w:ascii="Microsoft Sans Serif" w:hAnsi="Microsoft Sans Serif" w:cs="Microsoft Sans Serif"/>
          <w:i/>
          <w:sz w:val="24"/>
          <w:szCs w:val="24"/>
        </w:rPr>
      </w:pPr>
      <w:r w:rsidRPr="007E0294">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Pennsylvania Power Company</w:t>
      </w:r>
      <w:r w:rsidRPr="007E0294">
        <w:rPr>
          <w:rFonts w:ascii="Microsoft Sans Serif" w:hAnsi="Microsoft Sans Serif" w:cs="Microsoft Sans Serif"/>
          <w:i/>
          <w:sz w:val="24"/>
          <w:szCs w:val="24"/>
        </w:rPr>
        <w:cr/>
      </w:r>
    </w:p>
    <w:p w:rsidR="00D369C9" w:rsidRDefault="00D369C9">
      <w:pPr>
        <w:rPr>
          <w:b/>
          <w:sz w:val="24"/>
          <w:szCs w:val="24"/>
        </w:rPr>
      </w:pPr>
      <w:bookmarkStart w:id="1" w:name="_GoBack"/>
      <w:bookmarkEnd w:id="1"/>
    </w:p>
    <w:sectPr w:rsidR="00D369C9" w:rsidSect="00E65648">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80" w:rsidRDefault="00470B80">
      <w:r>
        <w:separator/>
      </w:r>
    </w:p>
  </w:endnote>
  <w:endnote w:type="continuationSeparator" w:id="0">
    <w:p w:rsidR="00470B80" w:rsidRDefault="0047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105020"/>
      <w:docPartObj>
        <w:docPartGallery w:val="Page Numbers (Bottom of Page)"/>
        <w:docPartUnique/>
      </w:docPartObj>
    </w:sdtPr>
    <w:sdtEndPr>
      <w:rPr>
        <w:noProof/>
        <w:sz w:val="24"/>
        <w:szCs w:val="24"/>
      </w:rPr>
    </w:sdtEndPr>
    <w:sdtContent>
      <w:p w:rsidR="00962216" w:rsidRPr="00847D19" w:rsidRDefault="00962216">
        <w:pPr>
          <w:pStyle w:val="Footer"/>
          <w:jc w:val="center"/>
          <w:rPr>
            <w:sz w:val="24"/>
            <w:szCs w:val="24"/>
          </w:rPr>
        </w:pPr>
        <w:r w:rsidRPr="00847D19">
          <w:rPr>
            <w:sz w:val="24"/>
            <w:szCs w:val="24"/>
          </w:rPr>
          <w:fldChar w:fldCharType="begin"/>
        </w:r>
        <w:r w:rsidRPr="00847D19">
          <w:rPr>
            <w:sz w:val="24"/>
            <w:szCs w:val="24"/>
          </w:rPr>
          <w:instrText xml:space="preserve"> PAGE   \* MERGEFORMAT </w:instrText>
        </w:r>
        <w:r w:rsidRPr="00847D19">
          <w:rPr>
            <w:sz w:val="24"/>
            <w:szCs w:val="24"/>
          </w:rPr>
          <w:fldChar w:fldCharType="separate"/>
        </w:r>
        <w:r w:rsidR="00D369C9">
          <w:rPr>
            <w:noProof/>
            <w:sz w:val="24"/>
            <w:szCs w:val="24"/>
          </w:rPr>
          <w:t>2</w:t>
        </w:r>
        <w:r w:rsidRPr="00847D19">
          <w:rPr>
            <w:noProof/>
            <w:sz w:val="24"/>
            <w:szCs w:val="24"/>
          </w:rPr>
          <w:fldChar w:fldCharType="end"/>
        </w:r>
      </w:p>
    </w:sdtContent>
  </w:sdt>
  <w:p w:rsidR="00962216" w:rsidRDefault="0096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80" w:rsidRDefault="00470B80">
      <w:r>
        <w:separator/>
      </w:r>
    </w:p>
  </w:footnote>
  <w:footnote w:type="continuationSeparator" w:id="0">
    <w:p w:rsidR="00470B80" w:rsidRDefault="0047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5686"/>
    <w:rsid w:val="000E6C11"/>
    <w:rsid w:val="000E7CCF"/>
    <w:rsid w:val="001449DB"/>
    <w:rsid w:val="001601CE"/>
    <w:rsid w:val="0017554E"/>
    <w:rsid w:val="0019084A"/>
    <w:rsid w:val="001A00E0"/>
    <w:rsid w:val="001C766B"/>
    <w:rsid w:val="001E59B9"/>
    <w:rsid w:val="001F7959"/>
    <w:rsid w:val="002201F9"/>
    <w:rsid w:val="00244AAF"/>
    <w:rsid w:val="0024624E"/>
    <w:rsid w:val="00247900"/>
    <w:rsid w:val="00256B89"/>
    <w:rsid w:val="0026268C"/>
    <w:rsid w:val="00273ABB"/>
    <w:rsid w:val="00280A2C"/>
    <w:rsid w:val="002D1A1E"/>
    <w:rsid w:val="002E673F"/>
    <w:rsid w:val="002F1CC4"/>
    <w:rsid w:val="00301859"/>
    <w:rsid w:val="00332CA0"/>
    <w:rsid w:val="00341E99"/>
    <w:rsid w:val="00355E73"/>
    <w:rsid w:val="00374FC2"/>
    <w:rsid w:val="00384FD4"/>
    <w:rsid w:val="003A42CE"/>
    <w:rsid w:val="003B279A"/>
    <w:rsid w:val="003B401B"/>
    <w:rsid w:val="003E1FF0"/>
    <w:rsid w:val="003F6959"/>
    <w:rsid w:val="003F7D6D"/>
    <w:rsid w:val="004024E6"/>
    <w:rsid w:val="0040667F"/>
    <w:rsid w:val="00412B85"/>
    <w:rsid w:val="0044702F"/>
    <w:rsid w:val="00447440"/>
    <w:rsid w:val="00452E18"/>
    <w:rsid w:val="0045555A"/>
    <w:rsid w:val="00470B80"/>
    <w:rsid w:val="00490D32"/>
    <w:rsid w:val="004D22DE"/>
    <w:rsid w:val="004E477C"/>
    <w:rsid w:val="004E66DF"/>
    <w:rsid w:val="0051419B"/>
    <w:rsid w:val="00522EDE"/>
    <w:rsid w:val="005376D8"/>
    <w:rsid w:val="00553FC5"/>
    <w:rsid w:val="00560DC5"/>
    <w:rsid w:val="00572198"/>
    <w:rsid w:val="005C2D5D"/>
    <w:rsid w:val="00606687"/>
    <w:rsid w:val="006226F3"/>
    <w:rsid w:val="0064774A"/>
    <w:rsid w:val="006537A3"/>
    <w:rsid w:val="006675F1"/>
    <w:rsid w:val="006702AA"/>
    <w:rsid w:val="0067466A"/>
    <w:rsid w:val="006754D0"/>
    <w:rsid w:val="00675E63"/>
    <w:rsid w:val="00686AC4"/>
    <w:rsid w:val="006B22C2"/>
    <w:rsid w:val="006C2CE0"/>
    <w:rsid w:val="006E0714"/>
    <w:rsid w:val="006E2126"/>
    <w:rsid w:val="0073177E"/>
    <w:rsid w:val="00740950"/>
    <w:rsid w:val="007539C9"/>
    <w:rsid w:val="00756B16"/>
    <w:rsid w:val="00780CF8"/>
    <w:rsid w:val="00797DD1"/>
    <w:rsid w:val="007A47DF"/>
    <w:rsid w:val="007C0A7A"/>
    <w:rsid w:val="007C1B39"/>
    <w:rsid w:val="007D3DD3"/>
    <w:rsid w:val="007E2C68"/>
    <w:rsid w:val="007F2C7E"/>
    <w:rsid w:val="0080557F"/>
    <w:rsid w:val="00814878"/>
    <w:rsid w:val="0082264A"/>
    <w:rsid w:val="00822653"/>
    <w:rsid w:val="0083338F"/>
    <w:rsid w:val="00844F99"/>
    <w:rsid w:val="00845FB1"/>
    <w:rsid w:val="00847D19"/>
    <w:rsid w:val="00850454"/>
    <w:rsid w:val="0085369A"/>
    <w:rsid w:val="008621C6"/>
    <w:rsid w:val="00870DEB"/>
    <w:rsid w:val="00876C44"/>
    <w:rsid w:val="008C3295"/>
    <w:rsid w:val="008D0F3D"/>
    <w:rsid w:val="008D6D8C"/>
    <w:rsid w:val="0090048B"/>
    <w:rsid w:val="00940474"/>
    <w:rsid w:val="0094162A"/>
    <w:rsid w:val="00947303"/>
    <w:rsid w:val="00962216"/>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246"/>
    <w:rsid w:val="00AD0593"/>
    <w:rsid w:val="00AD0EFA"/>
    <w:rsid w:val="00B075CA"/>
    <w:rsid w:val="00B13F13"/>
    <w:rsid w:val="00B37804"/>
    <w:rsid w:val="00B44F9B"/>
    <w:rsid w:val="00B5127B"/>
    <w:rsid w:val="00B558B7"/>
    <w:rsid w:val="00B64556"/>
    <w:rsid w:val="00B66296"/>
    <w:rsid w:val="00BB5CDF"/>
    <w:rsid w:val="00BC4756"/>
    <w:rsid w:val="00BD0DF4"/>
    <w:rsid w:val="00BD42BA"/>
    <w:rsid w:val="00BF23E9"/>
    <w:rsid w:val="00BF4B6C"/>
    <w:rsid w:val="00C016A2"/>
    <w:rsid w:val="00C07EAD"/>
    <w:rsid w:val="00C12038"/>
    <w:rsid w:val="00C1344F"/>
    <w:rsid w:val="00C262F7"/>
    <w:rsid w:val="00C35505"/>
    <w:rsid w:val="00C53F9C"/>
    <w:rsid w:val="00C57E07"/>
    <w:rsid w:val="00C606BF"/>
    <w:rsid w:val="00C60829"/>
    <w:rsid w:val="00C70C66"/>
    <w:rsid w:val="00C75BB0"/>
    <w:rsid w:val="00C837A6"/>
    <w:rsid w:val="00C86EBF"/>
    <w:rsid w:val="00C94475"/>
    <w:rsid w:val="00C945F2"/>
    <w:rsid w:val="00C94D27"/>
    <w:rsid w:val="00CA0AAF"/>
    <w:rsid w:val="00CA17C0"/>
    <w:rsid w:val="00CB077E"/>
    <w:rsid w:val="00CC206F"/>
    <w:rsid w:val="00CD5DCC"/>
    <w:rsid w:val="00D16169"/>
    <w:rsid w:val="00D31785"/>
    <w:rsid w:val="00D329E3"/>
    <w:rsid w:val="00D369C9"/>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65648"/>
    <w:rsid w:val="00E9055C"/>
    <w:rsid w:val="00E905E0"/>
    <w:rsid w:val="00EB4DDD"/>
    <w:rsid w:val="00EE07A5"/>
    <w:rsid w:val="00EE3C6D"/>
    <w:rsid w:val="00EE7677"/>
    <w:rsid w:val="00EF4CE1"/>
    <w:rsid w:val="00F10D22"/>
    <w:rsid w:val="00F26619"/>
    <w:rsid w:val="00F331A9"/>
    <w:rsid w:val="00F45549"/>
    <w:rsid w:val="00F66E07"/>
    <w:rsid w:val="00F74E98"/>
    <w:rsid w:val="00FA08E7"/>
    <w:rsid w:val="00FA52E1"/>
    <w:rsid w:val="00FC3B97"/>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B85DA1"/>
  <w15:docId w15:val="{7A48EF34-9ECB-44AF-9ACB-70B1A1C0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3E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D46B-14D4-4121-931E-FEA42232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9</cp:revision>
  <cp:lastPrinted>2018-01-26T18:54:00Z</cp:lastPrinted>
  <dcterms:created xsi:type="dcterms:W3CDTF">2018-01-26T18:56:00Z</dcterms:created>
  <dcterms:modified xsi:type="dcterms:W3CDTF">2018-01-26T19:01:00Z</dcterms:modified>
</cp:coreProperties>
</file>