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DE" w:rsidRDefault="001775F1" w:rsidP="009F21D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18, 2018</w:t>
      </w: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1775F1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BILL PYKUS</w:t>
      </w:r>
    </w:p>
    <w:p w:rsidR="001775F1" w:rsidRDefault="001775F1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BILL PYKUS EXCAVATING, INC.</w:t>
      </w:r>
    </w:p>
    <w:p w:rsidR="001775F1" w:rsidRDefault="001775F1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1880 GREAT BEND TURNPIKE</w:t>
      </w:r>
    </w:p>
    <w:p w:rsidR="00330B16" w:rsidRDefault="00330B16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HONESDALE, PA  18431</w:t>
      </w: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</w:p>
    <w:p w:rsidR="009F21DE" w:rsidRPr="007700C1" w:rsidRDefault="009F21DE" w:rsidP="009F21DE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>
        <w:rPr>
          <w:rFonts w:ascii="Arial" w:hAnsi="Arial"/>
          <w:sz w:val="22"/>
          <w:szCs w:val="22"/>
        </w:rPr>
        <w:t xml:space="preserve">Mr. </w:t>
      </w:r>
      <w:proofErr w:type="spellStart"/>
      <w:r w:rsidR="00330B16">
        <w:rPr>
          <w:rFonts w:ascii="Arial" w:hAnsi="Arial"/>
          <w:sz w:val="22"/>
          <w:szCs w:val="22"/>
        </w:rPr>
        <w:t>Pykus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9F21DE" w:rsidRPr="007700C1" w:rsidRDefault="009F21DE" w:rsidP="009F21DE">
      <w:pPr>
        <w:pStyle w:val="BodyText"/>
        <w:rPr>
          <w:sz w:val="22"/>
          <w:szCs w:val="22"/>
        </w:rPr>
      </w:pPr>
    </w:p>
    <w:p w:rsidR="009F21DE" w:rsidRPr="007700C1" w:rsidRDefault="009F21DE" w:rsidP="009F21DE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9F21DE" w:rsidRPr="007700C1" w:rsidRDefault="009F21DE" w:rsidP="009F21DE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 xml:space="preserve">n </w:t>
      </w:r>
      <w:r w:rsidR="00330B16">
        <w:rPr>
          <w:rFonts w:ascii="Arial" w:hAnsi="Arial" w:cs="Arial"/>
          <w:sz w:val="22"/>
          <w:szCs w:val="22"/>
        </w:rPr>
        <w:t>January 4, 2018</w:t>
      </w:r>
      <w:r>
        <w:rPr>
          <w:rFonts w:ascii="Arial" w:hAnsi="Arial" w:cs="Arial"/>
          <w:sz w:val="22"/>
          <w:szCs w:val="22"/>
        </w:rPr>
        <w:t>, the Commission received your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 Common Carrier of Property for </w:t>
      </w:r>
      <w:r w:rsidR="00157F81">
        <w:rPr>
          <w:rFonts w:ascii="Arial" w:hAnsi="Arial" w:cs="Arial"/>
          <w:sz w:val="22"/>
          <w:szCs w:val="22"/>
        </w:rPr>
        <w:t xml:space="preserve">Bill </w:t>
      </w:r>
      <w:proofErr w:type="spellStart"/>
      <w:r w:rsidR="00157F81">
        <w:rPr>
          <w:rFonts w:ascii="Arial" w:hAnsi="Arial" w:cs="Arial"/>
          <w:sz w:val="22"/>
          <w:szCs w:val="22"/>
        </w:rPr>
        <w:t>Pykus</w:t>
      </w:r>
      <w:proofErr w:type="spellEnd"/>
      <w:r w:rsidR="00157F81">
        <w:rPr>
          <w:rFonts w:ascii="Arial" w:hAnsi="Arial" w:cs="Arial"/>
          <w:sz w:val="22"/>
          <w:szCs w:val="22"/>
        </w:rPr>
        <w:t xml:space="preserve"> Excavating</w:t>
      </w:r>
      <w:r>
        <w:rPr>
          <w:rFonts w:ascii="Arial" w:hAnsi="Arial" w:cs="Arial"/>
          <w:sz w:val="22"/>
          <w:szCs w:val="22"/>
        </w:rPr>
        <w:t>, Inc</w:t>
      </w:r>
      <w:r w:rsidRPr="007700C1">
        <w:rPr>
          <w:rFonts w:ascii="Arial" w:hAnsi="Arial" w:cs="Arial"/>
          <w:sz w:val="22"/>
          <w:szCs w:val="22"/>
        </w:rPr>
        <w:t>.  Upon initial review</w:t>
      </w:r>
      <w:r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>
        <w:rPr>
          <w:rFonts w:ascii="Arial" w:hAnsi="Arial" w:cs="Arial"/>
          <w:sz w:val="22"/>
          <w:szCs w:val="22"/>
        </w:rPr>
        <w:t xml:space="preserve"> is missing the following item needed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accept it as a filing.</w:t>
      </w:r>
    </w:p>
    <w:p w:rsidR="009F21DE" w:rsidRPr="007700C1" w:rsidRDefault="009F21DE" w:rsidP="009F2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21DE" w:rsidRDefault="009F21DE" w:rsidP="009F21DE">
      <w:pPr>
        <w:spacing w:before="240"/>
        <w:ind w:left="72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legal name must be registered with the Corporation Bureau of the Pennsylvania Department of State.  </w:t>
      </w:r>
      <w:r w:rsidR="00157F81">
        <w:rPr>
          <w:rFonts w:ascii="Arial" w:hAnsi="Arial" w:cs="Arial"/>
          <w:color w:val="000000"/>
          <w:sz w:val="22"/>
          <w:szCs w:val="22"/>
        </w:rPr>
        <w:t xml:space="preserve">(Unfortunately, nothing was found on the Pennsylvania Department of State Corporation Bureau website under the Entity ID number </w:t>
      </w:r>
      <w:r w:rsidR="00083741">
        <w:rPr>
          <w:rFonts w:ascii="Arial" w:hAnsi="Arial" w:cs="Arial"/>
          <w:color w:val="000000"/>
          <w:sz w:val="22"/>
          <w:szCs w:val="22"/>
        </w:rPr>
        <w:t xml:space="preserve">of </w:t>
      </w:r>
      <w:bookmarkStart w:id="0" w:name="_GoBack"/>
      <w:bookmarkEnd w:id="0"/>
      <w:r w:rsidR="00157F81">
        <w:rPr>
          <w:rFonts w:ascii="Arial" w:hAnsi="Arial" w:cs="Arial"/>
          <w:color w:val="000000"/>
          <w:sz w:val="22"/>
          <w:szCs w:val="22"/>
        </w:rPr>
        <w:t>1717-213.)</w:t>
      </w:r>
      <w:r w:rsidRPr="007700C1">
        <w:rPr>
          <w:rFonts w:ascii="Arial" w:hAnsi="Arial" w:cs="Arial"/>
          <w:sz w:val="22"/>
          <w:szCs w:val="22"/>
        </w:rPr>
        <w:tab/>
      </w:r>
    </w:p>
    <w:p w:rsidR="009F21DE" w:rsidRPr="007700C1" w:rsidRDefault="009F21DE" w:rsidP="009F21DE">
      <w:pPr>
        <w:spacing w:before="240"/>
        <w:ind w:right="900" w:firstLine="72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item.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:rsidR="009F21DE" w:rsidRPr="007700C1" w:rsidRDefault="009F21DE" w:rsidP="009F21DE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21DE" w:rsidRPr="007700C1" w:rsidRDefault="009F21DE" w:rsidP="009F21DE">
      <w:pPr>
        <w:rPr>
          <w:rFonts w:ascii="Arial" w:hAnsi="Arial"/>
          <w:sz w:val="22"/>
          <w:szCs w:val="22"/>
        </w:rPr>
      </w:pPr>
    </w:p>
    <w:p w:rsidR="009F21DE" w:rsidRPr="007700C1" w:rsidRDefault="009F21DE" w:rsidP="009F21DE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9F21DE" w:rsidRPr="007700C1" w:rsidRDefault="009F21DE" w:rsidP="009F21DE">
      <w:pPr>
        <w:rPr>
          <w:rFonts w:ascii="Arial" w:hAnsi="Arial"/>
          <w:sz w:val="22"/>
          <w:szCs w:val="22"/>
        </w:rPr>
      </w:pPr>
    </w:p>
    <w:p w:rsidR="009F21DE" w:rsidRPr="007700C1" w:rsidRDefault="009F21DE" w:rsidP="009F21DE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C3D33E" wp14:editId="128BC84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9F21DE" w:rsidRPr="007700C1" w:rsidRDefault="009F21DE" w:rsidP="009F21DE">
      <w:pPr>
        <w:rPr>
          <w:rFonts w:ascii="Arial" w:hAnsi="Arial"/>
          <w:sz w:val="24"/>
          <w:szCs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</w:p>
    <w:p w:rsidR="009F21DE" w:rsidRDefault="009F21DE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F21DE" w:rsidRDefault="009F21DE" w:rsidP="009F21D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9F21DE" w:rsidRDefault="009F21DE" w:rsidP="009F21D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9F21DE" w:rsidRDefault="009F21DE" w:rsidP="009F21DE"/>
    <w:p w:rsidR="009F21DE" w:rsidRDefault="009F21DE" w:rsidP="009F21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F21DE" w:rsidRDefault="009F21DE" w:rsidP="009F21DE">
      <w:pPr>
        <w:rPr>
          <w:sz w:val="24"/>
        </w:rPr>
      </w:pPr>
      <w:r>
        <w:rPr>
          <w:rFonts w:ascii="Arial" w:hAnsi="Arial"/>
          <w:sz w:val="24"/>
        </w:rPr>
        <w:t>RC: AEL</w:t>
      </w:r>
    </w:p>
    <w:p w:rsidR="001C2C7C" w:rsidRDefault="001C2C7C"/>
    <w:sectPr w:rsidR="001C2C7C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84F" w:rsidRDefault="0016684F">
      <w:r>
        <w:separator/>
      </w:r>
    </w:p>
  </w:endnote>
  <w:endnote w:type="continuationSeparator" w:id="0">
    <w:p w:rsidR="0016684F" w:rsidRDefault="001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84F" w:rsidRDefault="0016684F">
      <w:r>
        <w:separator/>
      </w:r>
    </w:p>
  </w:footnote>
  <w:footnote w:type="continuationSeparator" w:id="0">
    <w:p w:rsidR="0016684F" w:rsidRDefault="0016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16684F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16684F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16684F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9F21D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22CFC944" wp14:editId="1868F34C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16684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9F21D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9F21D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9F21D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16684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16684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16684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16684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16684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9F21D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9F21D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166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DE"/>
    <w:rsid w:val="00083741"/>
    <w:rsid w:val="00157F81"/>
    <w:rsid w:val="0016684F"/>
    <w:rsid w:val="001775F1"/>
    <w:rsid w:val="001C2C7C"/>
    <w:rsid w:val="00330B16"/>
    <w:rsid w:val="009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8BEE75"/>
  <w15:chartTrackingRefBased/>
  <w15:docId w15:val="{9C231631-BB4B-40EC-974A-A4D55795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F21DE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F21D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1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cp:lastPrinted>2018-01-17T18:49:00Z</cp:lastPrinted>
  <dcterms:created xsi:type="dcterms:W3CDTF">2018-01-17T18:44:00Z</dcterms:created>
  <dcterms:modified xsi:type="dcterms:W3CDTF">2018-01-17T18:51:00Z</dcterms:modified>
</cp:coreProperties>
</file>