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A89" w:rsidRPr="00715776" w:rsidRDefault="001F1A89" w:rsidP="001F1A89">
      <w:pPr>
        <w:jc w:val="center"/>
        <w:rPr>
          <w:b/>
          <w:sz w:val="24"/>
          <w:szCs w:val="24"/>
        </w:rPr>
      </w:pPr>
      <w:r w:rsidRPr="00715776">
        <w:rPr>
          <w:b/>
          <w:sz w:val="24"/>
          <w:szCs w:val="24"/>
        </w:rPr>
        <w:t>BEFORE THE</w:t>
      </w:r>
    </w:p>
    <w:p w:rsidR="001F1A89" w:rsidRPr="00715776" w:rsidRDefault="001F1A89" w:rsidP="001F1A89">
      <w:pPr>
        <w:jc w:val="center"/>
        <w:rPr>
          <w:b/>
          <w:sz w:val="24"/>
          <w:szCs w:val="24"/>
        </w:rPr>
      </w:pPr>
      <w:r w:rsidRPr="00715776">
        <w:rPr>
          <w:b/>
          <w:sz w:val="24"/>
          <w:szCs w:val="24"/>
        </w:rPr>
        <w:t>PENNSYLVANIA PUBLIC UTILITY COMMISSION</w:t>
      </w:r>
    </w:p>
    <w:p w:rsidR="001F1A89" w:rsidRPr="00715776" w:rsidRDefault="001F1A89" w:rsidP="001F1A89">
      <w:pPr>
        <w:jc w:val="center"/>
        <w:rPr>
          <w:sz w:val="24"/>
          <w:szCs w:val="24"/>
        </w:rPr>
      </w:pPr>
    </w:p>
    <w:p w:rsidR="00715776" w:rsidRPr="00715776" w:rsidRDefault="00715776" w:rsidP="001F1A89">
      <w:pPr>
        <w:jc w:val="center"/>
        <w:rPr>
          <w:sz w:val="24"/>
          <w:szCs w:val="24"/>
        </w:rPr>
      </w:pPr>
    </w:p>
    <w:p w:rsidR="00962948" w:rsidRPr="00715776" w:rsidRDefault="00962948" w:rsidP="00962948">
      <w:pPr>
        <w:jc w:val="center"/>
        <w:rPr>
          <w:sz w:val="24"/>
          <w:szCs w:val="24"/>
        </w:rPr>
      </w:pPr>
    </w:p>
    <w:p w:rsidR="006D3BD2" w:rsidRPr="00715776" w:rsidRDefault="006D3BD2" w:rsidP="006D3BD2">
      <w:pPr>
        <w:rPr>
          <w:sz w:val="24"/>
          <w:szCs w:val="24"/>
        </w:rPr>
      </w:pPr>
      <w:r w:rsidRPr="00715776">
        <w:rPr>
          <w:sz w:val="24"/>
          <w:szCs w:val="24"/>
        </w:rPr>
        <w:t>Christy McGriff</w:t>
      </w:r>
      <w:r w:rsidRPr="00715776">
        <w:rPr>
          <w:sz w:val="24"/>
          <w:szCs w:val="24"/>
        </w:rPr>
        <w:tab/>
      </w:r>
      <w:r w:rsidRPr="00715776">
        <w:rPr>
          <w:sz w:val="24"/>
          <w:szCs w:val="24"/>
        </w:rPr>
        <w:tab/>
      </w:r>
      <w:r w:rsidRPr="00715776">
        <w:rPr>
          <w:sz w:val="24"/>
          <w:szCs w:val="24"/>
        </w:rPr>
        <w:tab/>
      </w:r>
      <w:r w:rsidRPr="00715776">
        <w:rPr>
          <w:sz w:val="24"/>
          <w:szCs w:val="24"/>
        </w:rPr>
        <w:tab/>
      </w:r>
      <w:r w:rsidRPr="00715776">
        <w:rPr>
          <w:sz w:val="24"/>
          <w:szCs w:val="24"/>
        </w:rPr>
        <w:tab/>
        <w:t>:</w:t>
      </w:r>
      <w:r w:rsidRPr="00715776">
        <w:rPr>
          <w:sz w:val="24"/>
          <w:szCs w:val="24"/>
        </w:rPr>
        <w:tab/>
      </w:r>
    </w:p>
    <w:p w:rsidR="006D3BD2" w:rsidRPr="00715776" w:rsidRDefault="006D3BD2" w:rsidP="006D3BD2">
      <w:pPr>
        <w:rPr>
          <w:sz w:val="24"/>
          <w:szCs w:val="24"/>
        </w:rPr>
      </w:pPr>
      <w:r w:rsidRPr="00715776">
        <w:rPr>
          <w:sz w:val="24"/>
          <w:szCs w:val="24"/>
        </w:rPr>
        <w:tab/>
      </w:r>
      <w:r w:rsidRPr="00715776">
        <w:rPr>
          <w:sz w:val="24"/>
          <w:szCs w:val="24"/>
        </w:rPr>
        <w:tab/>
      </w:r>
      <w:r w:rsidRPr="00715776">
        <w:rPr>
          <w:sz w:val="24"/>
          <w:szCs w:val="24"/>
        </w:rPr>
        <w:tab/>
      </w:r>
      <w:r w:rsidRPr="00715776">
        <w:rPr>
          <w:sz w:val="24"/>
          <w:szCs w:val="24"/>
        </w:rPr>
        <w:tab/>
      </w:r>
      <w:r w:rsidRPr="00715776">
        <w:rPr>
          <w:sz w:val="24"/>
          <w:szCs w:val="24"/>
        </w:rPr>
        <w:tab/>
      </w:r>
      <w:r w:rsidRPr="00715776">
        <w:rPr>
          <w:sz w:val="24"/>
          <w:szCs w:val="24"/>
        </w:rPr>
        <w:tab/>
      </w:r>
      <w:r w:rsidRPr="00715776">
        <w:rPr>
          <w:sz w:val="24"/>
          <w:szCs w:val="24"/>
        </w:rPr>
        <w:tab/>
        <w:t>:</w:t>
      </w:r>
    </w:p>
    <w:p w:rsidR="006D3BD2" w:rsidRPr="00715776" w:rsidRDefault="006D3BD2" w:rsidP="006D3BD2">
      <w:pPr>
        <w:numPr>
          <w:ilvl w:val="0"/>
          <w:numId w:val="2"/>
        </w:numPr>
        <w:ind w:hanging="4320"/>
        <w:rPr>
          <w:sz w:val="24"/>
          <w:szCs w:val="24"/>
        </w:rPr>
      </w:pPr>
      <w:r w:rsidRPr="00715776">
        <w:rPr>
          <w:sz w:val="24"/>
          <w:szCs w:val="24"/>
        </w:rPr>
        <w:t>:</w:t>
      </w:r>
      <w:r w:rsidRPr="00715776">
        <w:rPr>
          <w:sz w:val="24"/>
          <w:szCs w:val="24"/>
        </w:rPr>
        <w:tab/>
      </w:r>
      <w:r w:rsidRPr="00715776">
        <w:rPr>
          <w:sz w:val="24"/>
          <w:szCs w:val="24"/>
        </w:rPr>
        <w:tab/>
      </w:r>
      <w:r w:rsidR="00416F61" w:rsidRPr="00715776">
        <w:rPr>
          <w:sz w:val="24"/>
          <w:szCs w:val="24"/>
        </w:rPr>
        <w:t>F-2017</w:t>
      </w:r>
      <w:r w:rsidRPr="00715776">
        <w:rPr>
          <w:sz w:val="24"/>
          <w:szCs w:val="24"/>
        </w:rPr>
        <w:t>-2613135</w:t>
      </w:r>
    </w:p>
    <w:p w:rsidR="006D3BD2" w:rsidRPr="00715776" w:rsidRDefault="006D3BD2" w:rsidP="006D3BD2">
      <w:pPr>
        <w:ind w:left="5040"/>
        <w:rPr>
          <w:sz w:val="24"/>
          <w:szCs w:val="24"/>
        </w:rPr>
      </w:pPr>
      <w:r w:rsidRPr="00715776">
        <w:rPr>
          <w:sz w:val="24"/>
          <w:szCs w:val="24"/>
        </w:rPr>
        <w:t>:</w:t>
      </w:r>
    </w:p>
    <w:p w:rsidR="006D3BD2" w:rsidRPr="00715776" w:rsidRDefault="006D3BD2" w:rsidP="006D3BD2">
      <w:pPr>
        <w:rPr>
          <w:sz w:val="24"/>
          <w:szCs w:val="24"/>
        </w:rPr>
      </w:pPr>
      <w:r w:rsidRPr="00715776">
        <w:rPr>
          <w:sz w:val="24"/>
          <w:szCs w:val="24"/>
        </w:rPr>
        <w:t xml:space="preserve">Duquesne Light Company </w:t>
      </w:r>
      <w:r w:rsidRPr="00715776">
        <w:rPr>
          <w:sz w:val="24"/>
          <w:szCs w:val="24"/>
        </w:rPr>
        <w:tab/>
      </w:r>
      <w:r w:rsidRPr="00715776">
        <w:rPr>
          <w:sz w:val="24"/>
          <w:szCs w:val="24"/>
        </w:rPr>
        <w:tab/>
        <w:t xml:space="preserve"> </w:t>
      </w:r>
      <w:r w:rsidRPr="00715776">
        <w:rPr>
          <w:sz w:val="24"/>
          <w:szCs w:val="24"/>
        </w:rPr>
        <w:tab/>
      </w:r>
      <w:r w:rsidRPr="00715776">
        <w:rPr>
          <w:sz w:val="24"/>
          <w:szCs w:val="24"/>
        </w:rPr>
        <w:tab/>
        <w:t>:</w:t>
      </w:r>
    </w:p>
    <w:p w:rsidR="006D3BD2" w:rsidRPr="00715776" w:rsidRDefault="006D3BD2" w:rsidP="006D3BD2">
      <w:pPr>
        <w:rPr>
          <w:sz w:val="24"/>
          <w:szCs w:val="24"/>
        </w:rPr>
      </w:pPr>
    </w:p>
    <w:p w:rsidR="006D3BD2" w:rsidRPr="00715776" w:rsidRDefault="006D3BD2" w:rsidP="006D3BD2">
      <w:pPr>
        <w:rPr>
          <w:sz w:val="24"/>
          <w:szCs w:val="24"/>
        </w:rPr>
      </w:pPr>
    </w:p>
    <w:p w:rsidR="006D3BD2" w:rsidRPr="00715776" w:rsidRDefault="006D3BD2" w:rsidP="006D3BD2">
      <w:pPr>
        <w:tabs>
          <w:tab w:val="left" w:pos="1076"/>
        </w:tabs>
        <w:rPr>
          <w:sz w:val="24"/>
          <w:szCs w:val="24"/>
        </w:rPr>
      </w:pPr>
    </w:p>
    <w:p w:rsidR="00A40956" w:rsidRPr="00715776" w:rsidRDefault="00962948" w:rsidP="009E08C1">
      <w:pPr>
        <w:jc w:val="center"/>
        <w:rPr>
          <w:b/>
          <w:caps/>
          <w:sz w:val="24"/>
          <w:szCs w:val="24"/>
          <w:u w:val="single"/>
        </w:rPr>
      </w:pPr>
      <w:r w:rsidRPr="00715776">
        <w:rPr>
          <w:b/>
          <w:caps/>
          <w:sz w:val="24"/>
          <w:szCs w:val="24"/>
          <w:u w:val="single"/>
        </w:rPr>
        <w:t>SECOND</w:t>
      </w:r>
      <w:r w:rsidR="00A40956" w:rsidRPr="00715776">
        <w:rPr>
          <w:b/>
          <w:caps/>
          <w:sz w:val="24"/>
          <w:szCs w:val="24"/>
          <w:u w:val="single"/>
        </w:rPr>
        <w:t xml:space="preserve"> interim </w:t>
      </w:r>
      <w:r w:rsidR="009E08C1" w:rsidRPr="00715776">
        <w:rPr>
          <w:b/>
          <w:caps/>
          <w:sz w:val="24"/>
          <w:szCs w:val="24"/>
          <w:u w:val="single"/>
        </w:rPr>
        <w:t xml:space="preserve">ORDER </w:t>
      </w:r>
    </w:p>
    <w:p w:rsidR="006025CB" w:rsidRDefault="006025CB" w:rsidP="009E08C1">
      <w:pPr>
        <w:jc w:val="center"/>
        <w:rPr>
          <w:sz w:val="24"/>
          <w:szCs w:val="24"/>
        </w:rPr>
      </w:pPr>
    </w:p>
    <w:p w:rsidR="006D3BD2" w:rsidRDefault="0049222A" w:rsidP="009E08C1">
      <w:pPr>
        <w:jc w:val="center"/>
        <w:rPr>
          <w:sz w:val="24"/>
          <w:szCs w:val="24"/>
        </w:rPr>
      </w:pPr>
      <w:r>
        <w:rPr>
          <w:sz w:val="24"/>
          <w:szCs w:val="24"/>
        </w:rPr>
        <w:t>Re</w:t>
      </w:r>
      <w:r w:rsidR="002154A4">
        <w:rPr>
          <w:sz w:val="24"/>
          <w:szCs w:val="24"/>
        </w:rPr>
        <w:t>o</w:t>
      </w:r>
      <w:r w:rsidR="00344940">
        <w:rPr>
          <w:sz w:val="24"/>
          <w:szCs w:val="24"/>
        </w:rPr>
        <w:t xml:space="preserve">pen Hearing Record </w:t>
      </w:r>
    </w:p>
    <w:p w:rsidR="006D3BD2" w:rsidRDefault="00344940" w:rsidP="009E08C1">
      <w:pPr>
        <w:jc w:val="center"/>
        <w:rPr>
          <w:sz w:val="24"/>
          <w:szCs w:val="24"/>
        </w:rPr>
      </w:pPr>
      <w:r>
        <w:rPr>
          <w:sz w:val="24"/>
          <w:szCs w:val="24"/>
        </w:rPr>
        <w:t xml:space="preserve">to </w:t>
      </w:r>
      <w:r w:rsidR="006D3BD2">
        <w:rPr>
          <w:sz w:val="24"/>
          <w:szCs w:val="24"/>
        </w:rPr>
        <w:t xml:space="preserve">Receive Additional </w:t>
      </w:r>
    </w:p>
    <w:p w:rsidR="006D3BD2" w:rsidRDefault="006D3BD2" w:rsidP="009E08C1">
      <w:pPr>
        <w:jc w:val="center"/>
        <w:rPr>
          <w:sz w:val="24"/>
          <w:szCs w:val="24"/>
        </w:rPr>
      </w:pPr>
      <w:r>
        <w:rPr>
          <w:sz w:val="24"/>
          <w:szCs w:val="24"/>
        </w:rPr>
        <w:t>Documentation</w:t>
      </w:r>
      <w:r w:rsidR="00344940">
        <w:rPr>
          <w:sz w:val="24"/>
          <w:szCs w:val="24"/>
        </w:rPr>
        <w:t xml:space="preserve"> and </w:t>
      </w:r>
      <w:r>
        <w:rPr>
          <w:sz w:val="24"/>
          <w:szCs w:val="24"/>
        </w:rPr>
        <w:t xml:space="preserve">Schedule </w:t>
      </w:r>
    </w:p>
    <w:p w:rsidR="009E08C1" w:rsidRPr="0049222A" w:rsidRDefault="006D3BD2" w:rsidP="009E08C1">
      <w:pPr>
        <w:jc w:val="center"/>
        <w:rPr>
          <w:sz w:val="24"/>
          <w:szCs w:val="24"/>
        </w:rPr>
      </w:pPr>
      <w:r>
        <w:rPr>
          <w:sz w:val="24"/>
          <w:szCs w:val="24"/>
        </w:rPr>
        <w:t>a Second Hearing</w:t>
      </w:r>
    </w:p>
    <w:p w:rsidR="004E1C41" w:rsidRDefault="004E1C41" w:rsidP="001F1A89">
      <w:pPr>
        <w:jc w:val="center"/>
        <w:rPr>
          <w:sz w:val="24"/>
          <w:szCs w:val="24"/>
          <w:u w:val="single"/>
        </w:rPr>
      </w:pPr>
    </w:p>
    <w:p w:rsidR="00B10D74" w:rsidRDefault="00B10D74" w:rsidP="001F1A89">
      <w:pPr>
        <w:jc w:val="center"/>
        <w:rPr>
          <w:sz w:val="24"/>
          <w:szCs w:val="24"/>
          <w:u w:val="single"/>
        </w:rPr>
      </w:pPr>
    </w:p>
    <w:p w:rsidR="00962948" w:rsidRPr="006D3BD2" w:rsidRDefault="00962948" w:rsidP="00962948">
      <w:pPr>
        <w:pStyle w:val="Heading1"/>
        <w:rPr>
          <w:sz w:val="24"/>
          <w:szCs w:val="24"/>
        </w:rPr>
      </w:pPr>
      <w:r w:rsidRPr="006D3BD2">
        <w:rPr>
          <w:sz w:val="24"/>
          <w:szCs w:val="24"/>
        </w:rPr>
        <w:t>HISTORY OF THE PROCEEDING</w:t>
      </w:r>
    </w:p>
    <w:p w:rsidR="006D3BD2" w:rsidRPr="006D3BD2" w:rsidRDefault="006D3BD2" w:rsidP="006D3BD2">
      <w:pPr>
        <w:widowControl w:val="0"/>
        <w:autoSpaceDE w:val="0"/>
        <w:autoSpaceDN w:val="0"/>
        <w:adjustRightInd w:val="0"/>
        <w:spacing w:line="360" w:lineRule="auto"/>
        <w:ind w:firstLine="720"/>
        <w:rPr>
          <w:color w:val="000000"/>
          <w:w w:val="107"/>
          <w:sz w:val="24"/>
          <w:szCs w:val="24"/>
        </w:rPr>
      </w:pPr>
    </w:p>
    <w:p w:rsidR="006D3BD2" w:rsidRPr="006D3BD2" w:rsidRDefault="006D3BD2" w:rsidP="006D3BD2">
      <w:pPr>
        <w:widowControl w:val="0"/>
        <w:autoSpaceDE w:val="0"/>
        <w:autoSpaceDN w:val="0"/>
        <w:adjustRightInd w:val="0"/>
        <w:spacing w:line="360" w:lineRule="auto"/>
        <w:ind w:firstLine="1440"/>
        <w:rPr>
          <w:color w:val="000000"/>
          <w:w w:val="107"/>
          <w:sz w:val="24"/>
          <w:szCs w:val="24"/>
        </w:rPr>
      </w:pPr>
      <w:r w:rsidRPr="006D3BD2">
        <w:rPr>
          <w:color w:val="000000"/>
          <w:w w:val="107"/>
          <w:sz w:val="24"/>
          <w:szCs w:val="24"/>
        </w:rPr>
        <w:t>On July 7, 2017, Christy McGriff (Complainant or Ms. McGriff</w:t>
      </w:r>
      <w:r w:rsidRPr="006D3BD2">
        <w:rPr>
          <w:color w:val="000000"/>
          <w:w w:val="108"/>
          <w:sz w:val="24"/>
          <w:szCs w:val="24"/>
        </w:rPr>
        <w:t>) filed a formal complaint with the Pennsylvania Public Utility Commission (Commission) against Duquesne Light Company (Respondent or Duquesne Light</w:t>
      </w:r>
      <w:r w:rsidRPr="006D3BD2">
        <w:rPr>
          <w:color w:val="000000"/>
          <w:w w:val="107"/>
          <w:sz w:val="24"/>
          <w:szCs w:val="24"/>
        </w:rPr>
        <w:t xml:space="preserve">) alleging Respondent threatens to shut off her electric service.  Complainant requested the Commission review her bills because the bills are too high, and requested the Commission change her CAP (Customer Assistance Program) payment.    </w:t>
      </w:r>
    </w:p>
    <w:p w:rsidR="006D3BD2" w:rsidRPr="006D3BD2" w:rsidRDefault="006D3BD2" w:rsidP="006D3BD2">
      <w:pPr>
        <w:widowControl w:val="0"/>
        <w:autoSpaceDE w:val="0"/>
        <w:autoSpaceDN w:val="0"/>
        <w:adjustRightInd w:val="0"/>
        <w:spacing w:line="360" w:lineRule="auto"/>
        <w:rPr>
          <w:color w:val="000000"/>
          <w:w w:val="107"/>
          <w:sz w:val="24"/>
          <w:szCs w:val="24"/>
        </w:rPr>
      </w:pPr>
    </w:p>
    <w:p w:rsidR="006D3BD2" w:rsidRPr="006D3BD2" w:rsidRDefault="006D3BD2" w:rsidP="006D3BD2">
      <w:pPr>
        <w:widowControl w:val="0"/>
        <w:autoSpaceDE w:val="0"/>
        <w:autoSpaceDN w:val="0"/>
        <w:adjustRightInd w:val="0"/>
        <w:spacing w:line="360" w:lineRule="auto"/>
        <w:rPr>
          <w:color w:val="000000"/>
          <w:w w:val="107"/>
          <w:sz w:val="24"/>
          <w:szCs w:val="24"/>
        </w:rPr>
      </w:pPr>
      <w:r w:rsidRPr="006D3BD2">
        <w:rPr>
          <w:color w:val="000000"/>
          <w:w w:val="107"/>
          <w:sz w:val="24"/>
          <w:szCs w:val="24"/>
        </w:rPr>
        <w:tab/>
      </w:r>
      <w:r w:rsidRPr="006D3BD2">
        <w:rPr>
          <w:color w:val="000000"/>
          <w:w w:val="107"/>
          <w:sz w:val="24"/>
          <w:szCs w:val="24"/>
        </w:rPr>
        <w:tab/>
        <w:t xml:space="preserve">On July 27, 2017, Duquesne Light filed its Answer and denied all material allegations.  Duquesne Light averred it correctly sent Complainant a 10-day termination notice for non-payment on July 4, 2017 and asserted Complainant owed it $2,074.46.    </w:t>
      </w:r>
    </w:p>
    <w:p w:rsidR="006D3BD2" w:rsidRPr="006D3BD2" w:rsidRDefault="006D3BD2" w:rsidP="006D3BD2">
      <w:pPr>
        <w:spacing w:line="360" w:lineRule="auto"/>
        <w:rPr>
          <w:sz w:val="24"/>
          <w:szCs w:val="24"/>
        </w:rPr>
      </w:pPr>
    </w:p>
    <w:p w:rsidR="006D3BD2" w:rsidRPr="006D3BD2" w:rsidRDefault="006D3BD2" w:rsidP="006D3BD2">
      <w:pPr>
        <w:spacing w:line="360" w:lineRule="auto"/>
        <w:ind w:firstLine="1440"/>
        <w:rPr>
          <w:sz w:val="24"/>
          <w:szCs w:val="24"/>
        </w:rPr>
      </w:pPr>
      <w:r w:rsidRPr="006D3BD2">
        <w:rPr>
          <w:sz w:val="24"/>
          <w:szCs w:val="24"/>
        </w:rPr>
        <w:t xml:space="preserve">On November 3, 2017, the presiding officer convened the initial hearing as scheduled, at which Complainant appeared </w:t>
      </w:r>
      <w:r w:rsidRPr="006D3BD2">
        <w:rPr>
          <w:i/>
          <w:sz w:val="24"/>
          <w:szCs w:val="24"/>
        </w:rPr>
        <w:t>pro se</w:t>
      </w:r>
      <w:r w:rsidRPr="006D3BD2">
        <w:rPr>
          <w:sz w:val="24"/>
          <w:szCs w:val="24"/>
        </w:rPr>
        <w:t xml:space="preserve"> and Respondent was represented by </w:t>
      </w:r>
      <w:r w:rsidR="00A729DD">
        <w:rPr>
          <w:sz w:val="24"/>
          <w:szCs w:val="24"/>
        </w:rPr>
        <w:t>Paul Shane Miller, Esquire</w:t>
      </w:r>
      <w:r w:rsidRPr="006D3BD2">
        <w:rPr>
          <w:sz w:val="24"/>
          <w:szCs w:val="24"/>
        </w:rPr>
        <w:t xml:space="preserve">.  Complainant testified on her own behalf and did not offer any exhibits.  Respondent presented the testimony of one witness, and offered seven exhibits, marked </w:t>
      </w:r>
      <w:r w:rsidRPr="006D3BD2">
        <w:rPr>
          <w:sz w:val="24"/>
          <w:szCs w:val="24"/>
        </w:rPr>
        <w:lastRenderedPageBreak/>
        <w:t>Duquesne Exhibits B, D, E, F, G, H and I, which exhibits were admitted into evidence.  Both parties made final statements on the record in lieu of filing briefs.</w:t>
      </w:r>
    </w:p>
    <w:p w:rsidR="006D3BD2" w:rsidRPr="006D3BD2" w:rsidRDefault="006D3BD2" w:rsidP="006D3BD2">
      <w:pPr>
        <w:tabs>
          <w:tab w:val="left" w:pos="2160"/>
        </w:tabs>
        <w:spacing w:line="360" w:lineRule="auto"/>
        <w:ind w:firstLine="1440"/>
        <w:rPr>
          <w:sz w:val="24"/>
          <w:szCs w:val="24"/>
        </w:rPr>
      </w:pPr>
    </w:p>
    <w:p w:rsidR="006D3BD2" w:rsidRPr="006D3BD2" w:rsidRDefault="006D3BD2" w:rsidP="006D3BD2">
      <w:pPr>
        <w:tabs>
          <w:tab w:val="left" w:pos="2160"/>
        </w:tabs>
        <w:spacing w:line="360" w:lineRule="auto"/>
        <w:ind w:firstLine="1440"/>
        <w:rPr>
          <w:sz w:val="24"/>
          <w:szCs w:val="24"/>
        </w:rPr>
      </w:pPr>
      <w:r w:rsidRPr="006D3BD2">
        <w:rPr>
          <w:sz w:val="24"/>
          <w:szCs w:val="24"/>
        </w:rPr>
        <w:t xml:space="preserve">The transcript of the hearing contains 61 pages and was received by the presiding officer on December 4, 2017.  On December 6, 2017, the presiding officer closed the hearing record by Interim Order Closing the Hearing Record.  </w:t>
      </w:r>
    </w:p>
    <w:p w:rsidR="006D3BD2" w:rsidRPr="006D3BD2" w:rsidRDefault="006D3BD2" w:rsidP="006D3BD2">
      <w:pPr>
        <w:rPr>
          <w:sz w:val="24"/>
          <w:szCs w:val="24"/>
          <w:u w:val="single"/>
        </w:rPr>
      </w:pPr>
    </w:p>
    <w:p w:rsidR="00D5373A" w:rsidRPr="006D3BD2" w:rsidRDefault="00D92589" w:rsidP="00962948">
      <w:pPr>
        <w:spacing w:line="360" w:lineRule="auto"/>
        <w:ind w:firstLine="1440"/>
        <w:rPr>
          <w:sz w:val="24"/>
          <w:szCs w:val="24"/>
        </w:rPr>
      </w:pPr>
      <w:r w:rsidRPr="006D3BD2">
        <w:rPr>
          <w:sz w:val="24"/>
          <w:szCs w:val="24"/>
        </w:rPr>
        <w:t xml:space="preserve">Pursuant to 52 </w:t>
      </w:r>
      <w:proofErr w:type="gramStart"/>
      <w:r w:rsidRPr="006D3BD2">
        <w:rPr>
          <w:sz w:val="24"/>
          <w:szCs w:val="24"/>
        </w:rPr>
        <w:t>Pa.</w:t>
      </w:r>
      <w:r w:rsidR="00A63F3B" w:rsidRPr="006D3BD2">
        <w:rPr>
          <w:sz w:val="24"/>
          <w:szCs w:val="24"/>
        </w:rPr>
        <w:t>Code</w:t>
      </w:r>
      <w:proofErr w:type="gramEnd"/>
      <w:r w:rsidR="000A1CC2" w:rsidRPr="006D3BD2">
        <w:rPr>
          <w:sz w:val="24"/>
          <w:szCs w:val="24"/>
        </w:rPr>
        <w:t xml:space="preserve"> §</w:t>
      </w:r>
      <w:r w:rsidR="00472884">
        <w:rPr>
          <w:sz w:val="24"/>
          <w:szCs w:val="24"/>
        </w:rPr>
        <w:t xml:space="preserve"> </w:t>
      </w:r>
      <w:r w:rsidR="000A1CC2" w:rsidRPr="006D3BD2">
        <w:rPr>
          <w:sz w:val="24"/>
          <w:szCs w:val="24"/>
        </w:rPr>
        <w:t>5.483</w:t>
      </w:r>
      <w:r w:rsidR="00472884">
        <w:rPr>
          <w:sz w:val="24"/>
          <w:szCs w:val="24"/>
        </w:rPr>
        <w:t xml:space="preserve"> and 66 </w:t>
      </w:r>
      <w:proofErr w:type="spellStart"/>
      <w:r w:rsidR="00472884">
        <w:rPr>
          <w:sz w:val="24"/>
          <w:szCs w:val="24"/>
        </w:rPr>
        <w:t>Pa.</w:t>
      </w:r>
      <w:r w:rsidR="00FB11D9" w:rsidRPr="006D3BD2">
        <w:rPr>
          <w:sz w:val="24"/>
          <w:szCs w:val="24"/>
        </w:rPr>
        <w:t>C.S.A</w:t>
      </w:r>
      <w:proofErr w:type="spellEnd"/>
      <w:r w:rsidR="00FB11D9" w:rsidRPr="006D3BD2">
        <w:rPr>
          <w:sz w:val="24"/>
          <w:szCs w:val="24"/>
        </w:rPr>
        <w:t>. §</w:t>
      </w:r>
      <w:r w:rsidR="00472884">
        <w:rPr>
          <w:sz w:val="24"/>
          <w:szCs w:val="24"/>
        </w:rPr>
        <w:t xml:space="preserve"> </w:t>
      </w:r>
      <w:r w:rsidR="00FB11D9" w:rsidRPr="006D3BD2">
        <w:rPr>
          <w:sz w:val="24"/>
          <w:szCs w:val="24"/>
        </w:rPr>
        <w:t>331(d)</w:t>
      </w:r>
      <w:r w:rsidR="00AF1907" w:rsidRPr="006D3BD2">
        <w:rPr>
          <w:sz w:val="24"/>
          <w:szCs w:val="24"/>
        </w:rPr>
        <w:t xml:space="preserve"> and §</w:t>
      </w:r>
      <w:r w:rsidR="00472884">
        <w:rPr>
          <w:sz w:val="24"/>
          <w:szCs w:val="24"/>
        </w:rPr>
        <w:t xml:space="preserve"> </w:t>
      </w:r>
      <w:r w:rsidR="00AF1907" w:rsidRPr="006D3BD2">
        <w:rPr>
          <w:sz w:val="24"/>
          <w:szCs w:val="24"/>
        </w:rPr>
        <w:t>332</w:t>
      </w:r>
      <w:r w:rsidR="000A1CC2" w:rsidRPr="006D3BD2">
        <w:rPr>
          <w:sz w:val="24"/>
          <w:szCs w:val="24"/>
        </w:rPr>
        <w:t xml:space="preserve">, the presiding officer has </w:t>
      </w:r>
      <w:r w:rsidR="00FB11D9" w:rsidRPr="006D3BD2">
        <w:rPr>
          <w:sz w:val="24"/>
          <w:szCs w:val="24"/>
        </w:rPr>
        <w:t xml:space="preserve">various powers to preside over the taking of evidence and </w:t>
      </w:r>
      <w:r w:rsidR="000A1CC2" w:rsidRPr="006D3BD2">
        <w:rPr>
          <w:sz w:val="24"/>
          <w:szCs w:val="24"/>
        </w:rPr>
        <w:t>to regulate the course of proceedings, including t</w:t>
      </w:r>
      <w:r w:rsidR="00AF1907" w:rsidRPr="006D3BD2">
        <w:rPr>
          <w:sz w:val="24"/>
          <w:szCs w:val="24"/>
        </w:rPr>
        <w:t>he receipt of evidence</w:t>
      </w:r>
      <w:r w:rsidR="000A1CC2" w:rsidRPr="006D3BD2">
        <w:rPr>
          <w:sz w:val="24"/>
          <w:szCs w:val="24"/>
        </w:rPr>
        <w:t xml:space="preserve">.  Pursuant to </w:t>
      </w:r>
      <w:proofErr w:type="gramStart"/>
      <w:r w:rsidR="000A1CC2" w:rsidRPr="006D3BD2">
        <w:rPr>
          <w:sz w:val="24"/>
          <w:szCs w:val="24"/>
        </w:rPr>
        <w:t>52</w:t>
      </w:r>
      <w:r w:rsidR="00472884">
        <w:rPr>
          <w:sz w:val="24"/>
          <w:szCs w:val="24"/>
        </w:rPr>
        <w:t xml:space="preserve">  Pa</w:t>
      </w:r>
      <w:proofErr w:type="gramEnd"/>
      <w:r w:rsidR="00472884">
        <w:rPr>
          <w:sz w:val="24"/>
          <w:szCs w:val="24"/>
        </w:rPr>
        <w:t>.</w:t>
      </w:r>
      <w:r w:rsidR="000A1CC2" w:rsidRPr="006D3BD2">
        <w:rPr>
          <w:sz w:val="24"/>
          <w:szCs w:val="24"/>
        </w:rPr>
        <w:t>Code</w:t>
      </w:r>
      <w:r w:rsidR="00A63F3B" w:rsidRPr="006D3BD2">
        <w:rPr>
          <w:sz w:val="24"/>
          <w:szCs w:val="24"/>
        </w:rPr>
        <w:t xml:space="preserve"> §</w:t>
      </w:r>
      <w:r w:rsidR="00472884">
        <w:rPr>
          <w:sz w:val="24"/>
          <w:szCs w:val="24"/>
        </w:rPr>
        <w:t xml:space="preserve"> </w:t>
      </w:r>
      <w:r w:rsidR="00A63F3B" w:rsidRPr="006D3BD2">
        <w:rPr>
          <w:sz w:val="24"/>
          <w:szCs w:val="24"/>
        </w:rPr>
        <w:t xml:space="preserve">5.571(d), the presiding officer may reopen the record </w:t>
      </w:r>
      <w:r w:rsidR="00AF1907" w:rsidRPr="006D3BD2">
        <w:rPr>
          <w:sz w:val="24"/>
          <w:szCs w:val="24"/>
        </w:rPr>
        <w:t>prior to the issuance of</w:t>
      </w:r>
      <w:r w:rsidR="00A63F3B" w:rsidRPr="006D3BD2">
        <w:rPr>
          <w:sz w:val="24"/>
          <w:szCs w:val="24"/>
        </w:rPr>
        <w:t xml:space="preserve"> a decision, </w:t>
      </w:r>
      <w:r w:rsidR="00AF1907" w:rsidRPr="006D3BD2">
        <w:rPr>
          <w:sz w:val="24"/>
          <w:szCs w:val="24"/>
        </w:rPr>
        <w:t>after notifying t</w:t>
      </w:r>
      <w:r w:rsidR="00A63F3B" w:rsidRPr="006D3BD2">
        <w:rPr>
          <w:sz w:val="24"/>
          <w:szCs w:val="24"/>
        </w:rPr>
        <w:t xml:space="preserve">he </w:t>
      </w:r>
      <w:r w:rsidR="00EF01F2" w:rsidRPr="006D3BD2">
        <w:rPr>
          <w:sz w:val="24"/>
          <w:szCs w:val="24"/>
        </w:rPr>
        <w:t xml:space="preserve">parties </w:t>
      </w:r>
      <w:r w:rsidR="00A63F3B" w:rsidRPr="006D3BD2">
        <w:rPr>
          <w:sz w:val="24"/>
          <w:szCs w:val="24"/>
        </w:rPr>
        <w:t xml:space="preserve">of the need to receive further evidence and when there is reason to believe conditions of fact or of law have so changed as to require, or </w:t>
      </w:r>
      <w:r w:rsidR="00AF1907" w:rsidRPr="006D3BD2">
        <w:rPr>
          <w:sz w:val="24"/>
          <w:szCs w:val="24"/>
        </w:rPr>
        <w:t xml:space="preserve">that </w:t>
      </w:r>
      <w:r w:rsidR="00A63F3B" w:rsidRPr="006D3BD2">
        <w:rPr>
          <w:sz w:val="24"/>
          <w:szCs w:val="24"/>
        </w:rPr>
        <w:t xml:space="preserve">the public interest requires, the reopening of the proceeding.  </w:t>
      </w:r>
    </w:p>
    <w:p w:rsidR="00D5373A" w:rsidRPr="006D3BD2" w:rsidRDefault="00D5373A" w:rsidP="00EC2911">
      <w:pPr>
        <w:spacing w:line="360" w:lineRule="auto"/>
        <w:ind w:firstLine="1440"/>
        <w:rPr>
          <w:sz w:val="24"/>
          <w:szCs w:val="24"/>
        </w:rPr>
      </w:pPr>
    </w:p>
    <w:p w:rsidR="00D411C1" w:rsidRDefault="00416F61" w:rsidP="00EC2911">
      <w:pPr>
        <w:spacing w:line="360" w:lineRule="auto"/>
        <w:ind w:firstLine="1440"/>
        <w:rPr>
          <w:sz w:val="24"/>
          <w:szCs w:val="24"/>
        </w:rPr>
      </w:pPr>
      <w:r>
        <w:rPr>
          <w:sz w:val="24"/>
          <w:szCs w:val="24"/>
        </w:rPr>
        <w:t xml:space="preserve">In her formal complaint, </w:t>
      </w:r>
      <w:r w:rsidR="00A729DD">
        <w:rPr>
          <w:sz w:val="24"/>
          <w:szCs w:val="24"/>
        </w:rPr>
        <w:t>Complainant contests Respondent’s plan to terminate electric service.  Complainant specified she wanted her CAP amount changed and to have her bill reviewed</w:t>
      </w:r>
      <w:r w:rsidR="00D411C1">
        <w:rPr>
          <w:sz w:val="24"/>
          <w:szCs w:val="24"/>
        </w:rPr>
        <w:t xml:space="preserve">.  Complainant averred her bill was too high because only she and her son live at the service address.  Complainant averred </w:t>
      </w:r>
      <w:r>
        <w:rPr>
          <w:sz w:val="24"/>
          <w:szCs w:val="24"/>
        </w:rPr>
        <w:t>h</w:t>
      </w:r>
      <w:r w:rsidR="00D411C1">
        <w:rPr>
          <w:sz w:val="24"/>
          <w:szCs w:val="24"/>
        </w:rPr>
        <w:t xml:space="preserve">er mother’s income </w:t>
      </w:r>
      <w:r>
        <w:rPr>
          <w:sz w:val="24"/>
          <w:szCs w:val="24"/>
        </w:rPr>
        <w:t xml:space="preserve">was included for CAP </w:t>
      </w:r>
      <w:r w:rsidR="00D411C1">
        <w:rPr>
          <w:sz w:val="24"/>
          <w:szCs w:val="24"/>
        </w:rPr>
        <w:t xml:space="preserve">but her mother had been out of the house for three years.  Complainant </w:t>
      </w:r>
      <w:r>
        <w:rPr>
          <w:sz w:val="24"/>
          <w:szCs w:val="24"/>
        </w:rPr>
        <w:t xml:space="preserve">disagrees with </w:t>
      </w:r>
      <w:r w:rsidR="00D411C1">
        <w:rPr>
          <w:sz w:val="24"/>
          <w:szCs w:val="24"/>
        </w:rPr>
        <w:t xml:space="preserve">Duquesne Light </w:t>
      </w:r>
      <w:r>
        <w:rPr>
          <w:sz w:val="24"/>
          <w:szCs w:val="24"/>
        </w:rPr>
        <w:t xml:space="preserve">which </w:t>
      </w:r>
      <w:r w:rsidR="00D411C1">
        <w:rPr>
          <w:sz w:val="24"/>
          <w:szCs w:val="24"/>
        </w:rPr>
        <w:t xml:space="preserve">wants her to pay $2000.  Complainant remained consistent at the hearing in asking the Commission to review her bills because she thought Duquesne Light had overcharged her for the CAP arrears and had assumed Complainant got child support for her son </w:t>
      </w:r>
      <w:r>
        <w:rPr>
          <w:sz w:val="24"/>
          <w:szCs w:val="24"/>
        </w:rPr>
        <w:t xml:space="preserve">although </w:t>
      </w:r>
      <w:r w:rsidR="00D411C1">
        <w:rPr>
          <w:sz w:val="24"/>
          <w:szCs w:val="24"/>
        </w:rPr>
        <w:t>she had never received child support.</w:t>
      </w:r>
    </w:p>
    <w:p w:rsidR="00D411C1" w:rsidRDefault="00D411C1" w:rsidP="00EC2911">
      <w:pPr>
        <w:spacing w:line="360" w:lineRule="auto"/>
        <w:ind w:firstLine="1440"/>
        <w:rPr>
          <w:sz w:val="24"/>
          <w:szCs w:val="24"/>
        </w:rPr>
      </w:pPr>
    </w:p>
    <w:p w:rsidR="006A176F" w:rsidRPr="006A176F" w:rsidRDefault="00D411C1" w:rsidP="00EC2911">
      <w:pPr>
        <w:spacing w:line="360" w:lineRule="auto"/>
        <w:ind w:firstLine="1440"/>
        <w:rPr>
          <w:sz w:val="24"/>
          <w:szCs w:val="24"/>
        </w:rPr>
      </w:pPr>
      <w:r>
        <w:rPr>
          <w:sz w:val="24"/>
          <w:szCs w:val="24"/>
        </w:rPr>
        <w:t>The</w:t>
      </w:r>
      <w:r w:rsidR="005776C7" w:rsidRPr="006D3BD2">
        <w:rPr>
          <w:sz w:val="24"/>
          <w:szCs w:val="24"/>
        </w:rPr>
        <w:t xml:space="preserve"> evidence </w:t>
      </w:r>
      <w:r w:rsidR="0072267B" w:rsidRPr="006D3BD2">
        <w:rPr>
          <w:sz w:val="24"/>
          <w:szCs w:val="24"/>
        </w:rPr>
        <w:t>presented</w:t>
      </w:r>
      <w:r w:rsidR="005776C7" w:rsidRPr="006D3BD2">
        <w:rPr>
          <w:sz w:val="24"/>
          <w:szCs w:val="24"/>
        </w:rPr>
        <w:t xml:space="preserve"> </w:t>
      </w:r>
      <w:r w:rsidR="006D3BD2">
        <w:rPr>
          <w:sz w:val="24"/>
          <w:szCs w:val="24"/>
        </w:rPr>
        <w:t xml:space="preserve">at the hearing on November 3, 2017 </w:t>
      </w:r>
      <w:r w:rsidR="005776C7" w:rsidRPr="006D3BD2">
        <w:rPr>
          <w:sz w:val="24"/>
          <w:szCs w:val="24"/>
        </w:rPr>
        <w:t xml:space="preserve">shows </w:t>
      </w:r>
      <w:r>
        <w:rPr>
          <w:sz w:val="24"/>
          <w:szCs w:val="24"/>
        </w:rPr>
        <w:t xml:space="preserve">Complainant’s CAP percentage changed two years ago.  However, </w:t>
      </w:r>
      <w:r w:rsidR="00416F61">
        <w:rPr>
          <w:sz w:val="24"/>
          <w:szCs w:val="24"/>
        </w:rPr>
        <w:t xml:space="preserve">despite Complainant’s allegations in the formal complaint, </w:t>
      </w:r>
      <w:r>
        <w:rPr>
          <w:sz w:val="24"/>
          <w:szCs w:val="24"/>
        </w:rPr>
        <w:t xml:space="preserve">Duquesne Light presented no documentation or testimony about how Complainant’s CAP arrearage accrued or when it accrued.  Duquesne Light presented no documentation or testimony about how the CAP percentage was calculated, </w:t>
      </w:r>
      <w:r w:rsidRPr="006A176F">
        <w:rPr>
          <w:sz w:val="24"/>
          <w:szCs w:val="24"/>
        </w:rPr>
        <w:t xml:space="preserve">what sources of </w:t>
      </w:r>
      <w:r w:rsidRPr="006A176F">
        <w:rPr>
          <w:sz w:val="24"/>
          <w:szCs w:val="24"/>
        </w:rPr>
        <w:lastRenderedPageBreak/>
        <w:t>income were assumed in Complainant’s household, and what CAP percentages were applied to Complainant’s account</w:t>
      </w:r>
      <w:r w:rsidR="006D3BD2" w:rsidRPr="006A176F">
        <w:rPr>
          <w:sz w:val="24"/>
          <w:szCs w:val="24"/>
        </w:rPr>
        <w:t xml:space="preserve">. </w:t>
      </w:r>
      <w:r w:rsidR="005776C7" w:rsidRPr="006A176F">
        <w:rPr>
          <w:sz w:val="24"/>
          <w:szCs w:val="24"/>
        </w:rPr>
        <w:t xml:space="preserve"> </w:t>
      </w:r>
    </w:p>
    <w:p w:rsidR="006A176F" w:rsidRPr="006A176F" w:rsidRDefault="006A176F" w:rsidP="00EC2911">
      <w:pPr>
        <w:spacing w:line="360" w:lineRule="auto"/>
        <w:ind w:firstLine="1440"/>
        <w:rPr>
          <w:sz w:val="24"/>
          <w:szCs w:val="24"/>
        </w:rPr>
      </w:pPr>
    </w:p>
    <w:p w:rsidR="006A176F" w:rsidRPr="006A176F" w:rsidRDefault="006A176F" w:rsidP="00EC2911">
      <w:pPr>
        <w:spacing w:line="360" w:lineRule="auto"/>
        <w:ind w:firstLine="1440"/>
        <w:rPr>
          <w:sz w:val="24"/>
          <w:szCs w:val="24"/>
        </w:rPr>
      </w:pPr>
      <w:r w:rsidRPr="006A176F">
        <w:rPr>
          <w:sz w:val="24"/>
          <w:szCs w:val="24"/>
        </w:rPr>
        <w:t xml:space="preserve">Pursuant to 66 </w:t>
      </w:r>
      <w:proofErr w:type="spellStart"/>
      <w:r w:rsidRPr="006A176F">
        <w:rPr>
          <w:sz w:val="24"/>
          <w:szCs w:val="24"/>
        </w:rPr>
        <w:t>Pa.C.S.A</w:t>
      </w:r>
      <w:proofErr w:type="spellEnd"/>
      <w:r w:rsidRPr="006A176F">
        <w:rPr>
          <w:sz w:val="24"/>
          <w:szCs w:val="24"/>
        </w:rPr>
        <w:t xml:space="preserve">. § 1312, the Commission has the power to refund any amount paid by a ratepayer which was </w:t>
      </w:r>
      <w:proofErr w:type="gramStart"/>
      <w:r w:rsidRPr="006A176F">
        <w:rPr>
          <w:sz w:val="24"/>
          <w:szCs w:val="24"/>
        </w:rPr>
        <w:t>in excess of</w:t>
      </w:r>
      <w:proofErr w:type="gramEnd"/>
      <w:r w:rsidRPr="006A176F">
        <w:rPr>
          <w:sz w:val="24"/>
          <w:szCs w:val="24"/>
        </w:rPr>
        <w:t xml:space="preserve"> any regulation, order or tariff provision within four years prior to the date of the filing of the complaint.  </w:t>
      </w:r>
    </w:p>
    <w:p w:rsidR="006A176F" w:rsidRPr="006A176F" w:rsidRDefault="006A176F" w:rsidP="00EC2911">
      <w:pPr>
        <w:spacing w:line="360" w:lineRule="auto"/>
        <w:ind w:firstLine="1440"/>
        <w:rPr>
          <w:sz w:val="24"/>
          <w:szCs w:val="24"/>
        </w:rPr>
      </w:pPr>
    </w:p>
    <w:p w:rsidR="00AF1907" w:rsidRPr="006A176F" w:rsidRDefault="0072267B" w:rsidP="00EC2911">
      <w:pPr>
        <w:spacing w:line="360" w:lineRule="auto"/>
        <w:ind w:firstLine="1440"/>
        <w:rPr>
          <w:sz w:val="24"/>
          <w:szCs w:val="24"/>
        </w:rPr>
      </w:pPr>
      <w:r w:rsidRPr="006A176F">
        <w:rPr>
          <w:sz w:val="24"/>
          <w:szCs w:val="24"/>
        </w:rPr>
        <w:t xml:space="preserve">Therefore, </w:t>
      </w:r>
      <w:r w:rsidR="006D3BD2" w:rsidRPr="006A176F">
        <w:rPr>
          <w:sz w:val="24"/>
          <w:szCs w:val="24"/>
        </w:rPr>
        <w:t>Duquesne Light</w:t>
      </w:r>
      <w:r w:rsidRPr="006A176F">
        <w:rPr>
          <w:sz w:val="24"/>
          <w:szCs w:val="24"/>
        </w:rPr>
        <w:t xml:space="preserve"> is ordered, in the paragraphs below, to </w:t>
      </w:r>
      <w:r w:rsidR="006A176F">
        <w:rPr>
          <w:sz w:val="24"/>
          <w:szCs w:val="24"/>
        </w:rPr>
        <w:t>provide a full, complete and detailed statement of Complainant’s account for four years prior to the date the formal complaint was filed, or back to at least June 14, 2013</w:t>
      </w:r>
      <w:r w:rsidR="000250B4" w:rsidRPr="006A176F">
        <w:rPr>
          <w:sz w:val="24"/>
          <w:szCs w:val="24"/>
        </w:rPr>
        <w:t>.</w:t>
      </w:r>
      <w:r w:rsidR="00416F61">
        <w:rPr>
          <w:rStyle w:val="FootnoteReference"/>
          <w:sz w:val="24"/>
          <w:szCs w:val="24"/>
        </w:rPr>
        <w:footnoteReference w:id="1"/>
      </w:r>
      <w:r w:rsidRPr="006A176F">
        <w:rPr>
          <w:sz w:val="24"/>
          <w:szCs w:val="24"/>
        </w:rPr>
        <w:t xml:space="preserve">  </w:t>
      </w:r>
      <w:r w:rsidR="00E70CA0">
        <w:rPr>
          <w:sz w:val="24"/>
          <w:szCs w:val="24"/>
        </w:rPr>
        <w:t xml:space="preserve">The statement of account must include the account balance and the CAP balance during the same </w:t>
      </w:r>
      <w:proofErr w:type="gramStart"/>
      <w:r w:rsidR="00E70CA0">
        <w:rPr>
          <w:sz w:val="24"/>
          <w:szCs w:val="24"/>
        </w:rPr>
        <w:t>time period</w:t>
      </w:r>
      <w:proofErr w:type="gramEnd"/>
      <w:r w:rsidR="00E70CA0">
        <w:rPr>
          <w:sz w:val="24"/>
          <w:szCs w:val="24"/>
        </w:rPr>
        <w:t xml:space="preserve">.  </w:t>
      </w:r>
      <w:r w:rsidR="006A176F">
        <w:rPr>
          <w:sz w:val="24"/>
          <w:szCs w:val="24"/>
        </w:rPr>
        <w:t>Duquesne Light shall also provide a list which show</w:t>
      </w:r>
      <w:r w:rsidR="00E70CA0">
        <w:rPr>
          <w:sz w:val="24"/>
          <w:szCs w:val="24"/>
        </w:rPr>
        <w:t>s</w:t>
      </w:r>
      <w:r w:rsidR="006A176F">
        <w:rPr>
          <w:sz w:val="24"/>
          <w:szCs w:val="24"/>
        </w:rPr>
        <w:t xml:space="preserve"> CAP percentages </w:t>
      </w:r>
      <w:r w:rsidR="00E70CA0">
        <w:rPr>
          <w:sz w:val="24"/>
          <w:szCs w:val="24"/>
        </w:rPr>
        <w:t>Duquesne Light</w:t>
      </w:r>
      <w:r w:rsidR="006A176F">
        <w:rPr>
          <w:sz w:val="24"/>
          <w:szCs w:val="24"/>
        </w:rPr>
        <w:t xml:space="preserve"> applied to Complainant’s account and when those percentages were in effect since June 14, 2013.  </w:t>
      </w:r>
      <w:r w:rsidRPr="006A176F">
        <w:rPr>
          <w:sz w:val="24"/>
          <w:szCs w:val="24"/>
        </w:rPr>
        <w:t xml:space="preserve">In addition, </w:t>
      </w:r>
      <w:r w:rsidR="006D3BD2" w:rsidRPr="006A176F">
        <w:rPr>
          <w:sz w:val="24"/>
          <w:szCs w:val="24"/>
        </w:rPr>
        <w:t>Duquesne Light</w:t>
      </w:r>
      <w:r w:rsidRPr="006A176F">
        <w:rPr>
          <w:sz w:val="24"/>
          <w:szCs w:val="24"/>
        </w:rPr>
        <w:t xml:space="preserve"> should be prepared at th</w:t>
      </w:r>
      <w:r w:rsidR="006A176F">
        <w:rPr>
          <w:sz w:val="24"/>
          <w:szCs w:val="24"/>
        </w:rPr>
        <w:t>e subsequent hearing to explain how the CAP arrears were calculated mathematically</w:t>
      </w:r>
      <w:r w:rsidR="00416F61">
        <w:rPr>
          <w:sz w:val="24"/>
          <w:szCs w:val="24"/>
        </w:rPr>
        <w:t xml:space="preserve">, and what household income Duquesne Light used when determining the CAP percentage, </w:t>
      </w:r>
      <w:r w:rsidR="00E70CA0">
        <w:rPr>
          <w:sz w:val="24"/>
          <w:szCs w:val="24"/>
        </w:rPr>
        <w:t>for each certification period starting on June 14, 2013</w:t>
      </w:r>
      <w:r w:rsidRPr="006A176F">
        <w:rPr>
          <w:sz w:val="24"/>
          <w:szCs w:val="24"/>
        </w:rPr>
        <w:t xml:space="preserve">.  </w:t>
      </w:r>
    </w:p>
    <w:p w:rsidR="00C059CE" w:rsidRPr="006A176F" w:rsidRDefault="00C059CE" w:rsidP="00C059CE">
      <w:pPr>
        <w:spacing w:line="360" w:lineRule="auto"/>
        <w:ind w:firstLine="1440"/>
        <w:rPr>
          <w:sz w:val="24"/>
          <w:szCs w:val="24"/>
        </w:rPr>
      </w:pPr>
    </w:p>
    <w:p w:rsidR="00C059CE" w:rsidRPr="00C40C5C" w:rsidRDefault="00C059CE" w:rsidP="00C059CE">
      <w:pPr>
        <w:spacing w:line="360" w:lineRule="auto"/>
        <w:rPr>
          <w:sz w:val="24"/>
          <w:szCs w:val="24"/>
        </w:rPr>
      </w:pPr>
      <w:r w:rsidRPr="006F7437">
        <w:rPr>
          <w:sz w:val="24"/>
          <w:szCs w:val="24"/>
        </w:rPr>
        <w:tab/>
      </w:r>
      <w:r w:rsidRPr="006F7437">
        <w:rPr>
          <w:sz w:val="24"/>
          <w:szCs w:val="24"/>
        </w:rPr>
        <w:tab/>
      </w:r>
      <w:r w:rsidRPr="00C40C5C">
        <w:rPr>
          <w:sz w:val="24"/>
          <w:szCs w:val="24"/>
        </w:rPr>
        <w:t xml:space="preserve">THEREFORE, </w:t>
      </w:r>
    </w:p>
    <w:p w:rsidR="00C059CE" w:rsidRPr="00C40C5C" w:rsidRDefault="00C059CE" w:rsidP="00C059CE">
      <w:pPr>
        <w:spacing w:line="360" w:lineRule="auto"/>
        <w:rPr>
          <w:sz w:val="24"/>
          <w:szCs w:val="24"/>
        </w:rPr>
      </w:pPr>
    </w:p>
    <w:p w:rsidR="00C059CE" w:rsidRPr="00C40C5C" w:rsidRDefault="00C059CE" w:rsidP="00C059CE">
      <w:pPr>
        <w:spacing w:line="360" w:lineRule="auto"/>
        <w:ind w:firstLine="1440"/>
        <w:rPr>
          <w:sz w:val="24"/>
          <w:szCs w:val="24"/>
        </w:rPr>
      </w:pPr>
      <w:r w:rsidRPr="00C40C5C">
        <w:rPr>
          <w:sz w:val="24"/>
          <w:szCs w:val="24"/>
        </w:rPr>
        <w:t xml:space="preserve">IT IS ORDERED: </w:t>
      </w:r>
    </w:p>
    <w:p w:rsidR="00C059CE" w:rsidRPr="006F7437" w:rsidRDefault="00C059CE" w:rsidP="00C059CE">
      <w:pPr>
        <w:spacing w:line="360" w:lineRule="auto"/>
        <w:rPr>
          <w:sz w:val="24"/>
          <w:szCs w:val="24"/>
        </w:rPr>
      </w:pPr>
    </w:p>
    <w:p w:rsidR="00416F61" w:rsidRDefault="00C059CE" w:rsidP="00C059CE">
      <w:pPr>
        <w:spacing w:line="360" w:lineRule="auto"/>
        <w:rPr>
          <w:sz w:val="24"/>
          <w:szCs w:val="24"/>
        </w:rPr>
      </w:pPr>
      <w:r>
        <w:rPr>
          <w:sz w:val="24"/>
          <w:szCs w:val="24"/>
        </w:rPr>
        <w:tab/>
      </w:r>
      <w:r>
        <w:rPr>
          <w:sz w:val="24"/>
          <w:szCs w:val="24"/>
        </w:rPr>
        <w:tab/>
        <w:t>1.</w:t>
      </w:r>
      <w:r>
        <w:rPr>
          <w:sz w:val="24"/>
          <w:szCs w:val="24"/>
        </w:rPr>
        <w:tab/>
        <w:t xml:space="preserve">That </w:t>
      </w:r>
      <w:r w:rsidR="00416F61">
        <w:rPr>
          <w:sz w:val="24"/>
          <w:szCs w:val="24"/>
        </w:rPr>
        <w:t>the hearing record in Christy McGriff versus Duquesne Light Company at Docket No. F-2017-2613135 is reopened.</w:t>
      </w:r>
    </w:p>
    <w:p w:rsidR="00416F61" w:rsidRDefault="00416F61" w:rsidP="00C059CE">
      <w:pPr>
        <w:spacing w:line="360" w:lineRule="auto"/>
        <w:rPr>
          <w:sz w:val="24"/>
          <w:szCs w:val="24"/>
        </w:rPr>
      </w:pPr>
    </w:p>
    <w:p w:rsidR="00C059CE" w:rsidRDefault="00416F61" w:rsidP="00416F61">
      <w:pPr>
        <w:spacing w:line="360" w:lineRule="auto"/>
        <w:ind w:firstLine="1440"/>
        <w:rPr>
          <w:sz w:val="24"/>
          <w:szCs w:val="24"/>
        </w:rPr>
      </w:pPr>
      <w:r>
        <w:rPr>
          <w:sz w:val="24"/>
          <w:szCs w:val="24"/>
        </w:rPr>
        <w:t xml:space="preserve">2. </w:t>
      </w:r>
      <w:r>
        <w:rPr>
          <w:sz w:val="24"/>
          <w:szCs w:val="24"/>
        </w:rPr>
        <w:tab/>
        <w:t xml:space="preserve">That </w:t>
      </w:r>
      <w:r w:rsidR="00C059CE">
        <w:rPr>
          <w:sz w:val="24"/>
          <w:szCs w:val="24"/>
        </w:rPr>
        <w:t>Respondent must</w:t>
      </w:r>
      <w:r w:rsidR="00E70CA0">
        <w:rPr>
          <w:sz w:val="24"/>
          <w:szCs w:val="24"/>
        </w:rPr>
        <w:t xml:space="preserve"> provide a copy of the detailed statement of account from June 14, 2013 to present, and a list of the CAP percentages applied from June 14, 2013 to present</w:t>
      </w:r>
      <w:r w:rsidR="00C059CE">
        <w:rPr>
          <w:sz w:val="24"/>
          <w:szCs w:val="24"/>
        </w:rPr>
        <w:t>.</w:t>
      </w:r>
    </w:p>
    <w:p w:rsidR="00C059CE" w:rsidRDefault="00C059CE" w:rsidP="00C059CE">
      <w:pPr>
        <w:spacing w:line="360" w:lineRule="auto"/>
        <w:rPr>
          <w:sz w:val="24"/>
          <w:szCs w:val="24"/>
        </w:rPr>
      </w:pPr>
    </w:p>
    <w:p w:rsidR="00C059CE" w:rsidRDefault="00416F61" w:rsidP="00C059CE">
      <w:pPr>
        <w:spacing w:line="360" w:lineRule="auto"/>
        <w:ind w:firstLine="1440"/>
        <w:rPr>
          <w:sz w:val="24"/>
          <w:szCs w:val="24"/>
        </w:rPr>
      </w:pPr>
      <w:r>
        <w:rPr>
          <w:sz w:val="24"/>
          <w:szCs w:val="24"/>
        </w:rPr>
        <w:lastRenderedPageBreak/>
        <w:t>3</w:t>
      </w:r>
      <w:r w:rsidR="00C059CE">
        <w:rPr>
          <w:sz w:val="24"/>
          <w:szCs w:val="24"/>
        </w:rPr>
        <w:t>.</w:t>
      </w:r>
      <w:r w:rsidR="00C059CE">
        <w:rPr>
          <w:sz w:val="24"/>
          <w:szCs w:val="24"/>
        </w:rPr>
        <w:tab/>
        <w:t xml:space="preserve">That </w:t>
      </w:r>
      <w:r w:rsidR="00E70CA0">
        <w:rPr>
          <w:sz w:val="24"/>
          <w:szCs w:val="24"/>
        </w:rPr>
        <w:t>a hard copy of the documentation specified in Ordering Paragraph 1 above shall be provided to Complainant and the presiding officer on or before close of business on March 2, 2018</w:t>
      </w:r>
      <w:r w:rsidR="00C059CE">
        <w:rPr>
          <w:sz w:val="24"/>
          <w:szCs w:val="24"/>
        </w:rPr>
        <w:t>.</w:t>
      </w:r>
    </w:p>
    <w:p w:rsidR="00C059CE" w:rsidRDefault="00C059CE" w:rsidP="00C059CE">
      <w:pPr>
        <w:spacing w:line="360" w:lineRule="auto"/>
        <w:rPr>
          <w:sz w:val="24"/>
          <w:szCs w:val="24"/>
        </w:rPr>
      </w:pPr>
    </w:p>
    <w:p w:rsidR="00C059CE" w:rsidRPr="00D27299" w:rsidRDefault="00416F61" w:rsidP="00C059CE">
      <w:pPr>
        <w:spacing w:line="360" w:lineRule="auto"/>
        <w:ind w:firstLine="1440"/>
        <w:rPr>
          <w:sz w:val="24"/>
          <w:szCs w:val="24"/>
        </w:rPr>
      </w:pPr>
      <w:r>
        <w:rPr>
          <w:sz w:val="24"/>
          <w:szCs w:val="24"/>
        </w:rPr>
        <w:t>4</w:t>
      </w:r>
      <w:r w:rsidR="00C059CE">
        <w:rPr>
          <w:sz w:val="24"/>
          <w:szCs w:val="24"/>
        </w:rPr>
        <w:t>.</w:t>
      </w:r>
      <w:r w:rsidR="00C059CE">
        <w:rPr>
          <w:sz w:val="24"/>
          <w:szCs w:val="24"/>
        </w:rPr>
        <w:tab/>
        <w:t xml:space="preserve">That a subsequent day of hearing </w:t>
      </w:r>
      <w:r w:rsidR="005776C7">
        <w:rPr>
          <w:sz w:val="24"/>
          <w:szCs w:val="24"/>
        </w:rPr>
        <w:t xml:space="preserve">is scheduled to be conducted telephonically with the parties on </w:t>
      </w:r>
      <w:r w:rsidR="00E70CA0">
        <w:rPr>
          <w:sz w:val="24"/>
          <w:szCs w:val="24"/>
        </w:rPr>
        <w:t>or after March 12, 2018.  Th</w:t>
      </w:r>
      <w:r w:rsidR="006D3BD2">
        <w:rPr>
          <w:sz w:val="24"/>
          <w:szCs w:val="24"/>
        </w:rPr>
        <w:t xml:space="preserve">e parties will receive a hearing notice from the Office of Administrative Law Judges which schedules the further hearing and advises the parties how to call into the Commission’s bridge conference telephone number and participate in the hearing.  </w:t>
      </w:r>
      <w:r w:rsidR="005776C7">
        <w:rPr>
          <w:sz w:val="24"/>
          <w:szCs w:val="24"/>
        </w:rPr>
        <w:t xml:space="preserve">   </w:t>
      </w:r>
    </w:p>
    <w:p w:rsidR="00C059CE" w:rsidRDefault="00C059CE" w:rsidP="00C059CE">
      <w:pPr>
        <w:spacing w:line="360" w:lineRule="auto"/>
        <w:rPr>
          <w:sz w:val="24"/>
          <w:szCs w:val="24"/>
        </w:rPr>
      </w:pPr>
    </w:p>
    <w:p w:rsidR="00C059CE" w:rsidRPr="00D27299" w:rsidRDefault="00C059CE" w:rsidP="00C059CE">
      <w:pPr>
        <w:spacing w:line="360" w:lineRule="auto"/>
        <w:rPr>
          <w:sz w:val="24"/>
          <w:szCs w:val="24"/>
        </w:rPr>
      </w:pPr>
      <w:r>
        <w:rPr>
          <w:sz w:val="24"/>
          <w:szCs w:val="24"/>
        </w:rPr>
        <w:tab/>
      </w:r>
      <w:r>
        <w:rPr>
          <w:sz w:val="24"/>
          <w:szCs w:val="24"/>
        </w:rPr>
        <w:tab/>
      </w:r>
      <w:r w:rsidR="00416F61">
        <w:rPr>
          <w:sz w:val="24"/>
          <w:szCs w:val="24"/>
        </w:rPr>
        <w:t>5</w:t>
      </w:r>
      <w:r>
        <w:rPr>
          <w:sz w:val="24"/>
          <w:szCs w:val="24"/>
        </w:rPr>
        <w:t>.</w:t>
      </w:r>
      <w:r>
        <w:rPr>
          <w:sz w:val="24"/>
          <w:szCs w:val="24"/>
        </w:rPr>
        <w:tab/>
        <w:t xml:space="preserve">That </w:t>
      </w:r>
      <w:r w:rsidR="005776C7">
        <w:rPr>
          <w:sz w:val="24"/>
          <w:szCs w:val="24"/>
        </w:rPr>
        <w:t xml:space="preserve">the only purpose for the subsequent hearing is to </w:t>
      </w:r>
      <w:r w:rsidR="00E70CA0">
        <w:rPr>
          <w:sz w:val="24"/>
          <w:szCs w:val="24"/>
        </w:rPr>
        <w:t xml:space="preserve">admit the documentation referenced above and to take testimony from Duquesne Light’s witness or witnesses.  </w:t>
      </w:r>
      <w:r>
        <w:rPr>
          <w:sz w:val="24"/>
          <w:szCs w:val="24"/>
        </w:rPr>
        <w:t xml:space="preserve">  </w:t>
      </w:r>
    </w:p>
    <w:p w:rsidR="007202A9" w:rsidRDefault="007202A9" w:rsidP="00402DF9">
      <w:pPr>
        <w:spacing w:line="360" w:lineRule="auto"/>
        <w:ind w:firstLine="1440"/>
        <w:rPr>
          <w:sz w:val="24"/>
          <w:szCs w:val="24"/>
        </w:rPr>
      </w:pPr>
    </w:p>
    <w:p w:rsidR="00D27299" w:rsidRDefault="00D27299" w:rsidP="00402DF9">
      <w:pPr>
        <w:spacing w:line="360" w:lineRule="auto"/>
        <w:ind w:firstLine="1440"/>
        <w:rPr>
          <w:sz w:val="24"/>
          <w:szCs w:val="24"/>
        </w:rPr>
      </w:pPr>
    </w:p>
    <w:p w:rsidR="00193FEF" w:rsidRDefault="00193FEF" w:rsidP="00193FEF">
      <w:pPr>
        <w:ind w:right="115"/>
        <w:rPr>
          <w:sz w:val="24"/>
          <w:szCs w:val="24"/>
        </w:rPr>
      </w:pPr>
      <w:bookmarkStart w:id="0" w:name="_GoBack"/>
      <w:bookmarkEnd w:id="0"/>
      <w:r>
        <w:rPr>
          <w:sz w:val="24"/>
          <w:szCs w:val="24"/>
        </w:rPr>
        <w:t>Date:</w:t>
      </w:r>
      <w:r w:rsidR="00C40C5C">
        <w:rPr>
          <w:sz w:val="24"/>
          <w:szCs w:val="24"/>
        </w:rPr>
        <w:t xml:space="preserve"> </w:t>
      </w:r>
      <w:r>
        <w:rPr>
          <w:sz w:val="24"/>
          <w:szCs w:val="24"/>
        </w:rPr>
        <w:t xml:space="preserve"> </w:t>
      </w:r>
      <w:r w:rsidR="00416F61">
        <w:rPr>
          <w:sz w:val="24"/>
          <w:szCs w:val="24"/>
          <w:u w:val="single"/>
        </w:rPr>
        <w:t>February 14</w:t>
      </w:r>
      <w:r w:rsidR="00C059CE">
        <w:rPr>
          <w:sz w:val="24"/>
          <w:szCs w:val="24"/>
          <w:u w:val="single"/>
        </w:rPr>
        <w:t>, 201</w:t>
      </w:r>
      <w:r w:rsidR="006D3BD2">
        <w:rPr>
          <w:sz w:val="24"/>
          <w:szCs w:val="24"/>
          <w:u w:val="single"/>
        </w:rPr>
        <w:t>8</w:t>
      </w:r>
      <w:r w:rsidR="002A6330">
        <w:rPr>
          <w:sz w:val="24"/>
          <w:szCs w:val="24"/>
        </w:rPr>
        <w:tab/>
      </w:r>
      <w:r>
        <w:rPr>
          <w:sz w:val="24"/>
          <w:szCs w:val="24"/>
        </w:rPr>
        <w:tab/>
      </w:r>
      <w:r>
        <w:rPr>
          <w:sz w:val="24"/>
          <w:szCs w:val="24"/>
        </w:rPr>
        <w:tab/>
      </w:r>
      <w:r w:rsidR="00C40C5C">
        <w:rPr>
          <w:sz w:val="24"/>
          <w:szCs w:val="24"/>
        </w:rPr>
        <w:tab/>
      </w:r>
      <w:r w:rsidR="006336F5">
        <w:rPr>
          <w:sz w:val="24"/>
          <w:szCs w:val="24"/>
        </w:rPr>
        <w:tab/>
      </w:r>
      <w:r>
        <w:rPr>
          <w:sz w:val="24"/>
          <w:szCs w:val="24"/>
        </w:rPr>
        <w:t>__________________________</w:t>
      </w:r>
      <w:r w:rsidR="00C40C5C">
        <w:rPr>
          <w:sz w:val="24"/>
          <w:szCs w:val="24"/>
        </w:rPr>
        <w:t>___</w:t>
      </w:r>
    </w:p>
    <w:p w:rsidR="00193FEF" w:rsidRDefault="00193FEF" w:rsidP="00193FEF">
      <w:pPr>
        <w:ind w:right="115"/>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40C5C">
        <w:rPr>
          <w:sz w:val="24"/>
          <w:szCs w:val="24"/>
        </w:rPr>
        <w:tab/>
      </w:r>
      <w:r w:rsidR="00206CA1">
        <w:rPr>
          <w:sz w:val="24"/>
          <w:szCs w:val="24"/>
        </w:rPr>
        <w:t>Katrina L. Dunderdale</w:t>
      </w:r>
    </w:p>
    <w:p w:rsidR="00AB52ED" w:rsidRDefault="00206CA1" w:rsidP="00206CA1">
      <w:pPr>
        <w:ind w:right="115"/>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40C5C">
        <w:rPr>
          <w:sz w:val="24"/>
          <w:szCs w:val="24"/>
        </w:rPr>
        <w:tab/>
      </w:r>
      <w:r w:rsidR="00193FEF">
        <w:rPr>
          <w:sz w:val="24"/>
          <w:szCs w:val="24"/>
        </w:rPr>
        <w:t>Administrative Law Judge</w:t>
      </w:r>
    </w:p>
    <w:p w:rsidR="007D4DDE" w:rsidRDefault="007D4DDE" w:rsidP="00206CA1">
      <w:pPr>
        <w:ind w:right="115"/>
        <w:rPr>
          <w:sz w:val="24"/>
          <w:szCs w:val="24"/>
        </w:rPr>
      </w:pPr>
    </w:p>
    <w:p w:rsidR="007D4DDE" w:rsidRDefault="007D4DDE" w:rsidP="00206CA1">
      <w:pPr>
        <w:ind w:right="115"/>
        <w:rPr>
          <w:sz w:val="24"/>
          <w:szCs w:val="24"/>
        </w:rPr>
      </w:pPr>
    </w:p>
    <w:p w:rsidR="007D6A24" w:rsidRDefault="007D6A24" w:rsidP="00D778AF">
      <w:pPr>
        <w:ind w:right="115"/>
        <w:rPr>
          <w:sz w:val="24"/>
          <w:szCs w:val="24"/>
        </w:rPr>
        <w:sectPr w:rsidR="007D6A24" w:rsidSect="00C40C5C">
          <w:footerReference w:type="even" r:id="rId8"/>
          <w:footerReference w:type="default" r:id="rId9"/>
          <w:pgSz w:w="12240" w:h="15840" w:code="1"/>
          <w:pgMar w:top="1440" w:right="1440" w:bottom="1440" w:left="1440" w:header="720" w:footer="720" w:gutter="0"/>
          <w:pgNumType w:start="1"/>
          <w:cols w:space="720"/>
          <w:titlePg/>
          <w:docGrid w:linePitch="360"/>
        </w:sectPr>
      </w:pPr>
    </w:p>
    <w:p w:rsidR="007D6A24" w:rsidRPr="007D6A24" w:rsidRDefault="007D6A24" w:rsidP="007D6A24">
      <w:pPr>
        <w:contextualSpacing/>
        <w:rPr>
          <w:rFonts w:ascii="Microsoft Sans Serif" w:hAnsi="Calibri"/>
          <w:b/>
          <w:sz w:val="24"/>
          <w:szCs w:val="22"/>
          <w:u w:val="single"/>
        </w:rPr>
      </w:pPr>
      <w:r w:rsidRPr="007D6A24">
        <w:rPr>
          <w:rFonts w:ascii="Microsoft Sans Serif" w:hAnsi="Calibri"/>
          <w:b/>
          <w:sz w:val="24"/>
          <w:szCs w:val="22"/>
          <w:u w:val="single"/>
        </w:rPr>
        <w:lastRenderedPageBreak/>
        <w:t>F-2017-2613135 - CHRISTY MCGRIFF v. DUQUESNE LIGHT COMPANY</w:t>
      </w:r>
      <w:r w:rsidRPr="007D6A24">
        <w:rPr>
          <w:rFonts w:ascii="Microsoft Sans Serif" w:hAnsi="Calibri"/>
          <w:b/>
          <w:sz w:val="24"/>
          <w:szCs w:val="22"/>
          <w:u w:val="single"/>
        </w:rPr>
        <w:cr/>
      </w:r>
      <w:r w:rsidRPr="007D6A24">
        <w:rPr>
          <w:rFonts w:ascii="Microsoft Sans Serif" w:hAnsi="Calibri"/>
          <w:b/>
          <w:sz w:val="24"/>
          <w:szCs w:val="22"/>
          <w:u w:val="single"/>
        </w:rPr>
        <w:cr/>
      </w:r>
      <w:r w:rsidRPr="007D6A24">
        <w:rPr>
          <w:rFonts w:ascii="Microsoft Sans Serif" w:hAnsi="Calibri"/>
          <w:i/>
          <w:sz w:val="24"/>
          <w:szCs w:val="22"/>
        </w:rPr>
        <w:t>(Revised 9/26/17)</w:t>
      </w:r>
    </w:p>
    <w:p w:rsidR="007D6A24" w:rsidRPr="007D6A24" w:rsidRDefault="007D6A24" w:rsidP="007D6A24">
      <w:pPr>
        <w:contextualSpacing/>
        <w:rPr>
          <w:rFonts w:ascii="Microsoft Sans Serif" w:hAnsi="Calibri"/>
          <w:b/>
          <w:sz w:val="24"/>
          <w:szCs w:val="22"/>
          <w:u w:val="single"/>
        </w:rPr>
      </w:pPr>
    </w:p>
    <w:p w:rsidR="007D6A24" w:rsidRPr="007D6A24" w:rsidRDefault="007D6A24" w:rsidP="007D6A24">
      <w:pPr>
        <w:contextualSpacing/>
        <w:rPr>
          <w:rFonts w:ascii="Microsoft Sans Serif" w:hAnsi="Calibri"/>
          <w:sz w:val="24"/>
          <w:szCs w:val="22"/>
        </w:rPr>
      </w:pPr>
      <w:r w:rsidRPr="007D6A24">
        <w:rPr>
          <w:rFonts w:ascii="Microsoft Sans Serif" w:hAnsi="Calibri"/>
          <w:sz w:val="24"/>
          <w:szCs w:val="22"/>
        </w:rPr>
        <w:t>CHRISTY MCGRIFF</w:t>
      </w:r>
      <w:r w:rsidRPr="007D6A24">
        <w:rPr>
          <w:rFonts w:ascii="Microsoft Sans Serif" w:hAnsi="Calibri"/>
          <w:sz w:val="24"/>
          <w:szCs w:val="22"/>
        </w:rPr>
        <w:cr/>
        <w:t>1019 REBECCA AVENUE APT 2</w:t>
      </w:r>
      <w:r w:rsidRPr="007D6A24">
        <w:rPr>
          <w:rFonts w:ascii="Microsoft Sans Serif" w:hAnsi="Calibri"/>
          <w:sz w:val="24"/>
          <w:szCs w:val="22"/>
        </w:rPr>
        <w:cr/>
        <w:t>PITTSBURGH PA  15221</w:t>
      </w:r>
      <w:r w:rsidRPr="007D6A24">
        <w:rPr>
          <w:rFonts w:ascii="Microsoft Sans Serif" w:hAnsi="Calibri"/>
          <w:sz w:val="24"/>
          <w:szCs w:val="22"/>
        </w:rPr>
        <w:cr/>
      </w:r>
      <w:r w:rsidRPr="007D6A24">
        <w:rPr>
          <w:rFonts w:ascii="Microsoft Sans Serif" w:hAnsi="Calibri"/>
          <w:b/>
          <w:sz w:val="24"/>
          <w:szCs w:val="22"/>
          <w:u w:val="double"/>
        </w:rPr>
        <w:t>412.636.2750</w:t>
      </w:r>
      <w:r w:rsidRPr="007D6A24">
        <w:rPr>
          <w:rFonts w:ascii="Microsoft Sans Serif" w:hAnsi="Calibri"/>
          <w:b/>
          <w:sz w:val="24"/>
          <w:szCs w:val="22"/>
        </w:rPr>
        <w:cr/>
      </w:r>
      <w:r w:rsidRPr="007D6A24">
        <w:rPr>
          <w:rFonts w:ascii="Microsoft Sans Serif" w:hAnsi="Calibri"/>
          <w:sz w:val="24"/>
          <w:szCs w:val="22"/>
        </w:rPr>
        <w:cr/>
        <w:t>JEREMY V FARRELL ESQUIRE</w:t>
      </w:r>
      <w:r w:rsidRPr="007D6A24">
        <w:rPr>
          <w:rFonts w:ascii="Microsoft Sans Serif" w:hAnsi="Calibri"/>
          <w:sz w:val="24"/>
          <w:szCs w:val="22"/>
        </w:rPr>
        <w:cr/>
        <w:t xml:space="preserve">PAUL SHANE MILLER ESQUIRE </w:t>
      </w:r>
    </w:p>
    <w:p w:rsidR="007D6A24" w:rsidRPr="007D6A24" w:rsidRDefault="007D6A24" w:rsidP="007D6A24">
      <w:pPr>
        <w:contextualSpacing/>
        <w:rPr>
          <w:rFonts w:ascii="Microsoft Sans Serif" w:hAnsi="Calibri"/>
          <w:b/>
          <w:sz w:val="24"/>
          <w:szCs w:val="22"/>
        </w:rPr>
      </w:pPr>
      <w:r w:rsidRPr="007D6A24">
        <w:rPr>
          <w:rFonts w:ascii="Microsoft Sans Serif" w:hAnsi="Calibri"/>
          <w:sz w:val="24"/>
          <w:szCs w:val="22"/>
        </w:rPr>
        <w:t xml:space="preserve">TUCKER </w:t>
      </w:r>
      <w:proofErr w:type="spellStart"/>
      <w:r w:rsidRPr="007D6A24">
        <w:rPr>
          <w:rFonts w:ascii="Microsoft Sans Serif" w:hAnsi="Calibri"/>
          <w:sz w:val="24"/>
          <w:szCs w:val="22"/>
        </w:rPr>
        <w:t>ARENSBERG</w:t>
      </w:r>
      <w:proofErr w:type="spellEnd"/>
      <w:r w:rsidRPr="007D6A24">
        <w:rPr>
          <w:rFonts w:ascii="Microsoft Sans Serif" w:hAnsi="Calibri"/>
          <w:sz w:val="24"/>
          <w:szCs w:val="22"/>
        </w:rPr>
        <w:t xml:space="preserve"> PC</w:t>
      </w:r>
      <w:r w:rsidRPr="007D6A24">
        <w:rPr>
          <w:rFonts w:ascii="Microsoft Sans Serif" w:hAnsi="Calibri"/>
          <w:sz w:val="24"/>
          <w:szCs w:val="22"/>
        </w:rPr>
        <w:cr/>
        <w:t>1500 ONE PPG PLACE</w:t>
      </w:r>
      <w:r w:rsidRPr="007D6A24">
        <w:rPr>
          <w:rFonts w:ascii="Microsoft Sans Serif" w:hAnsi="Calibri"/>
          <w:sz w:val="24"/>
          <w:szCs w:val="22"/>
        </w:rPr>
        <w:cr/>
        <w:t>PITTSBURGH PA  15222</w:t>
      </w:r>
      <w:r w:rsidRPr="007D6A24">
        <w:rPr>
          <w:rFonts w:ascii="Microsoft Sans Serif" w:hAnsi="Calibri"/>
          <w:sz w:val="24"/>
          <w:szCs w:val="22"/>
        </w:rPr>
        <w:cr/>
      </w:r>
      <w:r w:rsidRPr="007D6A24">
        <w:rPr>
          <w:rFonts w:ascii="Microsoft Sans Serif" w:hAnsi="Calibri"/>
          <w:b/>
          <w:sz w:val="24"/>
          <w:szCs w:val="22"/>
        </w:rPr>
        <w:t>412.594.3938</w:t>
      </w:r>
      <w:r w:rsidRPr="007D6A24">
        <w:rPr>
          <w:rFonts w:ascii="Microsoft Sans Serif" w:hAnsi="Calibri"/>
          <w:b/>
          <w:sz w:val="24"/>
          <w:szCs w:val="22"/>
        </w:rPr>
        <w:cr/>
        <w:t>412.594.5503</w:t>
      </w:r>
    </w:p>
    <w:p w:rsidR="007D6A24" w:rsidRPr="007D6A24" w:rsidRDefault="007D6A24" w:rsidP="007D6A24">
      <w:pPr>
        <w:contextualSpacing/>
        <w:rPr>
          <w:rFonts w:ascii="Microsoft Sans Serif" w:hAnsi="Microsoft Sans Serif" w:cs="Microsoft Sans Serif"/>
          <w:i/>
          <w:sz w:val="24"/>
          <w:szCs w:val="24"/>
        </w:rPr>
      </w:pPr>
      <w:r w:rsidRPr="007D6A24">
        <w:rPr>
          <w:rFonts w:ascii="Microsoft Sans Serif" w:hAnsi="Microsoft Sans Serif" w:cs="Microsoft Sans Serif"/>
          <w:i/>
          <w:sz w:val="24"/>
          <w:szCs w:val="24"/>
        </w:rPr>
        <w:t>Accepts E-service</w:t>
      </w:r>
    </w:p>
    <w:p w:rsidR="007D6A24" w:rsidRPr="007D6A24" w:rsidRDefault="007D6A24" w:rsidP="007D6A24">
      <w:pPr>
        <w:contextualSpacing/>
        <w:rPr>
          <w:rFonts w:ascii="Microsoft Sans Serif" w:hAnsi="Microsoft Sans Serif" w:cs="Microsoft Sans Serif"/>
          <w:i/>
          <w:sz w:val="24"/>
          <w:szCs w:val="24"/>
        </w:rPr>
      </w:pPr>
      <w:r w:rsidRPr="007D6A24">
        <w:rPr>
          <w:rFonts w:ascii="Microsoft Sans Serif" w:hAnsi="Microsoft Sans Serif" w:cs="Microsoft Sans Serif"/>
          <w:i/>
          <w:sz w:val="24"/>
          <w:szCs w:val="24"/>
        </w:rPr>
        <w:t>Representing Duquesne Light Company</w:t>
      </w:r>
    </w:p>
    <w:p w:rsidR="00EB39EF" w:rsidRPr="00D778AF" w:rsidRDefault="00EB39EF" w:rsidP="00D778AF">
      <w:pPr>
        <w:ind w:right="115"/>
        <w:rPr>
          <w:sz w:val="24"/>
          <w:szCs w:val="24"/>
        </w:rPr>
      </w:pPr>
    </w:p>
    <w:sectPr w:rsidR="00EB39EF" w:rsidRPr="00D778AF" w:rsidSect="00C40C5C">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619" w:rsidRDefault="00A64619">
      <w:r>
        <w:separator/>
      </w:r>
    </w:p>
  </w:endnote>
  <w:endnote w:type="continuationSeparator" w:id="0">
    <w:p w:rsidR="00A64619" w:rsidRDefault="00A6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2C0" w:rsidRDefault="004532C0" w:rsidP="001F1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5B73">
      <w:rPr>
        <w:rStyle w:val="PageNumber"/>
        <w:noProof/>
      </w:rPr>
      <w:t>2</w:t>
    </w:r>
    <w:r>
      <w:rPr>
        <w:rStyle w:val="PageNumber"/>
      </w:rPr>
      <w:fldChar w:fldCharType="end"/>
    </w:r>
  </w:p>
  <w:p w:rsidR="004532C0" w:rsidRDefault="00453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2C0" w:rsidRPr="007D6A24" w:rsidRDefault="004532C0" w:rsidP="001F1A89">
    <w:pPr>
      <w:pStyle w:val="Footer"/>
      <w:framePr w:wrap="around" w:vAnchor="text" w:hAnchor="margin" w:xAlign="center" w:y="1"/>
      <w:rPr>
        <w:rStyle w:val="PageNumber"/>
        <w:sz w:val="20"/>
        <w:szCs w:val="20"/>
      </w:rPr>
    </w:pPr>
    <w:r w:rsidRPr="007D6A24">
      <w:rPr>
        <w:rStyle w:val="PageNumber"/>
        <w:sz w:val="20"/>
        <w:szCs w:val="20"/>
      </w:rPr>
      <w:fldChar w:fldCharType="begin"/>
    </w:r>
    <w:r w:rsidRPr="007D6A24">
      <w:rPr>
        <w:rStyle w:val="PageNumber"/>
        <w:sz w:val="20"/>
        <w:szCs w:val="20"/>
      </w:rPr>
      <w:instrText xml:space="preserve">PAGE  </w:instrText>
    </w:r>
    <w:r w:rsidRPr="007D6A24">
      <w:rPr>
        <w:rStyle w:val="PageNumber"/>
        <w:sz w:val="20"/>
        <w:szCs w:val="20"/>
      </w:rPr>
      <w:fldChar w:fldCharType="separate"/>
    </w:r>
    <w:r w:rsidR="007D6A24">
      <w:rPr>
        <w:rStyle w:val="PageNumber"/>
        <w:noProof/>
        <w:sz w:val="20"/>
        <w:szCs w:val="20"/>
      </w:rPr>
      <w:t>4</w:t>
    </w:r>
    <w:r w:rsidRPr="007D6A24">
      <w:rPr>
        <w:rStyle w:val="PageNumber"/>
        <w:sz w:val="20"/>
        <w:szCs w:val="20"/>
      </w:rPr>
      <w:fldChar w:fldCharType="end"/>
    </w:r>
  </w:p>
  <w:p w:rsidR="004532C0" w:rsidRDefault="00453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619" w:rsidRDefault="00A64619">
      <w:r>
        <w:separator/>
      </w:r>
    </w:p>
  </w:footnote>
  <w:footnote w:type="continuationSeparator" w:id="0">
    <w:p w:rsidR="00A64619" w:rsidRDefault="00A64619">
      <w:r>
        <w:continuationSeparator/>
      </w:r>
    </w:p>
  </w:footnote>
  <w:footnote w:id="1">
    <w:p w:rsidR="00416F61" w:rsidRDefault="00416F61" w:rsidP="00416F61">
      <w:pPr>
        <w:pStyle w:val="FootnoteText"/>
      </w:pPr>
      <w:r>
        <w:rPr>
          <w:rStyle w:val="FootnoteReference"/>
        </w:rPr>
        <w:footnoteRef/>
      </w:r>
      <w:r>
        <w:t xml:space="preserve"> </w:t>
      </w:r>
      <w:r>
        <w:tab/>
        <w:t>Complainant filed a request with the Commission for formal complaint forms on June 14, 2017 and timely submitted those forms on July 7, 2017.</w:t>
      </w:r>
    </w:p>
    <w:p w:rsidR="00416F61" w:rsidRDefault="00416F6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78E418BC"/>
    <w:multiLevelType w:val="hybridMultilevel"/>
    <w:tmpl w:val="EAD2263C"/>
    <w:lvl w:ilvl="0" w:tplc="C7907ADC">
      <w:start w:val="5"/>
      <w:numFmt w:val="lowerRoman"/>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D0"/>
    <w:rsid w:val="00013BBC"/>
    <w:rsid w:val="00015DCA"/>
    <w:rsid w:val="00020590"/>
    <w:rsid w:val="000250B4"/>
    <w:rsid w:val="0003005A"/>
    <w:rsid w:val="000329D1"/>
    <w:rsid w:val="00032F81"/>
    <w:rsid w:val="00035765"/>
    <w:rsid w:val="00044167"/>
    <w:rsid w:val="00050A0B"/>
    <w:rsid w:val="00052AE2"/>
    <w:rsid w:val="00065BCC"/>
    <w:rsid w:val="00071286"/>
    <w:rsid w:val="00077A2C"/>
    <w:rsid w:val="000870A4"/>
    <w:rsid w:val="0009076B"/>
    <w:rsid w:val="000A1CC2"/>
    <w:rsid w:val="000A699C"/>
    <w:rsid w:val="000B03E7"/>
    <w:rsid w:val="000B0C12"/>
    <w:rsid w:val="000E3983"/>
    <w:rsid w:val="000F1B9E"/>
    <w:rsid w:val="00114B42"/>
    <w:rsid w:val="001213DA"/>
    <w:rsid w:val="001275B9"/>
    <w:rsid w:val="00135028"/>
    <w:rsid w:val="001467C0"/>
    <w:rsid w:val="00147550"/>
    <w:rsid w:val="00157A5F"/>
    <w:rsid w:val="00161AD2"/>
    <w:rsid w:val="001630B8"/>
    <w:rsid w:val="00172245"/>
    <w:rsid w:val="00187CCB"/>
    <w:rsid w:val="00193FEF"/>
    <w:rsid w:val="00196AB8"/>
    <w:rsid w:val="00197961"/>
    <w:rsid w:val="001C0016"/>
    <w:rsid w:val="001C0320"/>
    <w:rsid w:val="001C1BAE"/>
    <w:rsid w:val="001C37D4"/>
    <w:rsid w:val="001D3122"/>
    <w:rsid w:val="001E412C"/>
    <w:rsid w:val="001F1A89"/>
    <w:rsid w:val="001F2216"/>
    <w:rsid w:val="001F232B"/>
    <w:rsid w:val="001F4FBC"/>
    <w:rsid w:val="002026AD"/>
    <w:rsid w:val="00206A03"/>
    <w:rsid w:val="00206CA1"/>
    <w:rsid w:val="002103C0"/>
    <w:rsid w:val="002154A4"/>
    <w:rsid w:val="00216F3D"/>
    <w:rsid w:val="00222A2F"/>
    <w:rsid w:val="002459E0"/>
    <w:rsid w:val="00256602"/>
    <w:rsid w:val="002A6330"/>
    <w:rsid w:val="002A7443"/>
    <w:rsid w:val="002B60E8"/>
    <w:rsid w:val="002C5906"/>
    <w:rsid w:val="002D39BA"/>
    <w:rsid w:val="002F3134"/>
    <w:rsid w:val="00307FAC"/>
    <w:rsid w:val="00344940"/>
    <w:rsid w:val="00362D03"/>
    <w:rsid w:val="00364DC8"/>
    <w:rsid w:val="00390FDE"/>
    <w:rsid w:val="003C1B47"/>
    <w:rsid w:val="003C37AC"/>
    <w:rsid w:val="003E0EBE"/>
    <w:rsid w:val="003E1F54"/>
    <w:rsid w:val="003F0208"/>
    <w:rsid w:val="00400081"/>
    <w:rsid w:val="00402DF9"/>
    <w:rsid w:val="00415569"/>
    <w:rsid w:val="00416F61"/>
    <w:rsid w:val="0041786A"/>
    <w:rsid w:val="0042692B"/>
    <w:rsid w:val="00442900"/>
    <w:rsid w:val="00450A53"/>
    <w:rsid w:val="004532C0"/>
    <w:rsid w:val="004704D0"/>
    <w:rsid w:val="00472884"/>
    <w:rsid w:val="0049222A"/>
    <w:rsid w:val="00497FF1"/>
    <w:rsid w:val="004A5678"/>
    <w:rsid w:val="004A671F"/>
    <w:rsid w:val="004B0E80"/>
    <w:rsid w:val="004B7EE5"/>
    <w:rsid w:val="004D5CCB"/>
    <w:rsid w:val="004E0995"/>
    <w:rsid w:val="004E1C41"/>
    <w:rsid w:val="00505C4F"/>
    <w:rsid w:val="005233F5"/>
    <w:rsid w:val="005258C8"/>
    <w:rsid w:val="0053563A"/>
    <w:rsid w:val="00535A86"/>
    <w:rsid w:val="00541AC8"/>
    <w:rsid w:val="00544601"/>
    <w:rsid w:val="00544A18"/>
    <w:rsid w:val="00561B1E"/>
    <w:rsid w:val="00572946"/>
    <w:rsid w:val="005738A9"/>
    <w:rsid w:val="00576223"/>
    <w:rsid w:val="005776C7"/>
    <w:rsid w:val="00595D2A"/>
    <w:rsid w:val="005A0F74"/>
    <w:rsid w:val="005B1C87"/>
    <w:rsid w:val="005C1D14"/>
    <w:rsid w:val="005C646A"/>
    <w:rsid w:val="005E0D8C"/>
    <w:rsid w:val="005F58E4"/>
    <w:rsid w:val="006025CB"/>
    <w:rsid w:val="00612817"/>
    <w:rsid w:val="0062325B"/>
    <w:rsid w:val="006336F5"/>
    <w:rsid w:val="00637821"/>
    <w:rsid w:val="00644277"/>
    <w:rsid w:val="00656D63"/>
    <w:rsid w:val="006818E0"/>
    <w:rsid w:val="006843DA"/>
    <w:rsid w:val="00686CDA"/>
    <w:rsid w:val="006915A4"/>
    <w:rsid w:val="00696F2B"/>
    <w:rsid w:val="006A176F"/>
    <w:rsid w:val="006D3BD2"/>
    <w:rsid w:val="006E441D"/>
    <w:rsid w:val="006F3D10"/>
    <w:rsid w:val="00715776"/>
    <w:rsid w:val="007202A9"/>
    <w:rsid w:val="0072267B"/>
    <w:rsid w:val="007400C8"/>
    <w:rsid w:val="00752623"/>
    <w:rsid w:val="00781FE4"/>
    <w:rsid w:val="0079783E"/>
    <w:rsid w:val="007C4960"/>
    <w:rsid w:val="007C511D"/>
    <w:rsid w:val="007D4DDE"/>
    <w:rsid w:val="007D6A24"/>
    <w:rsid w:val="007E23D8"/>
    <w:rsid w:val="007F4EB9"/>
    <w:rsid w:val="00800437"/>
    <w:rsid w:val="008144A0"/>
    <w:rsid w:val="00815FB6"/>
    <w:rsid w:val="00824941"/>
    <w:rsid w:val="0082533E"/>
    <w:rsid w:val="00832179"/>
    <w:rsid w:val="0083374F"/>
    <w:rsid w:val="00835550"/>
    <w:rsid w:val="008548D1"/>
    <w:rsid w:val="00855134"/>
    <w:rsid w:val="00872890"/>
    <w:rsid w:val="008A1C06"/>
    <w:rsid w:val="008B3E6F"/>
    <w:rsid w:val="008B5607"/>
    <w:rsid w:val="008D4B2F"/>
    <w:rsid w:val="008E56A7"/>
    <w:rsid w:val="008F0A0B"/>
    <w:rsid w:val="00905555"/>
    <w:rsid w:val="0094317E"/>
    <w:rsid w:val="00961C91"/>
    <w:rsid w:val="00962948"/>
    <w:rsid w:val="00966CA3"/>
    <w:rsid w:val="009702C4"/>
    <w:rsid w:val="009926E3"/>
    <w:rsid w:val="009A4548"/>
    <w:rsid w:val="009D730D"/>
    <w:rsid w:val="009E08C1"/>
    <w:rsid w:val="009E34B2"/>
    <w:rsid w:val="009E54EF"/>
    <w:rsid w:val="009F21C0"/>
    <w:rsid w:val="00A071D6"/>
    <w:rsid w:val="00A22726"/>
    <w:rsid w:val="00A23217"/>
    <w:rsid w:val="00A23266"/>
    <w:rsid w:val="00A277F9"/>
    <w:rsid w:val="00A31923"/>
    <w:rsid w:val="00A40956"/>
    <w:rsid w:val="00A44217"/>
    <w:rsid w:val="00A555A6"/>
    <w:rsid w:val="00A62042"/>
    <w:rsid w:val="00A63F3B"/>
    <w:rsid w:val="00A64619"/>
    <w:rsid w:val="00A66552"/>
    <w:rsid w:val="00A729DD"/>
    <w:rsid w:val="00A75207"/>
    <w:rsid w:val="00A87D5F"/>
    <w:rsid w:val="00A90AD0"/>
    <w:rsid w:val="00A94C40"/>
    <w:rsid w:val="00AB52ED"/>
    <w:rsid w:val="00AB55D4"/>
    <w:rsid w:val="00AC7A46"/>
    <w:rsid w:val="00AE6D0E"/>
    <w:rsid w:val="00AF1907"/>
    <w:rsid w:val="00AF5B01"/>
    <w:rsid w:val="00B0347C"/>
    <w:rsid w:val="00B10D74"/>
    <w:rsid w:val="00B16733"/>
    <w:rsid w:val="00B21981"/>
    <w:rsid w:val="00B227B5"/>
    <w:rsid w:val="00B2419F"/>
    <w:rsid w:val="00B24E6F"/>
    <w:rsid w:val="00B25E31"/>
    <w:rsid w:val="00B44FC0"/>
    <w:rsid w:val="00B54E30"/>
    <w:rsid w:val="00B60E76"/>
    <w:rsid w:val="00B662E9"/>
    <w:rsid w:val="00B71F16"/>
    <w:rsid w:val="00B74048"/>
    <w:rsid w:val="00B8119C"/>
    <w:rsid w:val="00B81B05"/>
    <w:rsid w:val="00B879B7"/>
    <w:rsid w:val="00BA07C6"/>
    <w:rsid w:val="00BF7E57"/>
    <w:rsid w:val="00C059CE"/>
    <w:rsid w:val="00C203AE"/>
    <w:rsid w:val="00C332C3"/>
    <w:rsid w:val="00C35B73"/>
    <w:rsid w:val="00C40C5C"/>
    <w:rsid w:val="00C57961"/>
    <w:rsid w:val="00C71D48"/>
    <w:rsid w:val="00C74646"/>
    <w:rsid w:val="00C80534"/>
    <w:rsid w:val="00C92A7D"/>
    <w:rsid w:val="00C94EE2"/>
    <w:rsid w:val="00CA02A0"/>
    <w:rsid w:val="00CA4740"/>
    <w:rsid w:val="00CB1472"/>
    <w:rsid w:val="00CD1C55"/>
    <w:rsid w:val="00CD26E2"/>
    <w:rsid w:val="00CD5AC0"/>
    <w:rsid w:val="00CE2C85"/>
    <w:rsid w:val="00CF0E66"/>
    <w:rsid w:val="00D01BCB"/>
    <w:rsid w:val="00D20B8D"/>
    <w:rsid w:val="00D21B47"/>
    <w:rsid w:val="00D24782"/>
    <w:rsid w:val="00D27299"/>
    <w:rsid w:val="00D35F33"/>
    <w:rsid w:val="00D411C1"/>
    <w:rsid w:val="00D455EF"/>
    <w:rsid w:val="00D5373A"/>
    <w:rsid w:val="00D57F9A"/>
    <w:rsid w:val="00D778AF"/>
    <w:rsid w:val="00D80970"/>
    <w:rsid w:val="00D8705D"/>
    <w:rsid w:val="00D92589"/>
    <w:rsid w:val="00DB1ADC"/>
    <w:rsid w:val="00DB585C"/>
    <w:rsid w:val="00DD557F"/>
    <w:rsid w:val="00DD5A59"/>
    <w:rsid w:val="00DD75D9"/>
    <w:rsid w:val="00DE43ED"/>
    <w:rsid w:val="00DF201C"/>
    <w:rsid w:val="00DF6E99"/>
    <w:rsid w:val="00E007DC"/>
    <w:rsid w:val="00E03C76"/>
    <w:rsid w:val="00E14396"/>
    <w:rsid w:val="00E274C1"/>
    <w:rsid w:val="00E312B7"/>
    <w:rsid w:val="00E50DFF"/>
    <w:rsid w:val="00E5250F"/>
    <w:rsid w:val="00E70CA0"/>
    <w:rsid w:val="00E9495E"/>
    <w:rsid w:val="00E97A26"/>
    <w:rsid w:val="00EA1F99"/>
    <w:rsid w:val="00EA497D"/>
    <w:rsid w:val="00EB39EF"/>
    <w:rsid w:val="00EB5DCB"/>
    <w:rsid w:val="00EC2911"/>
    <w:rsid w:val="00EC471E"/>
    <w:rsid w:val="00EC4BED"/>
    <w:rsid w:val="00ED323E"/>
    <w:rsid w:val="00ED49FA"/>
    <w:rsid w:val="00ED504E"/>
    <w:rsid w:val="00EE5A9B"/>
    <w:rsid w:val="00EF01F2"/>
    <w:rsid w:val="00EF6D2E"/>
    <w:rsid w:val="00F11369"/>
    <w:rsid w:val="00F23290"/>
    <w:rsid w:val="00F264AB"/>
    <w:rsid w:val="00F35426"/>
    <w:rsid w:val="00F41640"/>
    <w:rsid w:val="00F51819"/>
    <w:rsid w:val="00F71C1C"/>
    <w:rsid w:val="00F74A5D"/>
    <w:rsid w:val="00FB1153"/>
    <w:rsid w:val="00FB11D9"/>
    <w:rsid w:val="00FB7EA3"/>
    <w:rsid w:val="00FC5354"/>
    <w:rsid w:val="00FD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F3C48"/>
  <w15:docId w15:val="{02FDE133-2683-435B-B5EA-6EA4A222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A89"/>
    <w:rPr>
      <w:sz w:val="26"/>
      <w:szCs w:val="26"/>
    </w:rPr>
  </w:style>
  <w:style w:type="paragraph" w:styleId="Heading1">
    <w:name w:val="heading 1"/>
    <w:basedOn w:val="Normal"/>
    <w:next w:val="Normal"/>
    <w:link w:val="Heading1Char"/>
    <w:qFormat/>
    <w:rsid w:val="00962948"/>
    <w:pPr>
      <w:keepNext/>
      <w:jc w:val="cente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A89"/>
    <w:pPr>
      <w:tabs>
        <w:tab w:val="center" w:pos="4320"/>
        <w:tab w:val="right" w:pos="8640"/>
      </w:tabs>
    </w:pPr>
  </w:style>
  <w:style w:type="character" w:styleId="PageNumber">
    <w:name w:val="page number"/>
    <w:basedOn w:val="DefaultParagraphFont"/>
    <w:rsid w:val="001F1A89"/>
  </w:style>
  <w:style w:type="paragraph" w:styleId="FootnoteText">
    <w:name w:val="footnote text"/>
    <w:basedOn w:val="Normal"/>
    <w:semiHidden/>
    <w:rsid w:val="006E441D"/>
    <w:rPr>
      <w:sz w:val="20"/>
      <w:szCs w:val="20"/>
    </w:rPr>
  </w:style>
  <w:style w:type="character" w:styleId="FootnoteReference">
    <w:name w:val="footnote reference"/>
    <w:basedOn w:val="DefaultParagraphFont"/>
    <w:semiHidden/>
    <w:rsid w:val="006E441D"/>
    <w:rPr>
      <w:vertAlign w:val="superscript"/>
    </w:rPr>
  </w:style>
  <w:style w:type="paragraph" w:styleId="BalloonText">
    <w:name w:val="Balloon Text"/>
    <w:basedOn w:val="Normal"/>
    <w:semiHidden/>
    <w:rsid w:val="00DF6E99"/>
    <w:rPr>
      <w:rFonts w:ascii="Tahoma" w:hAnsi="Tahoma" w:cs="Tahoma"/>
      <w:sz w:val="16"/>
      <w:szCs w:val="16"/>
    </w:rPr>
  </w:style>
  <w:style w:type="paragraph" w:styleId="Header">
    <w:name w:val="header"/>
    <w:basedOn w:val="Normal"/>
    <w:rsid w:val="00C57961"/>
    <w:pPr>
      <w:tabs>
        <w:tab w:val="center" w:pos="4320"/>
        <w:tab w:val="right" w:pos="8640"/>
      </w:tabs>
    </w:pPr>
  </w:style>
  <w:style w:type="character" w:styleId="Hyperlink">
    <w:name w:val="Hyperlink"/>
    <w:basedOn w:val="DefaultParagraphFont"/>
    <w:rsid w:val="00A22726"/>
    <w:rPr>
      <w:color w:val="0000FF"/>
      <w:u w:val="single"/>
    </w:rPr>
  </w:style>
  <w:style w:type="character" w:customStyle="1" w:styleId="Heading1Char">
    <w:name w:val="Heading 1 Char"/>
    <w:basedOn w:val="DefaultParagraphFont"/>
    <w:link w:val="Heading1"/>
    <w:rsid w:val="00962948"/>
    <w:rPr>
      <w:sz w:val="26"/>
      <w:u w:val="single"/>
    </w:rPr>
  </w:style>
  <w:style w:type="paragraph" w:styleId="ListParagraph">
    <w:name w:val="List Paragraph"/>
    <w:basedOn w:val="Normal"/>
    <w:uiPriority w:val="34"/>
    <w:qFormat/>
    <w:rsid w:val="0041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438A0-AD9F-42C6-B80C-B04FA283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3</cp:revision>
  <cp:lastPrinted>2012-02-06T20:28:00Z</cp:lastPrinted>
  <dcterms:created xsi:type="dcterms:W3CDTF">2018-02-13T13:51:00Z</dcterms:created>
  <dcterms:modified xsi:type="dcterms:W3CDTF">2018-02-13T14:13:00Z</dcterms:modified>
</cp:coreProperties>
</file>