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F7258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Chalmers A. Simpson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B81376" w:rsidRPr="008B1B0D" w:rsidRDefault="00B8137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E745C3">
        <w:rPr>
          <w:rFonts w:ascii="Times New Roman" w:hAnsi="Times New Roman" w:cs="Times New Roman"/>
          <w:spacing w:val="-3"/>
        </w:rPr>
        <w:t>C</w:t>
      </w:r>
      <w:r w:rsidR="00A20F22">
        <w:rPr>
          <w:rFonts w:ascii="Times New Roman" w:hAnsi="Times New Roman" w:cs="Times New Roman"/>
          <w:spacing w:val="-3"/>
        </w:rPr>
        <w:t>-201</w:t>
      </w:r>
      <w:r w:rsidR="00F7258A">
        <w:rPr>
          <w:rFonts w:ascii="Times New Roman" w:hAnsi="Times New Roman" w:cs="Times New Roman"/>
          <w:spacing w:val="-3"/>
        </w:rPr>
        <w:t>7</w:t>
      </w:r>
      <w:r w:rsidR="00A20F22">
        <w:rPr>
          <w:rFonts w:ascii="Times New Roman" w:hAnsi="Times New Roman" w:cs="Times New Roman"/>
          <w:spacing w:val="-3"/>
        </w:rPr>
        <w:t>-</w:t>
      </w:r>
      <w:r w:rsidR="00320B66">
        <w:rPr>
          <w:rFonts w:ascii="Times New Roman" w:hAnsi="Times New Roman" w:cs="Times New Roman"/>
          <w:spacing w:val="-3"/>
        </w:rPr>
        <w:t>2</w:t>
      </w:r>
      <w:r w:rsidR="00F7258A">
        <w:rPr>
          <w:rFonts w:ascii="Times New Roman" w:hAnsi="Times New Roman" w:cs="Times New Roman"/>
          <w:spacing w:val="-3"/>
        </w:rPr>
        <w:t>605855</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F7258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A27F3">
        <w:rPr>
          <w:rFonts w:ascii="Times New Roman" w:hAnsi="Times New Roman" w:cs="Times New Roman"/>
          <w:spacing w:val="-3"/>
        </w:rPr>
        <w:tab/>
      </w:r>
      <w:r w:rsidR="00B81376">
        <w:rPr>
          <w:rFonts w:ascii="Times New Roman" w:hAnsi="Times New Roman" w:cs="Times New Roman"/>
          <w:spacing w:val="-3"/>
        </w:rPr>
        <w:tab/>
      </w:r>
      <w:r w:rsidR="00B81376">
        <w:rPr>
          <w:rFonts w:ascii="Times New Roman" w:hAnsi="Times New Roman" w:cs="Times New Roman"/>
          <w:spacing w:val="-3"/>
        </w:rPr>
        <w:tab/>
      </w:r>
      <w:r w:rsidR="003D1DE7" w:rsidRPr="008B1B0D">
        <w:rPr>
          <w:rFonts w:ascii="Times New Roman" w:hAnsi="Times New Roman" w:cs="Times New Roman"/>
          <w:spacing w:val="-3"/>
        </w:rPr>
        <w:t>:</w:t>
      </w:r>
    </w:p>
    <w:p w:rsidR="00EA0466" w:rsidRDefault="00EA0466" w:rsidP="00E4054A">
      <w:pPr>
        <w:tabs>
          <w:tab w:val="left" w:pos="-720"/>
          <w:tab w:val="left" w:pos="5040"/>
        </w:tabs>
        <w:suppressAutoHyphens/>
        <w:rPr>
          <w:rFonts w:ascii="Times New Roman" w:hAnsi="Times New Roman" w:cs="Times New Roman"/>
          <w:spacing w:val="-3"/>
        </w:rPr>
      </w:pPr>
    </w:p>
    <w:p w:rsidR="007275E4" w:rsidRDefault="007275E4" w:rsidP="00E4054A">
      <w:pPr>
        <w:tabs>
          <w:tab w:val="left" w:pos="-720"/>
          <w:tab w:val="left" w:pos="5040"/>
        </w:tabs>
        <w:suppressAutoHyphens/>
        <w:rPr>
          <w:rFonts w:ascii="Times New Roman" w:hAnsi="Times New Roman" w:cs="Times New Roman"/>
          <w:spacing w:val="-3"/>
        </w:rPr>
      </w:pPr>
    </w:p>
    <w:p w:rsidR="006866C0" w:rsidRDefault="006866C0" w:rsidP="00E4054A">
      <w:pPr>
        <w:tabs>
          <w:tab w:val="left" w:pos="-720"/>
          <w:tab w:val="left" w:pos="5040"/>
        </w:tabs>
        <w:suppressAutoHyphens/>
        <w:rPr>
          <w:rFonts w:ascii="Times New Roman" w:hAnsi="Times New Roman" w:cs="Times New Roman"/>
          <w:spacing w:val="-3"/>
        </w:rPr>
      </w:pPr>
    </w:p>
    <w:p w:rsidR="00CA62E2" w:rsidRPr="00CA62E2" w:rsidRDefault="00CA62E2" w:rsidP="00CA62E2">
      <w:pPr>
        <w:spacing w:line="360" w:lineRule="auto"/>
        <w:jc w:val="center"/>
        <w:rPr>
          <w:rFonts w:ascii="Times New Roman" w:hAnsi="Times New Roman" w:cs="Times New Roman"/>
          <w:b/>
          <w:u w:val="single"/>
        </w:rPr>
      </w:pPr>
      <w:r w:rsidRPr="00CA62E2">
        <w:rPr>
          <w:rFonts w:ascii="Times New Roman" w:hAnsi="Times New Roman" w:cs="Times New Roman"/>
          <w:b/>
          <w:u w:val="single"/>
        </w:rPr>
        <w:t>ORDER CONTINUING HEARING</w:t>
      </w:r>
    </w:p>
    <w:p w:rsidR="00CA62E2" w:rsidRDefault="00CA62E2" w:rsidP="00CA62E2">
      <w:pPr>
        <w:tabs>
          <w:tab w:val="left" w:pos="-720"/>
          <w:tab w:val="left" w:pos="5040"/>
        </w:tabs>
        <w:suppressAutoHyphens/>
        <w:spacing w:line="360" w:lineRule="auto"/>
        <w:rPr>
          <w:rFonts w:ascii="Times New Roman" w:hAnsi="Times New Roman" w:cs="Times New Roman"/>
          <w:spacing w:val="-3"/>
        </w:rPr>
      </w:pPr>
    </w:p>
    <w:p w:rsidR="00F7258A" w:rsidRDefault="00A46B5D" w:rsidP="00A46B5D">
      <w:pPr>
        <w:spacing w:line="360" w:lineRule="auto"/>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A</w:t>
      </w:r>
      <w:r>
        <w:rPr>
          <w:rFonts w:ascii="Times New Roman" w:hAnsi="Times New Roman" w:cs="Times New Roman"/>
        </w:rPr>
        <w:t xml:space="preserve"> </w:t>
      </w:r>
      <w:r w:rsidRPr="00A46B5D">
        <w:rPr>
          <w:rFonts w:ascii="Times New Roman" w:hAnsi="Times New Roman" w:cs="Times New Roman"/>
        </w:rPr>
        <w:t>hearing in this matter ha</w:t>
      </w:r>
      <w:r w:rsidR="00741635">
        <w:rPr>
          <w:rFonts w:ascii="Times New Roman" w:hAnsi="Times New Roman" w:cs="Times New Roman"/>
        </w:rPr>
        <w:t>d</w:t>
      </w:r>
      <w:r w:rsidRPr="00A46B5D">
        <w:rPr>
          <w:rFonts w:ascii="Times New Roman" w:hAnsi="Times New Roman" w:cs="Times New Roman"/>
        </w:rPr>
        <w:t xml:space="preserve"> been scheduled for </w:t>
      </w:r>
      <w:r w:rsidR="00B81376">
        <w:rPr>
          <w:rFonts w:ascii="Times New Roman" w:hAnsi="Times New Roman" w:cs="Times New Roman"/>
        </w:rPr>
        <w:t xml:space="preserve">February </w:t>
      </w:r>
      <w:r w:rsidR="00F7258A">
        <w:rPr>
          <w:rFonts w:ascii="Times New Roman" w:hAnsi="Times New Roman" w:cs="Times New Roman"/>
        </w:rPr>
        <w:t>15</w:t>
      </w:r>
      <w:r>
        <w:rPr>
          <w:rFonts w:ascii="Times New Roman" w:hAnsi="Times New Roman" w:cs="Times New Roman"/>
        </w:rPr>
        <w:t>, 201</w:t>
      </w:r>
      <w:r w:rsidR="00F7258A">
        <w:rPr>
          <w:rFonts w:ascii="Times New Roman" w:hAnsi="Times New Roman" w:cs="Times New Roman"/>
        </w:rPr>
        <w:t>8</w:t>
      </w:r>
      <w:r w:rsidRPr="00A46B5D">
        <w:rPr>
          <w:rFonts w:ascii="Times New Roman" w:hAnsi="Times New Roman" w:cs="Times New Roman"/>
        </w:rPr>
        <w:t xml:space="preserve">, at 10:00 a.m.  On </w:t>
      </w:r>
      <w:r w:rsidR="00B81376">
        <w:rPr>
          <w:rFonts w:ascii="Times New Roman" w:hAnsi="Times New Roman" w:cs="Times New Roman"/>
        </w:rPr>
        <w:t xml:space="preserve">February </w:t>
      </w:r>
      <w:r w:rsidR="00F7258A">
        <w:rPr>
          <w:rFonts w:ascii="Times New Roman" w:hAnsi="Times New Roman" w:cs="Times New Roman"/>
        </w:rPr>
        <w:t>14</w:t>
      </w:r>
      <w:r w:rsidR="00B81376">
        <w:rPr>
          <w:rFonts w:ascii="Times New Roman" w:hAnsi="Times New Roman" w:cs="Times New Roman"/>
        </w:rPr>
        <w:t xml:space="preserve">, </w:t>
      </w:r>
      <w:r>
        <w:rPr>
          <w:rFonts w:ascii="Times New Roman" w:hAnsi="Times New Roman" w:cs="Times New Roman"/>
        </w:rPr>
        <w:t>201</w:t>
      </w:r>
      <w:r w:rsidR="00F7258A">
        <w:rPr>
          <w:rFonts w:ascii="Times New Roman" w:hAnsi="Times New Roman" w:cs="Times New Roman"/>
        </w:rPr>
        <w:t>8</w:t>
      </w:r>
      <w:r>
        <w:rPr>
          <w:rFonts w:ascii="Times New Roman" w:hAnsi="Times New Roman" w:cs="Times New Roman"/>
        </w:rPr>
        <w:t xml:space="preserve">, </w:t>
      </w:r>
      <w:r w:rsidRPr="00A46B5D">
        <w:rPr>
          <w:rFonts w:ascii="Times New Roman" w:hAnsi="Times New Roman" w:cs="Times New Roman"/>
        </w:rPr>
        <w:t>I received a</w:t>
      </w:r>
      <w:r w:rsidR="00F7258A">
        <w:rPr>
          <w:rFonts w:ascii="Times New Roman" w:hAnsi="Times New Roman" w:cs="Times New Roman"/>
        </w:rPr>
        <w:t xml:space="preserve"> letter attached to an email from counsel for PPL Electric Utilities Corporation asking that the hearing be continued for thirty (30) days as the parties are attempting to resolve this matter.  The Complainant, Chalmers A. Simpson, agrees to the request.</w:t>
      </w:r>
    </w:p>
    <w:p w:rsidR="00F7258A" w:rsidRDefault="00F7258A" w:rsidP="00A46B5D">
      <w:pPr>
        <w:spacing w:line="360" w:lineRule="auto"/>
        <w:rPr>
          <w:rFonts w:ascii="Times New Roman" w:hAnsi="Times New Roman" w:cs="Times New Roman"/>
        </w:rPr>
      </w:pPr>
    </w:p>
    <w:p w:rsidR="00491BE1" w:rsidRDefault="00A46B5D" w:rsidP="00A46B5D">
      <w:pPr>
        <w:spacing w:line="360" w:lineRule="auto"/>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 xml:space="preserve">The Commission’s Rules of Administrative Practice and Procedure at 52 Pa. Code § 1.15(b) state that, “Only for good cause shown will requests for continuance be considered.”   </w:t>
      </w:r>
      <w:r w:rsidR="00491BE1">
        <w:rPr>
          <w:rFonts w:ascii="Times New Roman" w:hAnsi="Times New Roman" w:cs="Times New Roman"/>
        </w:rPr>
        <w:t xml:space="preserve">Good cause has been shown in that </w:t>
      </w:r>
      <w:r w:rsidR="00491BE1" w:rsidRPr="00491BE1">
        <w:rPr>
          <w:rFonts w:ascii="Times New Roman" w:hAnsi="Times New Roman" w:cs="Times New Roman"/>
        </w:rPr>
        <w:t xml:space="preserve">Commission policy promotes settlements.  See 52 Pa. Code </w:t>
      </w:r>
    </w:p>
    <w:p w:rsidR="00A46B5D" w:rsidRPr="00A46B5D" w:rsidRDefault="00491BE1" w:rsidP="00A46B5D">
      <w:pPr>
        <w:spacing w:line="360" w:lineRule="auto"/>
        <w:rPr>
          <w:rFonts w:ascii="Times New Roman" w:hAnsi="Times New Roman" w:cs="Times New Roman"/>
        </w:rPr>
      </w:pPr>
      <w:r w:rsidRPr="00491BE1">
        <w:rPr>
          <w:rFonts w:ascii="Times New Roman" w:hAnsi="Times New Roman" w:cs="Times New Roman"/>
        </w:rPr>
        <w:t xml:space="preserve">§ 5.231.  Settlements lessen the time and expense the parties must expend litigating a case and, at the same time, conserve administrative resources.  </w:t>
      </w:r>
    </w:p>
    <w:p w:rsidR="00A46B5D" w:rsidRPr="00A46B5D" w:rsidRDefault="00A46B5D" w:rsidP="00A46B5D">
      <w:pPr>
        <w:spacing w:line="360" w:lineRule="auto"/>
        <w:rPr>
          <w:rFonts w:ascii="Times New Roman" w:hAnsi="Times New Roman" w:cs="Times New Roman"/>
        </w:rPr>
      </w:pPr>
    </w:p>
    <w:p w:rsidR="00A46B5D" w:rsidRPr="00A46B5D" w:rsidRDefault="00A46B5D" w:rsidP="00A46B5D">
      <w:pPr>
        <w:spacing w:line="360" w:lineRule="auto"/>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THEREFORE,</w:t>
      </w:r>
    </w:p>
    <w:p w:rsidR="00A46B5D" w:rsidRPr="00A46B5D" w:rsidRDefault="00A46B5D" w:rsidP="00A46B5D">
      <w:pPr>
        <w:rPr>
          <w:rFonts w:ascii="Times New Roman" w:hAnsi="Times New Roman" w:cs="Times New Roman"/>
        </w:rPr>
      </w:pPr>
    </w:p>
    <w:p w:rsidR="00A46B5D" w:rsidRDefault="00A46B5D" w:rsidP="00A46B5D">
      <w:pPr>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IT IS ORDERED:</w:t>
      </w:r>
    </w:p>
    <w:p w:rsidR="00012FB1" w:rsidRPr="00A46B5D" w:rsidRDefault="00012FB1" w:rsidP="00A46B5D">
      <w:pPr>
        <w:rPr>
          <w:rFonts w:ascii="Times New Roman" w:hAnsi="Times New Roman" w:cs="Times New Roman"/>
        </w:rPr>
      </w:pPr>
    </w:p>
    <w:p w:rsidR="00A46B5D" w:rsidRPr="00A46B5D" w:rsidRDefault="00A46B5D" w:rsidP="00A46B5D">
      <w:pPr>
        <w:rPr>
          <w:rFonts w:ascii="Times New Roman" w:hAnsi="Times New Roman" w:cs="Times New Roman"/>
        </w:rPr>
      </w:pPr>
    </w:p>
    <w:p w:rsidR="00A46B5D" w:rsidRPr="00A46B5D" w:rsidRDefault="00A46B5D" w:rsidP="00A46B5D">
      <w:pPr>
        <w:spacing w:line="360" w:lineRule="auto"/>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1.</w:t>
      </w:r>
      <w:r w:rsidRPr="00A46B5D">
        <w:rPr>
          <w:rFonts w:ascii="Times New Roman" w:hAnsi="Times New Roman" w:cs="Times New Roman"/>
        </w:rPr>
        <w:tab/>
        <w:t xml:space="preserve">That the Motion for Continuance of Hearing made by </w:t>
      </w:r>
      <w:r w:rsidR="00491BE1" w:rsidRPr="00491BE1">
        <w:rPr>
          <w:rFonts w:ascii="Times New Roman" w:hAnsi="Times New Roman" w:cs="Times New Roman"/>
        </w:rPr>
        <w:t>PPL Electric Utilities Corporation</w:t>
      </w:r>
      <w:r w:rsidR="00491BE1">
        <w:rPr>
          <w:rFonts w:ascii="Times New Roman" w:hAnsi="Times New Roman" w:cs="Times New Roman"/>
        </w:rPr>
        <w:t xml:space="preserve"> at Docket No. </w:t>
      </w:r>
      <w:r w:rsidR="00491BE1" w:rsidRPr="00491BE1">
        <w:rPr>
          <w:rFonts w:ascii="Times New Roman" w:hAnsi="Times New Roman" w:cs="Times New Roman"/>
        </w:rPr>
        <w:t>C-2017-2605855</w:t>
      </w:r>
      <w:r w:rsidR="00491BE1">
        <w:rPr>
          <w:rFonts w:ascii="Times New Roman" w:hAnsi="Times New Roman" w:cs="Times New Roman"/>
        </w:rPr>
        <w:t xml:space="preserve"> is</w:t>
      </w:r>
      <w:r w:rsidRPr="00A46B5D">
        <w:rPr>
          <w:rFonts w:ascii="Times New Roman" w:hAnsi="Times New Roman" w:cs="Times New Roman"/>
        </w:rPr>
        <w:t xml:space="preserve"> granted; and </w:t>
      </w:r>
    </w:p>
    <w:p w:rsidR="00A46B5D" w:rsidRDefault="00A46B5D" w:rsidP="00A46B5D">
      <w:pPr>
        <w:spacing w:line="360" w:lineRule="auto"/>
        <w:rPr>
          <w:rFonts w:ascii="Times New Roman" w:hAnsi="Times New Roman" w:cs="Times New Roman"/>
        </w:rPr>
      </w:pPr>
    </w:p>
    <w:p w:rsidR="00012FB1" w:rsidRDefault="00012FB1" w:rsidP="00A46B5D">
      <w:pPr>
        <w:spacing w:line="360" w:lineRule="auto"/>
        <w:rPr>
          <w:rFonts w:ascii="Times New Roman" w:hAnsi="Times New Roman" w:cs="Times New Roman"/>
        </w:rPr>
      </w:pPr>
    </w:p>
    <w:p w:rsidR="00012FB1" w:rsidRPr="00A46B5D" w:rsidRDefault="00012FB1" w:rsidP="00A46B5D">
      <w:pPr>
        <w:spacing w:line="360" w:lineRule="auto"/>
        <w:rPr>
          <w:rFonts w:ascii="Times New Roman" w:hAnsi="Times New Roman" w:cs="Times New Roman"/>
        </w:rPr>
      </w:pPr>
    </w:p>
    <w:p w:rsidR="00A46B5D" w:rsidRPr="00A46B5D" w:rsidRDefault="00A46B5D" w:rsidP="00A46B5D">
      <w:pPr>
        <w:spacing w:line="360" w:lineRule="auto"/>
        <w:rPr>
          <w:rFonts w:ascii="Times New Roman" w:hAnsi="Times New Roman" w:cs="Times New Roman"/>
        </w:rPr>
      </w:pPr>
      <w:r w:rsidRPr="00A46B5D">
        <w:rPr>
          <w:rFonts w:ascii="Times New Roman" w:hAnsi="Times New Roman" w:cs="Times New Roman"/>
        </w:rPr>
        <w:lastRenderedPageBreak/>
        <w:tab/>
      </w:r>
      <w:r w:rsidRPr="00A46B5D">
        <w:rPr>
          <w:rFonts w:ascii="Times New Roman" w:hAnsi="Times New Roman" w:cs="Times New Roman"/>
        </w:rPr>
        <w:tab/>
        <w:t>2.</w:t>
      </w:r>
      <w:r w:rsidRPr="00A46B5D">
        <w:rPr>
          <w:rFonts w:ascii="Times New Roman" w:hAnsi="Times New Roman" w:cs="Times New Roman"/>
        </w:rPr>
        <w:tab/>
        <w:t xml:space="preserve">That the hearing scheduled for </w:t>
      </w:r>
      <w:r w:rsidR="00B81376">
        <w:rPr>
          <w:rFonts w:ascii="Times New Roman" w:hAnsi="Times New Roman" w:cs="Times New Roman"/>
        </w:rPr>
        <w:t xml:space="preserve">February </w:t>
      </w:r>
      <w:r w:rsidR="00491BE1">
        <w:rPr>
          <w:rFonts w:ascii="Times New Roman" w:hAnsi="Times New Roman" w:cs="Times New Roman"/>
        </w:rPr>
        <w:t>15</w:t>
      </w:r>
      <w:r w:rsidR="00B81376">
        <w:rPr>
          <w:rFonts w:ascii="Times New Roman" w:hAnsi="Times New Roman" w:cs="Times New Roman"/>
        </w:rPr>
        <w:t>, 201</w:t>
      </w:r>
      <w:r w:rsidR="00491BE1">
        <w:rPr>
          <w:rFonts w:ascii="Times New Roman" w:hAnsi="Times New Roman" w:cs="Times New Roman"/>
        </w:rPr>
        <w:t>8</w:t>
      </w:r>
      <w:r w:rsidRPr="00A46B5D">
        <w:rPr>
          <w:rFonts w:ascii="Times New Roman" w:hAnsi="Times New Roman" w:cs="Times New Roman"/>
        </w:rPr>
        <w:t xml:space="preserve">, be and hereby is continued </w:t>
      </w:r>
      <w:r w:rsidR="007D6D2F">
        <w:rPr>
          <w:rFonts w:ascii="Times New Roman" w:hAnsi="Times New Roman" w:cs="Times New Roman"/>
        </w:rPr>
        <w:t xml:space="preserve">and </w:t>
      </w:r>
      <w:r w:rsidR="00491BE1">
        <w:rPr>
          <w:rFonts w:ascii="Times New Roman" w:hAnsi="Times New Roman" w:cs="Times New Roman"/>
        </w:rPr>
        <w:t>is rescheduled for March 21, 2018</w:t>
      </w:r>
      <w:r w:rsidRPr="00A46B5D">
        <w:rPr>
          <w:rFonts w:ascii="Times New Roman" w:hAnsi="Times New Roman" w:cs="Times New Roman"/>
        </w:rPr>
        <w:t>.</w:t>
      </w:r>
    </w:p>
    <w:p w:rsidR="00A46B5D" w:rsidRPr="00A46B5D" w:rsidRDefault="00A46B5D" w:rsidP="00A46B5D">
      <w:pPr>
        <w:spacing w:line="360" w:lineRule="auto"/>
        <w:rPr>
          <w:rFonts w:ascii="Times New Roman" w:hAnsi="Times New Roman" w:cs="Times New Roman"/>
        </w:rPr>
      </w:pPr>
    </w:p>
    <w:p w:rsidR="00A46B5D" w:rsidRPr="00A46B5D" w:rsidRDefault="00A46B5D" w:rsidP="00A46B5D">
      <w:pPr>
        <w:rPr>
          <w:rFonts w:ascii="Times New Roman" w:hAnsi="Times New Roman" w:cs="Times New Roman"/>
        </w:rPr>
      </w:pPr>
    </w:p>
    <w:p w:rsidR="00A46B5D" w:rsidRPr="00A46B5D" w:rsidRDefault="00A46B5D" w:rsidP="00A46B5D">
      <w:pPr>
        <w:rPr>
          <w:rFonts w:ascii="Times New Roman" w:hAnsi="Times New Roman" w:cs="Times New Roman"/>
        </w:rPr>
      </w:pPr>
    </w:p>
    <w:p w:rsidR="00A46B5D" w:rsidRPr="006866C0" w:rsidRDefault="000216AA" w:rsidP="000216AA">
      <w:pPr>
        <w:rPr>
          <w:rFonts w:ascii="Times New Roman" w:hAnsi="Times New Roman" w:cs="Times New Roman"/>
          <w:u w:val="single"/>
        </w:rPr>
      </w:pPr>
      <w:r>
        <w:rPr>
          <w:rFonts w:ascii="Times New Roman" w:hAnsi="Times New Roman" w:cs="Times New Roman"/>
        </w:rPr>
        <w:t>DATE:</w:t>
      </w:r>
      <w:proofErr w:type="gramStart"/>
      <w:r>
        <w:rPr>
          <w:rFonts w:ascii="Times New Roman" w:hAnsi="Times New Roman" w:cs="Times New Roman"/>
        </w:rPr>
        <w:tab/>
        <w:t xml:space="preserve">  </w:t>
      </w:r>
      <w:r w:rsidRPr="000216AA">
        <w:rPr>
          <w:rFonts w:ascii="Times New Roman" w:hAnsi="Times New Roman" w:cs="Times New Roman"/>
          <w:u w:val="single"/>
        </w:rPr>
        <w:t>February</w:t>
      </w:r>
      <w:proofErr w:type="gramEnd"/>
      <w:r w:rsidRPr="000216AA">
        <w:rPr>
          <w:rFonts w:ascii="Times New Roman" w:hAnsi="Times New Roman" w:cs="Times New Roman"/>
          <w:u w:val="single"/>
        </w:rPr>
        <w:t xml:space="preserve"> 21, 2018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866C0">
        <w:rPr>
          <w:rFonts w:ascii="Times New Roman" w:hAnsi="Times New Roman" w:cs="Times New Roman"/>
          <w:u w:val="single"/>
        </w:rPr>
        <w:tab/>
      </w:r>
      <w:r w:rsidR="006866C0">
        <w:rPr>
          <w:rFonts w:ascii="Times New Roman" w:hAnsi="Times New Roman" w:cs="Times New Roman"/>
          <w:u w:val="single"/>
        </w:rPr>
        <w:tab/>
        <w:t>/s/</w:t>
      </w:r>
      <w:r w:rsidR="006866C0">
        <w:rPr>
          <w:rFonts w:ascii="Times New Roman" w:hAnsi="Times New Roman" w:cs="Times New Roman"/>
          <w:u w:val="single"/>
        </w:rPr>
        <w:tab/>
      </w:r>
      <w:r w:rsidR="006866C0">
        <w:rPr>
          <w:rFonts w:ascii="Times New Roman" w:hAnsi="Times New Roman" w:cs="Times New Roman"/>
          <w:u w:val="single"/>
        </w:rPr>
        <w:tab/>
      </w:r>
    </w:p>
    <w:p w:rsidR="00A46B5D" w:rsidRDefault="000216AA" w:rsidP="000216A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Dennis J. Buckley</w:t>
      </w:r>
    </w:p>
    <w:p w:rsidR="000216AA" w:rsidRPr="00A46B5D" w:rsidRDefault="000216AA" w:rsidP="000216A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rsidR="006866C0" w:rsidRDefault="006866C0" w:rsidP="000216AA">
      <w:pPr>
        <w:tabs>
          <w:tab w:val="left" w:pos="-720"/>
          <w:tab w:val="left" w:pos="5040"/>
        </w:tabs>
        <w:suppressAutoHyphens/>
        <w:rPr>
          <w:rFonts w:ascii="Times New Roman" w:hAnsi="Times New Roman" w:cs="Times New Roman"/>
          <w:spacing w:val="-3"/>
        </w:rPr>
        <w:sectPr w:rsidR="006866C0" w:rsidSect="00426E3D">
          <w:footerReference w:type="even" r:id="rId8"/>
          <w:footerReference w:type="default" r:id="rId9"/>
          <w:pgSz w:w="12240" w:h="15840"/>
          <w:pgMar w:top="1440" w:right="1440" w:bottom="1440" w:left="1440" w:header="720" w:footer="720" w:gutter="0"/>
          <w:cols w:space="720"/>
          <w:titlePg/>
          <w:docGrid w:linePitch="360"/>
        </w:sectPr>
      </w:pPr>
    </w:p>
    <w:p w:rsidR="006866C0" w:rsidRDefault="006866C0" w:rsidP="006866C0">
      <w:pPr>
        <w:contextualSpacing/>
        <w:rPr>
          <w:rFonts w:ascii="Microsoft Sans Serif"/>
          <w:b/>
          <w:u w:val="single"/>
        </w:rPr>
      </w:pPr>
      <w:r>
        <w:rPr>
          <w:rFonts w:ascii="Microsoft Sans Serif"/>
          <w:b/>
          <w:u w:val="single"/>
        </w:rPr>
        <w:t>C-2017-2605855 - CHALMERS A SIMPSON JR v. PPL ELECTRIC UTILITIES CORPORATION</w:t>
      </w:r>
      <w:r>
        <w:rPr>
          <w:rFonts w:ascii="Microsoft Sans Serif"/>
          <w:b/>
          <w:u w:val="single"/>
        </w:rPr>
        <w:cr/>
      </w:r>
    </w:p>
    <w:p w:rsidR="006866C0" w:rsidRDefault="006866C0" w:rsidP="006866C0">
      <w:pPr>
        <w:contextualSpacing/>
      </w:pPr>
      <w:r>
        <w:rPr>
          <w:rFonts w:ascii="Microsoft Sans Serif"/>
          <w:b/>
          <w:u w:val="single"/>
        </w:rPr>
        <w:cr/>
      </w:r>
      <w:bookmarkStart w:id="0" w:name="_Hlk507139567"/>
      <w:r>
        <w:rPr>
          <w:rFonts w:ascii="Microsoft Sans Serif"/>
        </w:rPr>
        <w:t>CHALMERS A SIMPSON JR</w:t>
      </w:r>
      <w:r>
        <w:rPr>
          <w:rFonts w:ascii="Microsoft Sans Serif"/>
        </w:rPr>
        <w:cr/>
        <w:t>PO BOX 5533</w:t>
      </w:r>
      <w:r>
        <w:rPr>
          <w:rFonts w:ascii="Microsoft Sans Serif"/>
        </w:rPr>
        <w:cr/>
        <w:t>HARRISBURG PA  17110</w:t>
      </w:r>
      <w:r>
        <w:rPr>
          <w:rFonts w:ascii="Microsoft Sans Serif"/>
        </w:rPr>
        <w:cr/>
      </w:r>
      <w:bookmarkEnd w:id="0"/>
      <w:r w:rsidRPr="006004B4">
        <w:rPr>
          <w:rFonts w:ascii="Microsoft Sans Serif"/>
          <w:b/>
        </w:rPr>
        <w:t>717.317.4587</w:t>
      </w:r>
      <w:r>
        <w:rPr>
          <w:rFonts w:ascii="Microsoft Sans Serif"/>
        </w:rPr>
        <w:cr/>
      </w:r>
      <w:r>
        <w:rPr>
          <w:rFonts w:ascii="Microsoft Sans Serif"/>
        </w:rPr>
        <w:cr/>
      </w:r>
      <w:bookmarkStart w:id="1" w:name="_Hlk507139593"/>
      <w:r>
        <w:rPr>
          <w:rFonts w:ascii="Microsoft Sans Serif"/>
        </w:rPr>
        <w:t>KIMBERLY G KRUPKA ESQUIRE</w:t>
      </w:r>
      <w:r>
        <w:rPr>
          <w:rFonts w:ascii="Microsoft Sans Serif"/>
        </w:rPr>
        <w:cr/>
        <w:t>GROSS MCGINLEY LLP</w:t>
      </w:r>
      <w:r>
        <w:rPr>
          <w:rFonts w:ascii="Microsoft Sans Serif"/>
        </w:rPr>
        <w:cr/>
        <w:t>33 SOUTH SEVENTH STREET PO BOX 4060</w:t>
      </w:r>
      <w:r>
        <w:rPr>
          <w:rFonts w:ascii="Microsoft Sans Serif"/>
        </w:rPr>
        <w:cr/>
        <w:t>ALLENTOWN PA  18105-4060</w:t>
      </w:r>
      <w:r>
        <w:rPr>
          <w:rFonts w:ascii="Microsoft Sans Serif"/>
        </w:rPr>
        <w:cr/>
      </w:r>
      <w:bookmarkEnd w:id="1"/>
      <w:r w:rsidRPr="006004B4">
        <w:rPr>
          <w:rFonts w:ascii="Microsoft Sans Serif"/>
          <w:b/>
        </w:rPr>
        <w:t>610.820.5450</w:t>
      </w:r>
      <w:r>
        <w:rPr>
          <w:rFonts w:ascii="Microsoft Sans Serif"/>
        </w:rPr>
        <w:cr/>
      </w:r>
    </w:p>
    <w:p w:rsidR="006866C0" w:rsidRDefault="006866C0" w:rsidP="006866C0">
      <w:pPr>
        <w:contextualSpacing/>
      </w:pPr>
    </w:p>
    <w:p w:rsidR="002731F5" w:rsidRPr="003176BE" w:rsidRDefault="002731F5" w:rsidP="000216AA">
      <w:pPr>
        <w:tabs>
          <w:tab w:val="left" w:pos="-720"/>
          <w:tab w:val="left" w:pos="5040"/>
        </w:tabs>
        <w:suppressAutoHyphens/>
        <w:rPr>
          <w:rFonts w:ascii="Times New Roman" w:hAnsi="Times New Roman" w:cs="Times New Roman"/>
          <w:spacing w:val="-3"/>
        </w:rPr>
      </w:pPr>
      <w:bookmarkStart w:id="2" w:name="_GoBack"/>
      <w:bookmarkEnd w:id="2"/>
    </w:p>
    <w:sectPr w:rsidR="002731F5" w:rsidRPr="003176B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97C" w:rsidRDefault="00D5197C">
      <w:pPr>
        <w:spacing w:line="20" w:lineRule="exact"/>
        <w:rPr>
          <w:sz w:val="20"/>
          <w:szCs w:val="20"/>
        </w:rPr>
      </w:pPr>
    </w:p>
  </w:endnote>
  <w:endnote w:type="continuationSeparator" w:id="0">
    <w:p w:rsidR="00D5197C" w:rsidRDefault="00D5197C">
      <w:pPr>
        <w:pStyle w:val="ParaTab1"/>
        <w:rPr>
          <w:sz w:val="20"/>
          <w:szCs w:val="20"/>
        </w:rPr>
      </w:pPr>
      <w:r>
        <w:rPr>
          <w:sz w:val="20"/>
          <w:szCs w:val="20"/>
        </w:rPr>
        <w:t xml:space="preserve"> </w:t>
      </w:r>
    </w:p>
  </w:endnote>
  <w:endnote w:type="continuationNotice" w:id="1">
    <w:p w:rsidR="00D5197C" w:rsidRDefault="00D5197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D12B9E">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6C0" w:rsidRPr="006866C0" w:rsidRDefault="006866C0" w:rsidP="00686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97C" w:rsidRDefault="00D5197C">
      <w:pPr>
        <w:pStyle w:val="ParaTab1"/>
        <w:rPr>
          <w:sz w:val="20"/>
          <w:szCs w:val="20"/>
        </w:rPr>
      </w:pPr>
      <w:r>
        <w:rPr>
          <w:sz w:val="20"/>
          <w:szCs w:val="20"/>
        </w:rPr>
        <w:separator/>
      </w:r>
    </w:p>
  </w:footnote>
  <w:footnote w:type="continuationSeparator" w:id="0">
    <w:p w:rsidR="00D5197C" w:rsidRDefault="00D5197C">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7030"/>
    <w:rsid w:val="00017060"/>
    <w:rsid w:val="000216AA"/>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FE0"/>
    <w:rsid w:val="001210D3"/>
    <w:rsid w:val="00125738"/>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31F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38F0"/>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54BA"/>
    <w:rsid w:val="003E7256"/>
    <w:rsid w:val="003F125F"/>
    <w:rsid w:val="003F35CF"/>
    <w:rsid w:val="003F5E4D"/>
    <w:rsid w:val="003F73AB"/>
    <w:rsid w:val="003F749B"/>
    <w:rsid w:val="00403EE1"/>
    <w:rsid w:val="0040569B"/>
    <w:rsid w:val="00405CE9"/>
    <w:rsid w:val="0041397D"/>
    <w:rsid w:val="00414325"/>
    <w:rsid w:val="00414F80"/>
    <w:rsid w:val="00417760"/>
    <w:rsid w:val="004245ED"/>
    <w:rsid w:val="00426E3D"/>
    <w:rsid w:val="00427292"/>
    <w:rsid w:val="004318B8"/>
    <w:rsid w:val="00433D63"/>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1557"/>
    <w:rsid w:val="00491BE1"/>
    <w:rsid w:val="004946F6"/>
    <w:rsid w:val="004955E6"/>
    <w:rsid w:val="004A1185"/>
    <w:rsid w:val="004A6A88"/>
    <w:rsid w:val="004A77F9"/>
    <w:rsid w:val="004B00F9"/>
    <w:rsid w:val="004B0990"/>
    <w:rsid w:val="004B3304"/>
    <w:rsid w:val="004B3362"/>
    <w:rsid w:val="004B7AA0"/>
    <w:rsid w:val="004C0C95"/>
    <w:rsid w:val="004D1F06"/>
    <w:rsid w:val="004D3324"/>
    <w:rsid w:val="004E753A"/>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95390"/>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5744"/>
    <w:rsid w:val="005F706C"/>
    <w:rsid w:val="00600BCC"/>
    <w:rsid w:val="006024C6"/>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6C0"/>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1635"/>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4BA9"/>
    <w:rsid w:val="007A51E0"/>
    <w:rsid w:val="007A5442"/>
    <w:rsid w:val="007B0405"/>
    <w:rsid w:val="007B13A2"/>
    <w:rsid w:val="007B1734"/>
    <w:rsid w:val="007B1BE0"/>
    <w:rsid w:val="007B2ACE"/>
    <w:rsid w:val="007B56E0"/>
    <w:rsid w:val="007B5973"/>
    <w:rsid w:val="007B597F"/>
    <w:rsid w:val="007C166F"/>
    <w:rsid w:val="007C6B7B"/>
    <w:rsid w:val="007D0C0D"/>
    <w:rsid w:val="007D178D"/>
    <w:rsid w:val="007D47BE"/>
    <w:rsid w:val="007D6D2F"/>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46B5D"/>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2CA"/>
    <w:rsid w:val="00B61D9E"/>
    <w:rsid w:val="00B62415"/>
    <w:rsid w:val="00B633EA"/>
    <w:rsid w:val="00B66062"/>
    <w:rsid w:val="00B71053"/>
    <w:rsid w:val="00B715CE"/>
    <w:rsid w:val="00B72D65"/>
    <w:rsid w:val="00B8094A"/>
    <w:rsid w:val="00B81376"/>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A62E2"/>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2B9E"/>
    <w:rsid w:val="00D1444E"/>
    <w:rsid w:val="00D158B6"/>
    <w:rsid w:val="00D17124"/>
    <w:rsid w:val="00D2065E"/>
    <w:rsid w:val="00D21FB7"/>
    <w:rsid w:val="00D25908"/>
    <w:rsid w:val="00D3061F"/>
    <w:rsid w:val="00D31FD1"/>
    <w:rsid w:val="00D3322D"/>
    <w:rsid w:val="00D376FE"/>
    <w:rsid w:val="00D416F0"/>
    <w:rsid w:val="00D4213C"/>
    <w:rsid w:val="00D45909"/>
    <w:rsid w:val="00D470F5"/>
    <w:rsid w:val="00D5197C"/>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27F3"/>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D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D7335"/>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258A"/>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E01980A"/>
  <w15:chartTrackingRefBased/>
  <w15:docId w15:val="{8E95D472-67B6-4C32-B602-951DEF0E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77DF-9B3C-4CA9-8099-7254DAEA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2018-02-23T13:58:00Z</cp:lastPrinted>
  <dcterms:created xsi:type="dcterms:W3CDTF">2018-02-23T13:59:00Z</dcterms:created>
  <dcterms:modified xsi:type="dcterms:W3CDTF">2018-02-23T13:59:00Z</dcterms:modified>
</cp:coreProperties>
</file>