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Pr="00FA6483" w:rsidRDefault="008B678D" w:rsidP="008B678D">
      <w:pPr>
        <w:jc w:val="center"/>
        <w:rPr>
          <w:b/>
          <w:sz w:val="24"/>
          <w:szCs w:val="24"/>
        </w:rPr>
      </w:pPr>
    </w:p>
    <w:p w:rsidR="000B7BC5" w:rsidRDefault="000B7BC5" w:rsidP="008B678D">
      <w:pPr>
        <w:rPr>
          <w:sz w:val="24"/>
          <w:szCs w:val="24"/>
        </w:rPr>
      </w:pPr>
    </w:p>
    <w:p w:rsidR="000B7BC5" w:rsidRPr="00AD62CA" w:rsidRDefault="00C314C2" w:rsidP="008B678D">
      <w:pPr>
        <w:rPr>
          <w:sz w:val="24"/>
          <w:szCs w:val="24"/>
        </w:rPr>
      </w:pPr>
      <w:r>
        <w:rPr>
          <w:sz w:val="24"/>
          <w:szCs w:val="24"/>
        </w:rPr>
        <w:t>Glenda Pink</w:t>
      </w:r>
      <w:r>
        <w:rPr>
          <w:sz w:val="24"/>
          <w:szCs w:val="24"/>
        </w:rPr>
        <w:tab/>
      </w:r>
      <w:r w:rsidR="006D61AD">
        <w:rPr>
          <w:sz w:val="24"/>
          <w:szCs w:val="24"/>
        </w:rPr>
        <w:t xml:space="preserve"> </w:t>
      </w:r>
      <w:r w:rsidR="009D3BE9">
        <w:rPr>
          <w:sz w:val="24"/>
          <w:szCs w:val="24"/>
        </w:rPr>
        <w:tab/>
      </w:r>
      <w:r w:rsidR="009D3BE9">
        <w:rPr>
          <w:sz w:val="24"/>
          <w:szCs w:val="24"/>
        </w:rPr>
        <w:tab/>
      </w:r>
      <w:r w:rsidR="009D3BE9">
        <w:rPr>
          <w:sz w:val="24"/>
          <w:szCs w:val="24"/>
        </w:rPr>
        <w:tab/>
      </w:r>
      <w:r w:rsidR="009D3BE9">
        <w:rPr>
          <w:sz w:val="24"/>
          <w:szCs w:val="24"/>
        </w:rPr>
        <w:tab/>
      </w:r>
      <w:r w:rsidR="000B7BC5" w:rsidRPr="00AD62CA">
        <w:rPr>
          <w:sz w:val="24"/>
          <w:szCs w:val="24"/>
        </w:rPr>
        <w:tab/>
        <w:t>:</w:t>
      </w:r>
      <w:r w:rsidR="000B7BC5" w:rsidRPr="00AD62CA">
        <w:rPr>
          <w:sz w:val="24"/>
          <w:szCs w:val="24"/>
        </w:rPr>
        <w:tab/>
      </w:r>
    </w:p>
    <w:p w:rsidR="007756E0" w:rsidRPr="00AD62CA" w:rsidRDefault="007756E0"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B7BC5" w:rsidRPr="00AD62CA" w:rsidRDefault="000B7BC5" w:rsidP="008B678D">
      <w:pPr>
        <w:rPr>
          <w:sz w:val="24"/>
          <w:szCs w:val="24"/>
        </w:rPr>
      </w:pPr>
      <w:r w:rsidRPr="00AD62CA">
        <w:rPr>
          <w:sz w:val="24"/>
          <w:szCs w:val="24"/>
        </w:rPr>
        <w:tab/>
        <w:t>v.</w:t>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r w:rsidRPr="00AD62CA">
        <w:rPr>
          <w:sz w:val="24"/>
          <w:szCs w:val="24"/>
        </w:rPr>
        <w:tab/>
      </w:r>
      <w:r w:rsidR="006D61AD">
        <w:rPr>
          <w:sz w:val="24"/>
          <w:szCs w:val="24"/>
        </w:rPr>
        <w:t>C</w:t>
      </w:r>
      <w:r w:rsidR="00797D93" w:rsidRPr="00AD62CA">
        <w:rPr>
          <w:sz w:val="24"/>
          <w:szCs w:val="24"/>
        </w:rPr>
        <w:t>-201</w:t>
      </w:r>
      <w:r w:rsidR="00C314C2">
        <w:rPr>
          <w:sz w:val="24"/>
          <w:szCs w:val="24"/>
        </w:rPr>
        <w:t>7</w:t>
      </w:r>
      <w:r w:rsidR="00797D93" w:rsidRPr="00AD62CA">
        <w:rPr>
          <w:sz w:val="24"/>
          <w:szCs w:val="24"/>
        </w:rPr>
        <w:t>-</w:t>
      </w:r>
      <w:r w:rsidR="00C314C2">
        <w:rPr>
          <w:sz w:val="24"/>
          <w:szCs w:val="24"/>
        </w:rPr>
        <w:t>2637828</w:t>
      </w:r>
    </w:p>
    <w:p w:rsidR="00E24792" w:rsidRDefault="000B7BC5" w:rsidP="008B678D">
      <w:pPr>
        <w:rPr>
          <w:sz w:val="24"/>
          <w:szCs w:val="24"/>
        </w:rPr>
      </w:pP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p>
    <w:p w:rsidR="008B678D" w:rsidRPr="00AD62CA" w:rsidRDefault="00E675C0" w:rsidP="008B678D">
      <w:pPr>
        <w:rPr>
          <w:sz w:val="24"/>
          <w:szCs w:val="24"/>
        </w:rPr>
      </w:pPr>
      <w:r>
        <w:rPr>
          <w:sz w:val="24"/>
          <w:szCs w:val="24"/>
        </w:rPr>
        <w:t>PPL Electric Utilities Corporation</w:t>
      </w:r>
      <w:r w:rsidR="00165416">
        <w:rPr>
          <w:sz w:val="24"/>
          <w:szCs w:val="24"/>
        </w:rPr>
        <w:tab/>
      </w:r>
      <w:r w:rsidR="00165416">
        <w:rPr>
          <w:sz w:val="24"/>
          <w:szCs w:val="24"/>
        </w:rPr>
        <w:tab/>
      </w:r>
      <w:r w:rsidR="00972D74" w:rsidRPr="00AD62CA">
        <w:rPr>
          <w:sz w:val="24"/>
          <w:szCs w:val="24"/>
        </w:rPr>
        <w:tab/>
        <w:t>:</w:t>
      </w:r>
    </w:p>
    <w:p w:rsidR="008B678D" w:rsidRPr="00AD62CA" w:rsidRDefault="008B678D" w:rsidP="008B678D">
      <w:pPr>
        <w:rPr>
          <w:sz w:val="24"/>
          <w:szCs w:val="24"/>
        </w:rPr>
      </w:pPr>
    </w:p>
    <w:p w:rsidR="00E24792" w:rsidRDefault="00E24792" w:rsidP="008B678D">
      <w:pPr>
        <w:jc w:val="center"/>
        <w:rPr>
          <w:b/>
          <w:sz w:val="24"/>
          <w:szCs w:val="24"/>
        </w:rPr>
      </w:pPr>
    </w:p>
    <w:p w:rsidR="002E4812" w:rsidRDefault="002E4812" w:rsidP="008B678D">
      <w:pPr>
        <w:jc w:val="center"/>
        <w:rPr>
          <w:b/>
          <w:sz w:val="24"/>
          <w:szCs w:val="24"/>
        </w:rPr>
      </w:pPr>
    </w:p>
    <w:p w:rsidR="008B678D" w:rsidRPr="008F119A" w:rsidRDefault="008B678D" w:rsidP="008B678D">
      <w:pPr>
        <w:jc w:val="center"/>
        <w:rPr>
          <w:b/>
          <w:sz w:val="24"/>
          <w:szCs w:val="24"/>
        </w:rPr>
      </w:pPr>
      <w:r w:rsidRPr="008F119A">
        <w:rPr>
          <w:b/>
          <w:sz w:val="24"/>
          <w:szCs w:val="24"/>
        </w:rPr>
        <w:t>PREHEARING ORDER</w:t>
      </w:r>
    </w:p>
    <w:p w:rsidR="008B678D" w:rsidRDefault="008B678D" w:rsidP="008B678D">
      <w:pPr>
        <w:jc w:val="center"/>
        <w:rPr>
          <w:b/>
          <w:sz w:val="24"/>
          <w:szCs w:val="24"/>
        </w:rPr>
      </w:pPr>
    </w:p>
    <w:p w:rsidR="002E4812" w:rsidRPr="008F119A" w:rsidRDefault="002E4812" w:rsidP="008B678D">
      <w:pPr>
        <w:jc w:val="center"/>
        <w:rPr>
          <w:b/>
          <w:sz w:val="24"/>
          <w:szCs w:val="24"/>
        </w:rPr>
      </w:pPr>
    </w:p>
    <w:p w:rsidR="008F119A" w:rsidRPr="008F119A" w:rsidRDefault="008B678D" w:rsidP="008F119A">
      <w:pPr>
        <w:pStyle w:val="ParaTab1"/>
        <w:tabs>
          <w:tab w:val="left" w:pos="2070"/>
        </w:tabs>
        <w:spacing w:line="360" w:lineRule="auto"/>
        <w:ind w:left="86" w:firstLine="1354"/>
        <w:rPr>
          <w:rFonts w:ascii="Times New Roman" w:hAnsi="Times New Roman" w:cs="Times New Roman"/>
          <w:spacing w:val="-3"/>
        </w:rPr>
      </w:pPr>
      <w:r w:rsidRPr="008F119A">
        <w:tab/>
      </w:r>
      <w:r w:rsidRPr="008F119A">
        <w:tab/>
      </w:r>
      <w:r w:rsidR="008F119A" w:rsidRPr="008F119A">
        <w:rPr>
          <w:rFonts w:ascii="Times New Roman" w:hAnsi="Times New Roman" w:cs="Times New Roman"/>
        </w:rPr>
        <w:t xml:space="preserve">An Initial Telephonic Hearing in the above-captioned case is scheduled for </w:t>
      </w:r>
      <w:r w:rsidR="00D41D88">
        <w:rPr>
          <w:rFonts w:ascii="Times New Roman" w:hAnsi="Times New Roman" w:cs="Times New Roman"/>
        </w:rPr>
        <w:t>T</w:t>
      </w:r>
      <w:r w:rsidR="00C314C2">
        <w:rPr>
          <w:rFonts w:ascii="Times New Roman" w:hAnsi="Times New Roman" w:cs="Times New Roman"/>
        </w:rPr>
        <w:t>hursday</w:t>
      </w:r>
      <w:r w:rsidR="00D41D88">
        <w:rPr>
          <w:rFonts w:ascii="Times New Roman" w:hAnsi="Times New Roman" w:cs="Times New Roman"/>
        </w:rPr>
        <w:t xml:space="preserve">, </w:t>
      </w:r>
      <w:r w:rsidR="00E675C0">
        <w:rPr>
          <w:rFonts w:ascii="Times New Roman" w:hAnsi="Times New Roman" w:cs="Times New Roman"/>
        </w:rPr>
        <w:t>August 1</w:t>
      </w:r>
      <w:r w:rsidR="00C314C2">
        <w:rPr>
          <w:rFonts w:ascii="Times New Roman" w:hAnsi="Times New Roman" w:cs="Times New Roman"/>
        </w:rPr>
        <w:t>2</w:t>
      </w:r>
      <w:r w:rsidR="00D41D88">
        <w:rPr>
          <w:rFonts w:ascii="Times New Roman" w:hAnsi="Times New Roman" w:cs="Times New Roman"/>
        </w:rPr>
        <w:t>, 201</w:t>
      </w:r>
      <w:r w:rsidR="00C314C2">
        <w:rPr>
          <w:rFonts w:ascii="Times New Roman" w:hAnsi="Times New Roman" w:cs="Times New Roman"/>
        </w:rPr>
        <w:t>8</w:t>
      </w:r>
      <w:r w:rsidR="008F119A" w:rsidRPr="008F119A">
        <w:rPr>
          <w:rFonts w:ascii="Times New Roman" w:hAnsi="Times New Roman" w:cs="Times New Roman"/>
        </w:rPr>
        <w:t xml:space="preserve"> at 10:00 a.m.  </w:t>
      </w:r>
      <w:r w:rsidR="008F119A" w:rsidRPr="008F119A">
        <w:rPr>
          <w:rFonts w:ascii="Times New Roman" w:hAnsi="Times New Roman" w:cs="Times New Roman"/>
          <w:b/>
          <w:spacing w:val="-3"/>
          <w:u w:val="single"/>
        </w:rPr>
        <w:t xml:space="preserve">All parties and witnesses must call into the telephonic hearing at the </w:t>
      </w:r>
      <w:proofErr w:type="gramStart"/>
      <w:r w:rsidR="008F119A" w:rsidRPr="008F119A">
        <w:rPr>
          <w:rFonts w:ascii="Times New Roman" w:hAnsi="Times New Roman" w:cs="Times New Roman"/>
          <w:b/>
          <w:spacing w:val="-3"/>
          <w:u w:val="single"/>
        </w:rPr>
        <w:t>toll free</w:t>
      </w:r>
      <w:proofErr w:type="gramEnd"/>
      <w:r w:rsidR="008F119A" w:rsidRPr="008F119A">
        <w:rPr>
          <w:rFonts w:ascii="Times New Roman" w:hAnsi="Times New Roman" w:cs="Times New Roman"/>
          <w:b/>
          <w:spacing w:val="-3"/>
          <w:u w:val="single"/>
        </w:rPr>
        <w:t xml:space="preserve"> number 1-855-750-1027 and enter PIN Number 995371.  Complainant’s failure to participate by phone using this method will result in the case being dismissed for failure to appear.</w:t>
      </w:r>
      <w:r w:rsidR="008F119A" w:rsidRPr="008F119A">
        <w:rPr>
          <w:rFonts w:ascii="Times New Roman" w:hAnsi="Times New Roman" w:cs="Times New Roman"/>
          <w:spacing w:val="-3"/>
        </w:rPr>
        <w:t xml:space="preserve">   </w:t>
      </w:r>
    </w:p>
    <w:p w:rsidR="008F119A" w:rsidRPr="008F119A" w:rsidRDefault="008F119A" w:rsidP="008F119A">
      <w:pPr>
        <w:pStyle w:val="ParaTab1"/>
        <w:tabs>
          <w:tab w:val="left" w:pos="2070"/>
        </w:tabs>
        <w:spacing w:line="360" w:lineRule="auto"/>
      </w:pPr>
    </w:p>
    <w:p w:rsidR="008F119A" w:rsidRPr="008F119A" w:rsidRDefault="008F119A" w:rsidP="008F119A">
      <w:pPr>
        <w:tabs>
          <w:tab w:val="left" w:pos="-720"/>
        </w:tabs>
        <w:suppressAutoHyphens/>
        <w:spacing w:line="360" w:lineRule="auto"/>
        <w:ind w:firstLine="1440"/>
        <w:rPr>
          <w:sz w:val="24"/>
          <w:szCs w:val="24"/>
        </w:rPr>
      </w:pPr>
      <w:r w:rsidRPr="008F119A">
        <w:rPr>
          <w:sz w:val="24"/>
          <w:szCs w:val="24"/>
        </w:rPr>
        <w:fldChar w:fldCharType="begin"/>
      </w:r>
      <w:r w:rsidRPr="008F119A">
        <w:rPr>
          <w:sz w:val="24"/>
          <w:szCs w:val="24"/>
        </w:rPr>
        <w:instrText>fillin "Time" \d ""</w:instrText>
      </w:r>
      <w:r w:rsidRPr="008F119A">
        <w:rPr>
          <w:sz w:val="24"/>
          <w:szCs w:val="24"/>
        </w:rPr>
        <w:fldChar w:fldCharType="end"/>
      </w:r>
      <w:r w:rsidRPr="008F119A">
        <w:rPr>
          <w:sz w:val="24"/>
          <w:szCs w:val="24"/>
        </w:rPr>
        <w:t xml:space="preserve">The parties are hereby directed to comply with the following requirements: </w:t>
      </w:r>
    </w:p>
    <w:p w:rsidR="008F119A" w:rsidRPr="008F119A" w:rsidRDefault="008F119A" w:rsidP="008F119A">
      <w:pPr>
        <w:tabs>
          <w:tab w:val="left" w:pos="-720"/>
        </w:tabs>
        <w:suppressAutoHyphens/>
        <w:spacing w:line="360" w:lineRule="auto"/>
        <w:ind w:firstLine="1440"/>
        <w:rPr>
          <w:sz w:val="24"/>
          <w:szCs w:val="24"/>
        </w:rPr>
      </w:pPr>
    </w:p>
    <w:p w:rsidR="008B678D" w:rsidRPr="00B94E5E" w:rsidRDefault="008B678D" w:rsidP="008B678D">
      <w:pPr>
        <w:spacing w:line="360" w:lineRule="auto"/>
        <w:rPr>
          <w:b/>
          <w:sz w:val="24"/>
          <w:szCs w:val="24"/>
        </w:rPr>
      </w:pPr>
      <w:r w:rsidRPr="008F119A">
        <w:rPr>
          <w:sz w:val="24"/>
          <w:szCs w:val="24"/>
        </w:rPr>
        <w:tab/>
      </w:r>
      <w:r w:rsidRPr="008F119A">
        <w:rPr>
          <w:sz w:val="24"/>
          <w:szCs w:val="24"/>
        </w:rPr>
        <w:tab/>
        <w:t>1.</w:t>
      </w:r>
      <w:r w:rsidRPr="008F119A">
        <w:rPr>
          <w:sz w:val="24"/>
          <w:szCs w:val="24"/>
        </w:rPr>
        <w:tab/>
        <w:t xml:space="preserve">If you intend to present any documents for my consideration, you must </w:t>
      </w:r>
      <w:r w:rsidR="008F119A" w:rsidRPr="008F119A">
        <w:rPr>
          <w:sz w:val="24"/>
          <w:szCs w:val="24"/>
        </w:rPr>
        <w:t xml:space="preserve">mail the other party </w:t>
      </w:r>
      <w:r w:rsidRPr="008F119A">
        <w:rPr>
          <w:sz w:val="24"/>
          <w:szCs w:val="24"/>
        </w:rPr>
        <w:t xml:space="preserve">one copy </w:t>
      </w:r>
      <w:r w:rsidR="008F119A" w:rsidRPr="008F119A">
        <w:rPr>
          <w:sz w:val="24"/>
          <w:szCs w:val="24"/>
        </w:rPr>
        <w:t xml:space="preserve">and the presiding officer three copies of the documents </w:t>
      </w:r>
      <w:r w:rsidR="00B94E5E">
        <w:rPr>
          <w:sz w:val="24"/>
          <w:szCs w:val="24"/>
        </w:rPr>
        <w:t xml:space="preserve">by </w:t>
      </w:r>
      <w:r w:rsidR="00B94E5E" w:rsidRPr="00B94E5E">
        <w:rPr>
          <w:b/>
          <w:sz w:val="24"/>
          <w:szCs w:val="24"/>
        </w:rPr>
        <w:t>April 6, 2018</w:t>
      </w:r>
      <w:r w:rsidR="008F119A" w:rsidRPr="00B94E5E">
        <w:rPr>
          <w:b/>
          <w:sz w:val="24"/>
          <w:szCs w:val="24"/>
        </w:rPr>
        <w:t xml:space="preserve">.  </w:t>
      </w:r>
    </w:p>
    <w:p w:rsidR="008F119A" w:rsidRPr="008F119A" w:rsidRDefault="008F119A" w:rsidP="008B678D">
      <w:pPr>
        <w:spacing w:line="360" w:lineRule="auto"/>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2.</w:t>
      </w:r>
      <w:r w:rsidRPr="008F119A">
        <w:rPr>
          <w:sz w:val="24"/>
          <w:szCs w:val="24"/>
        </w:rPr>
        <w:tab/>
        <w:t xml:space="preserve">If you are an individual, you may either represent yourself or have an attorney licensed to practice law in the Commonwealth of Pennsylvania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Pa. Code § 1.24(b). </w:t>
      </w:r>
    </w:p>
    <w:p w:rsidR="008B678D" w:rsidRPr="008F119A" w:rsidRDefault="008B678D" w:rsidP="008B678D">
      <w:pPr>
        <w:spacing w:line="360" w:lineRule="auto"/>
        <w:rPr>
          <w:sz w:val="24"/>
          <w:szCs w:val="24"/>
        </w:rPr>
      </w:pPr>
    </w:p>
    <w:p w:rsidR="008B678D" w:rsidRPr="008F119A" w:rsidRDefault="008B678D" w:rsidP="008B678D">
      <w:pPr>
        <w:spacing w:line="360" w:lineRule="auto"/>
        <w:rPr>
          <w:i/>
          <w:sz w:val="24"/>
          <w:szCs w:val="24"/>
        </w:rPr>
      </w:pPr>
      <w:r w:rsidRPr="008F119A">
        <w:rPr>
          <w:sz w:val="24"/>
          <w:szCs w:val="24"/>
        </w:rPr>
        <w:lastRenderedPageBreak/>
        <w:tab/>
      </w:r>
      <w:r w:rsidRPr="008F119A">
        <w:rPr>
          <w:sz w:val="24"/>
          <w:szCs w:val="24"/>
        </w:rPr>
        <w:tab/>
        <w:t>3.</w:t>
      </w:r>
      <w:r w:rsidRPr="008F119A">
        <w:rPr>
          <w:sz w:val="24"/>
          <w:szCs w:val="24"/>
        </w:rPr>
        <w:tab/>
        <w:t xml:space="preserve">A request for a change of the scheduled hearing date must be submitted in writing no later than five (5) days prior to the hearing.  52 Pa. Code § 1.15(b).  </w:t>
      </w:r>
      <w:r w:rsidRPr="008F119A">
        <w:rPr>
          <w:sz w:val="24"/>
          <w:szCs w:val="24"/>
          <w:u w:val="single"/>
        </w:rPr>
        <w:t>The requesting party must contact the other party to determine whether there is agreement to the change prior to contacting the presiding officer.</w:t>
      </w:r>
      <w:r w:rsidRPr="008F119A">
        <w:rPr>
          <w:sz w:val="24"/>
          <w:szCs w:val="24"/>
        </w:rPr>
        <w:t xml:space="preserve">  Requests for changes of initial hearings must be sent to me with copies to all parties of record.  </w:t>
      </w:r>
      <w:r w:rsidRPr="008F119A">
        <w:rPr>
          <w:i/>
          <w:sz w:val="24"/>
          <w:szCs w:val="24"/>
        </w:rPr>
        <w:t xml:space="preserve">Changes are granted only in rare situations where sufficient cause exists.  </w:t>
      </w:r>
    </w:p>
    <w:p w:rsidR="008B678D" w:rsidRPr="008F119A" w:rsidRDefault="008B678D" w:rsidP="008B678D">
      <w:pPr>
        <w:spacing w:line="360" w:lineRule="auto"/>
        <w:rPr>
          <w:i/>
          <w:sz w:val="24"/>
          <w:szCs w:val="24"/>
        </w:rPr>
      </w:pPr>
    </w:p>
    <w:p w:rsidR="008B678D" w:rsidRPr="008F119A" w:rsidRDefault="008B678D" w:rsidP="008B678D">
      <w:pPr>
        <w:spacing w:line="360" w:lineRule="auto"/>
        <w:rPr>
          <w:sz w:val="24"/>
          <w:szCs w:val="24"/>
        </w:rPr>
      </w:pPr>
      <w:r w:rsidRPr="008F119A">
        <w:rPr>
          <w:i/>
          <w:sz w:val="24"/>
          <w:szCs w:val="24"/>
        </w:rPr>
        <w:tab/>
      </w:r>
      <w:r w:rsidRPr="008F119A">
        <w:rPr>
          <w:i/>
          <w:sz w:val="24"/>
          <w:szCs w:val="24"/>
        </w:rPr>
        <w:tab/>
      </w:r>
      <w:r w:rsidRPr="008F119A">
        <w:rPr>
          <w:sz w:val="24"/>
          <w:szCs w:val="24"/>
        </w:rPr>
        <w:t>4.</w:t>
      </w:r>
      <w:r w:rsidRPr="008F119A">
        <w:rPr>
          <w:sz w:val="24"/>
          <w:szCs w:val="24"/>
        </w:rPr>
        <w:tab/>
        <w:t xml:space="preserve">A copy of anything filed with the Secretary or submitted shall be sent directly to the presiding officer.  The correct address is:  Administrative Law Judge </w:t>
      </w:r>
      <w:r w:rsidR="002C4542" w:rsidRPr="008F119A">
        <w:rPr>
          <w:sz w:val="24"/>
          <w:szCs w:val="24"/>
        </w:rPr>
        <w:t>Elizabeth H. Barnes</w:t>
      </w:r>
      <w:r w:rsidRPr="008F119A">
        <w:rPr>
          <w:sz w:val="24"/>
          <w:szCs w:val="24"/>
        </w:rPr>
        <w:t>, Office of Administrative Law Judge, P.O. Box 3265, Harrisburg PA  17105-3265</w:t>
      </w:r>
    </w:p>
    <w:p w:rsidR="008B678D" w:rsidRPr="008F119A" w:rsidRDefault="008B678D" w:rsidP="008B678D">
      <w:pPr>
        <w:spacing w:line="360" w:lineRule="auto"/>
        <w:rPr>
          <w:sz w:val="24"/>
          <w:szCs w:val="24"/>
        </w:rPr>
      </w:pPr>
    </w:p>
    <w:p w:rsidR="008B678D" w:rsidRPr="008F119A" w:rsidRDefault="008B678D" w:rsidP="008B678D">
      <w:pPr>
        <w:spacing w:line="360" w:lineRule="auto"/>
        <w:rPr>
          <w:b/>
          <w:sz w:val="24"/>
          <w:szCs w:val="24"/>
        </w:rPr>
      </w:pPr>
      <w:r w:rsidRPr="008F119A">
        <w:rPr>
          <w:sz w:val="24"/>
          <w:szCs w:val="24"/>
        </w:rPr>
        <w:tab/>
      </w:r>
      <w:r w:rsidRPr="008F119A">
        <w:rPr>
          <w:sz w:val="24"/>
          <w:szCs w:val="24"/>
        </w:rPr>
        <w:tab/>
        <w:t>5.</w:t>
      </w:r>
      <w:r w:rsidRPr="008F119A">
        <w:rPr>
          <w:sz w:val="24"/>
          <w:szCs w:val="24"/>
        </w:rPr>
        <w:tab/>
      </w:r>
      <w:r w:rsidRPr="008F119A">
        <w:rPr>
          <w:b/>
          <w:sz w:val="24"/>
          <w:szCs w:val="24"/>
        </w:rPr>
        <w:t>YOU WILL LOSE THIS CASE IF YOU DO NOT TAKE PART IN THIS HEARING AND PRESENT EVIDENCE ON THE ISSUES RAISED.</w:t>
      </w:r>
    </w:p>
    <w:p w:rsidR="008B678D" w:rsidRPr="008F119A" w:rsidRDefault="008B678D" w:rsidP="008B678D">
      <w:pPr>
        <w:spacing w:line="360" w:lineRule="auto"/>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6.</w:t>
      </w:r>
      <w:r w:rsidRPr="008F119A">
        <w:rPr>
          <w:sz w:val="24"/>
          <w:szCs w:val="24"/>
        </w:rPr>
        <w:tab/>
        <w:t>This hearing is a formal proceeding and will be conducted in accordance with the Commission’s rules of practice and procedure.  52 Pa. Code Chapters 1, 3 and 5.</w:t>
      </w:r>
    </w:p>
    <w:p w:rsidR="008B678D" w:rsidRPr="008F119A" w:rsidRDefault="008B678D" w:rsidP="008B678D">
      <w:pPr>
        <w:spacing w:line="360" w:lineRule="auto"/>
        <w:rPr>
          <w:sz w:val="24"/>
          <w:szCs w:val="24"/>
        </w:rPr>
      </w:pPr>
    </w:p>
    <w:p w:rsidR="008B678D" w:rsidRDefault="008B678D" w:rsidP="008B678D">
      <w:pPr>
        <w:spacing w:line="360" w:lineRule="auto"/>
        <w:rPr>
          <w:b/>
          <w:sz w:val="24"/>
          <w:szCs w:val="24"/>
        </w:rPr>
      </w:pPr>
      <w:r w:rsidRPr="008F119A">
        <w:rPr>
          <w:sz w:val="24"/>
          <w:szCs w:val="24"/>
        </w:rPr>
        <w:tab/>
      </w:r>
      <w:r w:rsidRPr="008F119A">
        <w:rPr>
          <w:sz w:val="24"/>
          <w:szCs w:val="24"/>
        </w:rPr>
        <w:tab/>
        <w:t>7.</w:t>
      </w:r>
      <w:r w:rsidRPr="008F119A">
        <w:rPr>
          <w:sz w:val="24"/>
          <w:szCs w:val="24"/>
        </w:rPr>
        <w:tab/>
      </w:r>
      <w:r w:rsidRPr="008F119A">
        <w:rPr>
          <w:b/>
          <w:sz w:val="24"/>
          <w:szCs w:val="24"/>
        </w:rPr>
        <w:t xml:space="preserve">Commission policy is to encourage settlements.  52 Pa. Code § 5.231(a).  Utility is </w:t>
      </w:r>
      <w:r w:rsidRPr="008F119A">
        <w:rPr>
          <w:b/>
          <w:i/>
          <w:sz w:val="24"/>
          <w:szCs w:val="24"/>
          <w:u w:val="single"/>
        </w:rPr>
        <w:t>required</w:t>
      </w:r>
      <w:r w:rsidRPr="008F119A">
        <w:rPr>
          <w:b/>
          <w:sz w:val="24"/>
          <w:szCs w:val="24"/>
        </w:rPr>
        <w:t xml:space="preserve"> to contact Complainant to discuss informally the possible settlement of this case as soon as poss</w:t>
      </w:r>
      <w:r>
        <w:rPr>
          <w:b/>
          <w:sz w:val="24"/>
          <w:szCs w:val="24"/>
        </w:rPr>
        <w:t xml:space="preserve">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8B678D" w:rsidRDefault="008B678D" w:rsidP="008B678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15DF0" w:rsidRDefault="00615DF0" w:rsidP="008B678D">
      <w:pPr>
        <w:spacing w:line="360" w:lineRule="auto"/>
        <w:rPr>
          <w:sz w:val="24"/>
          <w:szCs w:val="24"/>
        </w:rPr>
      </w:pPr>
      <w:r>
        <w:rPr>
          <w:sz w:val="24"/>
          <w:szCs w:val="24"/>
        </w:rPr>
        <w:t xml:space="preserve">  </w:t>
      </w:r>
    </w:p>
    <w:p w:rsidR="00E675C0" w:rsidRDefault="00E675C0" w:rsidP="008B678D">
      <w:pPr>
        <w:spacing w:line="360" w:lineRule="auto"/>
        <w:rPr>
          <w:sz w:val="24"/>
          <w:szCs w:val="24"/>
        </w:rPr>
      </w:pPr>
      <w:r>
        <w:rPr>
          <w:sz w:val="24"/>
          <w:szCs w:val="24"/>
        </w:rPr>
        <w:tab/>
      </w:r>
      <w:r>
        <w:rPr>
          <w:sz w:val="24"/>
          <w:szCs w:val="24"/>
        </w:rPr>
        <w:tab/>
        <w:t>9.</w:t>
      </w:r>
      <w:r>
        <w:rPr>
          <w:sz w:val="24"/>
          <w:szCs w:val="24"/>
        </w:rPr>
        <w:tab/>
        <w:t xml:space="preserve">On or before </w:t>
      </w:r>
      <w:r w:rsidR="007D6C16">
        <w:rPr>
          <w:b/>
          <w:sz w:val="24"/>
          <w:szCs w:val="24"/>
        </w:rPr>
        <w:t>March 2</w:t>
      </w:r>
      <w:r w:rsidRPr="00E675C0">
        <w:rPr>
          <w:b/>
          <w:sz w:val="24"/>
          <w:szCs w:val="24"/>
        </w:rPr>
        <w:t>0, 2017</w:t>
      </w:r>
      <w:r>
        <w:rPr>
          <w:sz w:val="24"/>
          <w:szCs w:val="24"/>
        </w:rPr>
        <w:t>, the parties must provide each other with a list of witnesses, their contact information</w:t>
      </w:r>
      <w:r w:rsidR="00E24792">
        <w:rPr>
          <w:sz w:val="24"/>
          <w:szCs w:val="24"/>
        </w:rPr>
        <w:t>,</w:t>
      </w:r>
      <w:r>
        <w:rPr>
          <w:sz w:val="24"/>
          <w:szCs w:val="24"/>
        </w:rPr>
        <w:t xml:space="preserve"> and summaries of </w:t>
      </w:r>
      <w:r w:rsidR="00E24792">
        <w:rPr>
          <w:sz w:val="24"/>
          <w:szCs w:val="24"/>
        </w:rPr>
        <w:t>expected</w:t>
      </w:r>
      <w:r>
        <w:rPr>
          <w:sz w:val="24"/>
          <w:szCs w:val="24"/>
        </w:rPr>
        <w:t xml:space="preserve"> testimony. </w:t>
      </w:r>
    </w:p>
    <w:p w:rsidR="00E675C0" w:rsidRDefault="00E675C0" w:rsidP="008B678D">
      <w:pPr>
        <w:spacing w:line="360" w:lineRule="auto"/>
        <w:rPr>
          <w:sz w:val="24"/>
          <w:szCs w:val="24"/>
        </w:rPr>
      </w:pPr>
    </w:p>
    <w:p w:rsidR="008B678D" w:rsidRDefault="00E675C0" w:rsidP="008B678D">
      <w:pPr>
        <w:spacing w:line="360" w:lineRule="auto"/>
        <w:rPr>
          <w:sz w:val="24"/>
          <w:szCs w:val="24"/>
        </w:rPr>
      </w:pPr>
      <w:r>
        <w:rPr>
          <w:sz w:val="24"/>
          <w:szCs w:val="24"/>
        </w:rPr>
        <w:tab/>
      </w:r>
      <w:r>
        <w:rPr>
          <w:sz w:val="24"/>
          <w:szCs w:val="24"/>
        </w:rPr>
        <w:tab/>
      </w:r>
    </w:p>
    <w:p w:rsidR="00E24792" w:rsidRDefault="00E675C0" w:rsidP="008B678D">
      <w:pPr>
        <w:spacing w:line="360" w:lineRule="auto"/>
        <w:rPr>
          <w:sz w:val="24"/>
          <w:szCs w:val="24"/>
        </w:rPr>
      </w:pPr>
      <w:r>
        <w:rPr>
          <w:sz w:val="24"/>
          <w:szCs w:val="24"/>
        </w:rPr>
        <w:tab/>
      </w:r>
      <w:r>
        <w:rPr>
          <w:sz w:val="24"/>
          <w:szCs w:val="24"/>
        </w:rPr>
        <w:tab/>
        <w:t>11.</w:t>
      </w:r>
      <w:r>
        <w:rPr>
          <w:sz w:val="24"/>
          <w:szCs w:val="24"/>
        </w:rPr>
        <w:tab/>
      </w:r>
      <w:r w:rsidR="00E24792">
        <w:rPr>
          <w:sz w:val="24"/>
          <w:szCs w:val="24"/>
        </w:rPr>
        <w:t xml:space="preserve">On or before </w:t>
      </w:r>
      <w:r w:rsidR="007D6C16">
        <w:rPr>
          <w:b/>
          <w:sz w:val="24"/>
          <w:szCs w:val="24"/>
        </w:rPr>
        <w:t>April 2</w:t>
      </w:r>
      <w:r w:rsidR="00E24792" w:rsidRPr="00E24792">
        <w:rPr>
          <w:b/>
          <w:sz w:val="24"/>
          <w:szCs w:val="24"/>
        </w:rPr>
        <w:t>, 2017</w:t>
      </w:r>
      <w:r w:rsidR="00E24792">
        <w:rPr>
          <w:sz w:val="24"/>
          <w:szCs w:val="24"/>
        </w:rPr>
        <w:t xml:space="preserve">, Complainant and Counsel for PPL are directed to provide each other with copies of all exhibits and reports/statements to be presented at the hearing. </w:t>
      </w:r>
    </w:p>
    <w:p w:rsidR="00E24792" w:rsidRDefault="00E24792" w:rsidP="008B678D">
      <w:pPr>
        <w:spacing w:line="360" w:lineRule="auto"/>
        <w:rPr>
          <w:sz w:val="24"/>
          <w:szCs w:val="24"/>
        </w:rPr>
      </w:pPr>
    </w:p>
    <w:p w:rsidR="00E675C0" w:rsidRDefault="00E24792" w:rsidP="008B678D">
      <w:pPr>
        <w:spacing w:line="360" w:lineRule="auto"/>
        <w:rPr>
          <w:sz w:val="24"/>
          <w:szCs w:val="24"/>
        </w:rPr>
      </w:pPr>
      <w:r>
        <w:rPr>
          <w:sz w:val="24"/>
          <w:szCs w:val="24"/>
        </w:rPr>
        <w:tab/>
      </w:r>
      <w:r>
        <w:rPr>
          <w:sz w:val="24"/>
          <w:szCs w:val="24"/>
        </w:rPr>
        <w:tab/>
      </w:r>
      <w:r w:rsidR="00E675C0">
        <w:rPr>
          <w:sz w:val="24"/>
          <w:szCs w:val="24"/>
        </w:rPr>
        <w:tab/>
      </w:r>
    </w:p>
    <w:p w:rsidR="008B678D" w:rsidRPr="002E4812" w:rsidRDefault="008B678D" w:rsidP="00E50A36">
      <w:pPr>
        <w:rPr>
          <w:sz w:val="24"/>
          <w:szCs w:val="24"/>
          <w:u w:val="single"/>
        </w:rPr>
      </w:pPr>
      <w:r w:rsidRPr="0030236D">
        <w:rPr>
          <w:sz w:val="24"/>
          <w:szCs w:val="24"/>
        </w:rPr>
        <w:t>Dated:</w:t>
      </w:r>
      <w:r>
        <w:rPr>
          <w:sz w:val="24"/>
          <w:szCs w:val="24"/>
        </w:rPr>
        <w:tab/>
      </w:r>
      <w:r w:rsidR="008D58F7">
        <w:rPr>
          <w:sz w:val="24"/>
          <w:szCs w:val="24"/>
        </w:rPr>
        <w:t xml:space="preserve"> </w:t>
      </w:r>
      <w:r w:rsidR="007D6C16">
        <w:rPr>
          <w:sz w:val="24"/>
          <w:szCs w:val="24"/>
          <w:u w:val="single"/>
        </w:rPr>
        <w:t>March 1, 2018</w:t>
      </w:r>
      <w:r>
        <w:rPr>
          <w:sz w:val="24"/>
          <w:szCs w:val="24"/>
        </w:rPr>
        <w:tab/>
      </w:r>
      <w:r>
        <w:rPr>
          <w:sz w:val="24"/>
          <w:szCs w:val="24"/>
        </w:rPr>
        <w:tab/>
      </w:r>
      <w:r w:rsidR="00D41D88">
        <w:rPr>
          <w:sz w:val="24"/>
          <w:szCs w:val="24"/>
        </w:rPr>
        <w:tab/>
      </w:r>
      <w:r w:rsidR="002E4812">
        <w:rPr>
          <w:sz w:val="24"/>
          <w:szCs w:val="24"/>
        </w:rPr>
        <w:tab/>
      </w:r>
      <w:r w:rsidR="002E4812">
        <w:rPr>
          <w:sz w:val="24"/>
          <w:szCs w:val="24"/>
          <w:u w:val="single"/>
        </w:rPr>
        <w:tab/>
      </w:r>
      <w:r w:rsidR="002E4812">
        <w:rPr>
          <w:sz w:val="24"/>
          <w:szCs w:val="24"/>
          <w:u w:val="single"/>
        </w:rPr>
        <w:tab/>
        <w:t>/s/</w:t>
      </w:r>
      <w:r w:rsidR="002E4812">
        <w:rPr>
          <w:sz w:val="24"/>
          <w:szCs w:val="24"/>
          <w:u w:val="single"/>
        </w:rPr>
        <w:tab/>
      </w:r>
      <w:r w:rsidR="002E4812">
        <w:rPr>
          <w:sz w:val="24"/>
          <w:szCs w:val="24"/>
          <w:u w:val="single"/>
        </w:rPr>
        <w:tab/>
      </w:r>
      <w:r w:rsidR="002E4812">
        <w:rPr>
          <w:sz w:val="24"/>
          <w:szCs w:val="24"/>
          <w:u w:val="single"/>
        </w:rPr>
        <w:tab/>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E4812">
        <w:rPr>
          <w:sz w:val="24"/>
          <w:szCs w:val="24"/>
        </w:rPr>
        <w:tab/>
      </w:r>
      <w:r w:rsidR="00FD4FB7">
        <w:rPr>
          <w:sz w:val="24"/>
          <w:szCs w:val="24"/>
        </w:rPr>
        <w:t>Elizabeth H. Barnes</w:t>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E4812">
        <w:rPr>
          <w:sz w:val="24"/>
          <w:szCs w:val="24"/>
        </w:rPr>
        <w:tab/>
      </w:r>
      <w:r>
        <w:rPr>
          <w:sz w:val="24"/>
          <w:szCs w:val="24"/>
        </w:rPr>
        <w:t>Administrative Law Judge</w:t>
      </w:r>
    </w:p>
    <w:p w:rsidR="002E4812" w:rsidRDefault="002E4812" w:rsidP="00E50A36">
      <w:pPr>
        <w:rPr>
          <w:b/>
        </w:rPr>
      </w:pPr>
    </w:p>
    <w:p w:rsidR="002E4812" w:rsidRDefault="002E4812" w:rsidP="00E50A36">
      <w:pPr>
        <w:rPr>
          <w:b/>
        </w:rPr>
        <w:sectPr w:rsidR="002E4812" w:rsidSect="008B678D">
          <w:footerReference w:type="even" r:id="rId6"/>
          <w:footerReference w:type="default" r:id="rId7"/>
          <w:pgSz w:w="12240" w:h="15840"/>
          <w:pgMar w:top="1296" w:right="1296" w:bottom="1296" w:left="1296" w:header="720" w:footer="720" w:gutter="0"/>
          <w:cols w:space="720"/>
          <w:titlePg/>
          <w:docGrid w:linePitch="360"/>
        </w:sectPr>
      </w:pPr>
    </w:p>
    <w:p w:rsidR="002E4812" w:rsidRDefault="002E4812" w:rsidP="002E4812">
      <w:pPr>
        <w:contextualSpacing/>
        <w:rPr>
          <w:rFonts w:ascii="Microsoft Sans Serif"/>
          <w:b/>
          <w:sz w:val="24"/>
          <w:u w:val="single"/>
        </w:rPr>
      </w:pPr>
      <w:r>
        <w:rPr>
          <w:rFonts w:ascii="Microsoft Sans Serif"/>
          <w:b/>
          <w:sz w:val="24"/>
          <w:u w:val="single"/>
        </w:rPr>
        <w:t>C-2017-2637828 - GLENDA PINK v. PPL ELECTRIC UTILITIES CORP</w:t>
      </w:r>
      <w:r>
        <w:rPr>
          <w:rFonts w:ascii="Microsoft Sans Serif"/>
          <w:b/>
          <w:sz w:val="24"/>
          <w:u w:val="single"/>
        </w:rPr>
        <w:cr/>
      </w:r>
    </w:p>
    <w:p w:rsidR="002E4812" w:rsidRDefault="002E4812" w:rsidP="002E4812">
      <w:pPr>
        <w:contextualSpacing/>
        <w:rPr>
          <w:rFonts w:ascii="Microsoft Sans Serif"/>
          <w:sz w:val="24"/>
        </w:rPr>
      </w:pPr>
      <w:r>
        <w:rPr>
          <w:rFonts w:ascii="Microsoft Sans Serif"/>
          <w:b/>
          <w:sz w:val="24"/>
          <w:u w:val="single"/>
        </w:rPr>
        <w:cr/>
      </w:r>
      <w:r>
        <w:rPr>
          <w:rFonts w:ascii="Microsoft Sans Serif"/>
          <w:sz w:val="24"/>
        </w:rPr>
        <w:t>GLENDA PINK</w:t>
      </w:r>
      <w:r>
        <w:rPr>
          <w:rFonts w:ascii="Microsoft Sans Serif"/>
          <w:sz w:val="24"/>
        </w:rPr>
        <w:cr/>
        <w:t>223 SELIG ROAD</w:t>
      </w:r>
      <w:r>
        <w:rPr>
          <w:rFonts w:ascii="Microsoft Sans Serif"/>
          <w:sz w:val="24"/>
        </w:rPr>
        <w:cr/>
        <w:t>POCONO LAKE PA  18347</w:t>
      </w:r>
      <w:r>
        <w:rPr>
          <w:rFonts w:ascii="Microsoft Sans Serif"/>
          <w:sz w:val="24"/>
        </w:rPr>
        <w:cr/>
        <w:t>646.334.5763</w:t>
      </w:r>
      <w:r>
        <w:rPr>
          <w:rFonts w:ascii="Microsoft Sans Serif"/>
          <w:sz w:val="24"/>
        </w:rPr>
        <w:cr/>
      </w:r>
      <w:r>
        <w:rPr>
          <w:rFonts w:ascii="Microsoft Sans Serif"/>
          <w:sz w:val="24"/>
        </w:rPr>
        <w:cr/>
        <w:t>CHRISTOPHER WRIGHT ESQUIRE</w:t>
      </w:r>
      <w:r>
        <w:rPr>
          <w:rFonts w:ascii="Microsoft Sans Serif"/>
          <w:sz w:val="24"/>
        </w:rPr>
        <w:cr/>
        <w:t>DEVIN T RYAN ESQUIRE</w:t>
      </w:r>
      <w:r>
        <w:rPr>
          <w:rFonts w:ascii="Microsoft Sans Serif"/>
          <w:sz w:val="24"/>
        </w:rPr>
        <w:cr/>
        <w:t>17 NORTH 2ND STREET</w:t>
      </w:r>
      <w:r>
        <w:rPr>
          <w:rFonts w:ascii="Microsoft Sans Serif"/>
          <w:sz w:val="24"/>
        </w:rPr>
        <w:cr/>
        <w:t>12TH FLOOR</w:t>
      </w:r>
      <w:r>
        <w:rPr>
          <w:rFonts w:ascii="Microsoft Sans Serif"/>
          <w:sz w:val="24"/>
        </w:rPr>
        <w:cr/>
        <w:t>HARRISBURG PA  17101-1601</w:t>
      </w:r>
      <w:r>
        <w:rPr>
          <w:rFonts w:ascii="Microsoft Sans Serif"/>
          <w:sz w:val="24"/>
        </w:rPr>
        <w:cr/>
        <w:t>717.612.6052</w:t>
      </w:r>
    </w:p>
    <w:p w:rsidR="002E4812" w:rsidRPr="00D8072D" w:rsidRDefault="002E4812" w:rsidP="002E4812">
      <w:pPr>
        <w:contextualSpacing/>
        <w:rPr>
          <w:rFonts w:ascii="Microsoft Sans Serif"/>
          <w:b/>
          <w:i/>
          <w:sz w:val="24"/>
        </w:rPr>
      </w:pPr>
      <w:r w:rsidRPr="00D8072D">
        <w:rPr>
          <w:rFonts w:ascii="Microsoft Sans Serif"/>
          <w:b/>
          <w:i/>
          <w:sz w:val="24"/>
        </w:rPr>
        <w:t>Accepts E-service</w:t>
      </w:r>
    </w:p>
    <w:p w:rsidR="002E4812" w:rsidRDefault="002E4812" w:rsidP="002E4812">
      <w:pPr>
        <w:contextualSpacing/>
        <w:rPr>
          <w:rFonts w:ascii="Microsoft Sans Serif"/>
          <w:sz w:val="24"/>
        </w:rPr>
      </w:pPr>
      <w:r>
        <w:rPr>
          <w:rFonts w:ascii="Microsoft Sans Serif"/>
          <w:sz w:val="24"/>
        </w:rPr>
        <w:t>Representing PPL Electric Utilities Corporation</w:t>
      </w:r>
      <w:r>
        <w:rPr>
          <w:rFonts w:ascii="Microsoft Sans Serif"/>
          <w:sz w:val="24"/>
        </w:rPr>
        <w:cr/>
      </w:r>
      <w:r>
        <w:rPr>
          <w:rFonts w:ascii="Microsoft Sans Serif"/>
          <w:sz w:val="24"/>
        </w:rPr>
        <w:cr/>
        <w:t>KIMBERLY A KLOCK ESQUIRE</w:t>
      </w:r>
      <w:r>
        <w:rPr>
          <w:rFonts w:ascii="Microsoft Sans Serif"/>
          <w:sz w:val="24"/>
        </w:rPr>
        <w:cr/>
        <w:t>PPL SERVICES CORP</w:t>
      </w:r>
      <w:r>
        <w:rPr>
          <w:rFonts w:ascii="Microsoft Sans Serif"/>
          <w:sz w:val="24"/>
        </w:rPr>
        <w:cr/>
        <w:t>2 N 9TH STREET GENTW3</w:t>
      </w:r>
      <w:r>
        <w:rPr>
          <w:rFonts w:ascii="Microsoft Sans Serif"/>
          <w:sz w:val="24"/>
        </w:rPr>
        <w:cr/>
        <w:t>ALLENTOWN PA  18101</w:t>
      </w:r>
      <w:r>
        <w:rPr>
          <w:rFonts w:ascii="Microsoft Sans Serif"/>
          <w:sz w:val="24"/>
        </w:rPr>
        <w:cr/>
        <w:t>610.774.5696</w:t>
      </w:r>
    </w:p>
    <w:p w:rsidR="002E4812" w:rsidRPr="00D8072D" w:rsidRDefault="002E4812" w:rsidP="002E4812">
      <w:pPr>
        <w:contextualSpacing/>
        <w:rPr>
          <w:rFonts w:ascii="Microsoft Sans Serif"/>
          <w:b/>
          <w:i/>
          <w:sz w:val="24"/>
        </w:rPr>
      </w:pPr>
      <w:r w:rsidRPr="00D8072D">
        <w:rPr>
          <w:rFonts w:ascii="Microsoft Sans Serif"/>
          <w:b/>
          <w:i/>
          <w:sz w:val="24"/>
        </w:rPr>
        <w:t>Accepts E-service</w:t>
      </w:r>
    </w:p>
    <w:p w:rsidR="002E4812" w:rsidRDefault="002E4812" w:rsidP="002E4812">
      <w:pPr>
        <w:contextualSpacing/>
      </w:pPr>
      <w:r>
        <w:rPr>
          <w:rFonts w:ascii="Microsoft Sans Serif"/>
          <w:sz w:val="24"/>
        </w:rPr>
        <w:t>Representing PPL Electric Utilities Corporation</w:t>
      </w:r>
      <w:r>
        <w:rPr>
          <w:rFonts w:ascii="Microsoft Sans Serif"/>
          <w:sz w:val="24"/>
        </w:rPr>
        <w:cr/>
      </w:r>
    </w:p>
    <w:p w:rsidR="002E4812" w:rsidRPr="00411ECF" w:rsidRDefault="002E4812" w:rsidP="00E50A36">
      <w:pPr>
        <w:rPr>
          <w:b/>
        </w:rPr>
      </w:pPr>
      <w:bookmarkStart w:id="0" w:name="_GoBack"/>
      <w:bookmarkEnd w:id="0"/>
    </w:p>
    <w:sectPr w:rsidR="002E4812" w:rsidRPr="00411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2BF" w:rsidRDefault="007862BF">
      <w:r>
        <w:separator/>
      </w:r>
    </w:p>
  </w:endnote>
  <w:endnote w:type="continuationSeparator" w:id="0">
    <w:p w:rsidR="007862BF" w:rsidRDefault="0078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78D" w:rsidRPr="002E4812" w:rsidRDefault="008B678D" w:rsidP="008B678D">
    <w:pPr>
      <w:pStyle w:val="Footer"/>
      <w:framePr w:wrap="around" w:vAnchor="text" w:hAnchor="margin" w:xAlign="center" w:y="1"/>
      <w:rPr>
        <w:rStyle w:val="PageNumber"/>
        <w:sz w:val="20"/>
        <w:szCs w:val="20"/>
      </w:rPr>
    </w:pPr>
    <w:r w:rsidRPr="002E4812">
      <w:rPr>
        <w:rStyle w:val="PageNumber"/>
        <w:sz w:val="20"/>
        <w:szCs w:val="20"/>
      </w:rPr>
      <w:fldChar w:fldCharType="begin"/>
    </w:r>
    <w:r w:rsidRPr="002E4812">
      <w:rPr>
        <w:rStyle w:val="PageNumber"/>
        <w:sz w:val="20"/>
        <w:szCs w:val="20"/>
      </w:rPr>
      <w:instrText xml:space="preserve">PAGE  </w:instrText>
    </w:r>
    <w:r w:rsidRPr="002E4812">
      <w:rPr>
        <w:rStyle w:val="PageNumber"/>
        <w:sz w:val="20"/>
        <w:szCs w:val="20"/>
      </w:rPr>
      <w:fldChar w:fldCharType="separate"/>
    </w:r>
    <w:r w:rsidR="00491721">
      <w:rPr>
        <w:rStyle w:val="PageNumber"/>
        <w:noProof/>
        <w:sz w:val="20"/>
        <w:szCs w:val="20"/>
      </w:rPr>
      <w:t>3</w:t>
    </w:r>
    <w:r w:rsidRPr="002E4812">
      <w:rPr>
        <w:rStyle w:val="PageNumber"/>
        <w:sz w:val="20"/>
        <w:szCs w:val="20"/>
      </w:rPr>
      <w:fldChar w:fldCharType="end"/>
    </w:r>
  </w:p>
  <w:p w:rsidR="008B678D" w:rsidRDefault="008B67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812" w:rsidRDefault="002E4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2BF" w:rsidRDefault="007862BF">
      <w:r>
        <w:separator/>
      </w:r>
    </w:p>
  </w:footnote>
  <w:footnote w:type="continuationSeparator" w:id="0">
    <w:p w:rsidR="007862BF" w:rsidRDefault="00786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D"/>
    <w:rsid w:val="000016B3"/>
    <w:rsid w:val="00001E3A"/>
    <w:rsid w:val="00001EF6"/>
    <w:rsid w:val="00003D11"/>
    <w:rsid w:val="00005558"/>
    <w:rsid w:val="000079FE"/>
    <w:rsid w:val="00012104"/>
    <w:rsid w:val="0001305A"/>
    <w:rsid w:val="00016E55"/>
    <w:rsid w:val="0002105C"/>
    <w:rsid w:val="00035BB8"/>
    <w:rsid w:val="000441C3"/>
    <w:rsid w:val="000541C0"/>
    <w:rsid w:val="000576ED"/>
    <w:rsid w:val="000605B6"/>
    <w:rsid w:val="00061278"/>
    <w:rsid w:val="000634EB"/>
    <w:rsid w:val="00063801"/>
    <w:rsid w:val="00067CBC"/>
    <w:rsid w:val="000902E3"/>
    <w:rsid w:val="0009220F"/>
    <w:rsid w:val="00092B4E"/>
    <w:rsid w:val="00092E44"/>
    <w:rsid w:val="00093562"/>
    <w:rsid w:val="000A7663"/>
    <w:rsid w:val="000A770B"/>
    <w:rsid w:val="000B339A"/>
    <w:rsid w:val="000B7BC5"/>
    <w:rsid w:val="000C2A2B"/>
    <w:rsid w:val="000C34F3"/>
    <w:rsid w:val="000C6B6E"/>
    <w:rsid w:val="000C6EF0"/>
    <w:rsid w:val="000D29BA"/>
    <w:rsid w:val="000D669E"/>
    <w:rsid w:val="000E7EF5"/>
    <w:rsid w:val="000F2E5F"/>
    <w:rsid w:val="001021FB"/>
    <w:rsid w:val="00102A77"/>
    <w:rsid w:val="0010420D"/>
    <w:rsid w:val="001077F1"/>
    <w:rsid w:val="00115BB6"/>
    <w:rsid w:val="00115CE5"/>
    <w:rsid w:val="00116578"/>
    <w:rsid w:val="0012035F"/>
    <w:rsid w:val="00121291"/>
    <w:rsid w:val="00124101"/>
    <w:rsid w:val="00124D49"/>
    <w:rsid w:val="00133248"/>
    <w:rsid w:val="0014105E"/>
    <w:rsid w:val="00143142"/>
    <w:rsid w:val="00155E87"/>
    <w:rsid w:val="001575AC"/>
    <w:rsid w:val="00157E46"/>
    <w:rsid w:val="00162D2F"/>
    <w:rsid w:val="00165416"/>
    <w:rsid w:val="00172E8C"/>
    <w:rsid w:val="00174F7E"/>
    <w:rsid w:val="0017580D"/>
    <w:rsid w:val="00181AB1"/>
    <w:rsid w:val="00181DA4"/>
    <w:rsid w:val="001857EA"/>
    <w:rsid w:val="00191522"/>
    <w:rsid w:val="00192EB5"/>
    <w:rsid w:val="001946C2"/>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9C0"/>
    <w:rsid w:val="00252DB6"/>
    <w:rsid w:val="002546D8"/>
    <w:rsid w:val="00260459"/>
    <w:rsid w:val="0026705F"/>
    <w:rsid w:val="002704DD"/>
    <w:rsid w:val="00284760"/>
    <w:rsid w:val="0029096F"/>
    <w:rsid w:val="00292923"/>
    <w:rsid w:val="0029353E"/>
    <w:rsid w:val="00297286"/>
    <w:rsid w:val="002A05C6"/>
    <w:rsid w:val="002A5F4D"/>
    <w:rsid w:val="002A73CF"/>
    <w:rsid w:val="002B754D"/>
    <w:rsid w:val="002C4542"/>
    <w:rsid w:val="002C4F02"/>
    <w:rsid w:val="002E4812"/>
    <w:rsid w:val="002E60F7"/>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18A4"/>
    <w:rsid w:val="00413BA5"/>
    <w:rsid w:val="00426277"/>
    <w:rsid w:val="004262B3"/>
    <w:rsid w:val="00431130"/>
    <w:rsid w:val="00442254"/>
    <w:rsid w:val="00445CFF"/>
    <w:rsid w:val="00446B02"/>
    <w:rsid w:val="0045300F"/>
    <w:rsid w:val="00454158"/>
    <w:rsid w:val="00454723"/>
    <w:rsid w:val="00460140"/>
    <w:rsid w:val="0046238B"/>
    <w:rsid w:val="004660FD"/>
    <w:rsid w:val="004836E7"/>
    <w:rsid w:val="00491721"/>
    <w:rsid w:val="00491F39"/>
    <w:rsid w:val="0049575D"/>
    <w:rsid w:val="004A5318"/>
    <w:rsid w:val="004A741E"/>
    <w:rsid w:val="004A76BC"/>
    <w:rsid w:val="004B1ADE"/>
    <w:rsid w:val="004B570B"/>
    <w:rsid w:val="004B652A"/>
    <w:rsid w:val="004C30D2"/>
    <w:rsid w:val="004D0BE0"/>
    <w:rsid w:val="004D14F0"/>
    <w:rsid w:val="004D4A68"/>
    <w:rsid w:val="004E392C"/>
    <w:rsid w:val="004E429F"/>
    <w:rsid w:val="004F37CB"/>
    <w:rsid w:val="004F45CA"/>
    <w:rsid w:val="00502F51"/>
    <w:rsid w:val="00503132"/>
    <w:rsid w:val="00504F92"/>
    <w:rsid w:val="005078B3"/>
    <w:rsid w:val="00521B57"/>
    <w:rsid w:val="00522DE9"/>
    <w:rsid w:val="00523FBA"/>
    <w:rsid w:val="00524079"/>
    <w:rsid w:val="005255C0"/>
    <w:rsid w:val="0053229F"/>
    <w:rsid w:val="005328F4"/>
    <w:rsid w:val="005534BD"/>
    <w:rsid w:val="00564A3A"/>
    <w:rsid w:val="005674EF"/>
    <w:rsid w:val="00570C2E"/>
    <w:rsid w:val="00571577"/>
    <w:rsid w:val="00575D4F"/>
    <w:rsid w:val="00575F27"/>
    <w:rsid w:val="0058036C"/>
    <w:rsid w:val="00585BD9"/>
    <w:rsid w:val="005A1839"/>
    <w:rsid w:val="005A3759"/>
    <w:rsid w:val="005C373B"/>
    <w:rsid w:val="005C4AAA"/>
    <w:rsid w:val="005D1442"/>
    <w:rsid w:val="005F064D"/>
    <w:rsid w:val="005F5A21"/>
    <w:rsid w:val="00600458"/>
    <w:rsid w:val="006030CD"/>
    <w:rsid w:val="00603824"/>
    <w:rsid w:val="00615DF0"/>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C79AA"/>
    <w:rsid w:val="006D1276"/>
    <w:rsid w:val="006D61AD"/>
    <w:rsid w:val="006E670A"/>
    <w:rsid w:val="006F06E1"/>
    <w:rsid w:val="006F27FC"/>
    <w:rsid w:val="006F3153"/>
    <w:rsid w:val="006F4A5E"/>
    <w:rsid w:val="006F4F6D"/>
    <w:rsid w:val="00705262"/>
    <w:rsid w:val="00705CA5"/>
    <w:rsid w:val="00716D0A"/>
    <w:rsid w:val="00721ECF"/>
    <w:rsid w:val="00725BEA"/>
    <w:rsid w:val="007306D1"/>
    <w:rsid w:val="00742CE1"/>
    <w:rsid w:val="0074372C"/>
    <w:rsid w:val="00744C7C"/>
    <w:rsid w:val="00747C4D"/>
    <w:rsid w:val="0075585E"/>
    <w:rsid w:val="007756E0"/>
    <w:rsid w:val="0078470A"/>
    <w:rsid w:val="007862BF"/>
    <w:rsid w:val="00787AF1"/>
    <w:rsid w:val="00797D93"/>
    <w:rsid w:val="007B1039"/>
    <w:rsid w:val="007B42E4"/>
    <w:rsid w:val="007D5B1C"/>
    <w:rsid w:val="007D6C16"/>
    <w:rsid w:val="007D7104"/>
    <w:rsid w:val="007E0ADA"/>
    <w:rsid w:val="007E5866"/>
    <w:rsid w:val="007F166C"/>
    <w:rsid w:val="00804065"/>
    <w:rsid w:val="00840A53"/>
    <w:rsid w:val="008424A6"/>
    <w:rsid w:val="008427B3"/>
    <w:rsid w:val="0085047D"/>
    <w:rsid w:val="008524EA"/>
    <w:rsid w:val="008568EC"/>
    <w:rsid w:val="00857642"/>
    <w:rsid w:val="00857F8E"/>
    <w:rsid w:val="0086268A"/>
    <w:rsid w:val="00864B15"/>
    <w:rsid w:val="00865C18"/>
    <w:rsid w:val="0086621E"/>
    <w:rsid w:val="0087673C"/>
    <w:rsid w:val="00882CB8"/>
    <w:rsid w:val="00884650"/>
    <w:rsid w:val="00893901"/>
    <w:rsid w:val="008A3F96"/>
    <w:rsid w:val="008B2982"/>
    <w:rsid w:val="008B678D"/>
    <w:rsid w:val="008C03AD"/>
    <w:rsid w:val="008C1485"/>
    <w:rsid w:val="008D2DBA"/>
    <w:rsid w:val="008D58F7"/>
    <w:rsid w:val="008D638B"/>
    <w:rsid w:val="008D744E"/>
    <w:rsid w:val="008D7595"/>
    <w:rsid w:val="008E6FB7"/>
    <w:rsid w:val="008E7FE5"/>
    <w:rsid w:val="008F119A"/>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67DF6"/>
    <w:rsid w:val="00972738"/>
    <w:rsid w:val="00972D74"/>
    <w:rsid w:val="0097620E"/>
    <w:rsid w:val="00980958"/>
    <w:rsid w:val="0098281E"/>
    <w:rsid w:val="00987014"/>
    <w:rsid w:val="00997443"/>
    <w:rsid w:val="009A68E7"/>
    <w:rsid w:val="009B5A19"/>
    <w:rsid w:val="009B66C0"/>
    <w:rsid w:val="009C24F9"/>
    <w:rsid w:val="009D3AAC"/>
    <w:rsid w:val="009D3BE9"/>
    <w:rsid w:val="009D5B63"/>
    <w:rsid w:val="009E1679"/>
    <w:rsid w:val="009E239E"/>
    <w:rsid w:val="009E271D"/>
    <w:rsid w:val="009F768D"/>
    <w:rsid w:val="00A03942"/>
    <w:rsid w:val="00A077BB"/>
    <w:rsid w:val="00A07D8F"/>
    <w:rsid w:val="00A13C95"/>
    <w:rsid w:val="00A249F6"/>
    <w:rsid w:val="00A35AFD"/>
    <w:rsid w:val="00A40731"/>
    <w:rsid w:val="00A44699"/>
    <w:rsid w:val="00A448EF"/>
    <w:rsid w:val="00A52A4E"/>
    <w:rsid w:val="00A5343C"/>
    <w:rsid w:val="00A7538D"/>
    <w:rsid w:val="00A8008F"/>
    <w:rsid w:val="00A80E74"/>
    <w:rsid w:val="00A851A4"/>
    <w:rsid w:val="00A86BD8"/>
    <w:rsid w:val="00A87EDF"/>
    <w:rsid w:val="00A87F8E"/>
    <w:rsid w:val="00AA1496"/>
    <w:rsid w:val="00AA3D06"/>
    <w:rsid w:val="00AA4899"/>
    <w:rsid w:val="00AA639F"/>
    <w:rsid w:val="00AB13E1"/>
    <w:rsid w:val="00AC0D42"/>
    <w:rsid w:val="00AC7DAD"/>
    <w:rsid w:val="00AD344D"/>
    <w:rsid w:val="00AD5E7B"/>
    <w:rsid w:val="00AD62CA"/>
    <w:rsid w:val="00AE0ABB"/>
    <w:rsid w:val="00AE7E8A"/>
    <w:rsid w:val="00AF09EA"/>
    <w:rsid w:val="00AF32D8"/>
    <w:rsid w:val="00AF345C"/>
    <w:rsid w:val="00AF4C64"/>
    <w:rsid w:val="00B01BE5"/>
    <w:rsid w:val="00B03F4C"/>
    <w:rsid w:val="00B06DDF"/>
    <w:rsid w:val="00B079A5"/>
    <w:rsid w:val="00B10BF4"/>
    <w:rsid w:val="00B12D54"/>
    <w:rsid w:val="00B20FAA"/>
    <w:rsid w:val="00B21FBA"/>
    <w:rsid w:val="00B2793E"/>
    <w:rsid w:val="00B30763"/>
    <w:rsid w:val="00B32C56"/>
    <w:rsid w:val="00B42826"/>
    <w:rsid w:val="00B55869"/>
    <w:rsid w:val="00B567F1"/>
    <w:rsid w:val="00B569FA"/>
    <w:rsid w:val="00B571D3"/>
    <w:rsid w:val="00B759EC"/>
    <w:rsid w:val="00B75F96"/>
    <w:rsid w:val="00B824F8"/>
    <w:rsid w:val="00B86F52"/>
    <w:rsid w:val="00B91893"/>
    <w:rsid w:val="00B926BD"/>
    <w:rsid w:val="00B94E5E"/>
    <w:rsid w:val="00BB1D36"/>
    <w:rsid w:val="00BB5630"/>
    <w:rsid w:val="00BD00D9"/>
    <w:rsid w:val="00BE5D1C"/>
    <w:rsid w:val="00BE7640"/>
    <w:rsid w:val="00BF0242"/>
    <w:rsid w:val="00BF7B96"/>
    <w:rsid w:val="00C02723"/>
    <w:rsid w:val="00C02A91"/>
    <w:rsid w:val="00C04960"/>
    <w:rsid w:val="00C11391"/>
    <w:rsid w:val="00C138A5"/>
    <w:rsid w:val="00C14CBA"/>
    <w:rsid w:val="00C211F9"/>
    <w:rsid w:val="00C25927"/>
    <w:rsid w:val="00C26B2A"/>
    <w:rsid w:val="00C27126"/>
    <w:rsid w:val="00C310B8"/>
    <w:rsid w:val="00C313DE"/>
    <w:rsid w:val="00C314C2"/>
    <w:rsid w:val="00C31DBD"/>
    <w:rsid w:val="00C3343C"/>
    <w:rsid w:val="00C36C29"/>
    <w:rsid w:val="00C65047"/>
    <w:rsid w:val="00C833D6"/>
    <w:rsid w:val="00C838AC"/>
    <w:rsid w:val="00C95318"/>
    <w:rsid w:val="00C95A99"/>
    <w:rsid w:val="00C96F6B"/>
    <w:rsid w:val="00CA27F9"/>
    <w:rsid w:val="00CB12A5"/>
    <w:rsid w:val="00CB34DA"/>
    <w:rsid w:val="00CC1659"/>
    <w:rsid w:val="00CC30C3"/>
    <w:rsid w:val="00CE047D"/>
    <w:rsid w:val="00CE2941"/>
    <w:rsid w:val="00CE3185"/>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1D88"/>
    <w:rsid w:val="00D43F6F"/>
    <w:rsid w:val="00D62214"/>
    <w:rsid w:val="00D65E10"/>
    <w:rsid w:val="00D709A0"/>
    <w:rsid w:val="00D73BC0"/>
    <w:rsid w:val="00D76C93"/>
    <w:rsid w:val="00D77E42"/>
    <w:rsid w:val="00DA0625"/>
    <w:rsid w:val="00DA3748"/>
    <w:rsid w:val="00DA671A"/>
    <w:rsid w:val="00DA7E6E"/>
    <w:rsid w:val="00DB07B8"/>
    <w:rsid w:val="00DB4F49"/>
    <w:rsid w:val="00DC4772"/>
    <w:rsid w:val="00DC6711"/>
    <w:rsid w:val="00DD0AD2"/>
    <w:rsid w:val="00DD5F86"/>
    <w:rsid w:val="00DD6047"/>
    <w:rsid w:val="00DD771A"/>
    <w:rsid w:val="00DE2759"/>
    <w:rsid w:val="00DE4037"/>
    <w:rsid w:val="00DF63EB"/>
    <w:rsid w:val="00E04EFF"/>
    <w:rsid w:val="00E101A9"/>
    <w:rsid w:val="00E13468"/>
    <w:rsid w:val="00E24792"/>
    <w:rsid w:val="00E257AB"/>
    <w:rsid w:val="00E3212A"/>
    <w:rsid w:val="00E333C7"/>
    <w:rsid w:val="00E41293"/>
    <w:rsid w:val="00E44479"/>
    <w:rsid w:val="00E475F0"/>
    <w:rsid w:val="00E50A36"/>
    <w:rsid w:val="00E50CA8"/>
    <w:rsid w:val="00E5500F"/>
    <w:rsid w:val="00E553E9"/>
    <w:rsid w:val="00E62177"/>
    <w:rsid w:val="00E6494D"/>
    <w:rsid w:val="00E675C0"/>
    <w:rsid w:val="00E703C3"/>
    <w:rsid w:val="00E76550"/>
    <w:rsid w:val="00E80333"/>
    <w:rsid w:val="00E8107B"/>
    <w:rsid w:val="00E9310C"/>
    <w:rsid w:val="00E9501F"/>
    <w:rsid w:val="00E9676A"/>
    <w:rsid w:val="00EB7A35"/>
    <w:rsid w:val="00EC05B4"/>
    <w:rsid w:val="00EC074E"/>
    <w:rsid w:val="00EC33EA"/>
    <w:rsid w:val="00ED2F8A"/>
    <w:rsid w:val="00EE1EE5"/>
    <w:rsid w:val="00EF7235"/>
    <w:rsid w:val="00F04C8C"/>
    <w:rsid w:val="00F054DA"/>
    <w:rsid w:val="00F07BCF"/>
    <w:rsid w:val="00F16FAB"/>
    <w:rsid w:val="00F22DFB"/>
    <w:rsid w:val="00F23E55"/>
    <w:rsid w:val="00F31625"/>
    <w:rsid w:val="00F33AA9"/>
    <w:rsid w:val="00F36E39"/>
    <w:rsid w:val="00F4680B"/>
    <w:rsid w:val="00F5046F"/>
    <w:rsid w:val="00F5088C"/>
    <w:rsid w:val="00F50A94"/>
    <w:rsid w:val="00F510AC"/>
    <w:rsid w:val="00F62D04"/>
    <w:rsid w:val="00F700E2"/>
    <w:rsid w:val="00F70887"/>
    <w:rsid w:val="00F86EF9"/>
    <w:rsid w:val="00F86FB1"/>
    <w:rsid w:val="00F908E0"/>
    <w:rsid w:val="00F9335A"/>
    <w:rsid w:val="00FB4C6F"/>
    <w:rsid w:val="00FB64A1"/>
    <w:rsid w:val="00FB7EC2"/>
    <w:rsid w:val="00FC110D"/>
    <w:rsid w:val="00FC2A71"/>
    <w:rsid w:val="00FC3800"/>
    <w:rsid w:val="00FD30C0"/>
    <w:rsid w:val="00FD36CA"/>
    <w:rsid w:val="00FD3B41"/>
    <w:rsid w:val="00FD4FB7"/>
    <w:rsid w:val="00FD6C73"/>
    <w:rsid w:val="00FF0BE2"/>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62DA8B6"/>
  <w15:chartTrackingRefBased/>
  <w15:docId w15:val="{CA1E559D-D9BF-4661-9E22-CBE97F08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C14CBA"/>
    <w:pPr>
      <w:tabs>
        <w:tab w:val="left" w:pos="-720"/>
      </w:tabs>
      <w:suppressAutoHyphens/>
      <w:autoSpaceDE w:val="0"/>
      <w:autoSpaceDN w:val="0"/>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2E4812"/>
    <w:pPr>
      <w:tabs>
        <w:tab w:val="center" w:pos="4680"/>
        <w:tab w:val="right" w:pos="9360"/>
      </w:tabs>
    </w:pPr>
  </w:style>
  <w:style w:type="character" w:customStyle="1" w:styleId="HeaderChar">
    <w:name w:val="Header Char"/>
    <w:basedOn w:val="DefaultParagraphFont"/>
    <w:link w:val="Header"/>
    <w:uiPriority w:val="99"/>
    <w:rsid w:val="002E4812"/>
    <w:rPr>
      <w:rFonts w:eastAsia="Times New Roman"/>
      <w:sz w:val="26"/>
      <w:szCs w:val="26"/>
    </w:rPr>
  </w:style>
  <w:style w:type="paragraph" w:styleId="BalloonText">
    <w:name w:val="Balloon Text"/>
    <w:basedOn w:val="Normal"/>
    <w:link w:val="BalloonTextChar"/>
    <w:uiPriority w:val="99"/>
    <w:semiHidden/>
    <w:unhideWhenUsed/>
    <w:rsid w:val="002E48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81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cp:lastModifiedBy>Williams, Bobbie Jo</cp:lastModifiedBy>
  <cp:revision>2</cp:revision>
  <cp:lastPrinted>2018-03-02T19:13:00Z</cp:lastPrinted>
  <dcterms:created xsi:type="dcterms:W3CDTF">2018-03-02T19:14:00Z</dcterms:created>
  <dcterms:modified xsi:type="dcterms:W3CDTF">2018-03-02T19:14:00Z</dcterms:modified>
</cp:coreProperties>
</file>