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1B596" w14:textId="77777777" w:rsidR="001F1BEB" w:rsidRPr="00795433" w:rsidRDefault="001F1BEB" w:rsidP="001F1BEB">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14:paraId="19202E49" w14:textId="77777777" w:rsidR="001F1BEB" w:rsidRDefault="001F1BEB" w:rsidP="001F1BEB">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14:paraId="029C647D" w14:textId="77777777" w:rsidR="001F1BEB" w:rsidRPr="00795433" w:rsidRDefault="001F1BEB" w:rsidP="001F1BEB">
      <w:pPr>
        <w:tabs>
          <w:tab w:val="center" w:pos="4680"/>
        </w:tabs>
        <w:suppressAutoHyphens/>
        <w:rPr>
          <w:rFonts w:ascii="Times New Roman" w:hAnsi="Times New Roman" w:cs="Times New Roman"/>
          <w:spacing w:val="-3"/>
        </w:rPr>
      </w:pPr>
    </w:p>
    <w:p w14:paraId="44C7CB34" w14:textId="4B22F22D" w:rsidR="001F1BEB" w:rsidRDefault="001F1BEB" w:rsidP="001F1BEB">
      <w:pPr>
        <w:tabs>
          <w:tab w:val="center" w:pos="4680"/>
        </w:tabs>
        <w:suppressAutoHyphens/>
        <w:rPr>
          <w:rFonts w:ascii="Times New Roman" w:hAnsi="Times New Roman" w:cs="Times New Roman"/>
          <w:spacing w:val="-3"/>
        </w:rPr>
      </w:pPr>
    </w:p>
    <w:p w14:paraId="16B1803E" w14:textId="77777777" w:rsidR="007956D7" w:rsidRPr="00795433" w:rsidRDefault="007956D7" w:rsidP="001F1BEB">
      <w:pPr>
        <w:tabs>
          <w:tab w:val="center" w:pos="4680"/>
        </w:tabs>
        <w:suppressAutoHyphens/>
        <w:rPr>
          <w:rFonts w:ascii="Times New Roman" w:hAnsi="Times New Roman" w:cs="Times New Roman"/>
          <w:spacing w:val="-3"/>
        </w:rPr>
      </w:pPr>
    </w:p>
    <w:p w14:paraId="3FCB61C9" w14:textId="5107F8EC" w:rsidR="005B382D" w:rsidRDefault="003B6FEC" w:rsidP="005B382D">
      <w:pPr>
        <w:tabs>
          <w:tab w:val="left" w:pos="-720"/>
        </w:tabs>
        <w:suppressAutoHyphens/>
        <w:rPr>
          <w:rFonts w:ascii="Times New Roman" w:hAnsi="Times New Roman" w:cs="Times New Roman"/>
          <w:spacing w:val="-3"/>
        </w:rPr>
      </w:pPr>
      <w:r>
        <w:rPr>
          <w:rFonts w:ascii="Times New Roman" w:hAnsi="Times New Roman" w:cs="Times New Roman"/>
          <w:spacing w:val="-3"/>
        </w:rPr>
        <w:t>Investigation Upon the Commission’s Motion into</w:t>
      </w:r>
      <w:r w:rsidR="005B382D">
        <w:rPr>
          <w:rFonts w:ascii="Times New Roman" w:hAnsi="Times New Roman" w:cs="Times New Roman"/>
          <w:spacing w:val="-3"/>
        </w:rPr>
        <w:tab/>
        <w:t>:</w:t>
      </w:r>
      <w:r w:rsidR="005B382D">
        <w:rPr>
          <w:rFonts w:ascii="Times New Roman" w:hAnsi="Times New Roman" w:cs="Times New Roman"/>
          <w:spacing w:val="-3"/>
        </w:rPr>
        <w:tab/>
      </w:r>
      <w:r w:rsidR="005B382D">
        <w:rPr>
          <w:rFonts w:ascii="Times New Roman" w:hAnsi="Times New Roman" w:cs="Times New Roman"/>
          <w:spacing w:val="-3"/>
        </w:rPr>
        <w:tab/>
      </w:r>
    </w:p>
    <w:p w14:paraId="787328F8" w14:textId="120CDD98" w:rsidR="005B382D" w:rsidRDefault="003B6FEC" w:rsidP="005B382D">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Matters Pertaining to the Proper Safety of the </w:t>
      </w:r>
      <w:r w:rsidR="005B382D">
        <w:rPr>
          <w:rFonts w:ascii="Times New Roman" w:hAnsi="Times New Roman" w:cs="Times New Roman"/>
          <w:spacing w:val="-3"/>
        </w:rPr>
        <w:tab/>
      </w:r>
      <w:r w:rsidR="005B382D">
        <w:rPr>
          <w:rFonts w:ascii="Times New Roman" w:hAnsi="Times New Roman" w:cs="Times New Roman"/>
          <w:spacing w:val="-3"/>
        </w:rPr>
        <w:tab/>
        <w:t>:</w:t>
      </w:r>
      <w:r w:rsidR="005B382D">
        <w:rPr>
          <w:rFonts w:ascii="Times New Roman" w:hAnsi="Times New Roman" w:cs="Times New Roman"/>
          <w:spacing w:val="-3"/>
        </w:rPr>
        <w:tab/>
      </w:r>
      <w:r w:rsidR="005B382D">
        <w:rPr>
          <w:rFonts w:ascii="Times New Roman" w:hAnsi="Times New Roman" w:cs="Times New Roman"/>
          <w:spacing w:val="-3"/>
        </w:rPr>
        <w:tab/>
      </w:r>
    </w:p>
    <w:p w14:paraId="74F7A0D6" w14:textId="0380476E" w:rsidR="005B382D" w:rsidRDefault="003B6FEC" w:rsidP="005B382D">
      <w:pPr>
        <w:tabs>
          <w:tab w:val="left" w:pos="-720"/>
        </w:tabs>
        <w:suppressAutoHyphens/>
        <w:rPr>
          <w:rFonts w:ascii="Times New Roman" w:hAnsi="Times New Roman" w:cs="Times New Roman"/>
          <w:spacing w:val="-3"/>
        </w:rPr>
      </w:pPr>
      <w:r>
        <w:rPr>
          <w:rFonts w:ascii="Times New Roman" w:hAnsi="Times New Roman" w:cs="Times New Roman"/>
          <w:spacing w:val="-3"/>
        </w:rPr>
        <w:t>Traveling Public Traversing the Crossing Where</w:t>
      </w:r>
      <w:r w:rsidR="005B382D">
        <w:rPr>
          <w:rFonts w:ascii="Times New Roman" w:hAnsi="Times New Roman" w:cs="Times New Roman"/>
          <w:spacing w:val="-3"/>
        </w:rPr>
        <w:tab/>
        <w:t>:</w:t>
      </w:r>
      <w:r w:rsidR="005B382D">
        <w:rPr>
          <w:rFonts w:ascii="Times New Roman" w:hAnsi="Times New Roman" w:cs="Times New Roman"/>
          <w:spacing w:val="-3"/>
        </w:rPr>
        <w:tab/>
      </w:r>
      <w:r w:rsidR="005B382D">
        <w:rPr>
          <w:rFonts w:ascii="Times New Roman" w:hAnsi="Times New Roman" w:cs="Times New Roman"/>
          <w:spacing w:val="-3"/>
        </w:rPr>
        <w:tab/>
      </w:r>
      <w:r>
        <w:rPr>
          <w:rFonts w:ascii="Times New Roman" w:hAnsi="Times New Roman" w:cs="Times New Roman"/>
          <w:spacing w:val="-3"/>
        </w:rPr>
        <w:t>I</w:t>
      </w:r>
      <w:r w:rsidR="005B382D">
        <w:rPr>
          <w:rFonts w:ascii="Times New Roman" w:hAnsi="Times New Roman" w:cs="Times New Roman"/>
          <w:spacing w:val="-3"/>
        </w:rPr>
        <w:t>-2016-25</w:t>
      </w:r>
      <w:r>
        <w:rPr>
          <w:rFonts w:ascii="Times New Roman" w:hAnsi="Times New Roman" w:cs="Times New Roman"/>
          <w:spacing w:val="-3"/>
        </w:rPr>
        <w:t>27248</w:t>
      </w:r>
    </w:p>
    <w:p w14:paraId="4C0C3A89" w14:textId="77777777" w:rsidR="003B6FEC" w:rsidRDefault="003B6FEC" w:rsidP="005B382D">
      <w:pPr>
        <w:tabs>
          <w:tab w:val="left" w:pos="-720"/>
        </w:tabs>
        <w:suppressAutoHyphens/>
        <w:rPr>
          <w:rFonts w:ascii="Times New Roman" w:hAnsi="Times New Roman" w:cs="Times New Roman"/>
          <w:spacing w:val="-3"/>
        </w:rPr>
      </w:pPr>
      <w:r>
        <w:rPr>
          <w:rFonts w:ascii="Times New Roman" w:hAnsi="Times New Roman" w:cs="Times New Roman"/>
          <w:spacing w:val="-3"/>
        </w:rPr>
        <w:t>Lighthouse Road (DPT 535 148L) Crosses, at Grade,</w:t>
      </w:r>
      <w:r>
        <w:rPr>
          <w:rFonts w:ascii="Times New Roman" w:hAnsi="Times New Roman" w:cs="Times New Roman"/>
          <w:spacing w:val="-3"/>
        </w:rPr>
        <w:tab/>
        <w:t>:</w:t>
      </w:r>
      <w:r w:rsidR="005B382D">
        <w:rPr>
          <w:rFonts w:ascii="Times New Roman" w:hAnsi="Times New Roman" w:cs="Times New Roman"/>
          <w:spacing w:val="-3"/>
        </w:rPr>
        <w:tab/>
      </w:r>
      <w:r w:rsidR="005B382D">
        <w:rPr>
          <w:rFonts w:ascii="Times New Roman" w:hAnsi="Times New Roman" w:cs="Times New Roman"/>
          <w:spacing w:val="-3"/>
        </w:rPr>
        <w:tab/>
      </w:r>
      <w:r w:rsidR="005B382D">
        <w:rPr>
          <w:rFonts w:ascii="Times New Roman" w:hAnsi="Times New Roman" w:cs="Times New Roman"/>
          <w:spacing w:val="-3"/>
        </w:rPr>
        <w:tab/>
      </w:r>
      <w:r w:rsidR="005B382D">
        <w:rPr>
          <w:rFonts w:ascii="Times New Roman" w:hAnsi="Times New Roman" w:cs="Times New Roman"/>
          <w:spacing w:val="-3"/>
        </w:rPr>
        <w:tab/>
      </w:r>
      <w:r w:rsidR="005B382D">
        <w:rPr>
          <w:rFonts w:ascii="Times New Roman" w:hAnsi="Times New Roman" w:cs="Times New Roman"/>
          <w:spacing w:val="-3"/>
        </w:rPr>
        <w:tab/>
      </w:r>
    </w:p>
    <w:p w14:paraId="5AE21D90" w14:textId="7B6033A2" w:rsidR="005B382D" w:rsidRDefault="003B6FEC" w:rsidP="005B382D">
      <w:pPr>
        <w:tabs>
          <w:tab w:val="left" w:pos="-720"/>
        </w:tabs>
        <w:suppressAutoHyphens/>
        <w:rPr>
          <w:rFonts w:ascii="Times New Roman" w:hAnsi="Times New Roman" w:cs="Times New Roman"/>
          <w:spacing w:val="-3"/>
        </w:rPr>
      </w:pPr>
      <w:r>
        <w:rPr>
          <w:rFonts w:ascii="Times New Roman" w:hAnsi="Times New Roman" w:cs="Times New Roman"/>
          <w:spacing w:val="-3"/>
        </w:rPr>
        <w:t>One Track of Norfolk Southern Railway Company</w:t>
      </w:r>
      <w:r w:rsidR="005B382D">
        <w:rPr>
          <w:rFonts w:ascii="Times New Roman" w:hAnsi="Times New Roman" w:cs="Times New Roman"/>
          <w:spacing w:val="-3"/>
        </w:rPr>
        <w:tab/>
        <w:t>:</w:t>
      </w:r>
    </w:p>
    <w:p w14:paraId="2F9505D7" w14:textId="7EA66FDF" w:rsidR="001F1BEB" w:rsidRDefault="003B6FEC" w:rsidP="003B6FEC">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in Guilford </w:t>
      </w:r>
      <w:r w:rsidR="009B39B0">
        <w:rPr>
          <w:rFonts w:ascii="Times New Roman" w:hAnsi="Times New Roman" w:cs="Times New Roman"/>
          <w:spacing w:val="-3"/>
        </w:rPr>
        <w:t>T</w:t>
      </w:r>
      <w:r>
        <w:rPr>
          <w:rFonts w:ascii="Times New Roman" w:hAnsi="Times New Roman" w:cs="Times New Roman"/>
          <w:spacing w:val="-3"/>
        </w:rPr>
        <w:t>ownship, Franklin County</w:t>
      </w:r>
      <w:r>
        <w:rPr>
          <w:rFonts w:ascii="Times New Roman" w:hAnsi="Times New Roman" w:cs="Times New Roman"/>
          <w:spacing w:val="-3"/>
        </w:rPr>
        <w:tab/>
      </w:r>
      <w:r>
        <w:rPr>
          <w:rFonts w:ascii="Times New Roman" w:hAnsi="Times New Roman" w:cs="Times New Roman"/>
          <w:spacing w:val="-3"/>
        </w:rPr>
        <w:tab/>
        <w:t xml:space="preserve">: </w:t>
      </w:r>
      <w:r w:rsidR="005B382D">
        <w:rPr>
          <w:rFonts w:ascii="Times New Roman" w:hAnsi="Times New Roman" w:cs="Times New Roman"/>
          <w:spacing w:val="-3"/>
        </w:rPr>
        <w:tab/>
      </w:r>
      <w:r w:rsidR="005B382D">
        <w:rPr>
          <w:rFonts w:ascii="Times New Roman" w:hAnsi="Times New Roman" w:cs="Times New Roman"/>
          <w:spacing w:val="-3"/>
        </w:rPr>
        <w:tab/>
      </w:r>
    </w:p>
    <w:p w14:paraId="030DCB7F" w14:textId="77777777" w:rsidR="001F1BEB" w:rsidRDefault="001F1BEB" w:rsidP="001F1BEB">
      <w:pPr>
        <w:tabs>
          <w:tab w:val="left" w:pos="-720"/>
        </w:tabs>
        <w:suppressAutoHyphens/>
        <w:rPr>
          <w:rFonts w:ascii="Times New Roman" w:hAnsi="Times New Roman" w:cs="Times New Roman"/>
          <w:spacing w:val="-3"/>
        </w:rPr>
      </w:pPr>
    </w:p>
    <w:p w14:paraId="43447811" w14:textId="77777777" w:rsidR="001F1BEB" w:rsidRDefault="001F1BEB" w:rsidP="001F1BEB">
      <w:pPr>
        <w:tabs>
          <w:tab w:val="left" w:pos="-720"/>
        </w:tabs>
        <w:suppressAutoHyphens/>
        <w:rPr>
          <w:rFonts w:ascii="Times New Roman" w:hAnsi="Times New Roman" w:cs="Times New Roman"/>
          <w:spacing w:val="-3"/>
        </w:rPr>
      </w:pPr>
    </w:p>
    <w:p w14:paraId="34BEEF1C" w14:textId="77777777" w:rsidR="001F1BEB" w:rsidRDefault="001F1BEB" w:rsidP="001F1BEB">
      <w:pPr>
        <w:tabs>
          <w:tab w:val="center" w:pos="4680"/>
        </w:tabs>
        <w:suppressAutoHyphens/>
        <w:jc w:val="center"/>
        <w:rPr>
          <w:rFonts w:ascii="Times New Roman" w:hAnsi="Times New Roman" w:cs="Times New Roman"/>
          <w:b/>
          <w:bCs/>
          <w:spacing w:val="-3"/>
          <w:u w:val="single"/>
        </w:rPr>
      </w:pPr>
    </w:p>
    <w:p w14:paraId="1BE7C1DE" w14:textId="77777777" w:rsidR="001F1BEB" w:rsidRDefault="001F1BEB" w:rsidP="001F1BE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SCHEDULING</w:t>
      </w:r>
      <w:r w:rsidRPr="00795433">
        <w:rPr>
          <w:rFonts w:ascii="Times New Roman" w:hAnsi="Times New Roman" w:cs="Times New Roman"/>
          <w:b/>
          <w:bCs/>
          <w:spacing w:val="-3"/>
          <w:u w:val="single"/>
        </w:rPr>
        <w:t xml:space="preserve"> ORDER</w:t>
      </w:r>
    </w:p>
    <w:p w14:paraId="25051A12" w14:textId="77777777" w:rsidR="001F1BEB" w:rsidRDefault="001F1BEB" w:rsidP="001F1BEB">
      <w:pPr>
        <w:tabs>
          <w:tab w:val="center" w:pos="4680"/>
        </w:tabs>
        <w:suppressAutoHyphens/>
        <w:rPr>
          <w:rFonts w:ascii="Times New Roman" w:hAnsi="Times New Roman" w:cs="Times New Roman"/>
          <w:spacing w:val="-3"/>
          <w:u w:val="single"/>
        </w:rPr>
      </w:pPr>
    </w:p>
    <w:p w14:paraId="4FC5F5C3" w14:textId="77777777" w:rsidR="001F1BEB" w:rsidRPr="00795433" w:rsidRDefault="001F1BEB" w:rsidP="001F1BEB">
      <w:pPr>
        <w:tabs>
          <w:tab w:val="center" w:pos="4680"/>
        </w:tabs>
        <w:suppressAutoHyphens/>
        <w:rPr>
          <w:rFonts w:ascii="Times New Roman" w:hAnsi="Times New Roman" w:cs="Times New Roman"/>
          <w:spacing w:val="-3"/>
          <w:u w:val="single"/>
        </w:rPr>
      </w:pPr>
    </w:p>
    <w:p w14:paraId="57BA1E59" w14:textId="248212F2" w:rsidR="001F1BEB" w:rsidRDefault="001F1BEB" w:rsidP="003B6FEC">
      <w:pPr>
        <w:spacing w:line="360" w:lineRule="auto"/>
        <w:ind w:firstLine="720"/>
      </w:pPr>
      <w:r>
        <w:rPr>
          <w:sz w:val="26"/>
        </w:rPr>
        <w:tab/>
      </w:r>
      <w:r w:rsidR="003B6FEC">
        <w:rPr>
          <w:sz w:val="26"/>
        </w:rPr>
        <w:t>A second prehearing conference was held in this matter on March 9, 2016.  Present during the prehearing conference were Benjamin C. Dunlap, Jr., on behalf of Norfolk Southern Railway Company, Gina M. D’Alfonso, on behalf of the Pennsylvania Department of Transportation, Brad</w:t>
      </w:r>
      <w:r w:rsidR="00CF7F62">
        <w:rPr>
          <w:sz w:val="26"/>
        </w:rPr>
        <w:t>ley</w:t>
      </w:r>
      <w:r w:rsidR="003B6FEC">
        <w:rPr>
          <w:sz w:val="26"/>
        </w:rPr>
        <w:t xml:space="preserve"> </w:t>
      </w:r>
      <w:r w:rsidR="00CF7F62">
        <w:rPr>
          <w:sz w:val="26"/>
        </w:rPr>
        <w:t xml:space="preserve">R. </w:t>
      </w:r>
      <w:r w:rsidR="003B6FEC">
        <w:rPr>
          <w:sz w:val="26"/>
        </w:rPr>
        <w:t xml:space="preserve">Gorter, on behalf of the Commission’s </w:t>
      </w:r>
      <w:r w:rsidR="00CF7F62">
        <w:rPr>
          <w:sz w:val="26"/>
        </w:rPr>
        <w:t>B</w:t>
      </w:r>
      <w:r w:rsidR="003B6FEC">
        <w:rPr>
          <w:sz w:val="26"/>
        </w:rPr>
        <w:t xml:space="preserve">ureau of Investigation and Enforcement, and Scott </w:t>
      </w:r>
      <w:r w:rsidR="00CF7F62">
        <w:rPr>
          <w:sz w:val="26"/>
        </w:rPr>
        <w:t>T</w:t>
      </w:r>
      <w:r w:rsidR="003B6FEC">
        <w:rPr>
          <w:sz w:val="26"/>
        </w:rPr>
        <w:t>. Wyland, on behalf of Guilford Township.  This second prehearing conference was scheduled following unsuccessful settlement negotiations between the parties.  The purpose of this second conference was to establish a litigation schedule for the proceeding.</w:t>
      </w:r>
      <w:r w:rsidR="00CF7F62">
        <w:rPr>
          <w:sz w:val="26"/>
        </w:rPr>
        <w:t xml:space="preserve">  </w:t>
      </w:r>
      <w:r w:rsidR="00003E12">
        <w:tab/>
      </w:r>
      <w:r w:rsidR="00CA4AA5">
        <w:t xml:space="preserve"> </w:t>
      </w:r>
    </w:p>
    <w:p w14:paraId="1A2B33D8" w14:textId="77777777" w:rsidR="001F1BEB" w:rsidRDefault="001F1BEB" w:rsidP="001F1BEB">
      <w:pPr>
        <w:pStyle w:val="BodyText"/>
        <w:spacing w:line="360" w:lineRule="auto"/>
        <w:rPr>
          <w:sz w:val="24"/>
          <w:szCs w:val="24"/>
        </w:rPr>
      </w:pPr>
    </w:p>
    <w:p w14:paraId="0670B472" w14:textId="3D4C1C65" w:rsidR="00CF7F62" w:rsidRDefault="001F1BEB" w:rsidP="00CF7F62">
      <w:pPr>
        <w:pStyle w:val="BodyText"/>
        <w:spacing w:line="360" w:lineRule="auto"/>
      </w:pPr>
      <w:r>
        <w:rPr>
          <w:sz w:val="24"/>
          <w:szCs w:val="24"/>
        </w:rPr>
        <w:tab/>
      </w:r>
      <w:r>
        <w:rPr>
          <w:sz w:val="24"/>
          <w:szCs w:val="24"/>
        </w:rPr>
        <w:tab/>
      </w:r>
    </w:p>
    <w:p w14:paraId="779F4AC3" w14:textId="77777777" w:rsidR="007E2B17" w:rsidRDefault="007E2B17" w:rsidP="00003E12">
      <w:pPr>
        <w:tabs>
          <w:tab w:val="left" w:pos="1440"/>
        </w:tabs>
        <w:spacing w:line="360" w:lineRule="auto"/>
        <w:ind w:firstLine="1440"/>
      </w:pPr>
      <w:r>
        <w:t>THEREFORE,</w:t>
      </w:r>
    </w:p>
    <w:p w14:paraId="35040F94" w14:textId="77777777" w:rsidR="007E2B17" w:rsidRDefault="007E2B17" w:rsidP="00003E12">
      <w:pPr>
        <w:tabs>
          <w:tab w:val="left" w:pos="1440"/>
        </w:tabs>
        <w:spacing w:line="360" w:lineRule="auto"/>
        <w:ind w:firstLine="1440"/>
      </w:pPr>
    </w:p>
    <w:p w14:paraId="77D67A9A" w14:textId="77777777" w:rsidR="007E2B17" w:rsidRDefault="007E2B17" w:rsidP="00003E12">
      <w:pPr>
        <w:tabs>
          <w:tab w:val="left" w:pos="1440"/>
        </w:tabs>
        <w:spacing w:line="360" w:lineRule="auto"/>
        <w:ind w:firstLine="1440"/>
      </w:pPr>
      <w:r>
        <w:t>IT IS ORDERED:</w:t>
      </w:r>
    </w:p>
    <w:p w14:paraId="7A2A5DFA" w14:textId="77777777" w:rsidR="007E2B17" w:rsidRDefault="007E2B17" w:rsidP="00003E12">
      <w:pPr>
        <w:tabs>
          <w:tab w:val="left" w:pos="1440"/>
        </w:tabs>
        <w:spacing w:line="360" w:lineRule="auto"/>
        <w:ind w:firstLine="1440"/>
      </w:pPr>
    </w:p>
    <w:p w14:paraId="473277E5" w14:textId="04329B72" w:rsidR="001F1BEB" w:rsidRDefault="007E2B17" w:rsidP="007E2B17">
      <w:pPr>
        <w:tabs>
          <w:tab w:val="left" w:pos="1440"/>
        </w:tabs>
        <w:spacing w:line="360" w:lineRule="auto"/>
        <w:ind w:firstLine="1440"/>
      </w:pPr>
      <w:r>
        <w:t>1.</w:t>
      </w:r>
      <w:r>
        <w:tab/>
      </w:r>
      <w:r>
        <w:rPr>
          <w:rFonts w:ascii="Times New Roman" w:hAnsi="Times New Roman" w:cs="Times New Roman"/>
          <w:spacing w:val="-3"/>
        </w:rPr>
        <w:t xml:space="preserve">That the </w:t>
      </w:r>
      <w:r w:rsidR="001F1BEB" w:rsidRPr="009A52FA">
        <w:t xml:space="preserve">following schedule </w:t>
      </w:r>
      <w:r w:rsidR="00340DCC">
        <w:t>is adopted</w:t>
      </w:r>
      <w:r w:rsidR="001F1BEB">
        <w:t>:</w:t>
      </w:r>
    </w:p>
    <w:p w14:paraId="762E54CB" w14:textId="52683923" w:rsidR="001F1BEB" w:rsidRDefault="001F1BEB" w:rsidP="001F1BEB">
      <w:pPr>
        <w:adjustRightInd w:val="0"/>
        <w:ind w:firstLine="1440"/>
      </w:pPr>
    </w:p>
    <w:p w14:paraId="0364DA25" w14:textId="38269C89" w:rsidR="00FA1B72" w:rsidRDefault="00FA1B72" w:rsidP="001F1BEB">
      <w:pPr>
        <w:adjustRightInd w:val="0"/>
        <w:ind w:firstLine="1440"/>
      </w:pPr>
      <w:r>
        <w:t>End of discovery</w:t>
      </w:r>
      <w:r>
        <w:tab/>
      </w:r>
      <w:r>
        <w:tab/>
      </w:r>
      <w:r>
        <w:tab/>
        <w:t>April 30, 2018</w:t>
      </w:r>
    </w:p>
    <w:p w14:paraId="164B6E4E" w14:textId="7B3A5837" w:rsidR="001F1BEB" w:rsidRDefault="00FA1B72" w:rsidP="001F1BEB">
      <w:pPr>
        <w:adjustRightInd w:val="0"/>
        <w:ind w:firstLine="1440"/>
      </w:pPr>
      <w:r>
        <w:t>Written d</w:t>
      </w:r>
      <w:r w:rsidR="001F1BEB">
        <w:t>irect testimony</w:t>
      </w:r>
      <w:r>
        <w:tab/>
      </w:r>
      <w:r w:rsidR="001F1BEB">
        <w:tab/>
      </w:r>
      <w:r>
        <w:t>May 31</w:t>
      </w:r>
      <w:r w:rsidR="00340DCC">
        <w:t>, 201</w:t>
      </w:r>
      <w:r>
        <w:t>8</w:t>
      </w:r>
    </w:p>
    <w:p w14:paraId="66D36B1E" w14:textId="0BFE22AF" w:rsidR="001F1BEB" w:rsidRDefault="00FA1B72" w:rsidP="001F1BEB">
      <w:pPr>
        <w:adjustRightInd w:val="0"/>
        <w:ind w:firstLine="1440"/>
      </w:pPr>
      <w:r>
        <w:t>Written re</w:t>
      </w:r>
      <w:r w:rsidR="001F1BEB">
        <w:t>buttal testimony</w:t>
      </w:r>
      <w:r>
        <w:tab/>
      </w:r>
      <w:r w:rsidR="001F1BEB">
        <w:tab/>
      </w:r>
      <w:r>
        <w:t>June 15, 2018</w:t>
      </w:r>
    </w:p>
    <w:p w14:paraId="2ECE2DEE" w14:textId="6D3C631E" w:rsidR="001F1BEB" w:rsidRDefault="001F1BEB" w:rsidP="001F1BEB">
      <w:pPr>
        <w:adjustRightInd w:val="0"/>
        <w:ind w:firstLine="1440"/>
      </w:pPr>
      <w:r>
        <w:t>Evidentiary hearing</w:t>
      </w:r>
      <w:r>
        <w:tab/>
      </w:r>
      <w:r>
        <w:tab/>
      </w:r>
      <w:r>
        <w:tab/>
      </w:r>
      <w:r w:rsidR="00FA1B72">
        <w:t>June 27, 2018 (beginning at 9:00 a.m.)</w:t>
      </w:r>
    </w:p>
    <w:p w14:paraId="7522C4B4" w14:textId="0318E601" w:rsidR="001F1BEB" w:rsidRDefault="001F1BEB" w:rsidP="001F1BEB">
      <w:pPr>
        <w:adjustRightInd w:val="0"/>
        <w:ind w:firstLine="1440"/>
        <w:rPr>
          <w:b/>
        </w:rPr>
      </w:pPr>
    </w:p>
    <w:p w14:paraId="51E11B89" w14:textId="77777777" w:rsidR="00A95A76" w:rsidRDefault="00A95A76" w:rsidP="001F1BEB">
      <w:pPr>
        <w:adjustRightInd w:val="0"/>
        <w:ind w:firstLine="1440"/>
        <w:rPr>
          <w:b/>
        </w:rPr>
      </w:pPr>
    </w:p>
    <w:p w14:paraId="43EA3135" w14:textId="77777777" w:rsidR="00A95A76" w:rsidRDefault="00A95A76" w:rsidP="00A95A76">
      <w:pPr>
        <w:adjustRightInd w:val="0"/>
      </w:pPr>
    </w:p>
    <w:p w14:paraId="7409149E" w14:textId="10104465" w:rsidR="00726FF3" w:rsidRPr="002B31D0" w:rsidRDefault="00A95A76" w:rsidP="009B39B0">
      <w:pPr>
        <w:adjustRightInd w:val="0"/>
        <w:spacing w:line="360" w:lineRule="auto"/>
      </w:pPr>
      <w:r>
        <w:tab/>
      </w:r>
      <w:r>
        <w:tab/>
      </w:r>
      <w:r w:rsidR="00FA1B72">
        <w:t>2</w:t>
      </w:r>
      <w:r>
        <w:t>.</w:t>
      </w:r>
      <w:r>
        <w:tab/>
      </w:r>
      <w:r w:rsidR="00CB15BA">
        <w:t>That deadlines for main and reply briefs will be established following the June 27, 2018 evidentiary hearing.</w:t>
      </w:r>
    </w:p>
    <w:p w14:paraId="1B68F520" w14:textId="77777777" w:rsidR="00135911" w:rsidRPr="00D133F8" w:rsidRDefault="00135911" w:rsidP="002A4A17">
      <w:pPr>
        <w:spacing w:line="360" w:lineRule="auto"/>
        <w:ind w:left="720"/>
        <w:rPr>
          <w:b/>
        </w:rPr>
      </w:pPr>
    </w:p>
    <w:p w14:paraId="24908CB1" w14:textId="77777777" w:rsidR="00135911" w:rsidRPr="00A95A76" w:rsidRDefault="00135911" w:rsidP="00A95A76">
      <w:pPr>
        <w:adjustRightInd w:val="0"/>
        <w:spacing w:line="360" w:lineRule="auto"/>
        <w:ind w:left="720"/>
      </w:pPr>
    </w:p>
    <w:p w14:paraId="58722164" w14:textId="77777777" w:rsidR="001F1BEB" w:rsidRDefault="001F1BEB" w:rsidP="00A95A76">
      <w:pPr>
        <w:adjustRightInd w:val="0"/>
        <w:spacing w:line="360" w:lineRule="auto"/>
        <w:ind w:left="720" w:firstLine="1440"/>
      </w:pPr>
    </w:p>
    <w:p w14:paraId="2D77D0EC" w14:textId="26772184" w:rsidR="001F1BEB" w:rsidRDefault="001F1BEB" w:rsidP="001F1BEB">
      <w:r>
        <w:t xml:space="preserve">Dated: </w:t>
      </w:r>
      <w:r>
        <w:tab/>
      </w:r>
      <w:r w:rsidR="00CB15BA">
        <w:rPr>
          <w:u w:val="single"/>
        </w:rPr>
        <w:t>March 12, 2018</w:t>
      </w:r>
      <w:r>
        <w:tab/>
      </w:r>
      <w:r>
        <w:tab/>
      </w:r>
      <w:r>
        <w:tab/>
      </w:r>
      <w:r>
        <w:tab/>
        <w:t>_________________________________</w:t>
      </w:r>
    </w:p>
    <w:p w14:paraId="6896AE2C" w14:textId="6A4CE7E3" w:rsidR="001F1BEB" w:rsidRDefault="001F1BEB" w:rsidP="001F1BEB">
      <w:r>
        <w:tab/>
      </w:r>
      <w:r>
        <w:tab/>
      </w:r>
      <w:r>
        <w:tab/>
      </w:r>
      <w:r>
        <w:tab/>
      </w:r>
      <w:r>
        <w:tab/>
      </w:r>
      <w:r>
        <w:tab/>
      </w:r>
      <w:r>
        <w:tab/>
        <w:t>S</w:t>
      </w:r>
      <w:r w:rsidR="00CB15BA">
        <w:t>teven K. Haas</w:t>
      </w:r>
    </w:p>
    <w:p w14:paraId="77A4AFEA" w14:textId="77777777" w:rsidR="00235B5A" w:rsidRDefault="00662823" w:rsidP="001F1BEB">
      <w:r>
        <w:tab/>
      </w:r>
      <w:r>
        <w:tab/>
      </w:r>
      <w:r>
        <w:tab/>
      </w:r>
      <w:r>
        <w:tab/>
      </w:r>
      <w:r>
        <w:tab/>
      </w:r>
      <w:r>
        <w:tab/>
      </w:r>
      <w:r>
        <w:tab/>
      </w:r>
      <w:r w:rsidR="001F1BEB">
        <w:t>Administrative Law Judge</w:t>
      </w:r>
    </w:p>
    <w:p w14:paraId="03FD8D5C" w14:textId="77777777" w:rsidR="004E3A4C" w:rsidRDefault="004E3A4C" w:rsidP="001F1BEB"/>
    <w:p w14:paraId="3124C4E2" w14:textId="77777777" w:rsidR="004E3A4C" w:rsidRDefault="004E3A4C" w:rsidP="001F1BEB"/>
    <w:p w14:paraId="6AA1F05C" w14:textId="77777777" w:rsidR="004E3A4C" w:rsidRDefault="004E3A4C" w:rsidP="001F1BEB"/>
    <w:p w14:paraId="618EE697" w14:textId="016DA1B0" w:rsidR="004E3A4C" w:rsidRDefault="004E3A4C" w:rsidP="004E3A4C">
      <w:pPr>
        <w:ind w:left="4320" w:firstLine="720"/>
      </w:pPr>
    </w:p>
    <w:p w14:paraId="71E49B45" w14:textId="5B1C9867" w:rsidR="004E3A4C" w:rsidRDefault="004E3A4C" w:rsidP="00CB15BA">
      <w:r>
        <w:tab/>
      </w:r>
      <w:r>
        <w:tab/>
      </w:r>
      <w:r>
        <w:tab/>
      </w:r>
      <w:r>
        <w:tab/>
      </w:r>
      <w:r>
        <w:tab/>
      </w:r>
      <w:r>
        <w:tab/>
      </w:r>
      <w:r>
        <w:tab/>
      </w:r>
    </w:p>
    <w:p w14:paraId="6A258838" w14:textId="77777777" w:rsidR="004E3A4C" w:rsidRDefault="004E3A4C" w:rsidP="004E3A4C"/>
    <w:p w14:paraId="3CE7CAC0" w14:textId="77777777" w:rsidR="004E3A4C" w:rsidRDefault="004E3A4C" w:rsidP="004E3A4C"/>
    <w:p w14:paraId="70BF6308" w14:textId="6C55AE3E" w:rsidR="004E3A4C" w:rsidRDefault="004E3A4C" w:rsidP="001F1BEB">
      <w:pPr>
        <w:sectPr w:rsidR="004E3A4C" w:rsidSect="00CA4AA5">
          <w:footerReference w:type="default" r:id="rId6"/>
          <w:pgSz w:w="12240" w:h="15840" w:code="1"/>
          <w:pgMar w:top="1440" w:right="1440" w:bottom="1440" w:left="1440" w:header="720" w:footer="720" w:gutter="0"/>
          <w:cols w:space="720"/>
          <w:noEndnote/>
          <w:titlePg/>
          <w:docGrid w:linePitch="326"/>
        </w:sectPr>
      </w:pPr>
    </w:p>
    <w:p w14:paraId="30EE7B69" w14:textId="77777777" w:rsidR="007956D7" w:rsidRPr="007956D7" w:rsidRDefault="007956D7" w:rsidP="007956D7">
      <w:pPr>
        <w:rPr>
          <w:rFonts w:ascii="Microsoft Sans Serif" w:hAnsi="Microsoft Sans Serif" w:cs="Microsoft Sans Serif"/>
          <w:b/>
          <w:u w:val="single"/>
        </w:rPr>
      </w:pPr>
      <w:r w:rsidRPr="007956D7">
        <w:rPr>
          <w:rFonts w:ascii="Microsoft Sans Serif" w:hAnsi="Microsoft Sans Serif" w:cs="Microsoft Sans Serif"/>
          <w:b/>
          <w:u w:val="single"/>
        </w:rPr>
        <w:t>I-2016-2527248 - INVESTIGATION UPON THE COMMISSION’S MOTION INTO MATTERS PERTAINING TO THE PROPER SAFETY OF THE TRAVELING PUBLIC TRAVERSING THE CROSSING WHERE LIGHTHOUSE ROAD (DOT 535148L) CROSSES, AT GRADE, ONE TRACK OF NORFOLK SOUTHERN RAILWAY COMPANY IN GUILFORD TOWNSHIP, FRANKLIN COUNTY</w:t>
      </w:r>
    </w:p>
    <w:p w14:paraId="48012870" w14:textId="77777777" w:rsidR="007956D7" w:rsidRPr="007956D7" w:rsidRDefault="007956D7" w:rsidP="007956D7">
      <w:pPr>
        <w:rPr>
          <w:rFonts w:ascii="Microsoft Sans Serif" w:hAnsi="Microsoft Sans Serif" w:cs="Microsoft Sans Serif"/>
        </w:rPr>
      </w:pPr>
    </w:p>
    <w:p w14:paraId="6F791A7D" w14:textId="77777777" w:rsidR="007956D7" w:rsidRPr="007956D7" w:rsidRDefault="007956D7" w:rsidP="007956D7">
      <w:pPr>
        <w:rPr>
          <w:rFonts w:ascii="Microsoft Sans Serif" w:hAnsi="Microsoft Sans Serif" w:cs="Microsoft Sans Serif"/>
          <w:b/>
          <w:i/>
        </w:rPr>
      </w:pPr>
      <w:r w:rsidRPr="007956D7">
        <w:rPr>
          <w:rFonts w:ascii="Microsoft Sans Serif" w:hAnsi="Microsoft Sans Serif" w:cs="Microsoft Sans Serif"/>
          <w:b/>
          <w:i/>
        </w:rPr>
        <w:t>Revised 2/28/18</w:t>
      </w:r>
    </w:p>
    <w:p w14:paraId="13FA2A65" w14:textId="77777777" w:rsidR="007956D7" w:rsidRPr="007956D7" w:rsidRDefault="007956D7" w:rsidP="007956D7">
      <w:pPr>
        <w:rPr>
          <w:rFonts w:ascii="Microsoft Sans Serif" w:hAnsi="Microsoft Sans Serif" w:cs="Microsoft Sans Serif"/>
          <w:b/>
          <w:i/>
        </w:rPr>
      </w:pPr>
    </w:p>
    <w:p w14:paraId="7F391744"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GINA M D’ALFONSO ESQUIRE</w:t>
      </w:r>
    </w:p>
    <w:p w14:paraId="4C3E7CD8"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PENNSYLVANIA DEPT OF TRANSPORTATION</w:t>
      </w:r>
    </w:p>
    <w:p w14:paraId="14484F1A"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OFFICE OF CHIEF COUNSEL</w:t>
      </w:r>
    </w:p>
    <w:p w14:paraId="350F49C0"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PO BOX 8212</w:t>
      </w:r>
    </w:p>
    <w:p w14:paraId="268D1229"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HARRISBURG PA  17105-8212</w:t>
      </w:r>
    </w:p>
    <w:p w14:paraId="0CFE6658" w14:textId="77777777" w:rsidR="007956D7" w:rsidRPr="007956D7" w:rsidRDefault="007956D7" w:rsidP="007956D7">
      <w:pPr>
        <w:rPr>
          <w:rFonts w:ascii="Microsoft Sans Serif" w:hAnsi="Microsoft Sans Serif" w:cs="Microsoft Sans Serif"/>
        </w:rPr>
      </w:pPr>
    </w:p>
    <w:p w14:paraId="16A90155"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SCOTT T WYLAND ESQUIRE</w:t>
      </w:r>
    </w:p>
    <w:p w14:paraId="6CA4D8AB"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SALZMANN HUGHES PC</w:t>
      </w:r>
    </w:p>
    <w:p w14:paraId="0B18FA35"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112 MARKET STREET 8</w:t>
      </w:r>
      <w:r w:rsidRPr="007956D7">
        <w:rPr>
          <w:rFonts w:ascii="Microsoft Sans Serif" w:hAnsi="Microsoft Sans Serif" w:cs="Microsoft Sans Serif"/>
          <w:vertAlign w:val="superscript"/>
        </w:rPr>
        <w:t>TH</w:t>
      </w:r>
      <w:r w:rsidRPr="007956D7">
        <w:rPr>
          <w:rFonts w:ascii="Microsoft Sans Serif" w:hAnsi="Microsoft Sans Serif" w:cs="Microsoft Sans Serif"/>
        </w:rPr>
        <w:t xml:space="preserve"> FLOOR</w:t>
      </w:r>
    </w:p>
    <w:p w14:paraId="58436DE3"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HARRISBURG PA  17101</w:t>
      </w:r>
    </w:p>
    <w:p w14:paraId="2DDB84DE" w14:textId="77777777" w:rsidR="007956D7" w:rsidRPr="007956D7" w:rsidRDefault="007956D7" w:rsidP="007956D7">
      <w:pPr>
        <w:rPr>
          <w:rFonts w:ascii="Microsoft Sans Serif" w:hAnsi="Microsoft Sans Serif" w:cs="Microsoft Sans Serif"/>
          <w:i/>
        </w:rPr>
      </w:pPr>
    </w:p>
    <w:p w14:paraId="59850599"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BRADLEY R GORTER ESQUIRE</w:t>
      </w:r>
    </w:p>
    <w:p w14:paraId="5F34AD53"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PA PUC BUREAU OF INVESTIGATION &amp; ENFORCMENT</w:t>
      </w:r>
    </w:p>
    <w:p w14:paraId="02EA34D4"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400 NORTH STREET</w:t>
      </w:r>
    </w:p>
    <w:p w14:paraId="6DF95D2A"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HARRISBURG PA  17105</w:t>
      </w:r>
    </w:p>
    <w:p w14:paraId="1277FE49" w14:textId="77777777" w:rsidR="007956D7" w:rsidRPr="007956D7" w:rsidRDefault="007956D7" w:rsidP="007956D7">
      <w:pPr>
        <w:rPr>
          <w:rFonts w:ascii="Microsoft Sans Serif" w:hAnsi="Microsoft Sans Serif" w:cs="Microsoft Sans Serif"/>
          <w:i/>
        </w:rPr>
      </w:pPr>
    </w:p>
    <w:p w14:paraId="206301D3"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BENJAMIN C DUNLAP JR ESQUIRE</w:t>
      </w:r>
    </w:p>
    <w:p w14:paraId="1149C430"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NAUMAN SMITH SHISSLER &amp; HALL LLP</w:t>
      </w:r>
    </w:p>
    <w:p w14:paraId="55F81252"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PO BOX 840</w:t>
      </w:r>
    </w:p>
    <w:p w14:paraId="28E3A610"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HARRISBURG PA  17108-0840</w:t>
      </w:r>
    </w:p>
    <w:p w14:paraId="40667839" w14:textId="77777777" w:rsidR="007956D7" w:rsidRPr="007956D7" w:rsidRDefault="007956D7" w:rsidP="007956D7">
      <w:pPr>
        <w:rPr>
          <w:rFonts w:ascii="Microsoft Sans Serif" w:hAnsi="Microsoft Sans Serif" w:cs="Microsoft Sans Serif"/>
          <w:i/>
        </w:rPr>
      </w:pPr>
    </w:p>
    <w:p w14:paraId="361EF654"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MARY BETH SHANK ESQUIRE</w:t>
      </w:r>
    </w:p>
    <w:p w14:paraId="5CDCC344"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FRANKLIN COUNTY SOLICITOR</w:t>
      </w:r>
    </w:p>
    <w:p w14:paraId="1C3BDDE0"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 xml:space="preserve">COMMISSIONERS COMPLEX </w:t>
      </w:r>
    </w:p>
    <w:p w14:paraId="3FBB8981"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14 NORTH MAIN STREET</w:t>
      </w:r>
    </w:p>
    <w:p w14:paraId="1896FD5F" w14:textId="77777777" w:rsidR="007956D7" w:rsidRPr="007956D7" w:rsidRDefault="007956D7" w:rsidP="007956D7">
      <w:pPr>
        <w:rPr>
          <w:rFonts w:ascii="Microsoft Sans Serif" w:hAnsi="Microsoft Sans Serif" w:cs="Microsoft Sans Serif"/>
        </w:rPr>
      </w:pPr>
      <w:r w:rsidRPr="007956D7">
        <w:rPr>
          <w:rFonts w:ascii="Microsoft Sans Serif" w:hAnsi="Microsoft Sans Serif" w:cs="Microsoft Sans Serif"/>
        </w:rPr>
        <w:t>CHAMBERSBURG PA  17201-1824</w:t>
      </w:r>
    </w:p>
    <w:p w14:paraId="7382E160" w14:textId="77777777" w:rsidR="007956D7" w:rsidRPr="007956D7" w:rsidRDefault="007956D7" w:rsidP="007956D7">
      <w:pPr>
        <w:rPr>
          <w:rFonts w:ascii="Microsoft Sans Serif" w:hAnsi="Microsoft Sans Serif" w:cs="Microsoft Sans Serif"/>
          <w:i/>
        </w:rPr>
      </w:pPr>
    </w:p>
    <w:p w14:paraId="79471307" w14:textId="07874B05" w:rsidR="00235B5A" w:rsidRPr="007956D7" w:rsidRDefault="00235B5A" w:rsidP="001F1BEB">
      <w:pPr>
        <w:rPr>
          <w:rFonts w:ascii="Microsoft Sans Serif" w:hAnsi="Microsoft Sans Serif" w:cs="Microsoft Sans Serif"/>
        </w:rPr>
      </w:pPr>
      <w:bookmarkStart w:id="0" w:name="_GoBack"/>
      <w:bookmarkEnd w:id="0"/>
    </w:p>
    <w:sectPr w:rsidR="00235B5A" w:rsidRPr="007956D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7A5C6" w14:textId="77777777" w:rsidR="001B7AF1" w:rsidRDefault="001B7AF1">
      <w:r>
        <w:separator/>
      </w:r>
    </w:p>
  </w:endnote>
  <w:endnote w:type="continuationSeparator" w:id="0">
    <w:p w14:paraId="26536A1E" w14:textId="77777777" w:rsidR="001B7AF1" w:rsidRDefault="001B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140359"/>
      <w:docPartObj>
        <w:docPartGallery w:val="Page Numbers (Bottom of Page)"/>
        <w:docPartUnique/>
      </w:docPartObj>
    </w:sdtPr>
    <w:sdtEndPr>
      <w:rPr>
        <w:rFonts w:ascii="Times New Roman" w:hAnsi="Times New Roman" w:cs="Times New Roman"/>
        <w:noProof/>
        <w:sz w:val="20"/>
        <w:szCs w:val="20"/>
      </w:rPr>
    </w:sdtEndPr>
    <w:sdtContent>
      <w:p w14:paraId="0E7846ED" w14:textId="77777777" w:rsidR="00245700" w:rsidRPr="007956D7" w:rsidRDefault="00245700">
        <w:pPr>
          <w:pStyle w:val="Footer"/>
          <w:jc w:val="center"/>
          <w:rPr>
            <w:rFonts w:ascii="Times New Roman" w:hAnsi="Times New Roman" w:cs="Times New Roman"/>
            <w:sz w:val="20"/>
            <w:szCs w:val="20"/>
          </w:rPr>
        </w:pPr>
        <w:r w:rsidRPr="007956D7">
          <w:rPr>
            <w:rFonts w:ascii="Times New Roman" w:hAnsi="Times New Roman" w:cs="Times New Roman"/>
            <w:sz w:val="20"/>
            <w:szCs w:val="20"/>
          </w:rPr>
          <w:fldChar w:fldCharType="begin"/>
        </w:r>
        <w:r w:rsidRPr="007956D7">
          <w:rPr>
            <w:rFonts w:ascii="Times New Roman" w:hAnsi="Times New Roman" w:cs="Times New Roman"/>
            <w:sz w:val="20"/>
            <w:szCs w:val="20"/>
          </w:rPr>
          <w:instrText xml:space="preserve"> PAGE   \* MERGEFORMAT </w:instrText>
        </w:r>
        <w:r w:rsidRPr="007956D7">
          <w:rPr>
            <w:rFonts w:ascii="Times New Roman" w:hAnsi="Times New Roman" w:cs="Times New Roman"/>
            <w:sz w:val="20"/>
            <w:szCs w:val="20"/>
          </w:rPr>
          <w:fldChar w:fldCharType="separate"/>
        </w:r>
        <w:r w:rsidR="006348C4" w:rsidRPr="007956D7">
          <w:rPr>
            <w:rFonts w:ascii="Times New Roman" w:hAnsi="Times New Roman" w:cs="Times New Roman"/>
            <w:noProof/>
            <w:sz w:val="20"/>
            <w:szCs w:val="20"/>
          </w:rPr>
          <w:t>2</w:t>
        </w:r>
        <w:r w:rsidRPr="007956D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86F8" w14:textId="7ACD68CD" w:rsidR="007956D7" w:rsidRPr="007956D7" w:rsidRDefault="007956D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2EF1C" w14:textId="77777777" w:rsidR="001B7AF1" w:rsidRDefault="001B7AF1">
      <w:r>
        <w:separator/>
      </w:r>
    </w:p>
  </w:footnote>
  <w:footnote w:type="continuationSeparator" w:id="0">
    <w:p w14:paraId="435EF905" w14:textId="77777777" w:rsidR="001B7AF1" w:rsidRDefault="001B7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EB"/>
    <w:rsid w:val="00001E3A"/>
    <w:rsid w:val="00001EF6"/>
    <w:rsid w:val="000028EA"/>
    <w:rsid w:val="00003D11"/>
    <w:rsid w:val="00003E12"/>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33E"/>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5911"/>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B7AF1"/>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1BEB"/>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5B5A"/>
    <w:rsid w:val="00236C44"/>
    <w:rsid w:val="00240343"/>
    <w:rsid w:val="002403E6"/>
    <w:rsid w:val="002422D0"/>
    <w:rsid w:val="00245181"/>
    <w:rsid w:val="002451F7"/>
    <w:rsid w:val="002455CC"/>
    <w:rsid w:val="00245700"/>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A17"/>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0DCC"/>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BAB"/>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6FEC"/>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589"/>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3A4C"/>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82D"/>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A48"/>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8C4"/>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823"/>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C66"/>
    <w:rsid w:val="006D7692"/>
    <w:rsid w:val="006E1753"/>
    <w:rsid w:val="006E3BF0"/>
    <w:rsid w:val="006E4E29"/>
    <w:rsid w:val="006E5D2E"/>
    <w:rsid w:val="006E670A"/>
    <w:rsid w:val="006E7C63"/>
    <w:rsid w:val="006F15E9"/>
    <w:rsid w:val="006F252A"/>
    <w:rsid w:val="006F27FC"/>
    <w:rsid w:val="006F3153"/>
    <w:rsid w:val="006F387D"/>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6FF3"/>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406D"/>
    <w:rsid w:val="00772458"/>
    <w:rsid w:val="00774C36"/>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56D7"/>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2B17"/>
    <w:rsid w:val="007E5866"/>
    <w:rsid w:val="007F07AF"/>
    <w:rsid w:val="007F2A44"/>
    <w:rsid w:val="007F3781"/>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07061"/>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39B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0B28"/>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5A76"/>
    <w:rsid w:val="00AA013D"/>
    <w:rsid w:val="00AA0422"/>
    <w:rsid w:val="00AA1496"/>
    <w:rsid w:val="00AA155D"/>
    <w:rsid w:val="00AA3354"/>
    <w:rsid w:val="00AA3D06"/>
    <w:rsid w:val="00AA4899"/>
    <w:rsid w:val="00AA4D37"/>
    <w:rsid w:val="00AA59F2"/>
    <w:rsid w:val="00AA639F"/>
    <w:rsid w:val="00AA6461"/>
    <w:rsid w:val="00AA753E"/>
    <w:rsid w:val="00AA754F"/>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E0F"/>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AA5"/>
    <w:rsid w:val="00CA4F28"/>
    <w:rsid w:val="00CA7388"/>
    <w:rsid w:val="00CA78AC"/>
    <w:rsid w:val="00CB067C"/>
    <w:rsid w:val="00CB15BA"/>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CF7F62"/>
    <w:rsid w:val="00D00AAE"/>
    <w:rsid w:val="00D0202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379"/>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2F53"/>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4D0B"/>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5CCE"/>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1B72"/>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06C9"/>
  <w15:docId w15:val="{B1628CC7-8BD1-4B3B-954C-0EF7E66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BEB"/>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BEB"/>
    <w:pPr>
      <w:tabs>
        <w:tab w:val="center" w:pos="4320"/>
        <w:tab w:val="right" w:pos="8640"/>
      </w:tabs>
    </w:pPr>
  </w:style>
  <w:style w:type="character" w:customStyle="1" w:styleId="FooterChar">
    <w:name w:val="Footer Char"/>
    <w:basedOn w:val="DefaultParagraphFont"/>
    <w:link w:val="Footer"/>
    <w:uiPriority w:val="99"/>
    <w:rsid w:val="001F1BEB"/>
    <w:rPr>
      <w:rFonts w:ascii="CG Times" w:eastAsia="Times New Roman" w:hAnsi="CG Times" w:cs="CG Times"/>
    </w:rPr>
  </w:style>
  <w:style w:type="paragraph" w:styleId="BodyText">
    <w:name w:val="Body Text"/>
    <w:basedOn w:val="Normal"/>
    <w:link w:val="BodyTextChar"/>
    <w:uiPriority w:val="99"/>
    <w:rsid w:val="001F1BEB"/>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1F1BEB"/>
    <w:rPr>
      <w:rFonts w:eastAsia="Times New Roman"/>
      <w:sz w:val="26"/>
      <w:szCs w:val="20"/>
    </w:rPr>
  </w:style>
  <w:style w:type="paragraph" w:styleId="BalloonText">
    <w:name w:val="Balloon Text"/>
    <w:basedOn w:val="Normal"/>
    <w:link w:val="BalloonTextChar"/>
    <w:uiPriority w:val="99"/>
    <w:semiHidden/>
    <w:unhideWhenUsed/>
    <w:rsid w:val="00605A48"/>
    <w:rPr>
      <w:rFonts w:ascii="Tahoma" w:hAnsi="Tahoma" w:cs="Tahoma"/>
      <w:sz w:val="16"/>
      <w:szCs w:val="16"/>
    </w:rPr>
  </w:style>
  <w:style w:type="character" w:customStyle="1" w:styleId="BalloonTextChar">
    <w:name w:val="Balloon Text Char"/>
    <w:basedOn w:val="DefaultParagraphFont"/>
    <w:link w:val="BalloonText"/>
    <w:uiPriority w:val="99"/>
    <w:semiHidden/>
    <w:rsid w:val="00605A48"/>
    <w:rPr>
      <w:rFonts w:ascii="Tahoma" w:eastAsia="Times New Roman" w:hAnsi="Tahoma" w:cs="Tahoma"/>
      <w:sz w:val="16"/>
      <w:szCs w:val="16"/>
    </w:rPr>
  </w:style>
  <w:style w:type="paragraph" w:styleId="Header">
    <w:name w:val="header"/>
    <w:basedOn w:val="Normal"/>
    <w:link w:val="HeaderChar"/>
    <w:uiPriority w:val="99"/>
    <w:unhideWhenUsed/>
    <w:rsid w:val="00235B5A"/>
    <w:pPr>
      <w:tabs>
        <w:tab w:val="center" w:pos="4680"/>
        <w:tab w:val="right" w:pos="9360"/>
      </w:tabs>
    </w:pPr>
  </w:style>
  <w:style w:type="character" w:customStyle="1" w:styleId="HeaderChar">
    <w:name w:val="Header Char"/>
    <w:basedOn w:val="DefaultParagraphFont"/>
    <w:link w:val="Header"/>
    <w:uiPriority w:val="99"/>
    <w:rsid w:val="00235B5A"/>
    <w:rPr>
      <w:rFonts w:ascii="CG Times" w:eastAsia="Times New Roman"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2018-03-12T12:49:00Z</cp:lastPrinted>
  <dcterms:created xsi:type="dcterms:W3CDTF">2018-03-12T12:49:00Z</dcterms:created>
  <dcterms:modified xsi:type="dcterms:W3CDTF">2018-03-12T12:49:00Z</dcterms:modified>
</cp:coreProperties>
</file>