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F57CA" w14:paraId="3A0F2E70" w14:textId="77777777" w:rsidTr="003F5DDC">
        <w:trPr>
          <w:trHeight w:val="990"/>
        </w:trPr>
        <w:tc>
          <w:tcPr>
            <w:tcW w:w="1363" w:type="dxa"/>
          </w:tcPr>
          <w:p w14:paraId="62D7A626" w14:textId="77777777" w:rsidR="00EF57CA" w:rsidRDefault="00EF57CA" w:rsidP="003F5DD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81E235" wp14:editId="42CFFB32">
                  <wp:extent cx="723265" cy="723265"/>
                  <wp:effectExtent l="19050" t="0" r="635" b="0"/>
                  <wp:docPr id="4" name="Picture 2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60DED5B" w14:textId="77777777" w:rsidR="002F1EBF" w:rsidRDefault="002F1EBF" w:rsidP="002F1EB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F575E99" w14:textId="77777777" w:rsidR="00F31BA4" w:rsidRDefault="00F31BA4" w:rsidP="00F31BA4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PENNSYLVANIA PUBLIC UTILITY COMMISSION</w:t>
            </w:r>
          </w:p>
          <w:p w14:paraId="35D509AC" w14:textId="77777777" w:rsidR="00F31BA4" w:rsidRDefault="00F31BA4" w:rsidP="00F31BA4">
            <w:pPr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COMMONWEALTH KEYSTONE BUILDING</w:t>
            </w:r>
          </w:p>
          <w:p w14:paraId="48E0C926" w14:textId="77777777" w:rsidR="00F31BA4" w:rsidRDefault="00F31BA4" w:rsidP="00F31BA4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400 NORTH STREET</w:t>
            </w:r>
          </w:p>
          <w:p w14:paraId="7291A373" w14:textId="77777777" w:rsidR="00F31BA4" w:rsidRDefault="00F31BA4" w:rsidP="00F31BA4">
            <w:pPr>
              <w:jc w:val="center"/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</w:pPr>
            <w:r>
              <w:rPr>
                <w:rFonts w:ascii="Arial" w:hAnsi="Arial" w:cs="Arial"/>
                <w:color w:val="000080"/>
                <w:spacing w:val="-3"/>
                <w:sz w:val="26"/>
                <w:szCs w:val="26"/>
              </w:rPr>
              <w:t>HARRISBURG, PA  17120</w:t>
            </w:r>
          </w:p>
          <w:p w14:paraId="58385B27" w14:textId="77777777" w:rsidR="00EF57CA" w:rsidRDefault="00EF57CA" w:rsidP="002F1EB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50DC20F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7BDA7996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07775BEB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090DF38E" w14:textId="77777777" w:rsidR="00EF57CA" w:rsidRDefault="00EF57CA" w:rsidP="003F5DDC">
            <w:pPr>
              <w:rPr>
                <w:rFonts w:ascii="Arial" w:hAnsi="Arial"/>
                <w:sz w:val="12"/>
              </w:rPr>
            </w:pPr>
          </w:p>
          <w:p w14:paraId="7745565D" w14:textId="77777777" w:rsidR="00EF57CA" w:rsidRDefault="00F31BA4" w:rsidP="003F5DD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</w:tc>
      </w:tr>
    </w:tbl>
    <w:p w14:paraId="737553E1" w14:textId="0B1BD065" w:rsidR="007705D0" w:rsidRPr="0067519A" w:rsidRDefault="00CC6AAB" w:rsidP="007705D0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March 13, 2018</w:t>
      </w:r>
      <w:r w:rsidR="00F31BA4">
        <w:rPr>
          <w:rFonts w:ascii="Arial" w:hAnsi="Arial" w:cs="Arial"/>
          <w:b/>
          <w:sz w:val="24"/>
          <w:szCs w:val="24"/>
        </w:rPr>
        <w:t xml:space="preserve"> </w:t>
      </w:r>
    </w:p>
    <w:p w14:paraId="771FCCBB" w14:textId="77777777"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M</w:t>
      </w:r>
      <w:r w:rsidR="00643740">
        <w:rPr>
          <w:rFonts w:ascii="Arial" w:hAnsi="Arial" w:cs="Arial"/>
          <w:b/>
          <w:sz w:val="24"/>
          <w:szCs w:val="24"/>
        </w:rPr>
        <w:t>S KIMBERLY A KLOCK</w:t>
      </w:r>
    </w:p>
    <w:p w14:paraId="19FE14A7" w14:textId="77777777" w:rsidR="003F5DDC" w:rsidRPr="003F5DDC" w:rsidRDefault="00643740" w:rsidP="003F5DD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SENIOR</w:t>
      </w:r>
      <w:r w:rsidR="003F5DDC" w:rsidRPr="003F5DDC">
        <w:rPr>
          <w:rFonts w:ascii="Arial" w:hAnsi="Arial" w:cs="Arial"/>
          <w:b/>
          <w:sz w:val="24"/>
          <w:szCs w:val="24"/>
        </w:rPr>
        <w:t xml:space="preserve"> COUNSEL</w:t>
      </w:r>
    </w:p>
    <w:p w14:paraId="436B01BE" w14:textId="77777777"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PPL ELECTRIC UTILITIES CORPORATION</w:t>
      </w:r>
    </w:p>
    <w:p w14:paraId="7B2E9CE7" w14:textId="77777777" w:rsidR="003F5DDC" w:rsidRPr="003F5DDC" w:rsidRDefault="003F5DDC" w:rsidP="003F5DDC">
      <w:pPr>
        <w:rPr>
          <w:rFonts w:ascii="Arial" w:hAnsi="Arial" w:cs="Arial"/>
          <w:b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TWO NORTH NINTH STREET</w:t>
      </w:r>
    </w:p>
    <w:p w14:paraId="464643AD" w14:textId="77777777" w:rsidR="0067519A" w:rsidRPr="0067519A" w:rsidRDefault="003F5DDC" w:rsidP="006B0ED6">
      <w:pPr>
        <w:rPr>
          <w:rFonts w:ascii="Arial" w:hAnsi="Arial" w:cs="Arial"/>
          <w:b/>
          <w:color w:val="FF0000"/>
          <w:sz w:val="24"/>
          <w:szCs w:val="24"/>
        </w:rPr>
      </w:pPr>
      <w:r w:rsidRPr="003F5DDC">
        <w:rPr>
          <w:rFonts w:ascii="Arial" w:hAnsi="Arial" w:cs="Arial"/>
          <w:b/>
          <w:sz w:val="24"/>
          <w:szCs w:val="24"/>
        </w:rPr>
        <w:t>ALLENTOWN PA 18101-1179</w:t>
      </w:r>
    </w:p>
    <w:p w14:paraId="109F2422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</w:p>
    <w:p w14:paraId="4439EF7D" w14:textId="77777777" w:rsidR="0067519A" w:rsidRPr="004B6C39" w:rsidRDefault="0067519A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 w:rsidRPr="0067519A">
        <w:rPr>
          <w:rFonts w:ascii="Arial" w:hAnsi="Arial" w:cs="Arial"/>
          <w:b/>
          <w:sz w:val="24"/>
          <w:szCs w:val="24"/>
        </w:rPr>
        <w:t>RE:</w:t>
      </w:r>
      <w:r w:rsidRPr="0067519A">
        <w:rPr>
          <w:rFonts w:ascii="Arial" w:hAnsi="Arial" w:cs="Arial"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Distribution System Improvement Charge</w:t>
      </w:r>
    </w:p>
    <w:p w14:paraId="7DA55EA8" w14:textId="77777777" w:rsidR="00334352" w:rsidRDefault="008F62B1" w:rsidP="00230B13">
      <w:pPr>
        <w:ind w:left="540" w:hanging="540"/>
        <w:rPr>
          <w:rFonts w:ascii="Arial" w:hAnsi="Arial" w:cs="Arial"/>
          <w:b/>
          <w:spacing w:val="-2"/>
          <w:sz w:val="24"/>
          <w:szCs w:val="24"/>
        </w:rPr>
      </w:pPr>
      <w:r w:rsidRPr="004B6C39">
        <w:rPr>
          <w:rFonts w:ascii="Arial" w:hAnsi="Arial" w:cs="Arial"/>
          <w:b/>
          <w:sz w:val="24"/>
          <w:szCs w:val="24"/>
        </w:rPr>
        <w:tab/>
      </w:r>
      <w:r w:rsidRPr="004B6C39">
        <w:rPr>
          <w:rFonts w:ascii="Arial" w:hAnsi="Arial" w:cs="Arial"/>
          <w:b/>
          <w:spacing w:val="-2"/>
          <w:sz w:val="24"/>
          <w:szCs w:val="24"/>
        </w:rPr>
        <w:t xml:space="preserve">Section 1307(e) Reconciliation Statement </w:t>
      </w:r>
    </w:p>
    <w:p w14:paraId="4C2D417A" w14:textId="77777777" w:rsidR="008F62B1" w:rsidRPr="004B6C39" w:rsidRDefault="00334352" w:rsidP="00230B13">
      <w:pPr>
        <w:ind w:left="540" w:hanging="5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-2"/>
          <w:sz w:val="24"/>
          <w:szCs w:val="24"/>
        </w:rPr>
        <w:tab/>
        <w:t>F</w:t>
      </w:r>
      <w:r w:rsidR="008F62B1" w:rsidRPr="004B6C39">
        <w:rPr>
          <w:rFonts w:ascii="Arial" w:hAnsi="Arial" w:cs="Arial"/>
          <w:b/>
          <w:spacing w:val="-2"/>
          <w:sz w:val="24"/>
          <w:szCs w:val="24"/>
        </w:rPr>
        <w:t>or the</w:t>
      </w:r>
      <w:r w:rsidR="004C3F2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b/>
          <w:spacing w:val="-2"/>
          <w:sz w:val="24"/>
          <w:szCs w:val="24"/>
        </w:rPr>
        <w:t>12</w:t>
      </w:r>
      <w:r w:rsidR="008F62B1" w:rsidRPr="004B6C39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8F62B1" w:rsidRPr="004B6C39">
        <w:rPr>
          <w:rFonts w:ascii="Arial" w:hAnsi="Arial" w:cs="Arial"/>
          <w:b/>
          <w:sz w:val="24"/>
          <w:szCs w:val="24"/>
        </w:rPr>
        <w:t>months ended</w:t>
      </w:r>
      <w:r w:rsidR="003F5DDC">
        <w:rPr>
          <w:rFonts w:ascii="Arial" w:hAnsi="Arial" w:cs="Arial"/>
          <w:b/>
          <w:sz w:val="24"/>
          <w:szCs w:val="24"/>
        </w:rPr>
        <w:t xml:space="preserve"> December 31, 201</w:t>
      </w:r>
      <w:r w:rsidR="00F31BA4">
        <w:rPr>
          <w:rFonts w:ascii="Arial" w:hAnsi="Arial" w:cs="Arial"/>
          <w:b/>
          <w:sz w:val="24"/>
          <w:szCs w:val="24"/>
        </w:rPr>
        <w:t>7</w:t>
      </w:r>
    </w:p>
    <w:p w14:paraId="7F35B544" w14:textId="77777777" w:rsidR="0067519A" w:rsidRPr="004B6C39" w:rsidRDefault="00230B13" w:rsidP="00230B13">
      <w:pPr>
        <w:ind w:left="540" w:hanging="540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F5DDC">
        <w:rPr>
          <w:rFonts w:ascii="Arial" w:hAnsi="Arial" w:cs="Arial"/>
          <w:b/>
          <w:sz w:val="24"/>
          <w:szCs w:val="24"/>
        </w:rPr>
        <w:t>M-201</w:t>
      </w:r>
      <w:r w:rsidR="00F31BA4">
        <w:rPr>
          <w:rFonts w:ascii="Arial" w:hAnsi="Arial" w:cs="Arial"/>
          <w:b/>
          <w:sz w:val="24"/>
          <w:szCs w:val="24"/>
        </w:rPr>
        <w:t>8</w:t>
      </w:r>
      <w:r w:rsidR="004408F5">
        <w:rPr>
          <w:rFonts w:ascii="Arial" w:hAnsi="Arial" w:cs="Arial"/>
          <w:b/>
          <w:sz w:val="24"/>
          <w:szCs w:val="24"/>
        </w:rPr>
        <w:t>-2</w:t>
      </w:r>
      <w:r w:rsidR="00F31BA4">
        <w:rPr>
          <w:rFonts w:ascii="Arial" w:hAnsi="Arial" w:cs="Arial"/>
          <w:b/>
          <w:sz w:val="24"/>
          <w:szCs w:val="24"/>
        </w:rPr>
        <w:t>645163</w:t>
      </w:r>
    </w:p>
    <w:p w14:paraId="4A77EAA3" w14:textId="77777777" w:rsidR="0067519A" w:rsidRPr="0067519A" w:rsidRDefault="0067519A" w:rsidP="0067519A">
      <w:pPr>
        <w:rPr>
          <w:rFonts w:ascii="Arial" w:hAnsi="Arial" w:cs="Arial"/>
          <w:b/>
          <w:sz w:val="24"/>
          <w:szCs w:val="24"/>
        </w:rPr>
      </w:pPr>
    </w:p>
    <w:p w14:paraId="75714FA5" w14:textId="77777777" w:rsidR="0067519A" w:rsidRPr="0067519A" w:rsidRDefault="0067519A" w:rsidP="0067519A">
      <w:pPr>
        <w:rPr>
          <w:rFonts w:ascii="Arial" w:hAnsi="Arial" w:cs="Arial"/>
          <w:sz w:val="24"/>
          <w:szCs w:val="24"/>
        </w:rPr>
      </w:pPr>
      <w:r w:rsidRPr="0067519A">
        <w:rPr>
          <w:rFonts w:ascii="Arial" w:hAnsi="Arial" w:cs="Arial"/>
          <w:sz w:val="24"/>
          <w:szCs w:val="24"/>
        </w:rPr>
        <w:t xml:space="preserve">Dear </w:t>
      </w:r>
      <w:r w:rsidR="00775E26">
        <w:rPr>
          <w:rFonts w:ascii="Arial" w:hAnsi="Arial" w:cs="Arial"/>
          <w:sz w:val="24"/>
          <w:szCs w:val="24"/>
        </w:rPr>
        <w:t>M</w:t>
      </w:r>
      <w:r w:rsidR="00643740">
        <w:rPr>
          <w:rFonts w:ascii="Arial" w:hAnsi="Arial" w:cs="Arial"/>
          <w:sz w:val="24"/>
          <w:szCs w:val="24"/>
        </w:rPr>
        <w:t>s</w:t>
      </w:r>
      <w:r w:rsidR="00775E26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643740">
        <w:rPr>
          <w:rFonts w:ascii="Arial" w:hAnsi="Arial" w:cs="Arial"/>
          <w:sz w:val="24"/>
          <w:szCs w:val="24"/>
        </w:rPr>
        <w:t>Klock</w:t>
      </w:r>
      <w:proofErr w:type="spellEnd"/>
      <w:r w:rsidR="00775E26">
        <w:rPr>
          <w:rFonts w:ascii="Arial" w:hAnsi="Arial" w:cs="Arial"/>
          <w:sz w:val="24"/>
          <w:szCs w:val="24"/>
        </w:rPr>
        <w:t>:</w:t>
      </w:r>
    </w:p>
    <w:p w14:paraId="17096461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5E5CA565" w14:textId="77777777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ab/>
      </w:r>
      <w:r w:rsidRPr="0067519A">
        <w:rPr>
          <w:rFonts w:ascii="Arial" w:hAnsi="Arial" w:cs="Arial"/>
          <w:spacing w:val="-2"/>
          <w:sz w:val="24"/>
          <w:szCs w:val="24"/>
        </w:rPr>
        <w:t xml:space="preserve">The </w:t>
      </w:r>
      <w:r w:rsidR="0016427E">
        <w:rPr>
          <w:rFonts w:ascii="Arial" w:hAnsi="Arial" w:cs="Arial"/>
          <w:spacing w:val="-2"/>
          <w:sz w:val="24"/>
          <w:szCs w:val="24"/>
        </w:rPr>
        <w:t xml:space="preserve">Commission’s </w:t>
      </w:r>
      <w:r w:rsidRPr="0067519A">
        <w:rPr>
          <w:rFonts w:ascii="Arial" w:hAnsi="Arial" w:cs="Arial"/>
          <w:spacing w:val="-2"/>
          <w:sz w:val="24"/>
          <w:szCs w:val="24"/>
        </w:rPr>
        <w:t>Bureau of Audits has reviewe</w:t>
      </w:r>
      <w:r w:rsidR="00775E26">
        <w:rPr>
          <w:rFonts w:ascii="Arial" w:hAnsi="Arial" w:cs="Arial"/>
          <w:spacing w:val="-2"/>
          <w:sz w:val="24"/>
          <w:szCs w:val="24"/>
        </w:rPr>
        <w:t>d PPL Electric Utilities Corporation’s Distribution System Improvement Charge (DSIC)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 xml:space="preserve">Section </w:t>
      </w:r>
      <w:r w:rsidRPr="0067519A">
        <w:rPr>
          <w:rFonts w:ascii="Arial" w:hAnsi="Arial" w:cs="Arial"/>
          <w:spacing w:val="-2"/>
          <w:sz w:val="24"/>
          <w:szCs w:val="24"/>
        </w:rPr>
        <w:t>1307(e) Reconciliation Statement</w:t>
      </w:r>
      <w:r>
        <w:rPr>
          <w:rFonts w:ascii="Arial" w:hAnsi="Arial" w:cs="Arial"/>
          <w:spacing w:val="-2"/>
          <w:sz w:val="24"/>
          <w:szCs w:val="24"/>
        </w:rPr>
        <w:t xml:space="preserve"> for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7C2B23">
        <w:rPr>
          <w:rFonts w:ascii="Arial" w:hAnsi="Arial" w:cs="Arial"/>
          <w:spacing w:val="-2"/>
          <w:sz w:val="24"/>
          <w:szCs w:val="24"/>
        </w:rPr>
        <w:t>12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months ended </w:t>
      </w:r>
      <w:r w:rsidR="004C3F24">
        <w:rPr>
          <w:rFonts w:ascii="Arial" w:hAnsi="Arial" w:cs="Arial"/>
          <w:sz w:val="24"/>
          <w:szCs w:val="24"/>
        </w:rPr>
        <w:t>December 31, 201</w:t>
      </w:r>
      <w:r w:rsidR="00F31BA4">
        <w:rPr>
          <w:rFonts w:ascii="Arial" w:hAnsi="Arial" w:cs="Arial"/>
          <w:sz w:val="24"/>
          <w:szCs w:val="24"/>
        </w:rPr>
        <w:t>7</w:t>
      </w:r>
      <w:r w:rsidR="00775E26">
        <w:rPr>
          <w:rFonts w:ascii="Arial" w:hAnsi="Arial" w:cs="Arial"/>
          <w:sz w:val="24"/>
          <w:szCs w:val="24"/>
        </w:rPr>
        <w:t>.</w:t>
      </w:r>
    </w:p>
    <w:p w14:paraId="2341EA76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32CC7162" w14:textId="20CB0F1F" w:rsid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  <w:t>Based upon staff review, it appears that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 </w:t>
      </w:r>
      <w:r w:rsidR="00EA26CF">
        <w:rPr>
          <w:rFonts w:ascii="Arial" w:hAnsi="Arial" w:cs="Arial"/>
          <w:spacing w:val="-2"/>
          <w:sz w:val="24"/>
          <w:szCs w:val="24"/>
        </w:rPr>
        <w:t xml:space="preserve">Section </w:t>
      </w:r>
      <w:r w:rsidR="00EA26CF" w:rsidRPr="0067519A">
        <w:rPr>
          <w:rFonts w:ascii="Arial" w:hAnsi="Arial" w:cs="Arial"/>
          <w:spacing w:val="-2"/>
          <w:sz w:val="24"/>
          <w:szCs w:val="24"/>
        </w:rPr>
        <w:t xml:space="preserve">1307(e) </w:t>
      </w:r>
      <w:r w:rsidRPr="0067519A">
        <w:rPr>
          <w:rFonts w:ascii="Arial" w:hAnsi="Arial" w:cs="Arial"/>
          <w:spacing w:val="-2"/>
          <w:sz w:val="24"/>
          <w:szCs w:val="24"/>
        </w:rPr>
        <w:t>Reconciliation Statement</w:t>
      </w:r>
      <w:r w:rsidR="00B3496B">
        <w:rPr>
          <w:rFonts w:ascii="Arial" w:hAnsi="Arial" w:cs="Arial"/>
          <w:spacing w:val="-2"/>
          <w:sz w:val="24"/>
          <w:szCs w:val="24"/>
        </w:rPr>
        <w:t>, filed on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</w:t>
      </w:r>
      <w:r w:rsidR="004408F5">
        <w:rPr>
          <w:rFonts w:ascii="Arial" w:hAnsi="Arial" w:cs="Arial"/>
          <w:spacing w:val="-2"/>
          <w:sz w:val="24"/>
          <w:szCs w:val="24"/>
        </w:rPr>
        <w:t>January 3</w:t>
      </w:r>
      <w:r w:rsidR="00892C88">
        <w:rPr>
          <w:rFonts w:ascii="Arial" w:hAnsi="Arial" w:cs="Arial"/>
          <w:spacing w:val="-2"/>
          <w:sz w:val="24"/>
          <w:szCs w:val="24"/>
        </w:rPr>
        <w:t>0</w:t>
      </w:r>
      <w:r w:rsidR="003305D6">
        <w:rPr>
          <w:rFonts w:ascii="Arial" w:hAnsi="Arial" w:cs="Arial"/>
          <w:spacing w:val="-2"/>
          <w:sz w:val="24"/>
          <w:szCs w:val="24"/>
        </w:rPr>
        <w:t>, 201</w:t>
      </w:r>
      <w:r w:rsidR="00F31BA4">
        <w:rPr>
          <w:rFonts w:ascii="Arial" w:hAnsi="Arial" w:cs="Arial"/>
          <w:spacing w:val="-2"/>
          <w:sz w:val="24"/>
          <w:szCs w:val="24"/>
        </w:rPr>
        <w:t>8</w:t>
      </w:r>
      <w:r w:rsidR="00B3496B">
        <w:rPr>
          <w:rFonts w:ascii="Arial" w:hAnsi="Arial" w:cs="Arial"/>
          <w:spacing w:val="-2"/>
          <w:sz w:val="24"/>
          <w:szCs w:val="24"/>
        </w:rPr>
        <w:t xml:space="preserve">, </w:t>
      </w:r>
      <w:r w:rsidRPr="0067519A">
        <w:rPr>
          <w:rFonts w:ascii="Arial" w:hAnsi="Arial" w:cs="Arial"/>
          <w:spacing w:val="-2"/>
          <w:sz w:val="24"/>
          <w:szCs w:val="24"/>
        </w:rPr>
        <w:t>is mathematically accurate and</w:t>
      </w:r>
      <w:r w:rsidR="0016025D">
        <w:rPr>
          <w:rFonts w:ascii="Arial" w:hAnsi="Arial" w:cs="Arial"/>
          <w:spacing w:val="-2"/>
          <w:sz w:val="24"/>
          <w:szCs w:val="24"/>
        </w:rPr>
        <w:t>, accordingly</w:t>
      </w:r>
      <w:r w:rsidR="00035AC6">
        <w:rPr>
          <w:rFonts w:ascii="Arial" w:hAnsi="Arial" w:cs="Arial"/>
          <w:spacing w:val="-2"/>
          <w:sz w:val="24"/>
          <w:szCs w:val="24"/>
        </w:rPr>
        <w:t>,</w:t>
      </w:r>
      <w:r w:rsidR="0016025D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>
        <w:rPr>
          <w:rFonts w:ascii="Arial" w:hAnsi="Arial" w:cs="Arial"/>
          <w:spacing w:val="-2"/>
          <w:sz w:val="24"/>
          <w:szCs w:val="24"/>
        </w:rPr>
        <w:t xml:space="preserve">shall be deemed an adequate filing within the meaning of Section 1307(e) of the Public Utility Code, </w:t>
      </w:r>
      <w:r w:rsidR="0089188B">
        <w:rPr>
          <w:rFonts w:ascii="Arial" w:hAnsi="Arial" w:cs="Arial"/>
          <w:spacing w:val="-2"/>
          <w:sz w:val="24"/>
          <w:szCs w:val="24"/>
        </w:rPr>
        <w:t xml:space="preserve">66 </w:t>
      </w:r>
      <w:proofErr w:type="spellStart"/>
      <w:r w:rsidR="0089188B">
        <w:rPr>
          <w:rFonts w:ascii="Arial" w:hAnsi="Arial" w:cs="Arial"/>
          <w:spacing w:val="-2"/>
          <w:sz w:val="24"/>
          <w:szCs w:val="24"/>
        </w:rPr>
        <w:t>Pa.</w:t>
      </w:r>
      <w:r w:rsidR="001D3E00" w:rsidRPr="00234B3A">
        <w:rPr>
          <w:rFonts w:ascii="Arial" w:hAnsi="Arial" w:cs="Arial"/>
          <w:spacing w:val="-2"/>
          <w:sz w:val="24"/>
          <w:szCs w:val="24"/>
        </w:rPr>
        <w:t>C.S</w:t>
      </w:r>
      <w:proofErr w:type="spellEnd"/>
      <w:r w:rsidR="001D3E00" w:rsidRPr="00234B3A">
        <w:rPr>
          <w:rFonts w:ascii="Arial" w:hAnsi="Arial" w:cs="Arial"/>
          <w:spacing w:val="-2"/>
          <w:sz w:val="24"/>
          <w:szCs w:val="24"/>
        </w:rPr>
        <w:t>. §</w:t>
      </w:r>
      <w:r w:rsidR="00FF5E5F">
        <w:rPr>
          <w:rFonts w:ascii="Arial" w:hAnsi="Arial" w:cs="Arial"/>
          <w:spacing w:val="-2"/>
          <w:sz w:val="24"/>
          <w:szCs w:val="24"/>
        </w:rPr>
        <w:t xml:space="preserve"> </w:t>
      </w:r>
      <w:r w:rsidR="001D3E00" w:rsidRPr="00234B3A">
        <w:rPr>
          <w:rFonts w:ascii="Arial" w:hAnsi="Arial" w:cs="Arial"/>
          <w:spacing w:val="-2"/>
          <w:sz w:val="24"/>
          <w:szCs w:val="24"/>
        </w:rPr>
        <w:t>1307(</w:t>
      </w:r>
      <w:r w:rsidR="001D3E00">
        <w:rPr>
          <w:rFonts w:ascii="Arial" w:hAnsi="Arial" w:cs="Arial"/>
          <w:spacing w:val="-2"/>
          <w:sz w:val="24"/>
          <w:szCs w:val="24"/>
        </w:rPr>
        <w:t>e).</w:t>
      </w:r>
    </w:p>
    <w:p w14:paraId="68267F23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</w:p>
    <w:p w14:paraId="27E846F2" w14:textId="77777777" w:rsidR="0067519A" w:rsidRPr="0067519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  <w:r w:rsidR="00234B3A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of the</w:t>
      </w:r>
      <w:r w:rsidR="00775E26">
        <w:rPr>
          <w:rFonts w:ascii="Arial" w:hAnsi="Arial" w:cs="Arial"/>
          <w:spacing w:val="-2"/>
          <w:sz w:val="24"/>
          <w:szCs w:val="24"/>
        </w:rPr>
        <w:t xml:space="preserve"> DSIC</w:t>
      </w:r>
      <w:r w:rsidR="00234B3A">
        <w:rPr>
          <w:rFonts w:ascii="Arial" w:hAnsi="Arial" w:cs="Arial"/>
          <w:color w:val="FF0000"/>
          <w:sz w:val="24"/>
          <w:szCs w:val="24"/>
        </w:rPr>
        <w:t xml:space="preserve"> </w:t>
      </w:r>
      <w:r w:rsidR="00234B3A" w:rsidRPr="00234B3A">
        <w:rPr>
          <w:rFonts w:ascii="Arial" w:hAnsi="Arial" w:cs="Arial"/>
          <w:spacing w:val="-2"/>
          <w:sz w:val="24"/>
          <w:szCs w:val="24"/>
        </w:rPr>
        <w:t xml:space="preserve">Section 1307(e) </w:t>
      </w:r>
      <w:r w:rsidR="00234B3A">
        <w:rPr>
          <w:rFonts w:ascii="Arial" w:hAnsi="Arial" w:cs="Arial"/>
          <w:spacing w:val="-2"/>
          <w:sz w:val="24"/>
          <w:szCs w:val="24"/>
        </w:rPr>
        <w:t>Reconciliation S</w:t>
      </w:r>
      <w:r w:rsidR="00234B3A" w:rsidRPr="00234B3A">
        <w:rPr>
          <w:rFonts w:ascii="Arial" w:hAnsi="Arial" w:cs="Arial"/>
          <w:spacing w:val="-2"/>
          <w:sz w:val="24"/>
          <w:szCs w:val="24"/>
        </w:rPr>
        <w:t>tatement is expressly subject to such further review and revision as may be found necessary as the result of a subsequent Commission audit or some other proceeding.</w:t>
      </w:r>
      <w:r w:rsidR="001F0494">
        <w:rPr>
          <w:rFonts w:ascii="Arial" w:hAnsi="Arial" w:cs="Arial"/>
          <w:spacing w:val="-2"/>
          <w:sz w:val="24"/>
          <w:szCs w:val="24"/>
        </w:rPr>
        <w:t xml:space="preserve">  </w:t>
      </w:r>
      <w:r w:rsidR="00A76B9C">
        <w:rPr>
          <w:rFonts w:ascii="Arial" w:hAnsi="Arial" w:cs="Arial"/>
          <w:spacing w:val="-2"/>
          <w:sz w:val="24"/>
          <w:szCs w:val="24"/>
        </w:rPr>
        <w:t>A</w:t>
      </w:r>
      <w:r w:rsidR="00234B3A" w:rsidRPr="00234B3A">
        <w:rPr>
          <w:rFonts w:ascii="Arial" w:hAnsi="Arial" w:cs="Arial"/>
          <w:spacing w:val="-2"/>
          <w:sz w:val="24"/>
          <w:szCs w:val="24"/>
        </w:rPr>
        <w:t>cceptance shall not constitute approval of either the accuracy of the reported figures or the reasonableness of the underlying transactions.</w:t>
      </w:r>
    </w:p>
    <w:p w14:paraId="14F6749A" w14:textId="77777777" w:rsidR="00234B3A" w:rsidRDefault="0067519A" w:rsidP="0067519A">
      <w:pPr>
        <w:rPr>
          <w:rFonts w:ascii="Arial" w:hAnsi="Arial" w:cs="Arial"/>
          <w:spacing w:val="-2"/>
          <w:sz w:val="24"/>
          <w:szCs w:val="24"/>
        </w:rPr>
      </w:pPr>
      <w:r w:rsidRPr="0067519A">
        <w:rPr>
          <w:rFonts w:ascii="Arial" w:hAnsi="Arial" w:cs="Arial"/>
          <w:spacing w:val="-2"/>
          <w:sz w:val="24"/>
          <w:szCs w:val="24"/>
        </w:rPr>
        <w:tab/>
      </w:r>
    </w:p>
    <w:p w14:paraId="4DE404BF" w14:textId="77777777" w:rsidR="0067519A" w:rsidRDefault="0016427E" w:rsidP="00E656EF">
      <w:pPr>
        <w:pStyle w:val="NoSpacing"/>
        <w:ind w:firstLine="720"/>
        <w:rPr>
          <w:rFonts w:ascii="Arial" w:hAnsi="Arial" w:cs="Arial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="0067519A"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 w:rsidR="00775E26">
        <w:rPr>
          <w:rFonts w:ascii="Arial" w:hAnsi="Arial" w:cs="Arial"/>
          <w:spacing w:val="-2"/>
          <w:sz w:val="24"/>
          <w:szCs w:val="24"/>
        </w:rPr>
        <w:t>M-</w:t>
      </w:r>
      <w:r w:rsidR="004408F5">
        <w:rPr>
          <w:rFonts w:ascii="Arial" w:hAnsi="Arial" w:cs="Arial"/>
          <w:spacing w:val="-2"/>
          <w:sz w:val="24"/>
          <w:szCs w:val="24"/>
        </w:rPr>
        <w:t>201</w:t>
      </w:r>
      <w:r w:rsidR="00F31BA4">
        <w:rPr>
          <w:rFonts w:ascii="Arial" w:hAnsi="Arial" w:cs="Arial"/>
          <w:spacing w:val="-2"/>
          <w:sz w:val="24"/>
          <w:szCs w:val="24"/>
        </w:rPr>
        <w:t>8</w:t>
      </w:r>
      <w:r w:rsidR="004408F5">
        <w:rPr>
          <w:rFonts w:ascii="Arial" w:hAnsi="Arial" w:cs="Arial"/>
          <w:spacing w:val="-2"/>
          <w:sz w:val="24"/>
          <w:szCs w:val="24"/>
        </w:rPr>
        <w:t>-2</w:t>
      </w:r>
      <w:r w:rsidR="00F31BA4">
        <w:rPr>
          <w:rFonts w:ascii="Arial" w:hAnsi="Arial" w:cs="Arial"/>
          <w:spacing w:val="-2"/>
          <w:sz w:val="24"/>
          <w:szCs w:val="24"/>
        </w:rPr>
        <w:t>645163</w:t>
      </w:r>
      <w:r w:rsidR="004C3F24">
        <w:rPr>
          <w:rFonts w:ascii="Arial" w:hAnsi="Arial" w:cs="Arial"/>
          <w:spacing w:val="-2"/>
          <w:sz w:val="24"/>
          <w:szCs w:val="24"/>
        </w:rPr>
        <w:t>.</w:t>
      </w:r>
    </w:p>
    <w:p w14:paraId="3F96F432" w14:textId="08B1BB23" w:rsidR="00CD5063" w:rsidRDefault="00CC6AAB" w:rsidP="0067519A">
      <w:pPr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7A6C1229" wp14:editId="15EA236C">
            <wp:simplePos x="0" y="0"/>
            <wp:positionH relativeFrom="column">
              <wp:posOffset>2867025</wp:posOffset>
            </wp:positionH>
            <wp:positionV relativeFrom="paragraph">
              <wp:posOffset>109220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1D22EFB8" w14:textId="52A83016" w:rsidR="00CD5063" w:rsidRPr="00CD5063" w:rsidRDefault="00CD5063" w:rsidP="00CD5063">
      <w:pPr>
        <w:suppressAutoHyphens/>
        <w:ind w:left="4320" w:firstLine="720"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>Sincerely,</w:t>
      </w:r>
    </w:p>
    <w:p w14:paraId="6053193E" w14:textId="1525C8D9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EFC5096" w14:textId="0583AC36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60AC8E5D" w14:textId="029AD388" w:rsidR="00CD5063" w:rsidRP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6DE79FF" w14:textId="77777777" w:rsidR="00CD5063" w:rsidRDefault="00CD5063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 xml:space="preserve"> 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Rosemary Chiavetta</w:t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</w:r>
      <w:r w:rsidRPr="00CD5063">
        <w:rPr>
          <w:rFonts w:ascii="Arial" w:hAnsi="Arial" w:cs="Arial"/>
          <w:spacing w:val="-2"/>
          <w:sz w:val="24"/>
          <w:szCs w:val="24"/>
        </w:rPr>
        <w:tab/>
        <w:t>Secretary</w:t>
      </w:r>
    </w:p>
    <w:p w14:paraId="2FFB2147" w14:textId="77777777" w:rsidR="00A46FF8" w:rsidRDefault="00A46FF8" w:rsidP="00CD5063">
      <w:pPr>
        <w:suppressAutoHyphens/>
        <w:rPr>
          <w:rFonts w:ascii="Arial" w:hAnsi="Arial" w:cs="Arial"/>
          <w:spacing w:val="-2"/>
          <w:sz w:val="24"/>
          <w:szCs w:val="24"/>
        </w:rPr>
      </w:pPr>
    </w:p>
    <w:p w14:paraId="50385B03" w14:textId="77777777" w:rsidR="00A46FF8" w:rsidRPr="00A46FF8" w:rsidRDefault="00A46FF8" w:rsidP="00A46FF8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color w:val="FF0000"/>
          <w:sz w:val="24"/>
          <w:szCs w:val="24"/>
        </w:rPr>
      </w:pPr>
      <w:r w:rsidRPr="00A46FF8">
        <w:rPr>
          <w:rFonts w:ascii="Arial" w:hAnsi="Arial" w:cs="Arial"/>
          <w:spacing w:val="-2"/>
          <w:sz w:val="24"/>
          <w:szCs w:val="24"/>
        </w:rPr>
        <w:t>Contact Person:</w:t>
      </w:r>
      <w:r>
        <w:rPr>
          <w:rFonts w:ascii="Arial" w:hAnsi="Arial" w:cs="Arial"/>
          <w:szCs w:val="24"/>
        </w:rPr>
        <w:t xml:space="preserve">  </w:t>
      </w:r>
      <w:r w:rsidR="00F31BA4">
        <w:rPr>
          <w:rFonts w:ascii="Arial" w:hAnsi="Arial" w:cs="Arial"/>
          <w:szCs w:val="24"/>
        </w:rPr>
        <w:t xml:space="preserve"> </w:t>
      </w:r>
      <w:r w:rsidR="00F31BA4" w:rsidRPr="00F31BA4">
        <w:rPr>
          <w:rFonts w:ascii="Arial" w:hAnsi="Arial" w:cs="Arial"/>
          <w:sz w:val="24"/>
          <w:szCs w:val="24"/>
        </w:rPr>
        <w:t>Michelle Wu</w:t>
      </w:r>
    </w:p>
    <w:p w14:paraId="1D08611A" w14:textId="77777777" w:rsidR="00A46FF8" w:rsidRPr="009A79BE" w:rsidRDefault="00A46FF8" w:rsidP="0027679A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</w:r>
      <w:r w:rsidRPr="00A46FF8">
        <w:rPr>
          <w:rFonts w:ascii="Arial" w:hAnsi="Arial" w:cs="Arial"/>
          <w:color w:val="FF0000"/>
          <w:sz w:val="24"/>
          <w:szCs w:val="24"/>
        </w:rPr>
        <w:tab/>
        <w:t xml:space="preserve">      </w:t>
      </w:r>
      <w:r w:rsidR="004C3F24">
        <w:rPr>
          <w:rFonts w:ascii="Arial" w:hAnsi="Arial" w:cs="Arial"/>
          <w:sz w:val="24"/>
          <w:szCs w:val="24"/>
        </w:rPr>
        <w:t>(717) 772-031</w:t>
      </w:r>
      <w:r w:rsidR="00F31BA4">
        <w:rPr>
          <w:rFonts w:ascii="Arial" w:hAnsi="Arial" w:cs="Arial"/>
          <w:sz w:val="24"/>
          <w:szCs w:val="24"/>
        </w:rPr>
        <w:t>1</w:t>
      </w:r>
    </w:p>
    <w:sectPr w:rsidR="00A46FF8" w:rsidRPr="009A79BE" w:rsidSect="0067519A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7CA"/>
    <w:rsid w:val="00035AC6"/>
    <w:rsid w:val="000878C6"/>
    <w:rsid w:val="00096F4D"/>
    <w:rsid w:val="000B1A3A"/>
    <w:rsid w:val="000E2A2C"/>
    <w:rsid w:val="000F3885"/>
    <w:rsid w:val="0016025D"/>
    <w:rsid w:val="0016427E"/>
    <w:rsid w:val="001D3E00"/>
    <w:rsid w:val="001D58D6"/>
    <w:rsid w:val="001F0494"/>
    <w:rsid w:val="001F6B42"/>
    <w:rsid w:val="001F71CE"/>
    <w:rsid w:val="00226691"/>
    <w:rsid w:val="00230B13"/>
    <w:rsid w:val="00234B3A"/>
    <w:rsid w:val="002411AE"/>
    <w:rsid w:val="0027679A"/>
    <w:rsid w:val="002F1EBF"/>
    <w:rsid w:val="003305D6"/>
    <w:rsid w:val="00334352"/>
    <w:rsid w:val="0038192B"/>
    <w:rsid w:val="003F5DDC"/>
    <w:rsid w:val="00436B87"/>
    <w:rsid w:val="004408F5"/>
    <w:rsid w:val="004B6C39"/>
    <w:rsid w:val="004C3F24"/>
    <w:rsid w:val="004F6B2F"/>
    <w:rsid w:val="0051362E"/>
    <w:rsid w:val="005959E6"/>
    <w:rsid w:val="00643740"/>
    <w:rsid w:val="00653BA2"/>
    <w:rsid w:val="0067519A"/>
    <w:rsid w:val="00681A5F"/>
    <w:rsid w:val="00693012"/>
    <w:rsid w:val="006B0ED6"/>
    <w:rsid w:val="00742334"/>
    <w:rsid w:val="007459F4"/>
    <w:rsid w:val="007705D0"/>
    <w:rsid w:val="00775E26"/>
    <w:rsid w:val="007C2B23"/>
    <w:rsid w:val="00805353"/>
    <w:rsid w:val="0089188B"/>
    <w:rsid w:val="00892C88"/>
    <w:rsid w:val="008935A5"/>
    <w:rsid w:val="008F62B1"/>
    <w:rsid w:val="008F7FD2"/>
    <w:rsid w:val="00901441"/>
    <w:rsid w:val="00A46FF8"/>
    <w:rsid w:val="00A76B9C"/>
    <w:rsid w:val="00AB731C"/>
    <w:rsid w:val="00B3496B"/>
    <w:rsid w:val="00B67377"/>
    <w:rsid w:val="00C0162A"/>
    <w:rsid w:val="00CC6AAB"/>
    <w:rsid w:val="00CD5063"/>
    <w:rsid w:val="00CE0167"/>
    <w:rsid w:val="00DE1679"/>
    <w:rsid w:val="00E656EF"/>
    <w:rsid w:val="00EA26CF"/>
    <w:rsid w:val="00EC6C69"/>
    <w:rsid w:val="00EF57CA"/>
    <w:rsid w:val="00F31BA4"/>
    <w:rsid w:val="00F53EA9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E0E2"/>
  <w15:docId w15:val="{725CCEC1-1160-4CA5-BC2F-5CD3ABB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5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57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7CA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16427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64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27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427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27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4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9B2AD-5029-4460-B2B1-D7AD3A96B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Farner, Joyce</cp:lastModifiedBy>
  <cp:revision>2</cp:revision>
  <cp:lastPrinted>2018-03-13T12:01:00Z</cp:lastPrinted>
  <dcterms:created xsi:type="dcterms:W3CDTF">2018-03-13T12:02:00Z</dcterms:created>
  <dcterms:modified xsi:type="dcterms:W3CDTF">2018-03-13T12:02:00Z</dcterms:modified>
</cp:coreProperties>
</file>