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1363"/>
        <w:gridCol w:w="8075"/>
        <w:gridCol w:w="1452"/>
      </w:tblGrid>
      <w:tr w:rsidR="00077B1D" w14:paraId="63916974" w14:textId="77777777" w:rsidTr="00077B1D">
        <w:trPr>
          <w:trHeight w:val="990"/>
          <w:jc w:val="center"/>
        </w:trPr>
        <w:tc>
          <w:tcPr>
            <w:tcW w:w="1363" w:type="dxa"/>
            <w:hideMark/>
          </w:tcPr>
          <w:p w14:paraId="4A6563AD" w14:textId="77777777" w:rsidR="00077B1D" w:rsidRDefault="00077B1D">
            <w:pPr>
              <w:rPr>
                <w:rFonts w:ascii="Times New Roman" w:hAnsi="Times New Roman"/>
              </w:rPr>
            </w:pPr>
            <w:r>
              <w:rPr>
                <w:noProof/>
                <w:spacing w:val="-2"/>
              </w:rPr>
              <w:drawing>
                <wp:inline distT="0" distB="0" distL="0" distR="0" wp14:anchorId="7A1DC9C4" wp14:editId="63D262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ADC508" w14:textId="77777777" w:rsidR="00077B1D" w:rsidRDefault="00077B1D">
            <w:pPr>
              <w:suppressAutoHyphens/>
              <w:spacing w:line="204" w:lineRule="auto"/>
              <w:rPr>
                <w:rFonts w:ascii="Arial" w:hAnsi="Arial"/>
                <w:color w:val="000080"/>
                <w:spacing w:val="-3"/>
                <w:sz w:val="26"/>
              </w:rPr>
            </w:pPr>
          </w:p>
          <w:p w14:paraId="5B6C8DEF"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8DF558"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0A23E8" w14:textId="77777777" w:rsidR="00077B1D" w:rsidRDefault="00077B1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106DB3" w14:textId="77777777" w:rsidR="00077B1D" w:rsidRDefault="00077B1D">
            <w:pPr>
              <w:jc w:val="center"/>
              <w:rPr>
                <w:rFonts w:ascii="Arial" w:hAnsi="Arial"/>
                <w:sz w:val="12"/>
              </w:rPr>
            </w:pPr>
            <w:r>
              <w:rPr>
                <w:rFonts w:ascii="Arial" w:hAnsi="Arial"/>
                <w:color w:val="000080"/>
                <w:spacing w:val="-3"/>
                <w:sz w:val="26"/>
              </w:rPr>
              <w:t>400 NORTH STREET, HARRISBURG, PA 17120</w:t>
            </w:r>
          </w:p>
        </w:tc>
        <w:tc>
          <w:tcPr>
            <w:tcW w:w="1452" w:type="dxa"/>
          </w:tcPr>
          <w:p w14:paraId="004D2D85" w14:textId="77777777" w:rsidR="00077B1D" w:rsidRDefault="00077B1D">
            <w:pPr>
              <w:rPr>
                <w:rFonts w:ascii="Arial" w:hAnsi="Arial"/>
                <w:sz w:val="12"/>
              </w:rPr>
            </w:pPr>
          </w:p>
          <w:p w14:paraId="2BD7F15A" w14:textId="77777777" w:rsidR="00077B1D" w:rsidRDefault="00077B1D">
            <w:pPr>
              <w:rPr>
                <w:rFonts w:ascii="Arial" w:hAnsi="Arial"/>
                <w:sz w:val="12"/>
              </w:rPr>
            </w:pPr>
          </w:p>
          <w:p w14:paraId="1652DFB8" w14:textId="77777777" w:rsidR="00077B1D" w:rsidRDefault="00077B1D">
            <w:pPr>
              <w:rPr>
                <w:rFonts w:ascii="Arial" w:hAnsi="Arial"/>
                <w:sz w:val="12"/>
              </w:rPr>
            </w:pPr>
          </w:p>
          <w:p w14:paraId="045D456D" w14:textId="77777777" w:rsidR="00077B1D" w:rsidRDefault="00077B1D">
            <w:pPr>
              <w:rPr>
                <w:rFonts w:ascii="Arial" w:hAnsi="Arial"/>
                <w:sz w:val="12"/>
              </w:rPr>
            </w:pPr>
          </w:p>
          <w:p w14:paraId="093D2731" w14:textId="77777777" w:rsidR="00077B1D" w:rsidRDefault="00077B1D">
            <w:pPr>
              <w:rPr>
                <w:rFonts w:ascii="Arial" w:hAnsi="Arial"/>
                <w:sz w:val="12"/>
              </w:rPr>
            </w:pPr>
          </w:p>
          <w:p w14:paraId="0A1525F2" w14:textId="77777777" w:rsidR="00077B1D" w:rsidRDefault="00077B1D">
            <w:pPr>
              <w:rPr>
                <w:rFonts w:ascii="Arial" w:hAnsi="Arial"/>
                <w:sz w:val="12"/>
              </w:rPr>
            </w:pPr>
          </w:p>
          <w:p w14:paraId="685D6FA8" w14:textId="77777777" w:rsidR="00077B1D" w:rsidRDefault="00077B1D">
            <w:pPr>
              <w:rPr>
                <w:rFonts w:ascii="Arial" w:hAnsi="Arial"/>
                <w:sz w:val="12"/>
              </w:rPr>
            </w:pPr>
            <w:r>
              <w:rPr>
                <w:rFonts w:ascii="Arial" w:hAnsi="Arial"/>
                <w:b/>
                <w:spacing w:val="-1"/>
                <w:sz w:val="12"/>
              </w:rPr>
              <w:t>IN REPLY PLEASE REFER TO OUR FILE</w:t>
            </w:r>
          </w:p>
        </w:tc>
      </w:tr>
    </w:tbl>
    <w:p w14:paraId="5C8776C8" w14:textId="30186A00" w:rsidR="00077B1D" w:rsidRDefault="00077B1D" w:rsidP="00077B1D">
      <w:pPr>
        <w:jc w:val="center"/>
        <w:rPr>
          <w:rFonts w:ascii="Microsoft Sans Serif" w:hAnsi="Microsoft Sans Serif" w:cs="Microsoft Sans Serif"/>
          <w:szCs w:val="24"/>
        </w:rPr>
      </w:pPr>
      <w:r>
        <w:rPr>
          <w:rFonts w:ascii="Microsoft Sans Serif" w:hAnsi="Microsoft Sans Serif" w:cs="Microsoft Sans Serif"/>
          <w:szCs w:val="24"/>
        </w:rPr>
        <w:t>April 19, 2018</w:t>
      </w:r>
    </w:p>
    <w:p w14:paraId="53E4C939" w14:textId="77777777" w:rsidR="00077B1D" w:rsidRDefault="00077B1D" w:rsidP="00077B1D">
      <w:pPr>
        <w:rPr>
          <w:rFonts w:ascii="Microsoft Sans Serif" w:hAnsi="Microsoft Sans Serif" w:cs="Microsoft Sans Serif"/>
          <w:szCs w:val="24"/>
        </w:rPr>
      </w:pPr>
    </w:p>
    <w:p w14:paraId="0B085F22" w14:textId="3549966C" w:rsidR="00077B1D" w:rsidRDefault="00077B1D" w:rsidP="00077B1D">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Re:</w:t>
      </w:r>
      <w:r>
        <w:rPr>
          <w:rFonts w:ascii="Microsoft Sans Serif" w:hAnsi="Microsoft Sans Serif" w:cs="Microsoft Sans Serif"/>
          <w:spacing w:val="-3"/>
          <w:szCs w:val="24"/>
        </w:rPr>
        <w:tab/>
      </w:r>
      <w:r>
        <w:rPr>
          <w:rFonts w:ascii="Microsoft Sans Serif" w:hAnsi="Microsoft Sans Serif" w:cs="Microsoft Sans Serif"/>
          <w:b/>
          <w:spacing w:val="-3"/>
          <w:szCs w:val="24"/>
        </w:rPr>
        <w:t>A-2018-264283</w:t>
      </w:r>
      <w:r w:rsidR="00A55778">
        <w:rPr>
          <w:rFonts w:ascii="Microsoft Sans Serif" w:hAnsi="Microsoft Sans Serif" w:cs="Microsoft Sans Serif"/>
          <w:b/>
          <w:spacing w:val="-3"/>
          <w:szCs w:val="24"/>
        </w:rPr>
        <w:t>7</w:t>
      </w:r>
      <w:r>
        <w:rPr>
          <w:rFonts w:ascii="Microsoft Sans Serif" w:hAnsi="Microsoft Sans Serif" w:cs="Microsoft Sans Serif"/>
          <w:b/>
          <w:spacing w:val="-3"/>
          <w:szCs w:val="24"/>
        </w:rPr>
        <w:br/>
        <w:t>A-2018-264283</w:t>
      </w:r>
      <w:r w:rsidR="00A55778">
        <w:rPr>
          <w:rFonts w:ascii="Microsoft Sans Serif" w:hAnsi="Microsoft Sans Serif" w:cs="Microsoft Sans Serif"/>
          <w:b/>
          <w:spacing w:val="-3"/>
          <w:szCs w:val="24"/>
        </w:rPr>
        <w:t>9</w:t>
      </w:r>
    </w:p>
    <w:p w14:paraId="5B366382" w14:textId="77777777" w:rsidR="00077B1D" w:rsidRDefault="00077B1D" w:rsidP="00077B1D">
      <w:pPr>
        <w:tabs>
          <w:tab w:val="left" w:pos="-720"/>
        </w:tabs>
        <w:suppressAutoHyphens/>
        <w:rPr>
          <w:rFonts w:ascii="Microsoft Sans Serif" w:hAnsi="Microsoft Sans Serif" w:cs="Microsoft Sans Serif"/>
          <w:spacing w:val="-3"/>
          <w:szCs w:val="24"/>
        </w:rPr>
      </w:pPr>
    </w:p>
    <w:p w14:paraId="63C11F26" w14:textId="77777777" w:rsidR="00077B1D" w:rsidRDefault="00077B1D" w:rsidP="00077B1D">
      <w:pPr>
        <w:tabs>
          <w:tab w:val="center" w:pos="4824"/>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2D4DDB5" w14:textId="77777777" w:rsidR="00077B1D" w:rsidRDefault="00077B1D" w:rsidP="00077B1D">
      <w:pPr>
        <w:tabs>
          <w:tab w:val="center" w:pos="4824"/>
        </w:tabs>
        <w:suppressAutoHyphens/>
        <w:rPr>
          <w:rFonts w:ascii="Microsoft Sans Serif" w:hAnsi="Microsoft Sans Serif" w:cs="Microsoft Sans Serif"/>
          <w:spacing w:val="-3"/>
          <w:szCs w:val="24"/>
        </w:rPr>
      </w:pPr>
    </w:p>
    <w:p w14:paraId="3B4A279F" w14:textId="77777777" w:rsidR="00077B1D" w:rsidRDefault="00077B1D" w:rsidP="00077B1D">
      <w:pPr>
        <w:tabs>
          <w:tab w:val="center" w:pos="4824"/>
        </w:tabs>
        <w:suppressAutoHyphens/>
        <w:rPr>
          <w:rFonts w:ascii="Microsoft Sans Serif" w:hAnsi="Microsoft Sans Serif" w:cs="Microsoft Sans Serif"/>
          <w:spacing w:val="-3"/>
          <w:szCs w:val="24"/>
        </w:rPr>
      </w:pPr>
    </w:p>
    <w:p w14:paraId="26DEC174" w14:textId="77777777" w:rsidR="00077B1D" w:rsidRDefault="00077B1D" w:rsidP="00077B1D">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Joint Application of Aqua Pennsylvania, Inc. and the Borough of Phoenixville</w:t>
      </w:r>
    </w:p>
    <w:p w14:paraId="4AB03C95" w14:textId="77777777" w:rsidR="00077B1D" w:rsidRDefault="00077B1D" w:rsidP="00077B1D">
      <w:pPr>
        <w:tabs>
          <w:tab w:val="center" w:pos="4824"/>
        </w:tabs>
        <w:suppressAutoHyphens/>
        <w:rPr>
          <w:rFonts w:ascii="Microsoft Sans Serif" w:hAnsi="Microsoft Sans Serif" w:cs="Microsoft Sans Serif"/>
          <w:spacing w:val="-3"/>
          <w:szCs w:val="24"/>
        </w:rPr>
      </w:pPr>
    </w:p>
    <w:p w14:paraId="6610F7DE" w14:textId="77777777" w:rsidR="00077B1D" w:rsidRDefault="00077B1D" w:rsidP="00077B1D">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for approval of 1) the acquisition by Aqua of the water system assets of Phoenixville used in connection with the water service provided by P</w:t>
      </w:r>
      <w:bookmarkStart w:id="0" w:name="_GoBack"/>
      <w:bookmarkEnd w:id="0"/>
      <w:r>
        <w:rPr>
          <w:rFonts w:ascii="Microsoft Sans Serif" w:hAnsi="Microsoft Sans Serif" w:cs="Microsoft Sans Serif"/>
          <w:spacing w:val="-3"/>
          <w:szCs w:val="24"/>
        </w:rPr>
        <w:t xml:space="preserve">hoenixville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and Schuylkill Townships, Chester County, and in Upper Providence Township, Montgomery County, PA; and 2) the right of Aqua to begin to supply water service to the public in portions of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Upper Providence Township, Montgomery County, PA and 3) the abandonment by Phoenixville of public water service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in Upper Providence Township, Montgomery County, and to certain locations in Schuylkill Township, Chester County, PA. Also request for approval of Section 507 PUMC contracts between Aqua PA and Phoenixville Borough.</w:t>
      </w:r>
    </w:p>
    <w:p w14:paraId="53E48F8E" w14:textId="02640E82" w:rsidR="00077B1D" w:rsidRDefault="00077B1D" w:rsidP="00077B1D">
      <w:pPr>
        <w:tabs>
          <w:tab w:val="center" w:pos="4824"/>
        </w:tabs>
        <w:suppressAutoHyphens/>
        <w:rPr>
          <w:rFonts w:ascii="Microsoft Sans Serif" w:hAnsi="Microsoft Sans Serif" w:cs="Microsoft Sans Serif"/>
          <w:spacing w:val="-3"/>
          <w:szCs w:val="24"/>
        </w:rPr>
      </w:pPr>
    </w:p>
    <w:p w14:paraId="62DB17C4" w14:textId="2187D2B2" w:rsidR="00077B1D" w:rsidRDefault="00E21106" w:rsidP="00077B1D">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Cancel/Reschedule </w:t>
      </w:r>
      <w:r w:rsidR="00077B1D">
        <w:rPr>
          <w:rFonts w:ascii="Microsoft Sans Serif" w:hAnsi="Microsoft Sans Serif" w:cs="Microsoft Sans Serif"/>
          <w:b/>
          <w:spacing w:val="-3"/>
          <w:szCs w:val="24"/>
          <w:u w:val="single"/>
        </w:rPr>
        <w:t>Hearing Notice</w:t>
      </w:r>
    </w:p>
    <w:p w14:paraId="0A2B9BD7" w14:textId="77777777" w:rsidR="00077B1D" w:rsidRDefault="00077B1D" w:rsidP="00077B1D">
      <w:pPr>
        <w:tabs>
          <w:tab w:val="center" w:pos="4824"/>
        </w:tabs>
        <w:suppressAutoHyphens/>
        <w:rPr>
          <w:rFonts w:ascii="Microsoft Sans Serif" w:hAnsi="Microsoft Sans Serif" w:cs="Microsoft Sans Serif"/>
          <w:spacing w:val="-3"/>
          <w:szCs w:val="24"/>
        </w:rPr>
      </w:pPr>
    </w:p>
    <w:p w14:paraId="46062E38" w14:textId="57341177" w:rsidR="00077B1D" w:rsidRPr="007B702B"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This is to inform you that the Initial Prehearing Conference on the above-captioned case</w:t>
      </w:r>
      <w:r w:rsidR="00E21106">
        <w:rPr>
          <w:rFonts w:ascii="Microsoft Sans Serif" w:hAnsi="Microsoft Sans Serif" w:cs="Microsoft Sans Serif"/>
          <w:szCs w:val="24"/>
        </w:rPr>
        <w:t>s</w:t>
      </w:r>
      <w:r w:rsidR="007B702B">
        <w:rPr>
          <w:rFonts w:ascii="Microsoft Sans Serif" w:hAnsi="Microsoft Sans Serif" w:cs="Microsoft Sans Serif"/>
          <w:szCs w:val="24"/>
        </w:rPr>
        <w:t>, previously scheduled for April 20, 2018,</w:t>
      </w:r>
      <w:r w:rsidR="00E21106">
        <w:rPr>
          <w:rFonts w:ascii="Microsoft Sans Serif" w:hAnsi="Microsoft Sans Serif" w:cs="Microsoft Sans Serif"/>
          <w:szCs w:val="24"/>
        </w:rPr>
        <w:t xml:space="preserve"> and the Evidentiary Hearing, previously scheduled for May 4, 2018, have been</w:t>
      </w:r>
      <w:r>
        <w:rPr>
          <w:rFonts w:ascii="Microsoft Sans Serif" w:hAnsi="Microsoft Sans Serif" w:cs="Microsoft Sans Serif"/>
          <w:szCs w:val="24"/>
        </w:rPr>
        <w:t xml:space="preserve"> </w:t>
      </w:r>
      <w:r w:rsidR="007B702B" w:rsidRPr="007B702B">
        <w:rPr>
          <w:rFonts w:ascii="Microsoft Sans Serif" w:hAnsi="Microsoft Sans Serif" w:cs="Microsoft Sans Serif"/>
          <w:b/>
          <w:szCs w:val="24"/>
          <w:u w:val="double"/>
        </w:rPr>
        <w:t>cancelled.</w:t>
      </w:r>
      <w:r w:rsidR="007B702B">
        <w:rPr>
          <w:rFonts w:ascii="Microsoft Sans Serif" w:hAnsi="Microsoft Sans Serif" w:cs="Microsoft Sans Serif"/>
          <w:szCs w:val="24"/>
        </w:rPr>
        <w:t xml:space="preserve"> </w:t>
      </w:r>
      <w:r w:rsidR="00E21106">
        <w:rPr>
          <w:rFonts w:ascii="Microsoft Sans Serif" w:hAnsi="Microsoft Sans Serif" w:cs="Microsoft Sans Serif"/>
          <w:szCs w:val="24"/>
        </w:rPr>
        <w:t>The Initial Prehearing Conference</w:t>
      </w:r>
      <w:r w:rsidR="007B702B">
        <w:rPr>
          <w:rFonts w:ascii="Microsoft Sans Serif" w:hAnsi="Microsoft Sans Serif" w:cs="Microsoft Sans Serif"/>
          <w:szCs w:val="24"/>
        </w:rPr>
        <w:t xml:space="preserve"> has been rescheduled as follows:</w:t>
      </w:r>
    </w:p>
    <w:p w14:paraId="7627ED23" w14:textId="77777777" w:rsidR="00077B1D" w:rsidRDefault="00077B1D" w:rsidP="00077B1D">
      <w:pPr>
        <w:tabs>
          <w:tab w:val="left" w:pos="-720"/>
        </w:tabs>
        <w:suppressAutoHyphens/>
        <w:rPr>
          <w:rFonts w:ascii="Microsoft Sans Serif" w:hAnsi="Microsoft Sans Serif" w:cs="Microsoft Sans Serif"/>
          <w:szCs w:val="24"/>
          <w:u w:val="single"/>
        </w:rPr>
      </w:pPr>
    </w:p>
    <w:p w14:paraId="74C14CE6"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In-Person Prehearing Conference</w:t>
      </w:r>
    </w:p>
    <w:p w14:paraId="36B0170E" w14:textId="77777777" w:rsidR="00077B1D" w:rsidRDefault="00077B1D" w:rsidP="00077B1D">
      <w:pPr>
        <w:tabs>
          <w:tab w:val="left" w:pos="-720"/>
        </w:tabs>
        <w:suppressAutoHyphens/>
        <w:rPr>
          <w:rFonts w:ascii="Microsoft Sans Serif" w:hAnsi="Microsoft Sans Serif" w:cs="Microsoft Sans Serif"/>
          <w:szCs w:val="24"/>
        </w:rPr>
      </w:pPr>
    </w:p>
    <w:p w14:paraId="1C714589" w14:textId="1618E9F4"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21106">
        <w:rPr>
          <w:rFonts w:ascii="Microsoft Sans Serif" w:hAnsi="Microsoft Sans Serif" w:cs="Microsoft Sans Serif"/>
          <w:b/>
          <w:szCs w:val="24"/>
        </w:rPr>
        <w:t>Wednesday, June 6</w:t>
      </w:r>
      <w:r>
        <w:rPr>
          <w:rFonts w:ascii="Microsoft Sans Serif" w:hAnsi="Microsoft Sans Serif" w:cs="Microsoft Sans Serif"/>
          <w:b/>
          <w:szCs w:val="24"/>
        </w:rPr>
        <w:t>, 2018</w:t>
      </w:r>
    </w:p>
    <w:p w14:paraId="40855D41" w14:textId="77777777" w:rsidR="00077B1D" w:rsidRDefault="00077B1D" w:rsidP="00077B1D">
      <w:pPr>
        <w:tabs>
          <w:tab w:val="left" w:pos="-720"/>
        </w:tabs>
        <w:suppressAutoHyphens/>
        <w:rPr>
          <w:rFonts w:ascii="Microsoft Sans Serif" w:hAnsi="Microsoft Sans Serif" w:cs="Microsoft Sans Serif"/>
          <w:szCs w:val="24"/>
        </w:rPr>
      </w:pPr>
    </w:p>
    <w:p w14:paraId="57576133"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E38D285" w14:textId="77777777" w:rsidR="00077B1D" w:rsidRDefault="00077B1D" w:rsidP="00077B1D">
      <w:pPr>
        <w:tabs>
          <w:tab w:val="left" w:pos="-720"/>
        </w:tabs>
        <w:suppressAutoHyphens/>
        <w:rPr>
          <w:rFonts w:ascii="Microsoft Sans Serif" w:hAnsi="Microsoft Sans Serif" w:cs="Microsoft Sans Serif"/>
          <w:szCs w:val="24"/>
        </w:rPr>
      </w:pPr>
    </w:p>
    <w:p w14:paraId="74F10EDB" w14:textId="77777777"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Hearing Room 3</w:t>
      </w:r>
    </w:p>
    <w:p w14:paraId="5ED3DFE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Plaza Level</w:t>
      </w:r>
    </w:p>
    <w:p w14:paraId="0141233F"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14:paraId="3AF1CD3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695A08E6"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3E145006" w14:textId="77777777" w:rsidR="00077B1D" w:rsidRDefault="00077B1D" w:rsidP="00077B1D">
      <w:pPr>
        <w:tabs>
          <w:tab w:val="left" w:pos="-720"/>
        </w:tabs>
        <w:suppressAutoHyphens/>
        <w:rPr>
          <w:rFonts w:ascii="Microsoft Sans Serif" w:hAnsi="Microsoft Sans Serif" w:cs="Microsoft Sans Serif"/>
          <w:szCs w:val="24"/>
        </w:rPr>
      </w:pPr>
    </w:p>
    <w:p w14:paraId="2C4EC24F" w14:textId="77777777" w:rsidR="00077B1D" w:rsidRDefault="00077B1D" w:rsidP="00077B1D">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Dennis J. Buckley</w:t>
      </w:r>
    </w:p>
    <w:p w14:paraId="64811927"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 West</w:t>
      </w:r>
    </w:p>
    <w:p w14:paraId="47AEDFCF"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40843141" w14:textId="3472CEF7" w:rsidR="00077B1D" w:rsidRDefault="00077B1D" w:rsidP="00077B1D">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br/>
        <w:t>Fax:</w:t>
      </w:r>
      <w:r>
        <w:rPr>
          <w:rFonts w:ascii="Microsoft Sans Serif" w:hAnsi="Microsoft Sans Serif" w:cs="Microsoft Sans Serif"/>
          <w:szCs w:val="24"/>
        </w:rPr>
        <w:tab/>
        <w:t>717.787.0481</w:t>
      </w:r>
    </w:p>
    <w:p w14:paraId="1AB2768F" w14:textId="4C30D8D5" w:rsidR="00077B1D" w:rsidRDefault="00077B1D" w:rsidP="00077B1D">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u w:val="single"/>
        </w:rPr>
        <w:lastRenderedPageBreak/>
        <w:t>Attention</w:t>
      </w:r>
      <w:r>
        <w:rPr>
          <w:rFonts w:ascii="Microsoft Sans Serif" w:hAnsi="Microsoft Sans Serif" w:cs="Microsoft Sans Serif"/>
          <w:i/>
          <w:szCs w:val="24"/>
        </w:rPr>
        <w:t xml:space="preserve">:  You may lose the case if you do not come to this hearing and present facts on the issues raised. </w:t>
      </w:r>
    </w:p>
    <w:p w14:paraId="29F258CF" w14:textId="77777777" w:rsidR="00077B1D" w:rsidRDefault="00077B1D" w:rsidP="00077B1D">
      <w:pPr>
        <w:tabs>
          <w:tab w:val="left" w:pos="-720"/>
        </w:tabs>
        <w:suppressAutoHyphens/>
        <w:rPr>
          <w:rFonts w:ascii="Microsoft Sans Serif" w:hAnsi="Microsoft Sans Serif" w:cs="Microsoft Sans Serif"/>
          <w:b/>
          <w:szCs w:val="24"/>
        </w:rPr>
      </w:pPr>
    </w:p>
    <w:p w14:paraId="4D748A91" w14:textId="08FB40D1"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You must serve the Presiding Officer with a copy of ANY document you file in this case.</w:t>
      </w:r>
    </w:p>
    <w:p w14:paraId="0AF4B41F" w14:textId="77777777" w:rsidR="00077B1D" w:rsidRDefault="00077B1D" w:rsidP="00077B1D">
      <w:pPr>
        <w:tabs>
          <w:tab w:val="left" w:pos="-720"/>
        </w:tabs>
        <w:suppressAutoHyphens/>
        <w:rPr>
          <w:rFonts w:ascii="Arial monospaced for SAP" w:hAnsi="Arial monospaced for SAP" w:cs="Microsoft Sans Serif"/>
          <w:i/>
          <w:szCs w:val="24"/>
        </w:rPr>
      </w:pPr>
    </w:p>
    <w:p w14:paraId="68AEBBC3" w14:textId="77777777" w:rsidR="00077B1D" w:rsidRDefault="00077B1D" w:rsidP="00077B1D">
      <w:pPr>
        <w:tabs>
          <w:tab w:val="left" w:pos="-720"/>
        </w:tabs>
        <w:suppressAutoHyphens/>
        <w:rPr>
          <w:rFonts w:ascii="Arial monospaced for SAP" w:hAnsi="Arial monospaced for SAP" w:cs="Microsoft Sans Serif"/>
          <w:i/>
          <w:szCs w:val="24"/>
        </w:rPr>
      </w:pPr>
    </w:p>
    <w:p w14:paraId="12661204" w14:textId="77777777" w:rsidR="00077B1D" w:rsidRDefault="00077B1D" w:rsidP="00077B1D">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14:paraId="70CDE5B0" w14:textId="77777777" w:rsidR="00077B1D" w:rsidRDefault="00077B1D" w:rsidP="00077B1D">
      <w:pPr>
        <w:tabs>
          <w:tab w:val="left" w:pos="-720"/>
        </w:tabs>
        <w:suppressAutoHyphens/>
        <w:rPr>
          <w:rFonts w:ascii="Microsoft Sans Serif" w:hAnsi="Microsoft Sans Serif" w:cs="Microsoft Sans Serif"/>
          <w:szCs w:val="24"/>
          <w:u w:val="single"/>
        </w:rPr>
      </w:pPr>
    </w:p>
    <w:p w14:paraId="25F180A8" w14:textId="77777777" w:rsidR="00077B1D" w:rsidRDefault="00077B1D" w:rsidP="00077B1D">
      <w:pPr>
        <w:rPr>
          <w:rFonts w:ascii="Microsoft Sans Serif" w:hAnsi="Microsoft Sans Serif" w:cs="Microsoft Sans Serif"/>
          <w:szCs w:val="24"/>
        </w:rPr>
      </w:pP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E18047" w14:textId="77777777" w:rsidR="00077B1D" w:rsidRDefault="00077B1D" w:rsidP="00077B1D">
      <w:pPr>
        <w:rPr>
          <w:rFonts w:ascii="Microsoft Sans Serif" w:hAnsi="Microsoft Sans Serif" w:cs="Microsoft Sans Serif"/>
          <w:szCs w:val="24"/>
        </w:rPr>
      </w:pPr>
    </w:p>
    <w:p w14:paraId="3202F611"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6A6AE96" w14:textId="77777777" w:rsidR="00077B1D" w:rsidRDefault="00077B1D" w:rsidP="00077B1D">
      <w:pPr>
        <w:tabs>
          <w:tab w:val="left" w:pos="-720"/>
        </w:tabs>
        <w:suppressAutoHyphens/>
        <w:rPr>
          <w:rFonts w:ascii="Microsoft Sans Serif" w:hAnsi="Microsoft Sans Serif" w:cs="Microsoft Sans Serif"/>
          <w:szCs w:val="24"/>
        </w:rPr>
      </w:pPr>
    </w:p>
    <w:p w14:paraId="3384841D"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CD1B48" w14:textId="77777777" w:rsidR="00077B1D" w:rsidRDefault="00077B1D" w:rsidP="00077B1D">
      <w:pPr>
        <w:tabs>
          <w:tab w:val="left" w:pos="-720"/>
        </w:tabs>
        <w:suppressAutoHyphens/>
        <w:rPr>
          <w:rFonts w:ascii="Microsoft Sans Serif" w:hAnsi="Microsoft Sans Serif" w:cs="Microsoft Sans Serif"/>
          <w:szCs w:val="24"/>
        </w:rPr>
      </w:pPr>
    </w:p>
    <w:p w14:paraId="409C95B0" w14:textId="77777777" w:rsidR="00077B1D" w:rsidRDefault="00077B1D" w:rsidP="00077B1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2275694" w14:textId="77777777" w:rsidR="00077B1D" w:rsidRDefault="00077B1D" w:rsidP="00077B1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4A315D35" w14:textId="77777777" w:rsidR="00077B1D" w:rsidRDefault="00077B1D" w:rsidP="00077B1D">
      <w:pPr>
        <w:rPr>
          <w:rFonts w:ascii="Arial monospaced for SAP" w:hAnsi="Arial monospaced for SAP" w:cs="Microsoft Sans Serif"/>
          <w:szCs w:val="24"/>
        </w:rPr>
      </w:pPr>
    </w:p>
    <w:p w14:paraId="62D1943E" w14:textId="77777777" w:rsidR="00077B1D" w:rsidRDefault="00077B1D" w:rsidP="00077B1D">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14:paraId="1D30EE22" w14:textId="77777777" w:rsidR="00077B1D" w:rsidRDefault="00077B1D" w:rsidP="00077B1D">
      <w:pPr>
        <w:rPr>
          <w:rFonts w:ascii="Arial monospaced for SAP" w:hAnsi="Arial monospaced for SAP" w:cs="Microsoft Sans Serif"/>
          <w:szCs w:val="24"/>
        </w:rPr>
      </w:pPr>
    </w:p>
    <w:p w14:paraId="792C5F7F" w14:textId="77777777" w:rsidR="00077B1D" w:rsidRDefault="00077B1D" w:rsidP="00077B1D">
      <w:pPr>
        <w:rPr>
          <w:rFonts w:ascii="Arial monospaced for SAP" w:hAnsi="Arial monospaced for SAP" w:cs="Microsoft Sans Serif"/>
          <w:szCs w:val="24"/>
        </w:rPr>
      </w:pPr>
    </w:p>
    <w:p w14:paraId="3658807A" w14:textId="77777777" w:rsidR="00077B1D" w:rsidRDefault="00077B1D" w:rsidP="00077B1D">
      <w:pPr>
        <w:rPr>
          <w:rFonts w:ascii="Arial monospaced for SAP" w:hAnsi="Arial monospaced for SAP" w:cs="Microsoft Sans Serif"/>
          <w:szCs w:val="24"/>
        </w:rPr>
      </w:pPr>
    </w:p>
    <w:p w14:paraId="7C458D2D" w14:textId="77777777" w:rsidR="00077B1D" w:rsidRDefault="00077B1D" w:rsidP="00077B1D">
      <w:pPr>
        <w:rPr>
          <w:rFonts w:ascii="Microsoft Sans Serif" w:hAnsi="Microsoft Sans Serif" w:cs="Microsoft Sans Serif"/>
          <w:sz w:val="22"/>
          <w:szCs w:val="22"/>
        </w:rPr>
      </w:pPr>
    </w:p>
    <w:p w14:paraId="1345F4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c:</w:t>
      </w:r>
    </w:p>
    <w:p w14:paraId="7DCC52D3"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ALJ Buckley</w:t>
      </w:r>
    </w:p>
    <w:p w14:paraId="2292755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67AD75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48C634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18CA8586" w14:textId="4B7AFBD4" w:rsidR="00077B1D" w:rsidRDefault="00077B1D" w:rsidP="00077B1D">
      <w:pPr>
        <w:rPr>
          <w:rFonts w:ascii="Microsoft Sans Serif" w:hAnsi="Microsoft Sans Serif" w:cs="Microsoft Sans Serif"/>
          <w:sz w:val="22"/>
          <w:szCs w:val="22"/>
        </w:rPr>
      </w:pPr>
    </w:p>
    <w:p w14:paraId="481BD07A" w14:textId="6E19B7B4" w:rsidR="00077B1D" w:rsidRDefault="00077B1D" w:rsidP="00077B1D">
      <w:pPr>
        <w:rPr>
          <w:rFonts w:ascii="Microsoft Sans Serif" w:hAnsi="Microsoft Sans Serif" w:cs="Microsoft Sans Serif"/>
          <w:sz w:val="22"/>
          <w:szCs w:val="22"/>
        </w:rPr>
      </w:pPr>
    </w:p>
    <w:p w14:paraId="6BA956FE" w14:textId="5A7B4FF9" w:rsidR="00077B1D" w:rsidRDefault="00077B1D" w:rsidP="00077B1D">
      <w:pPr>
        <w:rPr>
          <w:rFonts w:ascii="Microsoft Sans Serif" w:hAnsi="Microsoft Sans Serif" w:cs="Microsoft Sans Serif"/>
          <w:sz w:val="22"/>
          <w:szCs w:val="22"/>
        </w:rPr>
      </w:pPr>
    </w:p>
    <w:p w14:paraId="4C31AAD6" w14:textId="4C3B3321" w:rsidR="00077B1D" w:rsidRDefault="00077B1D" w:rsidP="00077B1D">
      <w:pPr>
        <w:rPr>
          <w:rFonts w:ascii="Microsoft Sans Serif" w:eastAsia="Microsoft Sans Serif" w:hAnsi="Microsoft Sans Serif" w:cs="Microsoft Sans Serif"/>
          <w:b/>
          <w:u w:val="single"/>
        </w:rPr>
      </w:pP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eastAsia="Microsoft Sans Serif" w:hAnsi="Microsoft Sans Serif" w:cs="Microsoft Sans Serif"/>
          <w:b/>
          <w:u w:val="single"/>
        </w:rPr>
        <w:lastRenderedPageBreak/>
        <w:t xml:space="preserve">A-2018-2642839-JOINT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   </w:t>
      </w:r>
    </w:p>
    <w:p w14:paraId="2873C03D" w14:textId="77777777" w:rsidR="00077B1D" w:rsidRDefault="00077B1D" w:rsidP="00077B1D">
      <w:pPr>
        <w:rPr>
          <w:rFonts w:ascii="Microsoft Sans Serif" w:eastAsia="Microsoft Sans Serif" w:hAnsi="Microsoft Sans Serif" w:cs="Microsoft Sans Serif"/>
          <w:b/>
          <w:u w:val="single"/>
        </w:rPr>
      </w:pPr>
    </w:p>
    <w:p w14:paraId="7BA2BE9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i/>
        </w:rPr>
        <w:t>Revised 4/13/18</w:t>
      </w:r>
      <w:r>
        <w:rPr>
          <w:rFonts w:ascii="Microsoft Sans Serif" w:eastAsia="Microsoft Sans Serif" w:hAnsi="Microsoft Sans Serif" w:cs="Microsoft Sans Serif"/>
          <w:b/>
          <w:u w:val="single"/>
        </w:rPr>
        <w:br/>
      </w:r>
    </w:p>
    <w:p w14:paraId="25994F77" w14:textId="77777777" w:rsidR="00077B1D" w:rsidRDefault="00077B1D" w:rsidP="00077B1D">
      <w:pPr>
        <w:rPr>
          <w:rFonts w:ascii="Microsoft Sans Serif" w:eastAsia="Microsoft Sans Serif" w:hAnsi="Microsoft Sans Serif" w:cs="Microsoft Sans Serif"/>
        </w:rPr>
        <w:sectPr w:rsidR="00077B1D" w:rsidSect="00077B1D">
          <w:pgSz w:w="12240" w:h="15840"/>
          <w:pgMar w:top="720" w:right="1440" w:bottom="1440" w:left="1440" w:header="720" w:footer="720" w:gutter="0"/>
          <w:cols w:space="720"/>
          <w:docGrid w:linePitch="360"/>
        </w:sectPr>
      </w:pPr>
    </w:p>
    <w:p w14:paraId="43150A26" w14:textId="272A876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T NIESEN ESQUIRE</w:t>
      </w:r>
    </w:p>
    <w:p w14:paraId="193332F7"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NIESEN &amp; THOMAS LLC</w:t>
      </w:r>
    </w:p>
    <w:p w14:paraId="5C36FB6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212 LOCUST STREET STE 302</w:t>
      </w:r>
    </w:p>
    <w:p w14:paraId="445892A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4FF463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Aqua, Pennsylvania, Inc.</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ADEOLU A BAKARE ESQUIRE</w:t>
      </w:r>
    </w:p>
    <w:p w14:paraId="2035B09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14:paraId="46C4F11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14:paraId="0C62D854"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PO BOX 1166</w:t>
      </w:r>
    </w:p>
    <w:p w14:paraId="4711CC7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17108-1166</w:t>
      </w:r>
    </w:p>
    <w:p w14:paraId="10DE6CD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717.237.5290</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p>
    <w:p w14:paraId="40024BFF" w14:textId="77777777" w:rsidR="00077B1D" w:rsidRDefault="00077B1D" w:rsidP="00077B1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i/>
        </w:rPr>
        <w:t>Representing Borough of Phoenixville</w:t>
      </w:r>
    </w:p>
    <w:p w14:paraId="3A6DEB39" w14:textId="77777777" w:rsidR="00077B1D" w:rsidRDefault="00077B1D" w:rsidP="00077B1D">
      <w:pPr>
        <w:rPr>
          <w:rFonts w:ascii="Microsoft Sans Serif" w:eastAsia="Microsoft Sans Serif" w:hAnsi="Microsoft Sans Serif" w:cs="Microsoft Sans Serif"/>
        </w:rPr>
      </w:pPr>
    </w:p>
    <w:p w14:paraId="25E5C1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p>
    <w:p w14:paraId="7A498681"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71B9EE4F"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 SUITE 1410</w:t>
      </w:r>
    </w:p>
    <w:p w14:paraId="04F838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1A8AE5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717.703.5892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Pennsylvania American Water Company</w:t>
      </w:r>
    </w:p>
    <w:p w14:paraId="7F347E6A" w14:textId="77777777" w:rsidR="00077B1D" w:rsidRDefault="00077B1D" w:rsidP="00077B1D">
      <w:pPr>
        <w:rPr>
          <w:rFonts w:ascii="Microsoft Sans Serif" w:eastAsia="Microsoft Sans Serif" w:hAnsi="Microsoft Sans Serif" w:cs="Microsoft Sans Serif"/>
          <w:b/>
          <w:i/>
          <w:u w:val="single"/>
        </w:rPr>
      </w:pPr>
    </w:p>
    <w:p w14:paraId="1BE2A7AA" w14:textId="77777777" w:rsidR="00077B1D" w:rsidRDefault="00077B1D" w:rsidP="00077B1D">
      <w:pPr>
        <w:rPr>
          <w:rFonts w:ascii="Calibri" w:hAnsi="Calibri"/>
          <w:szCs w:val="24"/>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ERIN L GANNON ESQUIRE</w:t>
      </w:r>
      <w:r>
        <w:rPr>
          <w:szCs w:val="24"/>
        </w:rPr>
        <w:t xml:space="preserve"> </w:t>
      </w:r>
    </w:p>
    <w:p w14:paraId="6146E1AC" w14:textId="77777777" w:rsidR="00077B1D" w:rsidRDefault="00077B1D" w:rsidP="00077B1D">
      <w:pPr>
        <w:rPr>
          <w:szCs w:val="24"/>
        </w:rPr>
      </w:pPr>
      <w:r>
        <w:rPr>
          <w:rFonts w:ascii="Microsoft Sans Serif" w:eastAsia="Microsoft Sans Serif" w:hAnsi="Microsoft Sans Serif" w:cs="Microsoft Sans Serif"/>
        </w:rPr>
        <w:t>OFFICE OF CONSUMER ADVOCATE</w:t>
      </w:r>
      <w:r>
        <w:rPr>
          <w:szCs w:val="24"/>
        </w:rPr>
        <w:t xml:space="preserve"> </w:t>
      </w:r>
    </w:p>
    <w:p w14:paraId="774C772C" w14:textId="77777777" w:rsidR="00077B1D" w:rsidRDefault="00077B1D" w:rsidP="00077B1D">
      <w:pPr>
        <w:rPr>
          <w:szCs w:val="24"/>
        </w:rPr>
      </w:pPr>
      <w:r>
        <w:rPr>
          <w:rFonts w:ascii="Microsoft Sans Serif" w:eastAsia="Microsoft Sans Serif" w:hAnsi="Microsoft Sans Serif" w:cs="Microsoft Sans Serif"/>
        </w:rPr>
        <w:t>5TH FLOOR FORUM PLACE</w:t>
      </w:r>
      <w:r>
        <w:rPr>
          <w:szCs w:val="24"/>
        </w:rPr>
        <w:t xml:space="preserve"> </w:t>
      </w:r>
    </w:p>
    <w:p w14:paraId="4B84BE35" w14:textId="77777777" w:rsidR="00077B1D" w:rsidRDefault="00077B1D" w:rsidP="00077B1D">
      <w:pPr>
        <w:rPr>
          <w:szCs w:val="24"/>
        </w:rPr>
      </w:pPr>
      <w:r>
        <w:rPr>
          <w:rFonts w:ascii="Microsoft Sans Serif" w:eastAsia="Microsoft Sans Serif" w:hAnsi="Microsoft Sans Serif" w:cs="Microsoft Sans Serif"/>
        </w:rPr>
        <w:t>555 WALNUT STREET</w:t>
      </w:r>
      <w:r>
        <w:rPr>
          <w:szCs w:val="24"/>
        </w:rPr>
        <w:t xml:space="preserve"> </w:t>
      </w:r>
    </w:p>
    <w:p w14:paraId="3E81CE65" w14:textId="77777777" w:rsidR="00077B1D" w:rsidRDefault="00077B1D" w:rsidP="00077B1D">
      <w:pPr>
        <w:rPr>
          <w:szCs w:val="24"/>
        </w:rPr>
      </w:pPr>
      <w:r>
        <w:rPr>
          <w:rFonts w:ascii="Microsoft Sans Serif" w:eastAsia="Microsoft Sans Serif" w:hAnsi="Microsoft Sans Serif" w:cs="Microsoft Sans Serif"/>
        </w:rPr>
        <w:t>HARRISBURG PA  17101</w:t>
      </w:r>
      <w:r>
        <w:rPr>
          <w:szCs w:val="24"/>
        </w:rPr>
        <w:t xml:space="preserve"> </w:t>
      </w:r>
    </w:p>
    <w:p w14:paraId="14D7DC0D" w14:textId="77777777" w:rsidR="00077B1D" w:rsidRDefault="00077B1D" w:rsidP="00077B1D">
      <w:r>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szCs w:val="24"/>
        </w:rPr>
        <w:t xml:space="preserve"> </w:t>
      </w:r>
    </w:p>
    <w:p w14:paraId="240FF5B2" w14:textId="77777777" w:rsidR="00077B1D" w:rsidRDefault="00077B1D">
      <w:pPr>
        <w:sectPr w:rsidR="00077B1D" w:rsidSect="00077B1D">
          <w:type w:val="continuous"/>
          <w:pgSz w:w="12240" w:h="15840"/>
          <w:pgMar w:top="1440" w:right="1440" w:bottom="1440" w:left="1440" w:header="720" w:footer="720" w:gutter="0"/>
          <w:cols w:num="2" w:space="720"/>
          <w:docGrid w:linePitch="360"/>
        </w:sectPr>
      </w:pPr>
    </w:p>
    <w:p w14:paraId="38218CA8" w14:textId="058A41EE" w:rsidR="001346E5" w:rsidRDefault="001346E5"/>
    <w:sectPr w:rsidR="001346E5" w:rsidSect="00077B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D"/>
    <w:rsid w:val="00077B1D"/>
    <w:rsid w:val="001346E5"/>
    <w:rsid w:val="00136485"/>
    <w:rsid w:val="007B702B"/>
    <w:rsid w:val="00A55778"/>
    <w:rsid w:val="00E2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0F8420"/>
  <w15:chartTrackingRefBased/>
  <w15:docId w15:val="{3DF0B3A9-54FF-4966-9985-FF032E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1D"/>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077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1D"/>
    <w:rPr>
      <w:rFonts w:ascii="Courier New" w:eastAsia="Times New Roman" w:hAnsi="Courier New" w:cs="Times New Roman"/>
      <w:b/>
      <w:sz w:val="24"/>
      <w:szCs w:val="20"/>
    </w:rPr>
  </w:style>
  <w:style w:type="character" w:styleId="Hyperlink">
    <w:name w:val="Hyperlink"/>
    <w:uiPriority w:val="99"/>
    <w:semiHidden/>
    <w:unhideWhenUsed/>
    <w:rsid w:val="0007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Ashlee</dc:creator>
  <cp:keywords/>
  <dc:description/>
  <cp:lastModifiedBy>Smith, Ashlee</cp:lastModifiedBy>
  <cp:revision>2</cp:revision>
  <dcterms:created xsi:type="dcterms:W3CDTF">2018-04-19T11:41:00Z</dcterms:created>
  <dcterms:modified xsi:type="dcterms:W3CDTF">2018-04-19T13:07:00Z</dcterms:modified>
</cp:coreProperties>
</file>