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710" w:type="dxa"/>
        <w:tblInd w:w="-702" w:type="dxa"/>
        <w:tblLayout w:type="fixed"/>
        <w:tblLook w:val="0000" w:firstRow="0" w:lastRow="0" w:firstColumn="0" w:lastColumn="0" w:noHBand="0" w:noVBand="0"/>
      </w:tblPr>
      <w:tblGrid>
        <w:gridCol w:w="1363"/>
        <w:gridCol w:w="7727"/>
        <w:gridCol w:w="1620"/>
      </w:tblGrid>
      <w:tr w:rsidR="00C74A51" w14:paraId="14E8E0C5" w14:textId="77777777" w:rsidTr="00C46A62">
        <w:trPr>
          <w:trHeight w:val="990"/>
        </w:trPr>
        <w:tc>
          <w:tcPr>
            <w:tcW w:w="1363" w:type="dxa"/>
          </w:tcPr>
          <w:p w14:paraId="317B677E" w14:textId="128EF8B9" w:rsidR="00C74A51" w:rsidRDefault="00DD771F">
            <w:pPr>
              <w:rPr>
                <w:sz w:val="24"/>
              </w:rPr>
            </w:pPr>
            <w:r>
              <w:rPr>
                <w:noProof/>
                <w:spacing w:val="-2"/>
              </w:rPr>
              <w:drawing>
                <wp:inline distT="0" distB="0" distL="0" distR="0" wp14:anchorId="10CA7C6F" wp14:editId="43145B5B">
                  <wp:extent cx="731520" cy="73152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1520" cy="731520"/>
                          </a:xfrm>
                          <a:prstGeom prst="rect">
                            <a:avLst/>
                          </a:prstGeom>
                          <a:noFill/>
                          <a:ln>
                            <a:noFill/>
                          </a:ln>
                        </pic:spPr>
                      </pic:pic>
                    </a:graphicData>
                  </a:graphic>
                </wp:inline>
              </w:drawing>
            </w:r>
          </w:p>
        </w:tc>
        <w:tc>
          <w:tcPr>
            <w:tcW w:w="7727" w:type="dxa"/>
          </w:tcPr>
          <w:p w14:paraId="663E0831" w14:textId="77777777" w:rsidR="00C74A51" w:rsidRDefault="00C74A51">
            <w:pPr>
              <w:suppressAutoHyphens/>
              <w:spacing w:line="204" w:lineRule="auto"/>
              <w:jc w:val="center"/>
              <w:rPr>
                <w:rFonts w:ascii="Arial" w:hAnsi="Arial"/>
                <w:color w:val="000080"/>
                <w:spacing w:val="-3"/>
                <w:sz w:val="26"/>
              </w:rPr>
            </w:pPr>
          </w:p>
          <w:p w14:paraId="74CD1B36" w14:textId="77777777" w:rsidR="00C74A51" w:rsidRDefault="00C74A51">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14:paraId="7B99D788" w14:textId="77777777" w:rsidR="00C74A51" w:rsidRDefault="00C74A51">
            <w:pPr>
              <w:suppressAutoHyphens/>
              <w:spacing w:line="204" w:lineRule="auto"/>
              <w:jc w:val="center"/>
              <w:rPr>
                <w:rFonts w:ascii="Arial" w:hAnsi="Arial"/>
                <w:color w:val="000080"/>
                <w:spacing w:val="-3"/>
                <w:sz w:val="26"/>
              </w:rPr>
            </w:pPr>
            <w:r>
              <w:rPr>
                <w:rFonts w:ascii="Arial" w:hAnsi="Arial"/>
                <w:color w:val="000080"/>
                <w:spacing w:val="-3"/>
                <w:sz w:val="26"/>
              </w:rPr>
              <w:t>PENNSYLVANIA PUBLIC UTILITY COMMISSION</w:t>
            </w:r>
          </w:p>
          <w:p w14:paraId="57EE726B" w14:textId="3D625049" w:rsidR="00C74A51" w:rsidRDefault="00793833">
            <w:pPr>
              <w:jc w:val="center"/>
              <w:rPr>
                <w:rFonts w:ascii="Arial" w:hAnsi="Arial"/>
                <w:sz w:val="12"/>
              </w:rPr>
            </w:pPr>
            <w:r>
              <w:rPr>
                <w:rFonts w:ascii="Arial" w:hAnsi="Arial"/>
                <w:color w:val="000080"/>
                <w:spacing w:val="-3"/>
                <w:sz w:val="26"/>
              </w:rPr>
              <w:t>400 NORTH STREET</w:t>
            </w:r>
            <w:r w:rsidR="00C74A51">
              <w:rPr>
                <w:rFonts w:ascii="Arial" w:hAnsi="Arial"/>
                <w:color w:val="000080"/>
                <w:spacing w:val="-3"/>
                <w:sz w:val="26"/>
              </w:rPr>
              <w:t>, HARRISBURG, PA 171</w:t>
            </w:r>
            <w:r>
              <w:rPr>
                <w:rFonts w:ascii="Arial" w:hAnsi="Arial"/>
                <w:color w:val="000080"/>
                <w:spacing w:val="-3"/>
                <w:sz w:val="26"/>
              </w:rPr>
              <w:t>20</w:t>
            </w:r>
          </w:p>
        </w:tc>
        <w:tc>
          <w:tcPr>
            <w:tcW w:w="1620" w:type="dxa"/>
          </w:tcPr>
          <w:p w14:paraId="71A85001" w14:textId="77777777" w:rsidR="00C74A51" w:rsidRDefault="00C74A51">
            <w:pPr>
              <w:rPr>
                <w:rFonts w:ascii="Arial" w:hAnsi="Arial"/>
                <w:sz w:val="12"/>
              </w:rPr>
            </w:pPr>
          </w:p>
          <w:p w14:paraId="61122E19" w14:textId="77777777" w:rsidR="00C74A51" w:rsidRDefault="00C74A51">
            <w:pPr>
              <w:rPr>
                <w:rFonts w:ascii="Arial" w:hAnsi="Arial"/>
                <w:sz w:val="12"/>
              </w:rPr>
            </w:pPr>
          </w:p>
          <w:p w14:paraId="117F591D" w14:textId="77777777" w:rsidR="00C74A51" w:rsidRDefault="00C74A51">
            <w:pPr>
              <w:jc w:val="right"/>
              <w:rPr>
                <w:rFonts w:ascii="Arial" w:hAnsi="Arial"/>
                <w:b/>
                <w:spacing w:val="-1"/>
                <w:sz w:val="12"/>
              </w:rPr>
            </w:pPr>
            <w:r>
              <w:rPr>
                <w:rFonts w:ascii="Arial" w:hAnsi="Arial"/>
                <w:b/>
                <w:spacing w:val="-1"/>
                <w:sz w:val="12"/>
              </w:rPr>
              <w:t>IN REPLY PLEASE REFER TO OUR FILE</w:t>
            </w:r>
          </w:p>
          <w:p w14:paraId="5D8A73D1" w14:textId="77777777" w:rsidR="000F711A" w:rsidRDefault="000F711A" w:rsidP="00284E35">
            <w:pPr>
              <w:jc w:val="right"/>
              <w:rPr>
                <w:sz w:val="16"/>
                <w:szCs w:val="16"/>
              </w:rPr>
            </w:pPr>
            <w:r>
              <w:rPr>
                <w:sz w:val="16"/>
                <w:szCs w:val="16"/>
              </w:rPr>
              <w:t>Docket No.</w:t>
            </w:r>
          </w:p>
          <w:p w14:paraId="238A014E" w14:textId="2ABBBC83" w:rsidR="00C95F36" w:rsidRDefault="0062315E" w:rsidP="00C46A62">
            <w:pPr>
              <w:ind w:left="-828"/>
              <w:jc w:val="right"/>
            </w:pPr>
            <w:r>
              <w:t>R</w:t>
            </w:r>
            <w:r w:rsidR="00672F33">
              <w:t>-20</w:t>
            </w:r>
            <w:r w:rsidR="00A82B8C">
              <w:t>18</w:t>
            </w:r>
            <w:r w:rsidR="00672F33">
              <w:t>-</w:t>
            </w:r>
            <w:r w:rsidR="00A82B8C">
              <w:t>3001106</w:t>
            </w:r>
          </w:p>
          <w:p w14:paraId="0060C1CA" w14:textId="60D4C7D6" w:rsidR="00672F33" w:rsidRPr="00C46A62" w:rsidRDefault="00672F33" w:rsidP="00C46A62">
            <w:pPr>
              <w:ind w:left="-828"/>
              <w:jc w:val="right"/>
              <w:rPr>
                <w:sz w:val="16"/>
                <w:szCs w:val="16"/>
              </w:rPr>
            </w:pPr>
          </w:p>
          <w:p w14:paraId="1AF71B8E" w14:textId="77777777" w:rsidR="003569E8" w:rsidRPr="00170283" w:rsidRDefault="00F25403" w:rsidP="00B758CC">
            <w:pPr>
              <w:jc w:val="right"/>
              <w:rPr>
                <w:rFonts w:ascii="Arial" w:hAnsi="Arial"/>
                <w:sz w:val="16"/>
                <w:szCs w:val="16"/>
              </w:rPr>
            </w:pPr>
            <w:r w:rsidRPr="00F25403">
              <w:rPr>
                <w:sz w:val="16"/>
                <w:szCs w:val="16"/>
              </w:rPr>
              <w:t xml:space="preserve"> </w:t>
            </w:r>
            <w:r w:rsidR="00FA244D">
              <w:rPr>
                <w:sz w:val="16"/>
                <w:szCs w:val="16"/>
              </w:rPr>
              <w:t xml:space="preserve">    </w:t>
            </w:r>
          </w:p>
        </w:tc>
      </w:tr>
    </w:tbl>
    <w:p w14:paraId="4503A0AF" w14:textId="77777777" w:rsidR="00C74A51" w:rsidRDefault="00C74A51">
      <w:pPr>
        <w:rPr>
          <w:sz w:val="24"/>
        </w:rPr>
        <w:sectPr w:rsidR="00C74A51" w:rsidSect="00B414F2">
          <w:headerReference w:type="default" r:id="rId9"/>
          <w:footerReference w:type="even" r:id="rId10"/>
          <w:footerReference w:type="default" r:id="rId11"/>
          <w:pgSz w:w="12240" w:h="15840"/>
          <w:pgMar w:top="504" w:right="1440" w:bottom="1440" w:left="1440" w:header="720" w:footer="720" w:gutter="0"/>
          <w:cols w:space="720"/>
          <w:titlePg/>
        </w:sectPr>
      </w:pPr>
    </w:p>
    <w:p w14:paraId="03E8065D" w14:textId="4234C27E" w:rsidR="00F25403" w:rsidRDefault="00BE65D6" w:rsidP="00BE65D6">
      <w:pPr>
        <w:jc w:val="center"/>
        <w:rPr>
          <w:sz w:val="26"/>
          <w:szCs w:val="26"/>
        </w:rPr>
      </w:pPr>
      <w:r>
        <w:rPr>
          <w:sz w:val="26"/>
          <w:szCs w:val="26"/>
        </w:rPr>
        <w:t>April 20, 2018</w:t>
      </w:r>
    </w:p>
    <w:p w14:paraId="7748C57E" w14:textId="77777777" w:rsidR="00F25403" w:rsidRPr="007429FA" w:rsidRDefault="00F25403" w:rsidP="00F25403">
      <w:pPr>
        <w:jc w:val="right"/>
        <w:rPr>
          <w:sz w:val="24"/>
          <w:szCs w:val="24"/>
        </w:rPr>
      </w:pPr>
    </w:p>
    <w:p w14:paraId="0EDABD0C" w14:textId="068A6B4B" w:rsidR="00793833" w:rsidRPr="007429FA" w:rsidRDefault="00793833" w:rsidP="00793833">
      <w:pPr>
        <w:tabs>
          <w:tab w:val="left" w:pos="5760"/>
          <w:tab w:val="left" w:pos="7020"/>
        </w:tabs>
        <w:rPr>
          <w:sz w:val="22"/>
          <w:szCs w:val="24"/>
        </w:rPr>
      </w:pPr>
      <w:r w:rsidRPr="007429FA">
        <w:rPr>
          <w:sz w:val="22"/>
          <w:szCs w:val="24"/>
        </w:rPr>
        <w:t>MERLE W. STOLTZFUS, PRESIDENT</w:t>
      </w:r>
    </w:p>
    <w:p w14:paraId="789335F2" w14:textId="2A9D6D11" w:rsidR="00793833" w:rsidRPr="007429FA" w:rsidRDefault="00793833" w:rsidP="00793833">
      <w:pPr>
        <w:tabs>
          <w:tab w:val="left" w:pos="5760"/>
          <w:tab w:val="left" w:pos="7020"/>
        </w:tabs>
        <w:rPr>
          <w:sz w:val="22"/>
          <w:szCs w:val="24"/>
        </w:rPr>
      </w:pPr>
      <w:r w:rsidRPr="007429FA">
        <w:rPr>
          <w:sz w:val="22"/>
          <w:szCs w:val="24"/>
        </w:rPr>
        <w:t>ELVERSON WATER COMPANY, INC.</w:t>
      </w:r>
    </w:p>
    <w:p w14:paraId="428974C8" w14:textId="3AFF8C93" w:rsidR="00793833" w:rsidRPr="007429FA" w:rsidRDefault="00793833" w:rsidP="00793833">
      <w:pPr>
        <w:tabs>
          <w:tab w:val="left" w:pos="5760"/>
          <w:tab w:val="left" w:pos="7020"/>
        </w:tabs>
        <w:rPr>
          <w:sz w:val="22"/>
          <w:szCs w:val="24"/>
        </w:rPr>
      </w:pPr>
      <w:r w:rsidRPr="007429FA">
        <w:rPr>
          <w:sz w:val="22"/>
          <w:szCs w:val="24"/>
        </w:rPr>
        <w:t>26 E. MAIN STREET</w:t>
      </w:r>
    </w:p>
    <w:p w14:paraId="2E51FDD7" w14:textId="1373D8DB" w:rsidR="00793833" w:rsidRPr="007429FA" w:rsidRDefault="00793833" w:rsidP="00793833">
      <w:pPr>
        <w:tabs>
          <w:tab w:val="left" w:pos="5760"/>
          <w:tab w:val="left" w:pos="7020"/>
        </w:tabs>
        <w:rPr>
          <w:sz w:val="22"/>
          <w:szCs w:val="24"/>
        </w:rPr>
      </w:pPr>
      <w:r w:rsidRPr="007429FA">
        <w:rPr>
          <w:sz w:val="22"/>
          <w:szCs w:val="24"/>
        </w:rPr>
        <w:t>P.O. BOX 20</w:t>
      </w:r>
    </w:p>
    <w:p w14:paraId="3E7B705B" w14:textId="32997EBC" w:rsidR="00F25403" w:rsidRPr="007429FA" w:rsidRDefault="00793833" w:rsidP="00793833">
      <w:pPr>
        <w:tabs>
          <w:tab w:val="left" w:pos="5760"/>
          <w:tab w:val="left" w:pos="7020"/>
        </w:tabs>
        <w:rPr>
          <w:sz w:val="22"/>
          <w:szCs w:val="24"/>
        </w:rPr>
      </w:pPr>
      <w:r w:rsidRPr="007429FA">
        <w:rPr>
          <w:sz w:val="22"/>
          <w:szCs w:val="24"/>
        </w:rPr>
        <w:t>ELVERSON, PA 19520</w:t>
      </w:r>
    </w:p>
    <w:p w14:paraId="20922BED" w14:textId="459FB402" w:rsidR="00F25403" w:rsidRPr="007429FA" w:rsidRDefault="00F25403" w:rsidP="00F25403">
      <w:pPr>
        <w:rPr>
          <w:sz w:val="22"/>
          <w:szCs w:val="24"/>
        </w:rPr>
      </w:pPr>
    </w:p>
    <w:p w14:paraId="1AC99608" w14:textId="77777777" w:rsidR="00793833" w:rsidRPr="007429FA" w:rsidRDefault="00793833" w:rsidP="00F25403">
      <w:pPr>
        <w:rPr>
          <w:sz w:val="22"/>
          <w:szCs w:val="24"/>
        </w:rPr>
      </w:pPr>
    </w:p>
    <w:p w14:paraId="22ABE6E9" w14:textId="428D7A90" w:rsidR="00F25403" w:rsidRPr="007429FA" w:rsidRDefault="00F25403" w:rsidP="00DD04E9">
      <w:pPr>
        <w:ind w:left="720" w:hanging="720"/>
        <w:rPr>
          <w:b/>
          <w:sz w:val="22"/>
          <w:szCs w:val="24"/>
        </w:rPr>
      </w:pPr>
      <w:r w:rsidRPr="007429FA">
        <w:rPr>
          <w:b/>
          <w:sz w:val="22"/>
          <w:szCs w:val="24"/>
        </w:rPr>
        <w:t>Re:</w:t>
      </w:r>
      <w:r w:rsidRPr="007429FA">
        <w:rPr>
          <w:b/>
          <w:sz w:val="22"/>
          <w:szCs w:val="24"/>
        </w:rPr>
        <w:tab/>
      </w:r>
      <w:r w:rsidR="00C86536" w:rsidRPr="007429FA">
        <w:rPr>
          <w:b/>
          <w:sz w:val="22"/>
          <w:szCs w:val="24"/>
        </w:rPr>
        <w:t>Elverson Water Company, Inc., PENNVEST Surcharge / Tariff Supplement No. 9 to Tariff Water- Pa. P.U.C. No. 2</w:t>
      </w:r>
      <w:r w:rsidR="00803E76" w:rsidRPr="007429FA">
        <w:rPr>
          <w:b/>
          <w:sz w:val="22"/>
          <w:szCs w:val="24"/>
        </w:rPr>
        <w:t xml:space="preserve">, </w:t>
      </w:r>
      <w:bookmarkStart w:id="0" w:name="_Hlk511980042"/>
      <w:r w:rsidR="00803E76" w:rsidRPr="007429FA">
        <w:rPr>
          <w:b/>
          <w:sz w:val="22"/>
          <w:szCs w:val="24"/>
        </w:rPr>
        <w:t xml:space="preserve">Docket No. </w:t>
      </w:r>
      <w:r w:rsidR="00C86536" w:rsidRPr="007429FA">
        <w:rPr>
          <w:b/>
          <w:sz w:val="22"/>
          <w:szCs w:val="24"/>
        </w:rPr>
        <w:t>R-2018-3001106</w:t>
      </w:r>
      <w:bookmarkEnd w:id="0"/>
    </w:p>
    <w:p w14:paraId="48A3AEFE" w14:textId="77777777" w:rsidR="00793833" w:rsidRPr="007429FA" w:rsidRDefault="00793833" w:rsidP="00DD04E9">
      <w:pPr>
        <w:ind w:left="720" w:hanging="720"/>
        <w:rPr>
          <w:b/>
          <w:sz w:val="22"/>
          <w:szCs w:val="24"/>
        </w:rPr>
      </w:pPr>
    </w:p>
    <w:p w14:paraId="37C63AE2" w14:textId="77777777" w:rsidR="00DF2494" w:rsidRPr="007429FA" w:rsidRDefault="00DF2494" w:rsidP="00B414F2">
      <w:pPr>
        <w:ind w:left="720" w:hanging="720"/>
        <w:rPr>
          <w:b/>
          <w:sz w:val="22"/>
          <w:szCs w:val="24"/>
        </w:rPr>
      </w:pPr>
    </w:p>
    <w:p w14:paraId="1ACB0827" w14:textId="0A80921E" w:rsidR="00A82B8C" w:rsidRPr="007429FA" w:rsidRDefault="00970A95" w:rsidP="00A82B8C">
      <w:pPr>
        <w:rPr>
          <w:rFonts w:eastAsia="Calibri"/>
          <w:bCs/>
          <w:sz w:val="22"/>
          <w:szCs w:val="24"/>
        </w:rPr>
      </w:pPr>
      <w:r w:rsidRPr="007429FA">
        <w:rPr>
          <w:sz w:val="22"/>
          <w:szCs w:val="24"/>
        </w:rPr>
        <w:tab/>
      </w:r>
      <w:r w:rsidR="00803E76" w:rsidRPr="007429FA">
        <w:rPr>
          <w:rFonts w:eastAsia="Calibri"/>
          <w:bCs/>
          <w:sz w:val="22"/>
          <w:szCs w:val="24"/>
        </w:rPr>
        <w:t xml:space="preserve">On </w:t>
      </w:r>
      <w:r w:rsidR="00A82B8C" w:rsidRPr="007429FA">
        <w:rPr>
          <w:rFonts w:eastAsia="Calibri"/>
          <w:bCs/>
          <w:sz w:val="22"/>
          <w:szCs w:val="24"/>
        </w:rPr>
        <w:t xml:space="preserve">April 11, 2018, the Elverson Water Company, Inc. </w:t>
      </w:r>
      <w:r w:rsidR="00232C83" w:rsidRPr="007429FA">
        <w:rPr>
          <w:rFonts w:eastAsia="Calibri"/>
          <w:bCs/>
          <w:sz w:val="22"/>
          <w:szCs w:val="24"/>
        </w:rPr>
        <w:t xml:space="preserve">(EWC) </w:t>
      </w:r>
      <w:r w:rsidR="00A82B8C" w:rsidRPr="007429FA">
        <w:rPr>
          <w:rFonts w:eastAsia="Calibri"/>
          <w:bCs/>
          <w:sz w:val="22"/>
          <w:szCs w:val="24"/>
        </w:rPr>
        <w:t>filed the above-captioned tariff supplement seeking to implement a P</w:t>
      </w:r>
      <w:r w:rsidR="00232C83" w:rsidRPr="007429FA">
        <w:rPr>
          <w:rFonts w:eastAsia="Calibri"/>
          <w:bCs/>
          <w:sz w:val="22"/>
          <w:szCs w:val="24"/>
        </w:rPr>
        <w:t>ENNVEST</w:t>
      </w:r>
      <w:r w:rsidR="00A82B8C" w:rsidRPr="007429FA">
        <w:rPr>
          <w:rFonts w:eastAsia="Calibri"/>
          <w:bCs/>
          <w:sz w:val="22"/>
          <w:szCs w:val="24"/>
        </w:rPr>
        <w:t xml:space="preserve"> surcharge </w:t>
      </w:r>
      <w:r w:rsidR="00232C83" w:rsidRPr="007429FA">
        <w:rPr>
          <w:rFonts w:eastAsia="Calibri"/>
          <w:bCs/>
          <w:sz w:val="22"/>
          <w:szCs w:val="24"/>
        </w:rPr>
        <w:t xml:space="preserve">in accordance with the Commission’s policy statement at </w:t>
      </w:r>
      <w:r w:rsidR="00A82B8C" w:rsidRPr="007429FA">
        <w:rPr>
          <w:rFonts w:eastAsia="Calibri"/>
          <w:bCs/>
          <w:sz w:val="22"/>
          <w:szCs w:val="24"/>
        </w:rPr>
        <w:t xml:space="preserve">52 Pa. Code </w:t>
      </w:r>
      <w:r w:rsidR="00232C83" w:rsidRPr="007429FA">
        <w:rPr>
          <w:rFonts w:eastAsia="Calibri"/>
          <w:bCs/>
          <w:sz w:val="22"/>
          <w:szCs w:val="24"/>
        </w:rPr>
        <w:t>§§ 69.361-69.364.  EWC seeks an effective date of June 1, 2018.</w:t>
      </w:r>
    </w:p>
    <w:p w14:paraId="04EFBDDB" w14:textId="7C5335F9" w:rsidR="00232C83" w:rsidRPr="007429FA" w:rsidRDefault="00232C83" w:rsidP="00A82B8C">
      <w:pPr>
        <w:rPr>
          <w:sz w:val="22"/>
          <w:szCs w:val="24"/>
        </w:rPr>
      </w:pPr>
    </w:p>
    <w:p w14:paraId="1F4A933C" w14:textId="7953AEF8" w:rsidR="00232C83" w:rsidRPr="007429FA" w:rsidRDefault="00232C83" w:rsidP="00A82B8C">
      <w:pPr>
        <w:rPr>
          <w:sz w:val="22"/>
          <w:szCs w:val="24"/>
        </w:rPr>
      </w:pPr>
      <w:r w:rsidRPr="007429FA">
        <w:rPr>
          <w:sz w:val="22"/>
          <w:szCs w:val="24"/>
        </w:rPr>
        <w:tab/>
        <w:t>EWC previously filed a tariff supplement on October 30, 2017, seeking to implement the instant surcharge at Docket No. R-2017-</w:t>
      </w:r>
      <w:r w:rsidR="007429FA" w:rsidRPr="007429FA">
        <w:rPr>
          <w:sz w:val="22"/>
          <w:szCs w:val="24"/>
        </w:rPr>
        <w:t>2632063</w:t>
      </w:r>
      <w:r w:rsidRPr="007429FA">
        <w:rPr>
          <w:sz w:val="22"/>
          <w:szCs w:val="24"/>
        </w:rPr>
        <w:t xml:space="preserve"> with an effective date of January 1, 2018.  </w:t>
      </w:r>
      <w:r w:rsidR="00080A75" w:rsidRPr="007429FA">
        <w:rPr>
          <w:sz w:val="22"/>
          <w:szCs w:val="24"/>
        </w:rPr>
        <w:t xml:space="preserve">No protests or complaints were filed at that docket.  </w:t>
      </w:r>
      <w:r w:rsidR="000E1DD1" w:rsidRPr="007429FA">
        <w:rPr>
          <w:sz w:val="22"/>
          <w:szCs w:val="24"/>
        </w:rPr>
        <w:t>On March 28, 2018, at Docket No. R-2017-26</w:t>
      </w:r>
      <w:r w:rsidR="007429FA" w:rsidRPr="007429FA">
        <w:rPr>
          <w:sz w:val="22"/>
          <w:szCs w:val="24"/>
        </w:rPr>
        <w:t>3</w:t>
      </w:r>
      <w:r w:rsidR="000E1DD1" w:rsidRPr="007429FA">
        <w:rPr>
          <w:sz w:val="22"/>
          <w:szCs w:val="24"/>
        </w:rPr>
        <w:t xml:space="preserve">2063, EWC and the Office of Consumer Advocate filed a Joint Term Sheet in what otherwise appeared to be a non-contested proceeding.  In addition to filing a new tariff supplement on </w:t>
      </w:r>
      <w:r w:rsidRPr="007429FA">
        <w:rPr>
          <w:sz w:val="22"/>
          <w:szCs w:val="24"/>
        </w:rPr>
        <w:t>April 11, 2018</w:t>
      </w:r>
      <w:r w:rsidR="0062315E" w:rsidRPr="007429FA">
        <w:rPr>
          <w:sz w:val="22"/>
          <w:szCs w:val="24"/>
        </w:rPr>
        <w:t>,</w:t>
      </w:r>
      <w:r w:rsidRPr="007429FA">
        <w:rPr>
          <w:sz w:val="22"/>
          <w:szCs w:val="24"/>
        </w:rPr>
        <w:t xml:space="preserve"> EWC</w:t>
      </w:r>
      <w:r w:rsidR="000E1DD1" w:rsidRPr="007429FA">
        <w:rPr>
          <w:sz w:val="22"/>
          <w:szCs w:val="24"/>
        </w:rPr>
        <w:t xml:space="preserve"> also </w:t>
      </w:r>
      <w:r w:rsidRPr="007429FA">
        <w:rPr>
          <w:sz w:val="22"/>
          <w:szCs w:val="24"/>
        </w:rPr>
        <w:t xml:space="preserve">requested that </w:t>
      </w:r>
      <w:r w:rsidR="00A55AE1" w:rsidRPr="007429FA">
        <w:rPr>
          <w:sz w:val="22"/>
          <w:szCs w:val="24"/>
        </w:rPr>
        <w:t xml:space="preserve">its </w:t>
      </w:r>
      <w:r w:rsidRPr="007429FA">
        <w:rPr>
          <w:sz w:val="22"/>
          <w:szCs w:val="24"/>
        </w:rPr>
        <w:t xml:space="preserve">tariff supplement </w:t>
      </w:r>
      <w:r w:rsidR="007429FA" w:rsidRPr="007429FA">
        <w:rPr>
          <w:sz w:val="22"/>
          <w:szCs w:val="24"/>
        </w:rPr>
        <w:t xml:space="preserve">at Docket No. R-2017-2632063 </w:t>
      </w:r>
      <w:r w:rsidRPr="007429FA">
        <w:rPr>
          <w:sz w:val="22"/>
          <w:szCs w:val="24"/>
        </w:rPr>
        <w:t>be withdrawn</w:t>
      </w:r>
      <w:r w:rsidR="00A55AE1" w:rsidRPr="007429FA">
        <w:rPr>
          <w:sz w:val="22"/>
          <w:szCs w:val="24"/>
        </w:rPr>
        <w:t>. T</w:t>
      </w:r>
      <w:r w:rsidR="007A16A9" w:rsidRPr="007429FA">
        <w:rPr>
          <w:sz w:val="22"/>
          <w:szCs w:val="24"/>
        </w:rPr>
        <w:t>he</w:t>
      </w:r>
      <w:r w:rsidRPr="007429FA">
        <w:rPr>
          <w:sz w:val="22"/>
          <w:szCs w:val="24"/>
        </w:rPr>
        <w:t xml:space="preserve"> Commission appro</w:t>
      </w:r>
      <w:r w:rsidR="007A16A9" w:rsidRPr="007429FA">
        <w:rPr>
          <w:sz w:val="22"/>
          <w:szCs w:val="24"/>
        </w:rPr>
        <w:t xml:space="preserve">ved EWC’s request for </w:t>
      </w:r>
      <w:r w:rsidR="007429FA" w:rsidRPr="007429FA">
        <w:rPr>
          <w:sz w:val="22"/>
          <w:szCs w:val="24"/>
        </w:rPr>
        <w:t>withdrawal,</w:t>
      </w:r>
      <w:r w:rsidR="007A16A9" w:rsidRPr="007429FA">
        <w:rPr>
          <w:sz w:val="22"/>
          <w:szCs w:val="24"/>
        </w:rPr>
        <w:t xml:space="preserve"> </w:t>
      </w:r>
      <w:r w:rsidR="007429FA" w:rsidRPr="007429FA">
        <w:rPr>
          <w:sz w:val="22"/>
          <w:szCs w:val="24"/>
        </w:rPr>
        <w:t xml:space="preserve">via Secretarial Letter on April 12, 2018.  </w:t>
      </w:r>
    </w:p>
    <w:p w14:paraId="14D6CD69" w14:textId="572FD218" w:rsidR="00873EEF" w:rsidRPr="007429FA" w:rsidRDefault="00873EEF" w:rsidP="00FB5900">
      <w:pPr>
        <w:rPr>
          <w:sz w:val="22"/>
          <w:szCs w:val="24"/>
        </w:rPr>
      </w:pPr>
    </w:p>
    <w:p w14:paraId="0F92E0E8" w14:textId="48E92401" w:rsidR="00873EEF" w:rsidRPr="007429FA" w:rsidRDefault="00232C83" w:rsidP="00803E76">
      <w:pPr>
        <w:rPr>
          <w:sz w:val="22"/>
          <w:szCs w:val="24"/>
        </w:rPr>
      </w:pPr>
      <w:r w:rsidRPr="007429FA">
        <w:rPr>
          <w:sz w:val="22"/>
          <w:szCs w:val="24"/>
        </w:rPr>
        <w:tab/>
        <w:t xml:space="preserve">As a part of the instant tariff </w:t>
      </w:r>
      <w:r w:rsidR="00C83B15" w:rsidRPr="007429FA">
        <w:rPr>
          <w:sz w:val="22"/>
          <w:szCs w:val="24"/>
        </w:rPr>
        <w:t>supplement,</w:t>
      </w:r>
      <w:r w:rsidRPr="007429FA">
        <w:rPr>
          <w:sz w:val="22"/>
          <w:szCs w:val="24"/>
        </w:rPr>
        <w:t xml:space="preserve"> </w:t>
      </w:r>
      <w:r w:rsidR="00C83B15" w:rsidRPr="007429FA">
        <w:rPr>
          <w:sz w:val="22"/>
          <w:szCs w:val="24"/>
        </w:rPr>
        <w:t>EWC request</w:t>
      </w:r>
      <w:r w:rsidR="000E1DD1" w:rsidRPr="007429FA">
        <w:rPr>
          <w:sz w:val="22"/>
          <w:szCs w:val="24"/>
        </w:rPr>
        <w:t>ed</w:t>
      </w:r>
      <w:r w:rsidR="00C83B15" w:rsidRPr="007429FA">
        <w:rPr>
          <w:sz w:val="22"/>
          <w:szCs w:val="24"/>
        </w:rPr>
        <w:t xml:space="preserve"> that the Commission waive any requirements necessary for it to achieve </w:t>
      </w:r>
      <w:r w:rsidR="0062315E" w:rsidRPr="007429FA">
        <w:rPr>
          <w:sz w:val="22"/>
          <w:szCs w:val="24"/>
        </w:rPr>
        <w:t>a</w:t>
      </w:r>
      <w:r w:rsidR="000E1DD1" w:rsidRPr="007429FA">
        <w:rPr>
          <w:sz w:val="22"/>
          <w:szCs w:val="24"/>
        </w:rPr>
        <w:t>n effective date of</w:t>
      </w:r>
      <w:r w:rsidR="0062315E" w:rsidRPr="007429FA">
        <w:rPr>
          <w:sz w:val="22"/>
          <w:szCs w:val="24"/>
        </w:rPr>
        <w:t xml:space="preserve"> </w:t>
      </w:r>
      <w:r w:rsidR="00C83B15" w:rsidRPr="007429FA">
        <w:rPr>
          <w:sz w:val="22"/>
          <w:szCs w:val="24"/>
        </w:rPr>
        <w:t xml:space="preserve">June 1, 2018.  The Commission interprets this request to </w:t>
      </w:r>
      <w:r w:rsidR="00D64657" w:rsidRPr="007429FA">
        <w:rPr>
          <w:sz w:val="22"/>
          <w:szCs w:val="24"/>
        </w:rPr>
        <w:t xml:space="preserve">namely </w:t>
      </w:r>
      <w:r w:rsidR="00C83B15" w:rsidRPr="007429FA">
        <w:rPr>
          <w:sz w:val="22"/>
          <w:szCs w:val="24"/>
        </w:rPr>
        <w:t xml:space="preserve">address Commission </w:t>
      </w:r>
      <w:r w:rsidR="00D64657" w:rsidRPr="007429FA">
        <w:rPr>
          <w:sz w:val="22"/>
          <w:szCs w:val="24"/>
        </w:rPr>
        <w:t xml:space="preserve">notice </w:t>
      </w:r>
      <w:r w:rsidR="00C83B15" w:rsidRPr="007429FA">
        <w:rPr>
          <w:sz w:val="22"/>
          <w:szCs w:val="24"/>
        </w:rPr>
        <w:t xml:space="preserve">regulations </w:t>
      </w:r>
      <w:r w:rsidR="00D64657" w:rsidRPr="007429FA">
        <w:rPr>
          <w:sz w:val="22"/>
          <w:szCs w:val="24"/>
        </w:rPr>
        <w:t xml:space="preserve">at </w:t>
      </w:r>
      <w:r w:rsidR="00C83B15" w:rsidRPr="007429FA">
        <w:rPr>
          <w:sz w:val="22"/>
          <w:szCs w:val="24"/>
        </w:rPr>
        <w:t xml:space="preserve">52 Pa. Code §§ 53.31, 53.45, 53.54(a), and </w:t>
      </w:r>
      <w:r w:rsidR="00D64657" w:rsidRPr="007429FA">
        <w:rPr>
          <w:sz w:val="22"/>
          <w:szCs w:val="24"/>
        </w:rPr>
        <w:t>69.363(c).</w:t>
      </w:r>
      <w:r w:rsidR="0062315E" w:rsidRPr="007429FA">
        <w:rPr>
          <w:sz w:val="22"/>
          <w:szCs w:val="24"/>
        </w:rPr>
        <w:t xml:space="preserve"> </w:t>
      </w:r>
    </w:p>
    <w:p w14:paraId="52890927" w14:textId="6E30F80E" w:rsidR="00D64657" w:rsidRPr="007429FA" w:rsidRDefault="00D64657" w:rsidP="00803E76">
      <w:pPr>
        <w:rPr>
          <w:sz w:val="22"/>
          <w:szCs w:val="24"/>
        </w:rPr>
      </w:pPr>
    </w:p>
    <w:p w14:paraId="67A91796" w14:textId="00456C62" w:rsidR="00D64657" w:rsidRPr="007429FA" w:rsidRDefault="00D64657" w:rsidP="00803E76">
      <w:pPr>
        <w:rPr>
          <w:sz w:val="22"/>
          <w:szCs w:val="24"/>
        </w:rPr>
      </w:pPr>
      <w:r w:rsidRPr="007429FA">
        <w:rPr>
          <w:sz w:val="22"/>
          <w:szCs w:val="24"/>
        </w:rPr>
        <w:tab/>
        <w:t xml:space="preserve"> </w:t>
      </w:r>
      <w:r w:rsidR="000E1DD1" w:rsidRPr="007429FA">
        <w:rPr>
          <w:sz w:val="22"/>
          <w:szCs w:val="24"/>
        </w:rPr>
        <w:t>Given the above timeline, it appears that EWC provided notice of the PENNVEST tariff supplement and interested parties have had the opportunity to examine it in detail</w:t>
      </w:r>
      <w:r w:rsidR="00136F64" w:rsidRPr="007429FA">
        <w:rPr>
          <w:sz w:val="22"/>
          <w:szCs w:val="24"/>
        </w:rPr>
        <w:t xml:space="preserve"> and to challenge it if so desired</w:t>
      </w:r>
      <w:r w:rsidR="000E1DD1" w:rsidRPr="007429FA">
        <w:rPr>
          <w:sz w:val="22"/>
          <w:szCs w:val="24"/>
        </w:rPr>
        <w:t>.</w:t>
      </w:r>
      <w:r w:rsidRPr="007429FA">
        <w:rPr>
          <w:sz w:val="22"/>
          <w:szCs w:val="24"/>
        </w:rPr>
        <w:t xml:space="preserve"> Based on this, </w:t>
      </w:r>
      <w:r w:rsidR="00080A75" w:rsidRPr="007429FA">
        <w:rPr>
          <w:sz w:val="22"/>
          <w:szCs w:val="24"/>
        </w:rPr>
        <w:t xml:space="preserve">Staff </w:t>
      </w:r>
      <w:r w:rsidRPr="007429FA">
        <w:rPr>
          <w:sz w:val="22"/>
          <w:szCs w:val="24"/>
        </w:rPr>
        <w:t>will grant the EWC request for wavier</w:t>
      </w:r>
      <w:r w:rsidR="0035626C" w:rsidRPr="007429FA">
        <w:rPr>
          <w:sz w:val="22"/>
          <w:szCs w:val="24"/>
        </w:rPr>
        <w:t xml:space="preserve"> </w:t>
      </w:r>
      <w:r w:rsidR="00793833" w:rsidRPr="007429FA">
        <w:rPr>
          <w:sz w:val="22"/>
          <w:szCs w:val="24"/>
        </w:rPr>
        <w:t>a</w:t>
      </w:r>
      <w:r w:rsidR="0035626C" w:rsidRPr="007429FA">
        <w:rPr>
          <w:sz w:val="22"/>
          <w:szCs w:val="24"/>
        </w:rPr>
        <w:t>t Docket No. R-2018-3001106</w:t>
      </w:r>
      <w:r w:rsidR="007429FA" w:rsidRPr="007429FA">
        <w:rPr>
          <w:sz w:val="22"/>
          <w:szCs w:val="24"/>
        </w:rPr>
        <w:t>,</w:t>
      </w:r>
      <w:r w:rsidR="0035626C" w:rsidRPr="007429FA">
        <w:rPr>
          <w:sz w:val="22"/>
          <w:szCs w:val="24"/>
        </w:rPr>
        <w:t xml:space="preserve"> and instead impose a 20-day notice period to run concurrent with the April 11, 2018 filing date </w:t>
      </w:r>
      <w:r w:rsidRPr="007429FA">
        <w:rPr>
          <w:sz w:val="22"/>
          <w:szCs w:val="24"/>
        </w:rPr>
        <w:t xml:space="preserve">subject to </w:t>
      </w:r>
      <w:r w:rsidR="0035626C" w:rsidRPr="007429FA">
        <w:rPr>
          <w:sz w:val="22"/>
          <w:szCs w:val="24"/>
        </w:rPr>
        <w:t>appeal pursuant to 52 Pa. Code § 5.44</w:t>
      </w:r>
      <w:r w:rsidRPr="007429FA">
        <w:rPr>
          <w:sz w:val="22"/>
          <w:szCs w:val="24"/>
        </w:rPr>
        <w:t>.</w:t>
      </w:r>
    </w:p>
    <w:p w14:paraId="4C6BE3F0" w14:textId="2BD0D7F1" w:rsidR="00C83B15" w:rsidRDefault="00C83B15" w:rsidP="00803E76">
      <w:pPr>
        <w:rPr>
          <w:sz w:val="22"/>
          <w:szCs w:val="24"/>
        </w:rPr>
      </w:pPr>
    </w:p>
    <w:p w14:paraId="05F8F3D3" w14:textId="3AAE8CC4" w:rsidR="007429FA" w:rsidRDefault="007429FA" w:rsidP="00803E76">
      <w:pPr>
        <w:rPr>
          <w:sz w:val="22"/>
          <w:szCs w:val="24"/>
        </w:rPr>
      </w:pPr>
    </w:p>
    <w:p w14:paraId="555B0DFF" w14:textId="2134E4D4" w:rsidR="007429FA" w:rsidRDefault="007429FA" w:rsidP="00803E76">
      <w:pPr>
        <w:rPr>
          <w:sz w:val="22"/>
          <w:szCs w:val="24"/>
        </w:rPr>
      </w:pPr>
    </w:p>
    <w:p w14:paraId="053B4FCB" w14:textId="77777777" w:rsidR="007429FA" w:rsidRPr="007429FA" w:rsidRDefault="007429FA" w:rsidP="00803E76">
      <w:pPr>
        <w:rPr>
          <w:sz w:val="22"/>
          <w:szCs w:val="24"/>
        </w:rPr>
      </w:pPr>
    </w:p>
    <w:p w14:paraId="4520B9D2" w14:textId="414077D0" w:rsidR="00573262" w:rsidRPr="007429FA" w:rsidRDefault="00BE65D6" w:rsidP="00D64657">
      <w:pPr>
        <w:rPr>
          <w:sz w:val="22"/>
          <w:szCs w:val="24"/>
        </w:rPr>
      </w:pPr>
      <w:bookmarkStart w:id="1" w:name="_GoBack"/>
      <w:r w:rsidRPr="009F01BA">
        <w:rPr>
          <w:b/>
          <w:noProof/>
        </w:rPr>
        <w:drawing>
          <wp:anchor distT="0" distB="0" distL="114300" distR="114300" simplePos="0" relativeHeight="251659264" behindDoc="1" locked="0" layoutInCell="1" allowOverlap="1" wp14:anchorId="25CA5402" wp14:editId="61C72833">
            <wp:simplePos x="0" y="0"/>
            <wp:positionH relativeFrom="column">
              <wp:posOffset>3009014</wp:posOffset>
            </wp:positionH>
            <wp:positionV relativeFrom="paragraph">
              <wp:posOffset>24130</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1"/>
      <w:r w:rsidR="00873EEF" w:rsidRPr="007429FA">
        <w:rPr>
          <w:sz w:val="22"/>
          <w:szCs w:val="24"/>
        </w:rPr>
        <w:t xml:space="preserve">  </w:t>
      </w:r>
      <w:r w:rsidR="006F3543" w:rsidRPr="007429FA">
        <w:rPr>
          <w:sz w:val="22"/>
          <w:szCs w:val="24"/>
        </w:rPr>
        <w:t xml:space="preserve"> </w:t>
      </w:r>
      <w:r w:rsidR="00873EEF" w:rsidRPr="007429FA">
        <w:rPr>
          <w:sz w:val="22"/>
          <w:szCs w:val="24"/>
        </w:rPr>
        <w:t xml:space="preserve"> </w:t>
      </w:r>
      <w:r w:rsidR="006F3543" w:rsidRPr="007429FA">
        <w:rPr>
          <w:sz w:val="22"/>
          <w:szCs w:val="24"/>
        </w:rPr>
        <w:t xml:space="preserve">  </w:t>
      </w:r>
      <w:r w:rsidR="00347A10" w:rsidRPr="007429FA">
        <w:rPr>
          <w:sz w:val="22"/>
          <w:szCs w:val="24"/>
        </w:rPr>
        <w:tab/>
      </w:r>
    </w:p>
    <w:p w14:paraId="13858A81" w14:textId="017AA8AD" w:rsidR="00930003" w:rsidRPr="007429FA" w:rsidRDefault="00930003" w:rsidP="00B414F2">
      <w:pPr>
        <w:tabs>
          <w:tab w:val="left" w:pos="720"/>
          <w:tab w:val="left" w:pos="5040"/>
        </w:tabs>
        <w:rPr>
          <w:sz w:val="22"/>
          <w:szCs w:val="24"/>
        </w:rPr>
      </w:pPr>
      <w:r w:rsidRPr="007429FA">
        <w:rPr>
          <w:sz w:val="22"/>
          <w:szCs w:val="24"/>
        </w:rPr>
        <w:tab/>
      </w:r>
      <w:r w:rsidRPr="007429FA">
        <w:rPr>
          <w:sz w:val="22"/>
          <w:szCs w:val="24"/>
        </w:rPr>
        <w:tab/>
        <w:t>Sincerely,</w:t>
      </w:r>
    </w:p>
    <w:p w14:paraId="051F28D8" w14:textId="0A2E6E04" w:rsidR="00930003" w:rsidRPr="007429FA" w:rsidRDefault="00930003" w:rsidP="00B414F2">
      <w:pPr>
        <w:tabs>
          <w:tab w:val="left" w:pos="720"/>
          <w:tab w:val="left" w:pos="5040"/>
        </w:tabs>
        <w:rPr>
          <w:sz w:val="22"/>
          <w:szCs w:val="24"/>
        </w:rPr>
      </w:pPr>
    </w:p>
    <w:p w14:paraId="176E9FDE" w14:textId="6F739C4F" w:rsidR="00573262" w:rsidRPr="007429FA" w:rsidRDefault="00573262" w:rsidP="00B414F2">
      <w:pPr>
        <w:tabs>
          <w:tab w:val="left" w:pos="720"/>
          <w:tab w:val="left" w:pos="5040"/>
        </w:tabs>
        <w:rPr>
          <w:sz w:val="22"/>
          <w:szCs w:val="24"/>
        </w:rPr>
      </w:pPr>
    </w:p>
    <w:p w14:paraId="09F7C05F" w14:textId="77777777" w:rsidR="00573262" w:rsidRPr="007429FA" w:rsidRDefault="00573262" w:rsidP="00B414F2">
      <w:pPr>
        <w:tabs>
          <w:tab w:val="left" w:pos="720"/>
          <w:tab w:val="left" w:pos="5040"/>
        </w:tabs>
        <w:rPr>
          <w:sz w:val="22"/>
          <w:szCs w:val="24"/>
        </w:rPr>
      </w:pPr>
    </w:p>
    <w:p w14:paraId="009BC340" w14:textId="77777777" w:rsidR="00930003" w:rsidRPr="007429FA" w:rsidRDefault="00930003" w:rsidP="00930003">
      <w:pPr>
        <w:pStyle w:val="Heading1"/>
        <w:rPr>
          <w:sz w:val="22"/>
          <w:szCs w:val="24"/>
        </w:rPr>
      </w:pPr>
      <w:r w:rsidRPr="007429FA">
        <w:rPr>
          <w:sz w:val="22"/>
          <w:szCs w:val="24"/>
        </w:rPr>
        <w:tab/>
      </w:r>
      <w:r w:rsidRPr="007429FA">
        <w:rPr>
          <w:sz w:val="22"/>
          <w:szCs w:val="24"/>
        </w:rPr>
        <w:tab/>
      </w:r>
      <w:r w:rsidRPr="007429FA">
        <w:rPr>
          <w:sz w:val="22"/>
          <w:szCs w:val="24"/>
        </w:rPr>
        <w:tab/>
      </w:r>
      <w:r w:rsidR="001F2EDC" w:rsidRPr="007429FA">
        <w:rPr>
          <w:sz w:val="22"/>
          <w:szCs w:val="24"/>
        </w:rPr>
        <w:tab/>
      </w:r>
      <w:r w:rsidR="001F2EDC" w:rsidRPr="007429FA">
        <w:rPr>
          <w:sz w:val="22"/>
          <w:szCs w:val="24"/>
        </w:rPr>
        <w:tab/>
      </w:r>
      <w:r w:rsidR="001F2EDC" w:rsidRPr="007429FA">
        <w:rPr>
          <w:sz w:val="22"/>
          <w:szCs w:val="24"/>
        </w:rPr>
        <w:tab/>
      </w:r>
      <w:r w:rsidR="001F2EDC" w:rsidRPr="007429FA">
        <w:rPr>
          <w:sz w:val="22"/>
          <w:szCs w:val="24"/>
        </w:rPr>
        <w:tab/>
      </w:r>
      <w:r w:rsidR="00335A29" w:rsidRPr="007429FA">
        <w:rPr>
          <w:sz w:val="22"/>
          <w:szCs w:val="24"/>
        </w:rPr>
        <w:t>Rosemary Chiavetta</w:t>
      </w:r>
    </w:p>
    <w:p w14:paraId="3472D16C" w14:textId="0C46BAB3" w:rsidR="00573262" w:rsidRPr="007429FA" w:rsidRDefault="003F07C8" w:rsidP="00B414F2">
      <w:pPr>
        <w:tabs>
          <w:tab w:val="left" w:pos="720"/>
          <w:tab w:val="left" w:pos="5040"/>
        </w:tabs>
        <w:rPr>
          <w:sz w:val="22"/>
          <w:szCs w:val="24"/>
        </w:rPr>
      </w:pPr>
      <w:r w:rsidRPr="007429FA">
        <w:rPr>
          <w:sz w:val="22"/>
          <w:szCs w:val="24"/>
        </w:rPr>
        <w:tab/>
      </w:r>
      <w:r w:rsidRPr="007429FA">
        <w:rPr>
          <w:sz w:val="22"/>
          <w:szCs w:val="24"/>
        </w:rPr>
        <w:tab/>
        <w:t>Secretary</w:t>
      </w:r>
    </w:p>
    <w:p w14:paraId="33D8E331" w14:textId="77777777" w:rsidR="00573262" w:rsidRPr="007429FA" w:rsidRDefault="00573262" w:rsidP="00B414F2">
      <w:pPr>
        <w:tabs>
          <w:tab w:val="left" w:pos="720"/>
          <w:tab w:val="left" w:pos="5040"/>
        </w:tabs>
        <w:rPr>
          <w:sz w:val="24"/>
          <w:szCs w:val="26"/>
        </w:rPr>
      </w:pPr>
    </w:p>
    <w:p w14:paraId="2290A92B" w14:textId="77777777" w:rsidR="00573262" w:rsidRPr="007429FA" w:rsidRDefault="00573262" w:rsidP="00B414F2">
      <w:pPr>
        <w:tabs>
          <w:tab w:val="left" w:pos="720"/>
          <w:tab w:val="left" w:pos="5040"/>
        </w:tabs>
        <w:rPr>
          <w:sz w:val="24"/>
          <w:szCs w:val="26"/>
        </w:rPr>
      </w:pPr>
    </w:p>
    <w:sectPr w:rsidR="00573262" w:rsidRPr="007429FA" w:rsidSect="0084218B">
      <w:footerReference w:type="even" r:id="rId13"/>
      <w:footerReference w:type="default" r:id="rId14"/>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C1B04D" w14:textId="77777777" w:rsidR="0074482A" w:rsidRDefault="0074482A">
      <w:r>
        <w:separator/>
      </w:r>
    </w:p>
  </w:endnote>
  <w:endnote w:type="continuationSeparator" w:id="0">
    <w:p w14:paraId="3969F37F" w14:textId="77777777" w:rsidR="0074482A" w:rsidRDefault="0074482A">
      <w:r>
        <w:continuationSeparator/>
      </w:r>
    </w:p>
  </w:endnote>
  <w:endnote w:type="continuationNotice" w:id="1">
    <w:p w14:paraId="48D566BC" w14:textId="77777777" w:rsidR="0074482A" w:rsidRDefault="007448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32EEE0" w14:textId="77777777" w:rsidR="0027054C" w:rsidRDefault="0027054C"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D02D839" w14:textId="77777777" w:rsidR="0027054C" w:rsidRDefault="002705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64592D" w14:textId="7C70363A" w:rsidR="0027054C" w:rsidRDefault="0027054C"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F2494">
      <w:rPr>
        <w:rStyle w:val="PageNumber"/>
        <w:noProof/>
      </w:rPr>
      <w:t>1</w:t>
    </w:r>
    <w:r>
      <w:rPr>
        <w:rStyle w:val="PageNumber"/>
      </w:rPr>
      <w:fldChar w:fldCharType="end"/>
    </w:r>
  </w:p>
  <w:p w14:paraId="3FBE0158" w14:textId="77777777" w:rsidR="0027054C" w:rsidRDefault="0027054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95485C" w14:textId="77777777" w:rsidR="0027054C" w:rsidRDefault="0027054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1405ED6E" w14:textId="77777777" w:rsidR="0027054C" w:rsidRDefault="0027054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DB399F" w14:textId="77777777" w:rsidR="0027054C" w:rsidRDefault="0027054C">
    <w:pPr>
      <w:pStyle w:val="Footer"/>
      <w:jc w:val="center"/>
    </w:pPr>
    <w:r>
      <w:fldChar w:fldCharType="begin"/>
    </w:r>
    <w:r>
      <w:instrText xml:space="preserve"> PAGE   \* MERGEFORMAT </w:instrText>
    </w:r>
    <w:r>
      <w:fldChar w:fldCharType="separate"/>
    </w:r>
    <w:r w:rsidR="00BC68FE">
      <w:rPr>
        <w:noProof/>
      </w:rPr>
      <w:t>3</w:t>
    </w:r>
    <w:r>
      <w:rPr>
        <w:noProof/>
      </w:rPr>
      <w:fldChar w:fldCharType="end"/>
    </w:r>
  </w:p>
  <w:p w14:paraId="4D3E685F" w14:textId="77777777" w:rsidR="0027054C" w:rsidRDefault="002705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96D760" w14:textId="77777777" w:rsidR="0074482A" w:rsidRDefault="0074482A">
      <w:r>
        <w:separator/>
      </w:r>
    </w:p>
  </w:footnote>
  <w:footnote w:type="continuationSeparator" w:id="0">
    <w:p w14:paraId="4741579A" w14:textId="77777777" w:rsidR="0074482A" w:rsidRDefault="0074482A">
      <w:r>
        <w:continuationSeparator/>
      </w:r>
    </w:p>
  </w:footnote>
  <w:footnote w:type="continuationNotice" w:id="1">
    <w:p w14:paraId="6333AC9B" w14:textId="77777777" w:rsidR="0074482A" w:rsidRDefault="0074482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C5C309" w14:textId="77777777" w:rsidR="00B414F2" w:rsidRDefault="00B414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82D63B0"/>
    <w:multiLevelType w:val="hybridMultilevel"/>
    <w:tmpl w:val="7E889DD8"/>
    <w:lvl w:ilvl="0" w:tplc="B8C87DEE">
      <w:start w:val="47"/>
      <w:numFmt w:val="bullet"/>
      <w:lvlText w:val="-"/>
      <w:lvlJc w:val="left"/>
      <w:pPr>
        <w:ind w:left="1140" w:hanging="360"/>
      </w:pPr>
      <w:rPr>
        <w:rFonts w:ascii="Times New Roman" w:eastAsia="Times New Roman" w:hAnsi="Times New Roman" w:cs="Times New Roman"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3"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25C93AA2"/>
    <w:multiLevelType w:val="hybridMultilevel"/>
    <w:tmpl w:val="C7522CF8"/>
    <w:lvl w:ilvl="0" w:tplc="76E0F17C">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3C50785B"/>
    <w:multiLevelType w:val="hybridMultilevel"/>
    <w:tmpl w:val="34A28C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C511C3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066429D"/>
    <w:multiLevelType w:val="hybridMultilevel"/>
    <w:tmpl w:val="A97A1E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11F029C"/>
    <w:multiLevelType w:val="hybridMultilevel"/>
    <w:tmpl w:val="9510058C"/>
    <w:lvl w:ilvl="0" w:tplc="F72C192A">
      <w:start w:val="1"/>
      <w:numFmt w:val="bullet"/>
      <w:lvlText w:val=""/>
      <w:lvlJc w:val="left"/>
      <w:pPr>
        <w:tabs>
          <w:tab w:val="num" w:pos="1080"/>
        </w:tabs>
        <w:ind w:left="1080" w:hanging="72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72433E72"/>
    <w:multiLevelType w:val="hybridMultilevel"/>
    <w:tmpl w:val="D4D22318"/>
    <w:lvl w:ilvl="0" w:tplc="17E64B94">
      <w:start w:val="1"/>
      <w:numFmt w:val="decimal"/>
      <w:lvlText w:val="%1)"/>
      <w:lvlJc w:val="left"/>
      <w:pPr>
        <w:ind w:left="1080" w:hanging="720"/>
      </w:pPr>
      <w:rPr>
        <w:rFonts w:hint="default"/>
      </w:rPr>
    </w:lvl>
    <w:lvl w:ilvl="1" w:tplc="A034559C">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9"/>
  </w:num>
  <w:num w:numId="3">
    <w:abstractNumId w:val="3"/>
  </w:num>
  <w:num w:numId="4">
    <w:abstractNumId w:val="6"/>
  </w:num>
  <w:num w:numId="5">
    <w:abstractNumId w:val="14"/>
  </w:num>
  <w:num w:numId="6">
    <w:abstractNumId w:val="4"/>
  </w:num>
  <w:num w:numId="7">
    <w:abstractNumId w:val="15"/>
  </w:num>
  <w:num w:numId="8">
    <w:abstractNumId w:val="13"/>
  </w:num>
  <w:num w:numId="9">
    <w:abstractNumId w:val="0"/>
  </w:num>
  <w:num w:numId="10">
    <w:abstractNumId w:val="11"/>
  </w:num>
  <w:num w:numId="11">
    <w:abstractNumId w:val="2"/>
  </w:num>
  <w:num w:numId="12">
    <w:abstractNumId w:val="7"/>
  </w:num>
  <w:num w:numId="13">
    <w:abstractNumId w:val="12"/>
  </w:num>
  <w:num w:numId="14">
    <w:abstractNumId w:val="8"/>
  </w:num>
  <w:num w:numId="15">
    <w:abstractNumId w:val="10"/>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A51"/>
    <w:rsid w:val="0002499A"/>
    <w:rsid w:val="0002763A"/>
    <w:rsid w:val="00034796"/>
    <w:rsid w:val="0004604B"/>
    <w:rsid w:val="0005730C"/>
    <w:rsid w:val="0006085A"/>
    <w:rsid w:val="00067B3B"/>
    <w:rsid w:val="00067F2B"/>
    <w:rsid w:val="00075539"/>
    <w:rsid w:val="00076B03"/>
    <w:rsid w:val="00076F23"/>
    <w:rsid w:val="00080A75"/>
    <w:rsid w:val="00091504"/>
    <w:rsid w:val="00094150"/>
    <w:rsid w:val="000B53A1"/>
    <w:rsid w:val="000D48C3"/>
    <w:rsid w:val="000E1DD1"/>
    <w:rsid w:val="000E4C77"/>
    <w:rsid w:val="000E5648"/>
    <w:rsid w:val="000F711A"/>
    <w:rsid w:val="001209F1"/>
    <w:rsid w:val="0012404A"/>
    <w:rsid w:val="00124DD5"/>
    <w:rsid w:val="00136F64"/>
    <w:rsid w:val="00152F72"/>
    <w:rsid w:val="001547A1"/>
    <w:rsid w:val="00170283"/>
    <w:rsid w:val="001743D0"/>
    <w:rsid w:val="001B588A"/>
    <w:rsid w:val="001B6399"/>
    <w:rsid w:val="001D5109"/>
    <w:rsid w:val="001D5DBB"/>
    <w:rsid w:val="001E1BF3"/>
    <w:rsid w:val="001E48B2"/>
    <w:rsid w:val="001F2EDC"/>
    <w:rsid w:val="00202276"/>
    <w:rsid w:val="00203780"/>
    <w:rsid w:val="00206F2B"/>
    <w:rsid w:val="002229C3"/>
    <w:rsid w:val="00232C83"/>
    <w:rsid w:val="0025446A"/>
    <w:rsid w:val="00261A11"/>
    <w:rsid w:val="00261BBB"/>
    <w:rsid w:val="0027054C"/>
    <w:rsid w:val="00280E91"/>
    <w:rsid w:val="00284E35"/>
    <w:rsid w:val="00285461"/>
    <w:rsid w:val="00292374"/>
    <w:rsid w:val="0029471C"/>
    <w:rsid w:val="002A464E"/>
    <w:rsid w:val="002A4E0F"/>
    <w:rsid w:val="002A52A0"/>
    <w:rsid w:val="002B0C60"/>
    <w:rsid w:val="002C08FE"/>
    <w:rsid w:val="002D7E06"/>
    <w:rsid w:val="002F0138"/>
    <w:rsid w:val="00301A20"/>
    <w:rsid w:val="00303D80"/>
    <w:rsid w:val="00307FF2"/>
    <w:rsid w:val="00313F77"/>
    <w:rsid w:val="0031429F"/>
    <w:rsid w:val="00323A6F"/>
    <w:rsid w:val="0032677D"/>
    <w:rsid w:val="00335A29"/>
    <w:rsid w:val="00341AC9"/>
    <w:rsid w:val="00341B56"/>
    <w:rsid w:val="00345522"/>
    <w:rsid w:val="00347A10"/>
    <w:rsid w:val="003516A6"/>
    <w:rsid w:val="00353111"/>
    <w:rsid w:val="0035626C"/>
    <w:rsid w:val="003569E8"/>
    <w:rsid w:val="00366A65"/>
    <w:rsid w:val="00370A14"/>
    <w:rsid w:val="0037360B"/>
    <w:rsid w:val="00382785"/>
    <w:rsid w:val="00386D99"/>
    <w:rsid w:val="00392538"/>
    <w:rsid w:val="003B26C3"/>
    <w:rsid w:val="003B552B"/>
    <w:rsid w:val="003C102A"/>
    <w:rsid w:val="003C56E2"/>
    <w:rsid w:val="003C5769"/>
    <w:rsid w:val="003E04B4"/>
    <w:rsid w:val="003E4B39"/>
    <w:rsid w:val="003F07C8"/>
    <w:rsid w:val="00401E1A"/>
    <w:rsid w:val="004047EC"/>
    <w:rsid w:val="0042140E"/>
    <w:rsid w:val="004246D9"/>
    <w:rsid w:val="00455F78"/>
    <w:rsid w:val="00463C82"/>
    <w:rsid w:val="004A1767"/>
    <w:rsid w:val="004C1524"/>
    <w:rsid w:val="004D10D0"/>
    <w:rsid w:val="004D2698"/>
    <w:rsid w:val="004F32B3"/>
    <w:rsid w:val="004F5AAA"/>
    <w:rsid w:val="00503409"/>
    <w:rsid w:val="005102F7"/>
    <w:rsid w:val="00513DCA"/>
    <w:rsid w:val="00514EA3"/>
    <w:rsid w:val="0051639C"/>
    <w:rsid w:val="00523C67"/>
    <w:rsid w:val="00526ADA"/>
    <w:rsid w:val="00526F31"/>
    <w:rsid w:val="00530F15"/>
    <w:rsid w:val="00554F51"/>
    <w:rsid w:val="00563F20"/>
    <w:rsid w:val="00573262"/>
    <w:rsid w:val="00581352"/>
    <w:rsid w:val="00584C01"/>
    <w:rsid w:val="005A0955"/>
    <w:rsid w:val="005B3262"/>
    <w:rsid w:val="005B58B7"/>
    <w:rsid w:val="005C03C4"/>
    <w:rsid w:val="005C5A49"/>
    <w:rsid w:val="005E25C5"/>
    <w:rsid w:val="005E3690"/>
    <w:rsid w:val="005F3D24"/>
    <w:rsid w:val="0061437C"/>
    <w:rsid w:val="0062315E"/>
    <w:rsid w:val="006375A3"/>
    <w:rsid w:val="006375FE"/>
    <w:rsid w:val="006432D9"/>
    <w:rsid w:val="00662427"/>
    <w:rsid w:val="00665587"/>
    <w:rsid w:val="00672262"/>
    <w:rsid w:val="00672F33"/>
    <w:rsid w:val="006755C0"/>
    <w:rsid w:val="0067617E"/>
    <w:rsid w:val="006A1D3F"/>
    <w:rsid w:val="006C2028"/>
    <w:rsid w:val="006C5C47"/>
    <w:rsid w:val="006C64F8"/>
    <w:rsid w:val="006D6779"/>
    <w:rsid w:val="006E1A84"/>
    <w:rsid w:val="006F3543"/>
    <w:rsid w:val="00700501"/>
    <w:rsid w:val="00701D53"/>
    <w:rsid w:val="00701ED5"/>
    <w:rsid w:val="00721FA8"/>
    <w:rsid w:val="007232D8"/>
    <w:rsid w:val="007429FA"/>
    <w:rsid w:val="0074482A"/>
    <w:rsid w:val="0075019A"/>
    <w:rsid w:val="007617B1"/>
    <w:rsid w:val="0077210F"/>
    <w:rsid w:val="00772716"/>
    <w:rsid w:val="00773F47"/>
    <w:rsid w:val="00774744"/>
    <w:rsid w:val="00775C4D"/>
    <w:rsid w:val="00792AE4"/>
    <w:rsid w:val="00793833"/>
    <w:rsid w:val="00794208"/>
    <w:rsid w:val="00794E58"/>
    <w:rsid w:val="007A16A9"/>
    <w:rsid w:val="007A16AE"/>
    <w:rsid w:val="007A21EA"/>
    <w:rsid w:val="007E64B5"/>
    <w:rsid w:val="007F0775"/>
    <w:rsid w:val="007F2DD0"/>
    <w:rsid w:val="007F55F1"/>
    <w:rsid w:val="007F606E"/>
    <w:rsid w:val="008018EB"/>
    <w:rsid w:val="00803E76"/>
    <w:rsid w:val="0080792C"/>
    <w:rsid w:val="00807CAF"/>
    <w:rsid w:val="008249B0"/>
    <w:rsid w:val="0084218B"/>
    <w:rsid w:val="008476A6"/>
    <w:rsid w:val="00853B77"/>
    <w:rsid w:val="00861BBC"/>
    <w:rsid w:val="00870078"/>
    <w:rsid w:val="00873EEF"/>
    <w:rsid w:val="00882E5E"/>
    <w:rsid w:val="0089421A"/>
    <w:rsid w:val="008A2241"/>
    <w:rsid w:val="008B04D0"/>
    <w:rsid w:val="008C5743"/>
    <w:rsid w:val="008E5EA0"/>
    <w:rsid w:val="008E6FCA"/>
    <w:rsid w:val="008F4334"/>
    <w:rsid w:val="008F78AA"/>
    <w:rsid w:val="00927022"/>
    <w:rsid w:val="00930003"/>
    <w:rsid w:val="00930308"/>
    <w:rsid w:val="0093258F"/>
    <w:rsid w:val="009615DA"/>
    <w:rsid w:val="00970A95"/>
    <w:rsid w:val="00976F5C"/>
    <w:rsid w:val="00984274"/>
    <w:rsid w:val="0099767B"/>
    <w:rsid w:val="009A1144"/>
    <w:rsid w:val="009A3E77"/>
    <w:rsid w:val="009A5A76"/>
    <w:rsid w:val="009B1956"/>
    <w:rsid w:val="009B23D8"/>
    <w:rsid w:val="009B2E39"/>
    <w:rsid w:val="009B36CB"/>
    <w:rsid w:val="009C3B4F"/>
    <w:rsid w:val="009C3B80"/>
    <w:rsid w:val="009D74E1"/>
    <w:rsid w:val="009E40EC"/>
    <w:rsid w:val="009E65F6"/>
    <w:rsid w:val="009E7E5D"/>
    <w:rsid w:val="009F5F66"/>
    <w:rsid w:val="00A0038E"/>
    <w:rsid w:val="00A050A8"/>
    <w:rsid w:val="00A05BAF"/>
    <w:rsid w:val="00A0792A"/>
    <w:rsid w:val="00A10D04"/>
    <w:rsid w:val="00A5512E"/>
    <w:rsid w:val="00A55AE1"/>
    <w:rsid w:val="00A55C11"/>
    <w:rsid w:val="00A573D8"/>
    <w:rsid w:val="00A66D1F"/>
    <w:rsid w:val="00A82B8C"/>
    <w:rsid w:val="00A82C28"/>
    <w:rsid w:val="00A84699"/>
    <w:rsid w:val="00A955FA"/>
    <w:rsid w:val="00AA0347"/>
    <w:rsid w:val="00AA6F16"/>
    <w:rsid w:val="00AB36A9"/>
    <w:rsid w:val="00AC311D"/>
    <w:rsid w:val="00AD6503"/>
    <w:rsid w:val="00AD77EE"/>
    <w:rsid w:val="00AE6FA9"/>
    <w:rsid w:val="00AE792C"/>
    <w:rsid w:val="00AF16AC"/>
    <w:rsid w:val="00AF62A4"/>
    <w:rsid w:val="00B00393"/>
    <w:rsid w:val="00B12277"/>
    <w:rsid w:val="00B20F0E"/>
    <w:rsid w:val="00B30A72"/>
    <w:rsid w:val="00B31B02"/>
    <w:rsid w:val="00B3551A"/>
    <w:rsid w:val="00B414F2"/>
    <w:rsid w:val="00B44A1E"/>
    <w:rsid w:val="00B4565E"/>
    <w:rsid w:val="00B61D52"/>
    <w:rsid w:val="00B62D45"/>
    <w:rsid w:val="00B719AA"/>
    <w:rsid w:val="00B758CC"/>
    <w:rsid w:val="00B90D9B"/>
    <w:rsid w:val="00B97014"/>
    <w:rsid w:val="00BA2A05"/>
    <w:rsid w:val="00BC3A3C"/>
    <w:rsid w:val="00BC68FE"/>
    <w:rsid w:val="00BC6A54"/>
    <w:rsid w:val="00BC7ABE"/>
    <w:rsid w:val="00BD3A5C"/>
    <w:rsid w:val="00BD752E"/>
    <w:rsid w:val="00BE4A72"/>
    <w:rsid w:val="00BE5119"/>
    <w:rsid w:val="00BE65D6"/>
    <w:rsid w:val="00BF66A8"/>
    <w:rsid w:val="00BF6D7C"/>
    <w:rsid w:val="00BF6F03"/>
    <w:rsid w:val="00C140D5"/>
    <w:rsid w:val="00C17CD5"/>
    <w:rsid w:val="00C35E20"/>
    <w:rsid w:val="00C46A62"/>
    <w:rsid w:val="00C6395B"/>
    <w:rsid w:val="00C74A51"/>
    <w:rsid w:val="00C77C13"/>
    <w:rsid w:val="00C77F29"/>
    <w:rsid w:val="00C83B15"/>
    <w:rsid w:val="00C86536"/>
    <w:rsid w:val="00C90506"/>
    <w:rsid w:val="00C95F36"/>
    <w:rsid w:val="00C96CF9"/>
    <w:rsid w:val="00CA44B2"/>
    <w:rsid w:val="00CB5080"/>
    <w:rsid w:val="00CB5738"/>
    <w:rsid w:val="00CC0A93"/>
    <w:rsid w:val="00CC402C"/>
    <w:rsid w:val="00CD4FFE"/>
    <w:rsid w:val="00CE2A65"/>
    <w:rsid w:val="00CE66C0"/>
    <w:rsid w:val="00CF047C"/>
    <w:rsid w:val="00CF1A22"/>
    <w:rsid w:val="00D066C7"/>
    <w:rsid w:val="00D14110"/>
    <w:rsid w:val="00D155FB"/>
    <w:rsid w:val="00D355DB"/>
    <w:rsid w:val="00D55E96"/>
    <w:rsid w:val="00D64657"/>
    <w:rsid w:val="00D64F9B"/>
    <w:rsid w:val="00DA4D87"/>
    <w:rsid w:val="00DB4F98"/>
    <w:rsid w:val="00DB7C6E"/>
    <w:rsid w:val="00DC0966"/>
    <w:rsid w:val="00DC1875"/>
    <w:rsid w:val="00DC35C5"/>
    <w:rsid w:val="00DD04E9"/>
    <w:rsid w:val="00DD1A19"/>
    <w:rsid w:val="00DD771F"/>
    <w:rsid w:val="00DD7880"/>
    <w:rsid w:val="00DE3C6A"/>
    <w:rsid w:val="00DE4076"/>
    <w:rsid w:val="00DF0874"/>
    <w:rsid w:val="00DF2494"/>
    <w:rsid w:val="00DF6F4E"/>
    <w:rsid w:val="00E100FF"/>
    <w:rsid w:val="00E236E3"/>
    <w:rsid w:val="00E33051"/>
    <w:rsid w:val="00E349DA"/>
    <w:rsid w:val="00E5656F"/>
    <w:rsid w:val="00E821ED"/>
    <w:rsid w:val="00E93258"/>
    <w:rsid w:val="00EC0F0A"/>
    <w:rsid w:val="00EC6401"/>
    <w:rsid w:val="00EC71DD"/>
    <w:rsid w:val="00EC7A49"/>
    <w:rsid w:val="00EC7ADB"/>
    <w:rsid w:val="00ED57C8"/>
    <w:rsid w:val="00F11A81"/>
    <w:rsid w:val="00F25403"/>
    <w:rsid w:val="00F50C1C"/>
    <w:rsid w:val="00F7094C"/>
    <w:rsid w:val="00F76BF1"/>
    <w:rsid w:val="00F90527"/>
    <w:rsid w:val="00FA0E37"/>
    <w:rsid w:val="00FA244D"/>
    <w:rsid w:val="00FA2FCC"/>
    <w:rsid w:val="00FB3D01"/>
    <w:rsid w:val="00FB415E"/>
    <w:rsid w:val="00FB51AE"/>
    <w:rsid w:val="00FB5900"/>
    <w:rsid w:val="00FC1D6A"/>
    <w:rsid w:val="00FD0003"/>
    <w:rsid w:val="00FD1F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F9C7D5"/>
  <w15:docId w15:val="{A3E65118-0287-4DBA-92E1-FF2CF7CB1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360"/>
    </w:pPr>
    <w:rPr>
      <w:sz w:val="24"/>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paragraph" w:customStyle="1" w:styleId="p3">
    <w:name w:val="p3"/>
    <w:basedOn w:val="Normal"/>
    <w:rsid w:val="00B61D52"/>
    <w:pPr>
      <w:widowControl w:val="0"/>
      <w:tabs>
        <w:tab w:val="left" w:pos="204"/>
      </w:tabs>
      <w:autoSpaceDE w:val="0"/>
      <w:autoSpaceDN w:val="0"/>
      <w:adjustRightInd w:val="0"/>
    </w:pPr>
    <w:rPr>
      <w:sz w:val="24"/>
      <w:szCs w:val="24"/>
    </w:rPr>
  </w:style>
  <w:style w:type="character" w:customStyle="1" w:styleId="FooterChar">
    <w:name w:val="Footer Char"/>
    <w:link w:val="Footer"/>
    <w:uiPriority w:val="99"/>
    <w:rsid w:val="0027054C"/>
  </w:style>
  <w:style w:type="character" w:styleId="Hyperlink">
    <w:name w:val="Hyperlink"/>
    <w:rsid w:val="00DB7C6E"/>
    <w:rPr>
      <w:color w:val="0000FF"/>
      <w:u w:val="single"/>
    </w:rPr>
  </w:style>
  <w:style w:type="character" w:styleId="CommentReference">
    <w:name w:val="annotation reference"/>
    <w:rsid w:val="0037360B"/>
    <w:rPr>
      <w:sz w:val="16"/>
      <w:szCs w:val="16"/>
    </w:rPr>
  </w:style>
  <w:style w:type="paragraph" w:styleId="CommentText">
    <w:name w:val="annotation text"/>
    <w:basedOn w:val="Normal"/>
    <w:link w:val="CommentTextChar"/>
    <w:rsid w:val="0037360B"/>
  </w:style>
  <w:style w:type="character" w:customStyle="1" w:styleId="CommentTextChar">
    <w:name w:val="Comment Text Char"/>
    <w:basedOn w:val="DefaultParagraphFont"/>
    <w:link w:val="CommentText"/>
    <w:rsid w:val="0037360B"/>
  </w:style>
  <w:style w:type="paragraph" w:styleId="CommentSubject">
    <w:name w:val="annotation subject"/>
    <w:basedOn w:val="CommentText"/>
    <w:next w:val="CommentText"/>
    <w:link w:val="CommentSubjectChar"/>
    <w:rsid w:val="0037360B"/>
    <w:rPr>
      <w:b/>
      <w:bCs/>
    </w:rPr>
  </w:style>
  <w:style w:type="character" w:customStyle="1" w:styleId="CommentSubjectChar">
    <w:name w:val="Comment Subject Char"/>
    <w:link w:val="CommentSubject"/>
    <w:rsid w:val="0037360B"/>
    <w:rPr>
      <w:b/>
      <w:bCs/>
    </w:rPr>
  </w:style>
  <w:style w:type="paragraph" w:styleId="FootnoteText">
    <w:name w:val="footnote text"/>
    <w:aliases w:val="Footnote Text Char1,Footnote Text Char Char,Footnote Text Char1 Char Char,Footnote Text Char Char Char Char,Footnote Text Char1 Char Char Char Char,Footnote Text Char Char Char Char Char Char,Footnote Text Char Char1 Char Char,fn,FOOTNOTE"/>
    <w:basedOn w:val="Normal"/>
    <w:link w:val="FootnoteTextChar"/>
    <w:autoRedefine/>
    <w:uiPriority w:val="99"/>
    <w:unhideWhenUsed/>
    <w:qFormat/>
    <w:rsid w:val="008249B0"/>
    <w:pPr>
      <w:spacing w:line="360" w:lineRule="auto"/>
      <w:ind w:firstLine="1440"/>
    </w:pPr>
    <w:rPr>
      <w:rFonts w:cs="CG Times"/>
      <w:sz w:val="26"/>
    </w:rPr>
  </w:style>
  <w:style w:type="character" w:customStyle="1" w:styleId="FootnoteTextChar">
    <w:name w:val="Footnote Text Char"/>
    <w:aliases w:val="Footnote Text Char1 Char,Footnote Text Char Char Char,Footnote Text Char1 Char Char Char,Footnote Text Char Char Char Char Char,Footnote Text Char1 Char Char Char Char Char,Footnote Text Char Char Char Char Char Char Char,fn Char"/>
    <w:link w:val="FootnoteText"/>
    <w:uiPriority w:val="99"/>
    <w:rsid w:val="008249B0"/>
    <w:rPr>
      <w:rFonts w:cs="CG Times"/>
      <w:sz w:val="26"/>
    </w:rPr>
  </w:style>
  <w:style w:type="character" w:styleId="FootnoteReference">
    <w:name w:val="footnote reference"/>
    <w:aliases w:val="o,fr,Style 6,Style 20,Style 15,Style 7,Style 3,Style 9,Appel note de bas de p,Style 13,Style 11,Style 28,Style 8,Style 21,Style 4,Style 12,(NECG) Footnote Reference,Style 124,FR"/>
    <w:uiPriority w:val="99"/>
    <w:unhideWhenUsed/>
    <w:rsid w:val="008249B0"/>
    <w:rPr>
      <w:vertAlign w:val="superscript"/>
    </w:rPr>
  </w:style>
  <w:style w:type="paragraph" w:styleId="Revision">
    <w:name w:val="Revision"/>
    <w:hidden/>
    <w:uiPriority w:val="99"/>
    <w:semiHidden/>
    <w:rsid w:val="002B0C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137955">
      <w:bodyDiv w:val="1"/>
      <w:marLeft w:val="0"/>
      <w:marRight w:val="0"/>
      <w:marTop w:val="0"/>
      <w:marBottom w:val="0"/>
      <w:divBdr>
        <w:top w:val="none" w:sz="0" w:space="0" w:color="auto"/>
        <w:left w:val="none" w:sz="0" w:space="0" w:color="auto"/>
        <w:bottom w:val="none" w:sz="0" w:space="0" w:color="auto"/>
        <w:right w:val="none" w:sz="0" w:space="0" w:color="auto"/>
      </w:divBdr>
    </w:div>
    <w:div w:id="523403236">
      <w:bodyDiv w:val="1"/>
      <w:marLeft w:val="0"/>
      <w:marRight w:val="0"/>
      <w:marTop w:val="0"/>
      <w:marBottom w:val="0"/>
      <w:divBdr>
        <w:top w:val="none" w:sz="0" w:space="0" w:color="auto"/>
        <w:left w:val="none" w:sz="0" w:space="0" w:color="auto"/>
        <w:bottom w:val="none" w:sz="0" w:space="0" w:color="auto"/>
        <w:right w:val="none" w:sz="0" w:space="0" w:color="auto"/>
      </w:divBdr>
    </w:div>
    <w:div w:id="1118258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0F3238-0F7D-4460-B9F0-40A9DDED73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329</Words>
  <Characters>1881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2206</CharactersWithSpaces>
  <SharedDoc>false</SharedDoc>
  <HLinks>
    <vt:vector size="6" baseType="variant">
      <vt:variant>
        <vt:i4>1703984</vt:i4>
      </vt:variant>
      <vt:variant>
        <vt:i4>0</vt:i4>
      </vt:variant>
      <vt:variant>
        <vt:i4>0</vt:i4>
      </vt:variant>
      <vt:variant>
        <vt:i4>5</vt:i4>
      </vt:variant>
      <vt:variant>
        <vt:lpwstr>mailto:RA-PC-VzReclass@pa.gov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REYNOLDS</dc:creator>
  <cp:lastModifiedBy>Farner, Joyce</cp:lastModifiedBy>
  <cp:revision>5</cp:revision>
  <cp:lastPrinted>2018-04-20T17:58:00Z</cp:lastPrinted>
  <dcterms:created xsi:type="dcterms:W3CDTF">2018-04-20T14:56:00Z</dcterms:created>
  <dcterms:modified xsi:type="dcterms:W3CDTF">2018-04-20T17:58:00Z</dcterms:modified>
</cp:coreProperties>
</file>