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D36E" w14:textId="77777777" w:rsidR="00141506" w:rsidRPr="00F3424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424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4241">
        <w:rPr>
          <w:rFonts w:ascii="Times New Roman" w:hAnsi="Times New Roman"/>
          <w:b/>
          <w:spacing w:val="-3"/>
          <w:szCs w:val="24"/>
        </w:rPr>
        <w:fldChar w:fldCharType="begin"/>
      </w:r>
      <w:r w:rsidRPr="00F3424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4241">
        <w:rPr>
          <w:rFonts w:ascii="Times New Roman" w:hAnsi="Times New Roman"/>
          <w:b/>
          <w:spacing w:val="-3"/>
          <w:szCs w:val="24"/>
        </w:rPr>
        <w:fldChar w:fldCharType="end"/>
      </w:r>
    </w:p>
    <w:p w14:paraId="160C0B1D" w14:textId="77777777" w:rsidR="00141506" w:rsidRPr="00F3424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424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7131D97" w14:textId="52A6AF58" w:rsidR="00F34241" w:rsidRPr="00F34241" w:rsidRDefault="00141506" w:rsidP="00F342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424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FA1959D" w14:textId="54F58F49" w:rsidR="00F34241" w:rsidRDefault="00F34241" w:rsidP="00F342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B86C8E5" w14:textId="2CD5F02E" w:rsidR="00F34241" w:rsidRDefault="00F34241" w:rsidP="00F342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66BD946" w14:textId="127B0DA0" w:rsidR="00F34241" w:rsidRDefault="00F34241" w:rsidP="00F342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A3512C4" w14:textId="77777777" w:rsidR="00F34241" w:rsidRPr="00F34241" w:rsidRDefault="00F34241" w:rsidP="00F34241">
      <w:pPr>
        <w:autoSpaceDE w:val="0"/>
        <w:autoSpaceDN w:val="0"/>
        <w:rPr>
          <w:rFonts w:ascii="Times New Roman" w:hAnsi="Times New Roman"/>
          <w:szCs w:val="24"/>
        </w:rPr>
      </w:pPr>
      <w:r w:rsidRPr="00F34241">
        <w:rPr>
          <w:rFonts w:ascii="Times New Roman" w:hAnsi="Times New Roman"/>
          <w:szCs w:val="24"/>
        </w:rPr>
        <w:t>Janice and Tom Risser</w:t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  <w:t>:</w:t>
      </w:r>
    </w:p>
    <w:p w14:paraId="611DDE04" w14:textId="77777777" w:rsidR="00F34241" w:rsidRPr="00F34241" w:rsidRDefault="00F34241" w:rsidP="00F34241">
      <w:pPr>
        <w:autoSpaceDE w:val="0"/>
        <w:autoSpaceDN w:val="0"/>
        <w:rPr>
          <w:rFonts w:ascii="Times New Roman" w:hAnsi="Times New Roman"/>
          <w:szCs w:val="24"/>
        </w:rPr>
      </w:pP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  <w:t>:</w:t>
      </w:r>
    </w:p>
    <w:p w14:paraId="51DB202F" w14:textId="207ED82A" w:rsidR="00F34241" w:rsidRPr="00F34241" w:rsidRDefault="00F34241" w:rsidP="00F34241">
      <w:pPr>
        <w:autoSpaceDE w:val="0"/>
        <w:autoSpaceDN w:val="0"/>
        <w:rPr>
          <w:rFonts w:ascii="Times New Roman" w:hAnsi="Times New Roman"/>
          <w:szCs w:val="24"/>
        </w:rPr>
      </w:pPr>
      <w:r w:rsidRPr="00F34241">
        <w:rPr>
          <w:rFonts w:ascii="Times New Roman" w:hAnsi="Times New Roman"/>
          <w:szCs w:val="24"/>
        </w:rPr>
        <w:tab/>
        <w:t>v.</w:t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  <w:t>:</w:t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 xml:space="preserve">F-2017-2612481 </w:t>
      </w:r>
    </w:p>
    <w:p w14:paraId="5E6E9805" w14:textId="77777777" w:rsidR="00F34241" w:rsidRPr="00F34241" w:rsidRDefault="00F34241" w:rsidP="00F34241">
      <w:pPr>
        <w:autoSpaceDE w:val="0"/>
        <w:autoSpaceDN w:val="0"/>
        <w:rPr>
          <w:rFonts w:ascii="Times New Roman" w:hAnsi="Times New Roman"/>
          <w:szCs w:val="24"/>
        </w:rPr>
      </w:pP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  <w:t>:</w:t>
      </w:r>
    </w:p>
    <w:p w14:paraId="53CAD5B3" w14:textId="77777777" w:rsidR="00F34241" w:rsidRPr="00F34241" w:rsidRDefault="00F34241" w:rsidP="00F34241">
      <w:pPr>
        <w:autoSpaceDE w:val="0"/>
        <w:autoSpaceDN w:val="0"/>
        <w:rPr>
          <w:rFonts w:ascii="Times New Roman" w:hAnsi="Times New Roman"/>
          <w:szCs w:val="24"/>
        </w:rPr>
      </w:pPr>
      <w:r w:rsidRPr="00F34241">
        <w:rPr>
          <w:rFonts w:ascii="Times New Roman" w:hAnsi="Times New Roman"/>
          <w:szCs w:val="24"/>
        </w:rPr>
        <w:t>PPL Electric Utilities Corporation</w:t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</w:r>
      <w:r w:rsidRPr="00F34241">
        <w:rPr>
          <w:rFonts w:ascii="Times New Roman" w:hAnsi="Times New Roman"/>
          <w:szCs w:val="24"/>
        </w:rPr>
        <w:tab/>
        <w:t>:</w:t>
      </w:r>
    </w:p>
    <w:p w14:paraId="15C679A3" w14:textId="277524B9" w:rsidR="00F34241" w:rsidRDefault="00F34241" w:rsidP="00F3424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40E87E0" w14:textId="4C7F7ED5" w:rsidR="00F34241" w:rsidRDefault="00F34241" w:rsidP="00F3424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2317EC7" w14:textId="77777777" w:rsidR="00F34241" w:rsidRPr="000C1A59" w:rsidRDefault="00F34241" w:rsidP="00F3424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D58D72D" w14:textId="16B0F883" w:rsidR="00141506" w:rsidRPr="000C1A59" w:rsidRDefault="00141506" w:rsidP="00F342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44393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6CE1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173A8A" w14:textId="32DE36B9" w:rsidR="007C0D22" w:rsidRPr="00FB6879" w:rsidRDefault="00141506" w:rsidP="00F3424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F3424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4241">
        <w:rPr>
          <w:rFonts w:ascii="Times New Roman" w:hAnsi="Times New Roman"/>
          <w:spacing w:val="-3"/>
          <w:szCs w:val="24"/>
        </w:rPr>
        <w:t>March 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92DB46B" w14:textId="77777777" w:rsidR="007C0D22" w:rsidRPr="00FB6879" w:rsidRDefault="007C0D22" w:rsidP="00F3424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96F697B" w14:textId="77777777" w:rsidR="00141506" w:rsidRPr="00FB6879" w:rsidRDefault="00141506" w:rsidP="00F342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22E49C8" w14:textId="77777777" w:rsidR="00141506" w:rsidRPr="00FB6879" w:rsidRDefault="00141506" w:rsidP="00F342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D15D0B" w14:textId="77777777" w:rsidR="00141506" w:rsidRPr="00FB6879" w:rsidRDefault="00141506" w:rsidP="00F342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EEB2B3E" w14:textId="77777777" w:rsidR="00141506" w:rsidRPr="00FB6879" w:rsidRDefault="00141506" w:rsidP="00F342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BD85387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>1.</w:t>
      </w:r>
      <w:r w:rsidRPr="00F34241">
        <w:rPr>
          <w:rFonts w:ascii="Times New Roman" w:hAnsi="Times New Roman"/>
        </w:rPr>
        <w:tab/>
        <w:t xml:space="preserve">That the formal Complaint filed by Tom and Janice Risser against PPL Electric Utilities Corporation at Docket No. F-2017-2612481 is sustained in part and denied in part. </w:t>
      </w:r>
    </w:p>
    <w:p w14:paraId="65094462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F916035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>2.</w:t>
      </w:r>
      <w:r w:rsidRPr="00F34241">
        <w:rPr>
          <w:rFonts w:ascii="Times New Roman" w:hAnsi="Times New Roman"/>
        </w:rPr>
        <w:tab/>
        <w:t xml:space="preserve">That Complainants’ request for compensatory damages is denied. </w:t>
      </w:r>
    </w:p>
    <w:p w14:paraId="7724ADB6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52924DD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>3.</w:t>
      </w:r>
      <w:r w:rsidRPr="00F34241">
        <w:rPr>
          <w:rFonts w:ascii="Times New Roman" w:hAnsi="Times New Roman"/>
        </w:rPr>
        <w:tab/>
        <w:t xml:space="preserve">That PPL Electric Utilities Corporation shall provide a billing adjustment in the form of a refund to Tom and Janice Risser within thirty (30) days from the date of entry of a Final Order, in the amount of $350 pertaining to their account ending in No. 5008.  </w:t>
      </w:r>
    </w:p>
    <w:p w14:paraId="267814F8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7C92A09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>4.</w:t>
      </w:r>
      <w:r w:rsidRPr="00F34241">
        <w:rPr>
          <w:rFonts w:ascii="Times New Roman" w:hAnsi="Times New Roman"/>
        </w:rPr>
        <w:tab/>
        <w:t xml:space="preserve">That PPL Electric Utilities Corporation is directed to pay a $963.02 lump sum refund due and owing Tom and Janice Risser as of December 14, 2017. </w:t>
      </w:r>
    </w:p>
    <w:p w14:paraId="31DC2E7A" w14:textId="77777777" w:rsid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F34241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638B7026" w14:textId="17D1CAC3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lastRenderedPageBreak/>
        <w:t>5.</w:t>
      </w:r>
      <w:r w:rsidRPr="00F34241">
        <w:rPr>
          <w:rFonts w:ascii="Times New Roman" w:hAnsi="Times New Roman"/>
        </w:rPr>
        <w:tab/>
        <w:t>That Respondent is directed to adjust Complainants’ account crediting the late-fee on make-up charges in the amount of $2.30.</w:t>
      </w:r>
    </w:p>
    <w:p w14:paraId="775A5A5C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0498597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>6.</w:t>
      </w:r>
      <w:r w:rsidRPr="00F34241">
        <w:rPr>
          <w:rFonts w:ascii="Times New Roman" w:hAnsi="Times New Roman"/>
        </w:rPr>
        <w:tab/>
        <w:t>That within thirty (30) days of the date of entry of a Final Order, PPL Electric Utilities Corporation shall pay a civil penalty in the amount of $2,000 by certified check or money order made payable to “Commonwealth of Pennsylvania” and sent addressed as follows:</w:t>
      </w:r>
    </w:p>
    <w:p w14:paraId="7F96C998" w14:textId="77777777" w:rsidR="00F34241" w:rsidRPr="00F34241" w:rsidRDefault="00F34241" w:rsidP="00F342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6C0C0F5" w14:textId="77777777" w:rsidR="00F34241" w:rsidRPr="00F34241" w:rsidRDefault="00F34241" w:rsidP="00F34241">
      <w:pPr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  <w:t>Secretary Rosemary Chiavetta</w:t>
      </w:r>
    </w:p>
    <w:p w14:paraId="3BB750D8" w14:textId="77777777" w:rsidR="00F34241" w:rsidRPr="00F34241" w:rsidRDefault="00F34241" w:rsidP="00F34241">
      <w:pPr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  <w:t>Pennsylvania Public Utility Commission</w:t>
      </w:r>
    </w:p>
    <w:p w14:paraId="02A54025" w14:textId="77777777" w:rsidR="00F34241" w:rsidRPr="00F34241" w:rsidRDefault="00F34241" w:rsidP="00F34241">
      <w:pPr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  <w:t>Commonwealth Keystone Building, Second Floor</w:t>
      </w:r>
    </w:p>
    <w:p w14:paraId="189A7E78" w14:textId="77777777" w:rsidR="00F34241" w:rsidRPr="00F34241" w:rsidRDefault="00F34241" w:rsidP="00F34241">
      <w:pPr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  <w:t>400 North Street</w:t>
      </w:r>
    </w:p>
    <w:p w14:paraId="79F28FD1" w14:textId="77777777" w:rsidR="00F34241" w:rsidRPr="00F34241" w:rsidRDefault="00F34241" w:rsidP="00F34241">
      <w:pPr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</w:r>
      <w:r w:rsidRPr="00F34241">
        <w:rPr>
          <w:rFonts w:ascii="Times New Roman" w:hAnsi="Times New Roman"/>
        </w:rPr>
        <w:tab/>
        <w:t>Harrisburg, PA 17120</w:t>
      </w:r>
    </w:p>
    <w:p w14:paraId="69844E0B" w14:textId="77777777" w:rsidR="00F34241" w:rsidRPr="00F34241" w:rsidRDefault="00F34241" w:rsidP="00F342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3B2E56C" w14:textId="77777777" w:rsidR="00F34241" w:rsidRPr="00F34241" w:rsidRDefault="00F34241" w:rsidP="00F342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1182983" w14:textId="25B8D6BD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>7.</w:t>
      </w:r>
      <w:r w:rsidRPr="00F34241">
        <w:rPr>
          <w:rFonts w:ascii="Times New Roman" w:hAnsi="Times New Roman"/>
        </w:rPr>
        <w:tab/>
        <w:t>That PPL Electric Utilities Corporation shall cease and desist from further violations of the Public Utility Commission’s Regulations.</w:t>
      </w:r>
    </w:p>
    <w:p w14:paraId="26FD7928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51DC2F4" w14:textId="3F12DB10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>8.</w:t>
      </w:r>
      <w:r w:rsidRPr="00F34241">
        <w:rPr>
          <w:rFonts w:ascii="Times New Roman" w:hAnsi="Times New Roman"/>
        </w:rPr>
        <w:tab/>
        <w:t>That a copy of this decision shall be served upon the Financial and Assessment Chief, Office of Administrative Services.</w:t>
      </w:r>
    </w:p>
    <w:p w14:paraId="41CCF929" w14:textId="77777777" w:rsidR="00F34241" w:rsidRPr="00F34241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EE69E7F" w14:textId="6F7F70A9" w:rsidR="00817AAD" w:rsidRPr="00817AAD" w:rsidRDefault="00F34241" w:rsidP="00F342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4241">
        <w:rPr>
          <w:rFonts w:ascii="Times New Roman" w:hAnsi="Times New Roman"/>
        </w:rPr>
        <w:t>9.</w:t>
      </w:r>
      <w:r w:rsidRPr="00F34241">
        <w:rPr>
          <w:rFonts w:ascii="Times New Roman" w:hAnsi="Times New Roman"/>
        </w:rPr>
        <w:tab/>
        <w:t>That the Secretary’s Bureau shall mark the matter at Docket No. F-2017-2612481 closed upon payment of the civil penalty in Ordering Paragraph No. 6.</w:t>
      </w:r>
      <w:r w:rsidR="00C224DB">
        <w:rPr>
          <w:rFonts w:ascii="Times New Roman" w:hAnsi="Times New Roman"/>
        </w:rPr>
        <w:t xml:space="preserve"> </w:t>
      </w:r>
    </w:p>
    <w:p w14:paraId="205B581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B4F17D6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4525065" w14:textId="5E93EE42" w:rsidR="00141506" w:rsidRPr="00FB6879" w:rsidRDefault="00290A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D11103" wp14:editId="29DB54CE">
            <wp:simplePos x="0" y="0"/>
            <wp:positionH relativeFrom="column">
              <wp:posOffset>2981325</wp:posOffset>
            </wp:positionH>
            <wp:positionV relativeFrom="paragraph">
              <wp:posOffset>160020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4E32302" w14:textId="6E3A7B6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CC1F13" w14:textId="611E32E9" w:rsidR="00290AAD" w:rsidRDefault="00290AAD"/>
    <w:p w14:paraId="48C2E84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55E3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F276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DC578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BA736F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F57263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31F7B7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F8E05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4C3B1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78205E" w14:textId="7775F5E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90AAD">
        <w:rPr>
          <w:rFonts w:ascii="Times New Roman" w:hAnsi="Times New Roman"/>
          <w:spacing w:val="-3"/>
          <w:szCs w:val="24"/>
        </w:rPr>
        <w:t xml:space="preserve">  April 27, 2018</w:t>
      </w:r>
      <w:bookmarkStart w:id="1" w:name="_GoBack"/>
      <w:bookmarkEnd w:id="1"/>
    </w:p>
    <w:sectPr w:rsidR="00141506" w:rsidRPr="00FB6879" w:rsidSect="00F34241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D446D" w14:textId="77777777" w:rsidR="004D50E9" w:rsidRDefault="004D50E9">
      <w:pPr>
        <w:spacing w:line="20" w:lineRule="exact"/>
      </w:pPr>
    </w:p>
  </w:endnote>
  <w:endnote w:type="continuationSeparator" w:id="0">
    <w:p w14:paraId="50229C1C" w14:textId="77777777" w:rsidR="004D50E9" w:rsidRDefault="004D50E9">
      <w:r>
        <w:t xml:space="preserve"> </w:t>
      </w:r>
    </w:p>
  </w:endnote>
  <w:endnote w:type="continuationNotice" w:id="1">
    <w:p w14:paraId="54D21796" w14:textId="77777777" w:rsidR="004D50E9" w:rsidRDefault="004D50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19934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48603FFA" w14:textId="57CEE727" w:rsidR="00F34241" w:rsidRPr="00F34241" w:rsidRDefault="00F34241">
        <w:pPr>
          <w:pStyle w:val="Footer"/>
          <w:jc w:val="center"/>
          <w:rPr>
            <w:rFonts w:ascii="Times New Roman" w:hAnsi="Times New Roman"/>
            <w:sz w:val="20"/>
          </w:rPr>
        </w:pPr>
        <w:r w:rsidRPr="00F34241">
          <w:rPr>
            <w:rFonts w:ascii="Times New Roman" w:hAnsi="Times New Roman"/>
            <w:sz w:val="20"/>
          </w:rPr>
          <w:fldChar w:fldCharType="begin"/>
        </w:r>
        <w:r w:rsidRPr="00F34241">
          <w:rPr>
            <w:rFonts w:ascii="Times New Roman" w:hAnsi="Times New Roman"/>
            <w:sz w:val="20"/>
          </w:rPr>
          <w:instrText xml:space="preserve"> PAGE   \* MERGEFORMAT </w:instrText>
        </w:r>
        <w:r w:rsidRPr="00F34241">
          <w:rPr>
            <w:rFonts w:ascii="Times New Roman" w:hAnsi="Times New Roman"/>
            <w:sz w:val="20"/>
          </w:rPr>
          <w:fldChar w:fldCharType="separate"/>
        </w:r>
        <w:r w:rsidRPr="00F34241">
          <w:rPr>
            <w:rFonts w:ascii="Times New Roman" w:hAnsi="Times New Roman"/>
            <w:noProof/>
            <w:sz w:val="20"/>
          </w:rPr>
          <w:t>2</w:t>
        </w:r>
        <w:r w:rsidRPr="00F34241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A4951" w14:textId="77777777" w:rsidR="004D50E9" w:rsidRDefault="004D50E9">
      <w:r>
        <w:separator/>
      </w:r>
    </w:p>
  </w:footnote>
  <w:footnote w:type="continuationSeparator" w:id="0">
    <w:p w14:paraId="1B27FF47" w14:textId="77777777" w:rsidR="004D50E9" w:rsidRDefault="004D5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07A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0AAD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50E9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424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49FE8FE"/>
  <w15:docId w15:val="{648B1009-8E5D-45F2-B48E-8114C878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3424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90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0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3</cp:revision>
  <cp:lastPrinted>2018-04-27T12:14:00Z</cp:lastPrinted>
  <dcterms:created xsi:type="dcterms:W3CDTF">2018-04-27T12:14:00Z</dcterms:created>
  <dcterms:modified xsi:type="dcterms:W3CDTF">2018-04-27T12:14:00Z</dcterms:modified>
</cp:coreProperties>
</file>