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207" w:rsidRDefault="001D3207" w:rsidP="001D3207">
      <w:pPr>
        <w:tabs>
          <w:tab w:val="center" w:pos="4680"/>
        </w:tabs>
        <w:jc w:val="both"/>
        <w:rPr>
          <w:b/>
        </w:rPr>
      </w:pPr>
      <w:r>
        <w:tab/>
      </w:r>
      <w:r>
        <w:rPr>
          <w:b/>
        </w:rPr>
        <w:t>BEFORE THE</w:t>
      </w:r>
    </w:p>
    <w:p w:rsidR="001D3207" w:rsidRDefault="001D3207" w:rsidP="001D3207">
      <w:pPr>
        <w:tabs>
          <w:tab w:val="center" w:pos="4680"/>
        </w:tabs>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rsidR="001D3207" w:rsidRDefault="001D3207" w:rsidP="001D3207">
      <w:pPr>
        <w:tabs>
          <w:tab w:val="center" w:pos="4680"/>
        </w:tabs>
        <w:jc w:val="both"/>
        <w:rPr>
          <w:b/>
        </w:rPr>
      </w:pPr>
    </w:p>
    <w:p w:rsidR="001D3207" w:rsidRDefault="001D3207" w:rsidP="001D3207">
      <w:pPr>
        <w:tabs>
          <w:tab w:val="center" w:pos="4680"/>
        </w:tabs>
        <w:jc w:val="both"/>
        <w:rPr>
          <w:b/>
        </w:rPr>
      </w:pPr>
    </w:p>
    <w:p w:rsidR="001D3207" w:rsidRDefault="001D3207" w:rsidP="001D3207">
      <w:pPr>
        <w:tabs>
          <w:tab w:val="center" w:pos="4680"/>
        </w:tabs>
        <w:jc w:val="both"/>
      </w:pPr>
    </w:p>
    <w:p w:rsidR="001D3207" w:rsidRDefault="001D3207" w:rsidP="001D3207">
      <w:r>
        <w:t>Pennsylvania Public Utility Commission</w:t>
      </w:r>
      <w:r>
        <w:tab/>
      </w:r>
      <w:r>
        <w:tab/>
      </w:r>
      <w:r>
        <w:rPr>
          <w:b/>
        </w:rPr>
        <w:t>:</w:t>
      </w:r>
      <w:r>
        <w:rPr>
          <w:b/>
        </w:rPr>
        <w:tab/>
      </w:r>
      <w:r>
        <w:rPr>
          <w:b/>
        </w:rPr>
        <w:tab/>
      </w:r>
      <w:r>
        <w:t>R-2018-2647577</w:t>
      </w:r>
    </w:p>
    <w:p w:rsidR="001D3207" w:rsidRDefault="001D3207" w:rsidP="001D3207">
      <w:r>
        <w:t>Office of Consumer Advocate</w:t>
      </w:r>
      <w:r>
        <w:tab/>
      </w:r>
      <w:r>
        <w:tab/>
      </w:r>
      <w:r>
        <w:tab/>
      </w:r>
      <w:r>
        <w:rPr>
          <w:b/>
        </w:rPr>
        <w:t>:</w:t>
      </w:r>
      <w:r>
        <w:rPr>
          <w:b/>
        </w:rPr>
        <w:tab/>
      </w:r>
      <w:r>
        <w:rPr>
          <w:b/>
        </w:rPr>
        <w:tab/>
      </w:r>
      <w:r>
        <w:t>C-2018-3000582</w:t>
      </w:r>
    </w:p>
    <w:p w:rsidR="00370A30" w:rsidRDefault="00370A30" w:rsidP="00370A30">
      <w:pPr>
        <w:rPr>
          <w:b/>
        </w:rPr>
      </w:pPr>
      <w:r>
        <w:t>Office of Small Business Advocate</w:t>
      </w:r>
      <w:r>
        <w:tab/>
      </w:r>
      <w:r>
        <w:tab/>
      </w:r>
      <w:r>
        <w:tab/>
      </w:r>
      <w:r>
        <w:rPr>
          <w:b/>
        </w:rPr>
        <w:t>:</w:t>
      </w:r>
      <w:r>
        <w:rPr>
          <w:b/>
        </w:rPr>
        <w:tab/>
      </w:r>
      <w:r>
        <w:rPr>
          <w:b/>
        </w:rPr>
        <w:tab/>
      </w:r>
      <w:r>
        <w:t>C-2018-3000073</w:t>
      </w:r>
    </w:p>
    <w:p w:rsidR="001D3207" w:rsidRDefault="001D3207" w:rsidP="001D3207">
      <w:r>
        <w:t xml:space="preserve">Patricia </w:t>
      </w:r>
      <w:proofErr w:type="spellStart"/>
      <w:r>
        <w:t>Southorn</w:t>
      </w:r>
      <w:proofErr w:type="spellEnd"/>
      <w:r>
        <w:tab/>
      </w:r>
      <w:r>
        <w:tab/>
      </w:r>
      <w:r>
        <w:tab/>
      </w:r>
      <w:r>
        <w:tab/>
      </w:r>
      <w:r>
        <w:tab/>
      </w:r>
      <w:r>
        <w:rPr>
          <w:b/>
        </w:rPr>
        <w:t>:</w:t>
      </w:r>
      <w:r>
        <w:rPr>
          <w:b/>
        </w:rPr>
        <w:tab/>
      </w:r>
      <w:r>
        <w:rPr>
          <w:b/>
        </w:rPr>
        <w:tab/>
      </w:r>
      <w:r>
        <w:t>C-2018-3000779</w:t>
      </w:r>
    </w:p>
    <w:p w:rsidR="001D3207" w:rsidRPr="00425D1E" w:rsidRDefault="00425D1E" w:rsidP="001D3207">
      <w:r>
        <w:t>The Pennsylvania State University</w:t>
      </w:r>
      <w:r>
        <w:tab/>
      </w:r>
      <w:r>
        <w:tab/>
      </w:r>
      <w:r>
        <w:tab/>
      </w:r>
      <w:r>
        <w:rPr>
          <w:b/>
        </w:rPr>
        <w:t>:</w:t>
      </w:r>
      <w:r>
        <w:rPr>
          <w:b/>
        </w:rPr>
        <w:tab/>
      </w:r>
      <w:r>
        <w:rPr>
          <w:b/>
        </w:rPr>
        <w:tab/>
      </w:r>
      <w:r w:rsidRPr="00425D1E">
        <w:t>C-2018-3001034</w:t>
      </w:r>
    </w:p>
    <w:p w:rsidR="001D3207" w:rsidRPr="00425D1E" w:rsidRDefault="00425D1E" w:rsidP="001D3207">
      <w:r>
        <w:t>Columbia Industrial Intervenors</w:t>
      </w:r>
      <w:r>
        <w:tab/>
      </w:r>
      <w:r>
        <w:tab/>
      </w:r>
      <w:r>
        <w:tab/>
      </w:r>
      <w:r>
        <w:rPr>
          <w:b/>
        </w:rPr>
        <w:t>:</w:t>
      </w:r>
      <w:r>
        <w:rPr>
          <w:b/>
        </w:rPr>
        <w:tab/>
      </w:r>
      <w:r>
        <w:rPr>
          <w:b/>
        </w:rPr>
        <w:tab/>
      </w:r>
      <w:r>
        <w:t>C-2018-3001047</w:t>
      </w:r>
    </w:p>
    <w:p w:rsidR="001D3207" w:rsidRDefault="00425D1E" w:rsidP="001D3207">
      <w:r>
        <w:t>G. Blair Bauer</w:t>
      </w:r>
      <w:r>
        <w:tab/>
      </w:r>
      <w:r>
        <w:tab/>
      </w:r>
      <w:r>
        <w:tab/>
      </w:r>
      <w:r>
        <w:tab/>
      </w:r>
      <w:r>
        <w:tab/>
      </w:r>
      <w:r>
        <w:tab/>
      </w:r>
      <w:r>
        <w:rPr>
          <w:b/>
        </w:rPr>
        <w:t>:</w:t>
      </w:r>
      <w:r>
        <w:rPr>
          <w:b/>
        </w:rPr>
        <w:tab/>
      </w:r>
      <w:r>
        <w:rPr>
          <w:b/>
        </w:rPr>
        <w:tab/>
      </w:r>
      <w:r w:rsidRPr="00425D1E">
        <w:t>C-2018-3001319</w:t>
      </w:r>
    </w:p>
    <w:p w:rsidR="00425D1E" w:rsidRPr="00425D1E" w:rsidRDefault="00425D1E" w:rsidP="001D3207">
      <w:r w:rsidRPr="00425D1E">
        <w:t>Philip L. Bloch</w:t>
      </w:r>
      <w:r>
        <w:tab/>
      </w:r>
      <w:r>
        <w:tab/>
      </w:r>
      <w:r>
        <w:tab/>
      </w:r>
      <w:r>
        <w:tab/>
      </w:r>
      <w:r>
        <w:tab/>
      </w:r>
      <w:r>
        <w:rPr>
          <w:b/>
        </w:rPr>
        <w:t>:</w:t>
      </w:r>
      <w:r>
        <w:rPr>
          <w:b/>
        </w:rPr>
        <w:tab/>
      </w:r>
      <w:r>
        <w:rPr>
          <w:b/>
        </w:rPr>
        <w:tab/>
      </w:r>
      <w:r>
        <w:t>C-2018-3001634</w:t>
      </w:r>
    </w:p>
    <w:p w:rsidR="001D3207" w:rsidRDefault="001D3207" w:rsidP="001D3207">
      <w:pPr>
        <w:rPr>
          <w:b/>
        </w:rPr>
      </w:pPr>
      <w:r>
        <w:rPr>
          <w:b/>
        </w:rPr>
        <w:tab/>
      </w:r>
      <w:r>
        <w:rPr>
          <w:b/>
        </w:rPr>
        <w:tab/>
      </w:r>
      <w:r>
        <w:rPr>
          <w:b/>
        </w:rPr>
        <w:tab/>
      </w:r>
      <w:r>
        <w:rPr>
          <w:b/>
        </w:rPr>
        <w:tab/>
      </w:r>
      <w:r>
        <w:rPr>
          <w:b/>
        </w:rPr>
        <w:tab/>
      </w:r>
      <w:r>
        <w:rPr>
          <w:b/>
        </w:rPr>
        <w:tab/>
      </w:r>
      <w:r>
        <w:rPr>
          <w:b/>
        </w:rPr>
        <w:tab/>
        <w:t>:</w:t>
      </w:r>
    </w:p>
    <w:p w:rsidR="001D3207" w:rsidRDefault="001D3207" w:rsidP="001D3207">
      <w:pPr>
        <w:ind w:firstLine="720"/>
        <w:rPr>
          <w:b/>
        </w:rPr>
      </w:pPr>
      <w:r>
        <w:t>v.</w:t>
      </w:r>
      <w:r>
        <w:tab/>
      </w:r>
      <w:r>
        <w:tab/>
      </w:r>
      <w:r>
        <w:tab/>
      </w:r>
      <w:r>
        <w:tab/>
      </w:r>
      <w:r>
        <w:tab/>
      </w:r>
      <w:r>
        <w:tab/>
      </w:r>
      <w:r>
        <w:rPr>
          <w:b/>
        </w:rPr>
        <w:t>:</w:t>
      </w:r>
    </w:p>
    <w:p w:rsidR="001D3207" w:rsidRDefault="001D3207" w:rsidP="001D3207">
      <w:pPr>
        <w:ind w:firstLine="720"/>
        <w:rPr>
          <w:b/>
        </w:rPr>
      </w:pPr>
      <w:r>
        <w:tab/>
      </w:r>
      <w:r>
        <w:tab/>
      </w:r>
      <w:r>
        <w:tab/>
      </w:r>
      <w:r>
        <w:tab/>
      </w:r>
      <w:r>
        <w:tab/>
      </w:r>
      <w:r>
        <w:tab/>
      </w:r>
      <w:r>
        <w:rPr>
          <w:b/>
        </w:rPr>
        <w:t>:</w:t>
      </w:r>
    </w:p>
    <w:p w:rsidR="001D3207" w:rsidRDefault="001D3207" w:rsidP="001D3207">
      <w:pPr>
        <w:rPr>
          <w:b/>
        </w:rPr>
      </w:pPr>
      <w:r>
        <w:t>Columbia Gas of Pennsylvania, Inc.</w:t>
      </w:r>
      <w:r>
        <w:tab/>
      </w:r>
      <w:r>
        <w:tab/>
      </w:r>
      <w:r>
        <w:tab/>
      </w:r>
      <w:r>
        <w:rPr>
          <w:b/>
        </w:rPr>
        <w:t>:</w:t>
      </w:r>
    </w:p>
    <w:p w:rsidR="001D3207" w:rsidRDefault="002B555B" w:rsidP="001D3207">
      <w:pPr>
        <w:rPr>
          <w:b/>
        </w:rPr>
      </w:pPr>
      <w:r>
        <w:rPr>
          <w:b/>
        </w:rPr>
        <w:tab/>
      </w:r>
      <w:r>
        <w:rPr>
          <w:b/>
        </w:rPr>
        <w:tab/>
      </w:r>
      <w:r>
        <w:rPr>
          <w:b/>
        </w:rPr>
        <w:tab/>
      </w:r>
      <w:r>
        <w:rPr>
          <w:b/>
        </w:rPr>
        <w:tab/>
      </w:r>
      <w:r>
        <w:rPr>
          <w:b/>
        </w:rPr>
        <w:tab/>
      </w:r>
      <w:r>
        <w:rPr>
          <w:b/>
        </w:rPr>
        <w:tab/>
      </w:r>
      <w:r>
        <w:rPr>
          <w:b/>
        </w:rPr>
        <w:tab/>
        <w:t>:</w:t>
      </w:r>
    </w:p>
    <w:p w:rsidR="001D3207" w:rsidRDefault="001B75FB" w:rsidP="001D3207">
      <w:r>
        <w:tab/>
        <w:t>and</w:t>
      </w:r>
      <w:r w:rsidR="002B555B">
        <w:tab/>
      </w:r>
      <w:r w:rsidR="002B555B">
        <w:tab/>
      </w:r>
      <w:r w:rsidR="002B555B">
        <w:tab/>
      </w:r>
      <w:r w:rsidR="002B555B">
        <w:tab/>
      </w:r>
      <w:r w:rsidR="002B555B">
        <w:tab/>
      </w:r>
      <w:r w:rsidR="002B555B">
        <w:tab/>
      </w:r>
      <w:r w:rsidR="002B555B" w:rsidRPr="002B555B">
        <w:rPr>
          <w:b/>
        </w:rPr>
        <w:t>:</w:t>
      </w:r>
    </w:p>
    <w:p w:rsidR="00184FE9" w:rsidRPr="002B555B" w:rsidRDefault="002B555B" w:rsidP="001D3207">
      <w:pPr>
        <w:rPr>
          <w:b/>
        </w:rPr>
      </w:pPr>
      <w:r>
        <w:tab/>
      </w:r>
      <w:r>
        <w:tab/>
      </w:r>
      <w:r>
        <w:tab/>
      </w:r>
      <w:r>
        <w:tab/>
      </w:r>
      <w:r>
        <w:tab/>
      </w:r>
      <w:r>
        <w:tab/>
      </w:r>
      <w:r>
        <w:tab/>
      </w:r>
      <w:r>
        <w:rPr>
          <w:b/>
        </w:rPr>
        <w:t>:</w:t>
      </w:r>
    </w:p>
    <w:p w:rsidR="00184FE9" w:rsidRDefault="00184FE9" w:rsidP="00184FE9">
      <w:pPr>
        <w:tabs>
          <w:tab w:val="left" w:pos="0"/>
        </w:tabs>
        <w:spacing w:line="233" w:lineRule="auto"/>
        <w:jc w:val="both"/>
      </w:pPr>
      <w:r>
        <w:t>Petition of</w:t>
      </w:r>
      <w:r>
        <w:tab/>
      </w:r>
      <w:r>
        <w:tab/>
      </w:r>
      <w:r>
        <w:tab/>
      </w:r>
      <w:r>
        <w:tab/>
      </w:r>
      <w:r>
        <w:tab/>
      </w:r>
      <w:r>
        <w:tab/>
      </w:r>
      <w:r w:rsidRPr="002B555B">
        <w:rPr>
          <w:b/>
        </w:rPr>
        <w:t>:</w:t>
      </w:r>
      <w:r>
        <w:tab/>
      </w:r>
      <w:r>
        <w:tab/>
        <w:t>P-2018-2641257</w:t>
      </w:r>
    </w:p>
    <w:p w:rsidR="00184FE9" w:rsidRPr="002B555B" w:rsidRDefault="00184FE9" w:rsidP="00184FE9">
      <w:pPr>
        <w:tabs>
          <w:tab w:val="left" w:pos="0"/>
        </w:tabs>
        <w:spacing w:line="233" w:lineRule="auto"/>
        <w:jc w:val="both"/>
        <w:rPr>
          <w:b/>
        </w:rPr>
      </w:pPr>
      <w:r>
        <w:t xml:space="preserve">Columbia Gas of Pennsylvania, Inc. for </w:t>
      </w:r>
      <w:r>
        <w:tab/>
      </w:r>
      <w:r>
        <w:tab/>
      </w:r>
      <w:r w:rsidRPr="002B555B">
        <w:rPr>
          <w:b/>
        </w:rPr>
        <w:t>:</w:t>
      </w:r>
    </w:p>
    <w:p w:rsidR="00184FE9" w:rsidRDefault="00184FE9" w:rsidP="00184FE9">
      <w:pPr>
        <w:tabs>
          <w:tab w:val="left" w:pos="0"/>
        </w:tabs>
        <w:spacing w:line="233" w:lineRule="auto"/>
        <w:jc w:val="both"/>
      </w:pPr>
      <w:r>
        <w:t>Authorization to Defer, for Accounting Purposes,</w:t>
      </w:r>
      <w:r>
        <w:tab/>
      </w:r>
      <w:r w:rsidRPr="002B555B">
        <w:rPr>
          <w:b/>
        </w:rPr>
        <w:t>:</w:t>
      </w:r>
    </w:p>
    <w:p w:rsidR="00184FE9" w:rsidRPr="002B555B" w:rsidRDefault="00184FE9" w:rsidP="00184FE9">
      <w:pPr>
        <w:tabs>
          <w:tab w:val="left" w:pos="0"/>
        </w:tabs>
        <w:spacing w:line="233" w:lineRule="auto"/>
        <w:jc w:val="both"/>
        <w:rPr>
          <w:b/>
        </w:rPr>
      </w:pPr>
      <w:r>
        <w:t xml:space="preserve">Certain Costs Associated </w:t>
      </w:r>
      <w:proofErr w:type="gramStart"/>
      <w:r>
        <w:t>With</w:t>
      </w:r>
      <w:proofErr w:type="gramEnd"/>
      <w:r>
        <w:t xml:space="preserve"> a Prepayment to the</w:t>
      </w:r>
      <w:r>
        <w:tab/>
      </w:r>
      <w:r w:rsidRPr="002B555B">
        <w:rPr>
          <w:b/>
        </w:rPr>
        <w:t>:</w:t>
      </w:r>
    </w:p>
    <w:p w:rsidR="00184FE9" w:rsidRDefault="00184FE9" w:rsidP="00184FE9">
      <w:pPr>
        <w:tabs>
          <w:tab w:val="left" w:pos="0"/>
        </w:tabs>
        <w:spacing w:line="233" w:lineRule="auto"/>
        <w:jc w:val="both"/>
      </w:pPr>
      <w:r>
        <w:t>NiSource, Inc. Pension Trust</w:t>
      </w:r>
      <w:r>
        <w:tab/>
      </w:r>
      <w:r>
        <w:tab/>
      </w:r>
      <w:r>
        <w:tab/>
      </w:r>
      <w:r>
        <w:tab/>
      </w:r>
      <w:r w:rsidRPr="002B555B">
        <w:rPr>
          <w:b/>
        </w:rPr>
        <w:t>:</w:t>
      </w:r>
      <w:r w:rsidRPr="002B555B">
        <w:rPr>
          <w:b/>
        </w:rPr>
        <w:tab/>
      </w:r>
      <w:r>
        <w:tab/>
      </w:r>
    </w:p>
    <w:p w:rsidR="00184FE9" w:rsidRPr="007A28C9" w:rsidRDefault="00184FE9" w:rsidP="00184FE9">
      <w:pPr>
        <w:tabs>
          <w:tab w:val="left" w:pos="0"/>
        </w:tabs>
        <w:spacing w:line="233" w:lineRule="auto"/>
        <w:ind w:left="720" w:hanging="720"/>
        <w:jc w:val="both"/>
      </w:pPr>
    </w:p>
    <w:p w:rsidR="00184FE9" w:rsidRDefault="00184FE9" w:rsidP="001D3207"/>
    <w:p w:rsidR="001B75FB" w:rsidRDefault="001B75FB" w:rsidP="001D3207"/>
    <w:p w:rsidR="001D3207" w:rsidRDefault="001D3207" w:rsidP="001D3207">
      <w:pPr>
        <w:tabs>
          <w:tab w:val="center" w:pos="4680"/>
        </w:tabs>
        <w:spacing w:line="360" w:lineRule="auto"/>
      </w:pPr>
      <w:r>
        <w:tab/>
      </w:r>
      <w:r>
        <w:rPr>
          <w:b/>
          <w:u w:val="single"/>
        </w:rPr>
        <w:t>PROTECTIVE ORDER</w:t>
      </w:r>
    </w:p>
    <w:p w:rsidR="006F089A" w:rsidRDefault="006F089A" w:rsidP="00A422AF">
      <w:pPr>
        <w:pStyle w:val="BodyText2"/>
        <w:spacing w:line="360" w:lineRule="auto"/>
        <w:ind w:firstLine="1440"/>
        <w:jc w:val="left"/>
        <w:rPr>
          <w:rFonts w:asciiTheme="minorHAnsi" w:hAnsiTheme="minorHAnsi" w:cstheme="minorHAnsi"/>
          <w:color w:val="000000"/>
        </w:rPr>
      </w:pPr>
    </w:p>
    <w:p w:rsidR="0016421B" w:rsidRDefault="0016421B" w:rsidP="00A422AF">
      <w:pPr>
        <w:pStyle w:val="BodyText2"/>
        <w:spacing w:line="360" w:lineRule="auto"/>
        <w:ind w:firstLine="1440"/>
        <w:jc w:val="left"/>
        <w:rPr>
          <w:rFonts w:asciiTheme="minorHAnsi" w:hAnsiTheme="minorHAnsi" w:cstheme="minorHAnsi"/>
          <w:color w:val="000000"/>
        </w:rPr>
      </w:pPr>
      <w:r w:rsidRPr="00775A0B">
        <w:rPr>
          <w:rFonts w:asciiTheme="minorHAnsi" w:hAnsiTheme="minorHAnsi" w:cstheme="minorHAnsi"/>
          <w:color w:val="000000"/>
        </w:rPr>
        <w:t>Upon consideration of the Motion for a Protective Order that was filed by Columbia Gas of Pennsylvania, Inc. on</w:t>
      </w:r>
      <w:r w:rsidRPr="00DB0CD9">
        <w:rPr>
          <w:rFonts w:asciiTheme="minorHAnsi" w:hAnsiTheme="minorHAnsi" w:cstheme="minorHAnsi"/>
          <w:color w:val="000000"/>
        </w:rPr>
        <w:t xml:space="preserve"> </w:t>
      </w:r>
      <w:r w:rsidR="008A3635">
        <w:rPr>
          <w:rFonts w:asciiTheme="minorHAnsi" w:hAnsiTheme="minorHAnsi" w:cstheme="minorHAnsi"/>
          <w:color w:val="000000"/>
        </w:rPr>
        <w:t>May</w:t>
      </w:r>
      <w:r w:rsidR="00E138D8">
        <w:rPr>
          <w:rFonts w:asciiTheme="minorHAnsi" w:hAnsiTheme="minorHAnsi" w:cstheme="minorHAnsi"/>
          <w:color w:val="000000"/>
        </w:rPr>
        <w:t xml:space="preserve"> </w:t>
      </w:r>
      <w:r w:rsidR="00701E6A">
        <w:rPr>
          <w:rFonts w:asciiTheme="minorHAnsi" w:hAnsiTheme="minorHAnsi" w:cstheme="minorHAnsi"/>
          <w:color w:val="000000"/>
        </w:rPr>
        <w:t>2</w:t>
      </w:r>
      <w:r w:rsidRPr="00863A59">
        <w:rPr>
          <w:rFonts w:asciiTheme="minorHAnsi" w:hAnsiTheme="minorHAnsi" w:cstheme="minorHAnsi"/>
          <w:color w:val="000000"/>
        </w:rPr>
        <w:t>, 2018</w:t>
      </w:r>
      <w:r w:rsidRPr="00775A0B">
        <w:rPr>
          <w:rFonts w:asciiTheme="minorHAnsi" w:hAnsiTheme="minorHAnsi" w:cstheme="minorHAnsi"/>
          <w:color w:val="000000"/>
        </w:rPr>
        <w:t>;</w:t>
      </w:r>
    </w:p>
    <w:p w:rsidR="00A422AF" w:rsidRPr="00775A0B" w:rsidRDefault="00A422AF" w:rsidP="00A422AF">
      <w:pPr>
        <w:pStyle w:val="BodyText2"/>
        <w:spacing w:line="360" w:lineRule="auto"/>
        <w:ind w:firstLine="1440"/>
        <w:jc w:val="left"/>
        <w:rPr>
          <w:rFonts w:asciiTheme="minorHAnsi" w:hAnsiTheme="minorHAnsi" w:cstheme="minorHAnsi"/>
          <w:color w:val="000000"/>
        </w:rPr>
      </w:pPr>
    </w:p>
    <w:p w:rsidR="0016421B" w:rsidRDefault="0016421B" w:rsidP="00A422AF">
      <w:pPr>
        <w:pStyle w:val="BodyText2"/>
        <w:spacing w:line="360" w:lineRule="auto"/>
        <w:ind w:firstLine="1440"/>
        <w:rPr>
          <w:rFonts w:asciiTheme="minorHAnsi" w:hAnsiTheme="minorHAnsi" w:cstheme="minorHAnsi"/>
          <w:color w:val="000000"/>
        </w:rPr>
      </w:pPr>
      <w:r w:rsidRPr="00775A0B">
        <w:rPr>
          <w:rFonts w:asciiTheme="minorHAnsi" w:hAnsiTheme="minorHAnsi" w:cstheme="minorHAnsi"/>
          <w:color w:val="000000"/>
        </w:rPr>
        <w:t xml:space="preserve">IT IS </w:t>
      </w:r>
      <w:r w:rsidR="00A422AF">
        <w:rPr>
          <w:rFonts w:asciiTheme="minorHAnsi" w:hAnsiTheme="minorHAnsi" w:cstheme="minorHAnsi"/>
          <w:color w:val="000000"/>
        </w:rPr>
        <w:t xml:space="preserve">HEREBY </w:t>
      </w:r>
      <w:r w:rsidRPr="00775A0B">
        <w:rPr>
          <w:rFonts w:asciiTheme="minorHAnsi" w:hAnsiTheme="minorHAnsi" w:cstheme="minorHAnsi"/>
          <w:color w:val="000000"/>
        </w:rPr>
        <w:t>ORDERED THAT:</w:t>
      </w:r>
    </w:p>
    <w:p w:rsidR="00A422AF" w:rsidRPr="00775A0B" w:rsidRDefault="00A422AF" w:rsidP="00A422AF">
      <w:pPr>
        <w:pStyle w:val="BodyText2"/>
        <w:spacing w:line="360" w:lineRule="auto"/>
        <w:ind w:firstLine="1440"/>
        <w:rPr>
          <w:rFonts w:asciiTheme="minorHAnsi" w:hAnsiTheme="minorHAnsi" w:cstheme="minorHAnsi"/>
          <w:color w:val="000000"/>
        </w:rPr>
      </w:pPr>
    </w:p>
    <w:p w:rsidR="0016421B" w:rsidRDefault="0016421B" w:rsidP="00A422AF">
      <w:pPr>
        <w:pStyle w:val="ListNumber"/>
        <w:numPr>
          <w:ilvl w:val="0"/>
          <w:numId w:val="48"/>
        </w:numPr>
        <w:tabs>
          <w:tab w:val="clear" w:pos="1440"/>
          <w:tab w:val="num" w:pos="720"/>
        </w:tabs>
        <w:spacing w:after="0" w:line="360" w:lineRule="auto"/>
        <w:ind w:left="0" w:firstLine="1440"/>
        <w:jc w:val="left"/>
        <w:rPr>
          <w:rFonts w:asciiTheme="minorHAnsi" w:hAnsiTheme="minorHAnsi" w:cstheme="minorHAnsi"/>
        </w:rPr>
      </w:pPr>
      <w:r w:rsidRPr="00775A0B">
        <w:rPr>
          <w:rFonts w:asciiTheme="minorHAnsi" w:hAnsiTheme="minorHAnsi" w:cstheme="minorHAnsi"/>
        </w:rPr>
        <w:t>The</w:t>
      </w:r>
      <w:r>
        <w:rPr>
          <w:rFonts w:asciiTheme="minorHAnsi" w:hAnsiTheme="minorHAnsi" w:cstheme="minorHAnsi"/>
        </w:rPr>
        <w:t xml:space="preserve"> Motion for</w:t>
      </w:r>
      <w:r w:rsidRPr="00775A0B">
        <w:rPr>
          <w:rFonts w:asciiTheme="minorHAnsi" w:hAnsiTheme="minorHAnsi" w:cstheme="minorHAnsi"/>
        </w:rPr>
        <w:t xml:space="preserve"> Protective Order is hereby granted with respect to the material and information identified in Paragraphs 2 and 3 below.  All persons previously or hereafter granted access to the materials and information identified in Ordering Paragraphs 2 and 3 of this Protective Order shall use and disclose such information only in accordance with this Protective Order.</w:t>
      </w:r>
    </w:p>
    <w:p w:rsidR="00A422AF" w:rsidRPr="00775A0B" w:rsidRDefault="00A422AF" w:rsidP="00A422AF">
      <w:pPr>
        <w:pStyle w:val="ListNumber"/>
        <w:numPr>
          <w:ilvl w:val="0"/>
          <w:numId w:val="0"/>
        </w:numPr>
        <w:spacing w:after="0" w:line="360" w:lineRule="auto"/>
        <w:ind w:left="1440"/>
        <w:jc w:val="left"/>
        <w:rPr>
          <w:rFonts w:asciiTheme="minorHAnsi" w:hAnsiTheme="minorHAnsi" w:cstheme="minorHAnsi"/>
        </w:rPr>
      </w:pPr>
    </w:p>
    <w:p w:rsidR="0016421B" w:rsidRDefault="0016421B" w:rsidP="00A422AF">
      <w:pPr>
        <w:pStyle w:val="ListNumber"/>
        <w:numPr>
          <w:ilvl w:val="0"/>
          <w:numId w:val="48"/>
        </w:numPr>
        <w:tabs>
          <w:tab w:val="clear" w:pos="1440"/>
          <w:tab w:val="num" w:pos="720"/>
        </w:tabs>
        <w:spacing w:after="0" w:line="360" w:lineRule="auto"/>
        <w:ind w:left="0" w:firstLine="1440"/>
        <w:jc w:val="left"/>
        <w:rPr>
          <w:rFonts w:asciiTheme="minorHAnsi" w:hAnsiTheme="minorHAnsi" w:cstheme="minorHAnsi"/>
        </w:rPr>
      </w:pPr>
      <w:r w:rsidRPr="00775A0B">
        <w:rPr>
          <w:rFonts w:asciiTheme="minorHAnsi" w:hAnsiTheme="minorHAnsi" w:cstheme="minorHAnsi"/>
        </w:rPr>
        <w:lastRenderedPageBreak/>
        <w:t>The material or information subject to this Protective Order includes</w:t>
      </w:r>
      <w:r>
        <w:rPr>
          <w:rFonts w:asciiTheme="minorHAnsi" w:hAnsiTheme="minorHAnsi" w:cstheme="minorHAnsi"/>
        </w:rPr>
        <w:t xml:space="preserve"> all correspondence, documents, data, information, studies, methodologies and other materials, furnished in discovery in this proceeding, as well as written and oral</w:t>
      </w:r>
      <w:r w:rsidRPr="00775A0B">
        <w:rPr>
          <w:rFonts w:asciiTheme="minorHAnsi" w:hAnsiTheme="minorHAnsi" w:cstheme="minorHAnsi"/>
        </w:rPr>
        <w:t xml:space="preserve"> testimony</w:t>
      </w:r>
      <w:r>
        <w:rPr>
          <w:rFonts w:asciiTheme="minorHAnsi" w:hAnsiTheme="minorHAnsi" w:cstheme="minorHAnsi"/>
        </w:rPr>
        <w:t>, exhibits, examination and cross-examination questions, motions, briefs, oral argument, and other writings submitted by</w:t>
      </w:r>
      <w:r w:rsidRPr="00775A0B">
        <w:rPr>
          <w:rFonts w:asciiTheme="minorHAnsi" w:hAnsiTheme="minorHAnsi" w:cstheme="minorHAnsi"/>
        </w:rPr>
        <w:t xml:space="preserve"> the parties to this proceeding</w:t>
      </w:r>
      <w:r>
        <w:rPr>
          <w:rFonts w:asciiTheme="minorHAnsi" w:hAnsiTheme="minorHAnsi" w:cstheme="minorHAnsi"/>
        </w:rPr>
        <w:t xml:space="preserve"> (together, “Parties”; individually, a “</w:t>
      </w:r>
      <w:r w:rsidR="00F10C01">
        <w:rPr>
          <w:rFonts w:asciiTheme="minorHAnsi" w:hAnsiTheme="minorHAnsi" w:cstheme="minorHAnsi"/>
        </w:rPr>
        <w:t>Party</w:t>
      </w:r>
      <w:r>
        <w:rPr>
          <w:rFonts w:asciiTheme="minorHAnsi" w:hAnsiTheme="minorHAnsi" w:cstheme="minorHAnsi"/>
        </w:rPr>
        <w:t>”)</w:t>
      </w:r>
      <w:r w:rsidRPr="00775A0B">
        <w:rPr>
          <w:rFonts w:asciiTheme="minorHAnsi" w:hAnsiTheme="minorHAnsi" w:cstheme="minorHAnsi"/>
        </w:rPr>
        <w:t xml:space="preserve"> that contains Proprietary Information</w:t>
      </w:r>
      <w:r>
        <w:rPr>
          <w:rFonts w:asciiTheme="minorHAnsi" w:hAnsiTheme="minorHAnsi" w:cstheme="minorHAnsi"/>
        </w:rPr>
        <w:t xml:space="preserve"> as defined in Paragraph 3 below</w:t>
      </w:r>
      <w:r w:rsidRPr="00775A0B">
        <w:rPr>
          <w:rFonts w:asciiTheme="minorHAnsi" w:hAnsiTheme="minorHAnsi" w:cstheme="minorHAnsi"/>
        </w:rPr>
        <w:t xml:space="preserve">.  To the extent any additional Proprietary Information is </w:t>
      </w:r>
      <w:r>
        <w:rPr>
          <w:rFonts w:asciiTheme="minorHAnsi" w:hAnsiTheme="minorHAnsi" w:cstheme="minorHAnsi"/>
        </w:rPr>
        <w:t>furnished in this proceeding</w:t>
      </w:r>
      <w:r w:rsidRPr="00775A0B">
        <w:rPr>
          <w:rFonts w:asciiTheme="minorHAnsi" w:hAnsiTheme="minorHAnsi" w:cstheme="minorHAnsi"/>
        </w:rPr>
        <w:t xml:space="preserve">, such information shall also be subject to this Protective Order.  </w:t>
      </w:r>
    </w:p>
    <w:p w:rsidR="00BB7C37" w:rsidRPr="00775A0B" w:rsidRDefault="00BB7C37" w:rsidP="00BB7C37">
      <w:pPr>
        <w:pStyle w:val="ListNumber"/>
        <w:numPr>
          <w:ilvl w:val="0"/>
          <w:numId w:val="0"/>
        </w:numPr>
        <w:spacing w:after="0" w:line="360" w:lineRule="auto"/>
        <w:jc w:val="left"/>
        <w:rPr>
          <w:rFonts w:asciiTheme="minorHAnsi" w:hAnsiTheme="minorHAnsi" w:cstheme="minorHAnsi"/>
        </w:rPr>
      </w:pPr>
    </w:p>
    <w:p w:rsidR="0016421B" w:rsidRDefault="0016421B" w:rsidP="00A422AF">
      <w:pPr>
        <w:pStyle w:val="ListNumber"/>
        <w:numPr>
          <w:ilvl w:val="0"/>
          <w:numId w:val="1"/>
        </w:numPr>
        <w:tabs>
          <w:tab w:val="clear" w:pos="1440"/>
          <w:tab w:val="num" w:pos="720"/>
        </w:tabs>
        <w:spacing w:after="0" w:line="360" w:lineRule="auto"/>
        <w:ind w:left="0" w:firstLine="1440"/>
        <w:jc w:val="left"/>
        <w:rPr>
          <w:rFonts w:asciiTheme="minorHAnsi" w:hAnsiTheme="minorHAnsi" w:cstheme="minorHAnsi"/>
        </w:rPr>
      </w:pPr>
      <w:r>
        <w:rPr>
          <w:rFonts w:asciiTheme="minorHAnsi" w:hAnsiTheme="minorHAnsi" w:cstheme="minorHAnsi"/>
        </w:rPr>
        <w:t xml:space="preserve">A </w:t>
      </w:r>
      <w:r w:rsidR="00F10C01">
        <w:rPr>
          <w:rFonts w:asciiTheme="minorHAnsi" w:hAnsiTheme="minorHAnsi" w:cstheme="minorHAnsi"/>
        </w:rPr>
        <w:t>Party</w:t>
      </w:r>
      <w:r>
        <w:rPr>
          <w:rFonts w:asciiTheme="minorHAnsi" w:hAnsiTheme="minorHAnsi" w:cstheme="minorHAnsi"/>
        </w:rPr>
        <w:t xml:space="preserve"> may designate as </w:t>
      </w:r>
      <w:r w:rsidRPr="00775A0B">
        <w:rPr>
          <w:rFonts w:asciiTheme="minorHAnsi" w:hAnsiTheme="minorHAnsi" w:cstheme="minorHAnsi"/>
        </w:rPr>
        <w:t>“</w:t>
      </w:r>
      <w:r>
        <w:rPr>
          <w:rFonts w:asciiTheme="minorHAnsi" w:hAnsiTheme="minorHAnsi" w:cstheme="minorHAnsi"/>
        </w:rPr>
        <w:t>Confidential</w:t>
      </w:r>
      <w:r w:rsidRPr="00775A0B">
        <w:rPr>
          <w:rFonts w:asciiTheme="minorHAnsi" w:hAnsiTheme="minorHAnsi" w:cstheme="minorHAnsi"/>
        </w:rPr>
        <w:t xml:space="preserve">” those materials which customarily are treated by that </w:t>
      </w:r>
      <w:r w:rsidR="00F10C01">
        <w:rPr>
          <w:rFonts w:asciiTheme="minorHAnsi" w:hAnsiTheme="minorHAnsi" w:cstheme="minorHAnsi"/>
        </w:rPr>
        <w:t>Party</w:t>
      </w:r>
      <w:r w:rsidRPr="00775A0B">
        <w:rPr>
          <w:rFonts w:asciiTheme="minorHAnsi" w:hAnsiTheme="minorHAnsi" w:cstheme="minorHAnsi"/>
        </w:rPr>
        <w:t xml:space="preserve"> as sensitive or proprietary, which are not available to the public, and which, if disclosed freely, would subject that </w:t>
      </w:r>
      <w:r w:rsidR="00F10C01">
        <w:rPr>
          <w:rFonts w:asciiTheme="minorHAnsi" w:hAnsiTheme="minorHAnsi" w:cstheme="minorHAnsi"/>
        </w:rPr>
        <w:t>Party</w:t>
      </w:r>
      <w:r w:rsidRPr="00775A0B">
        <w:rPr>
          <w:rFonts w:asciiTheme="minorHAnsi" w:hAnsiTheme="minorHAnsi" w:cstheme="minorHAnsi"/>
        </w:rPr>
        <w:t xml:space="preserve"> or its clients to risk of competitive disadvantage or other business injury. </w:t>
      </w:r>
      <w:r>
        <w:rPr>
          <w:rFonts w:asciiTheme="minorHAnsi" w:hAnsiTheme="minorHAnsi" w:cstheme="minorHAnsi"/>
        </w:rPr>
        <w:t xml:space="preserve"> A </w:t>
      </w:r>
      <w:r w:rsidR="00F10C01">
        <w:rPr>
          <w:rFonts w:asciiTheme="minorHAnsi" w:hAnsiTheme="minorHAnsi" w:cstheme="minorHAnsi"/>
        </w:rPr>
        <w:t>Party</w:t>
      </w:r>
      <w:r>
        <w:rPr>
          <w:rFonts w:asciiTheme="minorHAnsi" w:hAnsiTheme="minorHAnsi" w:cstheme="minorHAnsi"/>
        </w:rPr>
        <w:t xml:space="preserve"> may designate as</w:t>
      </w:r>
      <w:r w:rsidRPr="00775A0B">
        <w:rPr>
          <w:rFonts w:asciiTheme="minorHAnsi" w:hAnsiTheme="minorHAnsi" w:cstheme="minorHAnsi"/>
        </w:rPr>
        <w:t xml:space="preserve"> “</w:t>
      </w:r>
      <w:r>
        <w:rPr>
          <w:rFonts w:asciiTheme="minorHAnsi" w:hAnsiTheme="minorHAnsi" w:cstheme="minorHAnsi"/>
        </w:rPr>
        <w:t>Highly Confidential</w:t>
      </w:r>
      <w:r w:rsidRPr="00775A0B">
        <w:rPr>
          <w:rFonts w:asciiTheme="minorHAnsi" w:hAnsiTheme="minorHAnsi" w:cstheme="minorHAnsi"/>
        </w:rPr>
        <w:t xml:space="preserve">” those materials that are of such a commercially sensitive nature among the parties or of such a private, personal nature that the producing </w:t>
      </w:r>
      <w:r w:rsidR="00F10C01">
        <w:rPr>
          <w:rFonts w:asciiTheme="minorHAnsi" w:hAnsiTheme="minorHAnsi" w:cstheme="minorHAnsi"/>
        </w:rPr>
        <w:t>Party</w:t>
      </w:r>
      <w:r w:rsidRPr="00775A0B">
        <w:rPr>
          <w:rFonts w:asciiTheme="minorHAnsi" w:hAnsiTheme="minorHAnsi" w:cstheme="minorHAnsi"/>
        </w:rPr>
        <w:t xml:space="preserve"> is able to justify a heightened level of confidential protection with respect to those materials.  For example but without limitation, “</w:t>
      </w:r>
      <w:r>
        <w:rPr>
          <w:rFonts w:asciiTheme="minorHAnsi" w:hAnsiTheme="minorHAnsi" w:cstheme="minorHAnsi"/>
        </w:rPr>
        <w:t>Highly Confidential</w:t>
      </w:r>
      <w:r w:rsidRPr="00775A0B">
        <w:rPr>
          <w:rFonts w:asciiTheme="minorHAnsi" w:hAnsiTheme="minorHAnsi" w:cstheme="minorHAnsi"/>
        </w:rPr>
        <w:t xml:space="preserve">” information may include </w:t>
      </w:r>
      <w:r>
        <w:rPr>
          <w:rFonts w:asciiTheme="minorHAnsi" w:hAnsiTheme="minorHAnsi" w:cstheme="minorHAnsi"/>
        </w:rPr>
        <w:t>p</w:t>
      </w:r>
      <w:r w:rsidRPr="00775A0B">
        <w:rPr>
          <w:rFonts w:asciiTheme="minorHAnsi" w:hAnsiTheme="minorHAnsi" w:cstheme="minorHAnsi"/>
        </w:rPr>
        <w:t xml:space="preserve">roprietary </w:t>
      </w:r>
      <w:r>
        <w:rPr>
          <w:rFonts w:asciiTheme="minorHAnsi" w:hAnsiTheme="minorHAnsi" w:cstheme="minorHAnsi"/>
        </w:rPr>
        <w:t>i</w:t>
      </w:r>
      <w:r w:rsidRPr="00775A0B">
        <w:rPr>
          <w:rFonts w:asciiTheme="minorHAnsi" w:hAnsiTheme="minorHAnsi" w:cstheme="minorHAnsi"/>
        </w:rPr>
        <w:t>nformation that constitutes or describes</w:t>
      </w:r>
      <w:proofErr w:type="gramStart"/>
      <w:r w:rsidRPr="00775A0B">
        <w:rPr>
          <w:rFonts w:asciiTheme="minorHAnsi" w:hAnsiTheme="minorHAnsi" w:cstheme="minorHAnsi"/>
        </w:rPr>
        <w:t>:  (</w:t>
      </w:r>
      <w:proofErr w:type="spellStart"/>
      <w:proofErr w:type="gramEnd"/>
      <w:r w:rsidRPr="00775A0B">
        <w:rPr>
          <w:rFonts w:asciiTheme="minorHAnsi" w:hAnsiTheme="minorHAnsi" w:cstheme="minorHAnsi"/>
        </w:rPr>
        <w:t>i</w:t>
      </w:r>
      <w:proofErr w:type="spellEnd"/>
      <w:r w:rsidRPr="00775A0B">
        <w:rPr>
          <w:rFonts w:asciiTheme="minorHAnsi" w:hAnsiTheme="minorHAnsi" w:cstheme="minorHAnsi"/>
        </w:rPr>
        <w:t xml:space="preserve">) customer names or customers’ prospects’ names, addresses, annual volumes of gas usage, or other customer-identifying information; (ii) competitive strategies or service alternatives; (iii) competitive pricing or discounting information; and (iv) marketing materials that have not yet been used.  Together, these materials will be referred to as “Proprietary Information” for the purposes of this Protective Order.     </w:t>
      </w:r>
    </w:p>
    <w:p w:rsidR="00A422AF" w:rsidRPr="00775A0B" w:rsidRDefault="00A422AF" w:rsidP="00A422AF">
      <w:pPr>
        <w:pStyle w:val="ListNumber"/>
        <w:numPr>
          <w:ilvl w:val="0"/>
          <w:numId w:val="0"/>
        </w:numPr>
        <w:spacing w:after="0" w:line="360" w:lineRule="auto"/>
        <w:ind w:left="1440"/>
        <w:jc w:val="left"/>
        <w:rPr>
          <w:rStyle w:val="BodyText2Char"/>
          <w:rFonts w:asciiTheme="minorHAnsi" w:hAnsiTheme="minorHAnsi" w:cstheme="minorHAnsi"/>
        </w:rPr>
      </w:pPr>
    </w:p>
    <w:p w:rsidR="00A422AF" w:rsidRDefault="0016421B" w:rsidP="00A422AF">
      <w:pPr>
        <w:pStyle w:val="ListNumber"/>
        <w:numPr>
          <w:ilvl w:val="0"/>
          <w:numId w:val="1"/>
        </w:numPr>
        <w:tabs>
          <w:tab w:val="clear" w:pos="1440"/>
          <w:tab w:val="num" w:pos="720"/>
        </w:tabs>
        <w:spacing w:after="0" w:line="360" w:lineRule="auto"/>
        <w:ind w:left="0" w:firstLine="1440"/>
        <w:jc w:val="left"/>
        <w:rPr>
          <w:rFonts w:asciiTheme="minorHAnsi" w:hAnsiTheme="minorHAnsi" w:cstheme="minorHAnsi"/>
        </w:rPr>
      </w:pPr>
      <w:bookmarkStart w:id="0" w:name="_DV_M23"/>
      <w:bookmarkEnd w:id="0"/>
      <w:r w:rsidRPr="00775A0B">
        <w:rPr>
          <w:rFonts w:asciiTheme="minorHAnsi" w:hAnsiTheme="minorHAnsi" w:cstheme="minorHAnsi"/>
        </w:rPr>
        <w:t xml:space="preserve">Proprietary Information shall be made available to counsel for the non-producing </w:t>
      </w:r>
      <w:r w:rsidR="00F10C01">
        <w:rPr>
          <w:rFonts w:asciiTheme="minorHAnsi" w:hAnsiTheme="minorHAnsi" w:cstheme="minorHAnsi"/>
        </w:rPr>
        <w:t>Party</w:t>
      </w:r>
      <w:r w:rsidRPr="00775A0B">
        <w:rPr>
          <w:rFonts w:asciiTheme="minorHAnsi" w:hAnsiTheme="minorHAnsi" w:cstheme="minorHAnsi"/>
        </w:rPr>
        <w:t xml:space="preserve"> who has entered an appearance in this proceeding and does not have responsibilities constituting a Restricted P</w:t>
      </w:r>
      <w:r>
        <w:rPr>
          <w:rFonts w:asciiTheme="minorHAnsi" w:hAnsiTheme="minorHAnsi" w:cstheme="minorHAnsi"/>
        </w:rPr>
        <w:t>erson</w:t>
      </w:r>
      <w:r w:rsidRPr="00775A0B">
        <w:rPr>
          <w:rFonts w:asciiTheme="minorHAnsi" w:hAnsiTheme="minorHAnsi" w:cstheme="minorHAnsi"/>
        </w:rPr>
        <w:t xml:space="preserve">, subject to the terms of this Protective Order.  Such counsel shall use or disclose the Confidential and Highly Confidential Information only for purposes of preparing or presenting evidence, cross examination or argument in this proceeding.  </w:t>
      </w:r>
    </w:p>
    <w:p w:rsidR="0016421B" w:rsidRPr="00775A0B" w:rsidRDefault="0016421B" w:rsidP="00A422AF">
      <w:pPr>
        <w:pStyle w:val="ListNumber"/>
        <w:numPr>
          <w:ilvl w:val="0"/>
          <w:numId w:val="0"/>
        </w:numPr>
        <w:spacing w:after="0" w:line="360" w:lineRule="auto"/>
        <w:jc w:val="left"/>
        <w:rPr>
          <w:rFonts w:asciiTheme="minorHAnsi" w:hAnsiTheme="minorHAnsi" w:cstheme="minorHAnsi"/>
        </w:rPr>
      </w:pPr>
      <w:r w:rsidRPr="00775A0B">
        <w:rPr>
          <w:rFonts w:asciiTheme="minorHAnsi" w:hAnsiTheme="minorHAnsi" w:cstheme="minorHAnsi"/>
        </w:rPr>
        <w:t xml:space="preserve">  </w:t>
      </w:r>
    </w:p>
    <w:p w:rsidR="0016421B" w:rsidRDefault="0016421B" w:rsidP="00590BE6">
      <w:pPr>
        <w:pStyle w:val="ListNumber"/>
        <w:numPr>
          <w:ilvl w:val="0"/>
          <w:numId w:val="1"/>
        </w:numPr>
        <w:tabs>
          <w:tab w:val="clear" w:pos="1440"/>
        </w:tabs>
        <w:spacing w:after="0" w:line="360" w:lineRule="auto"/>
        <w:ind w:left="0" w:firstLine="1440"/>
        <w:jc w:val="left"/>
        <w:rPr>
          <w:rFonts w:asciiTheme="minorHAnsi" w:hAnsiTheme="minorHAnsi" w:cstheme="minorHAnsi"/>
        </w:rPr>
      </w:pPr>
      <w:r w:rsidRPr="00775A0B">
        <w:rPr>
          <w:rFonts w:asciiTheme="minorHAnsi" w:hAnsiTheme="minorHAnsi" w:cstheme="minorHAnsi"/>
        </w:rPr>
        <w:lastRenderedPageBreak/>
        <w:t>In addition, information deemed as “</w:t>
      </w:r>
      <w:r>
        <w:rPr>
          <w:rFonts w:asciiTheme="minorHAnsi" w:hAnsiTheme="minorHAnsi" w:cstheme="minorHAnsi"/>
        </w:rPr>
        <w:t>Confidential</w:t>
      </w:r>
      <w:r w:rsidRPr="00775A0B">
        <w:rPr>
          <w:rFonts w:asciiTheme="minorHAnsi" w:hAnsiTheme="minorHAnsi" w:cstheme="minorHAnsi"/>
        </w:rPr>
        <w:t xml:space="preserve">” material shall be made available to a “Reviewing Representative” who is a person </w:t>
      </w:r>
      <w:r>
        <w:rPr>
          <w:rFonts w:asciiTheme="minorHAnsi" w:hAnsiTheme="minorHAnsi" w:cstheme="minorHAnsi"/>
        </w:rPr>
        <w:t xml:space="preserve">who has signed a Non-Disclosure Certificate in the form attached as Appendix A hereto and </w:t>
      </w:r>
      <w:r w:rsidRPr="00775A0B">
        <w:rPr>
          <w:rFonts w:asciiTheme="minorHAnsi" w:hAnsiTheme="minorHAnsi" w:cstheme="minorHAnsi"/>
        </w:rPr>
        <w:t>who is:</w:t>
      </w:r>
    </w:p>
    <w:p w:rsidR="00590BE6" w:rsidRPr="00775A0B" w:rsidRDefault="00590BE6" w:rsidP="00590BE6">
      <w:pPr>
        <w:pStyle w:val="ListNumber"/>
        <w:numPr>
          <w:ilvl w:val="0"/>
          <w:numId w:val="0"/>
        </w:numPr>
        <w:spacing w:after="0" w:line="360" w:lineRule="auto"/>
        <w:jc w:val="left"/>
        <w:rPr>
          <w:rFonts w:asciiTheme="minorHAnsi" w:hAnsiTheme="minorHAnsi" w:cstheme="minorHAnsi"/>
        </w:rPr>
      </w:pPr>
    </w:p>
    <w:p w:rsidR="0016421B" w:rsidRPr="00775A0B" w:rsidRDefault="0016421B" w:rsidP="0016421B">
      <w:pPr>
        <w:ind w:left="2160" w:hanging="720"/>
        <w:rPr>
          <w:rFonts w:asciiTheme="minorHAnsi" w:hAnsiTheme="minorHAnsi" w:cstheme="minorHAnsi"/>
        </w:rPr>
      </w:pPr>
      <w:r w:rsidRPr="00775A0B">
        <w:rPr>
          <w:rFonts w:asciiTheme="minorHAnsi" w:hAnsiTheme="minorHAnsi" w:cstheme="minorHAnsi"/>
        </w:rPr>
        <w:t>(</w:t>
      </w:r>
      <w:proofErr w:type="spellStart"/>
      <w:r w:rsidRPr="00775A0B">
        <w:rPr>
          <w:rFonts w:asciiTheme="minorHAnsi" w:hAnsiTheme="minorHAnsi" w:cstheme="minorHAnsi"/>
        </w:rPr>
        <w:t>i</w:t>
      </w:r>
      <w:proofErr w:type="spellEnd"/>
      <w:r w:rsidRPr="00775A0B">
        <w:rPr>
          <w:rFonts w:asciiTheme="minorHAnsi" w:hAnsiTheme="minorHAnsi" w:cstheme="minorHAnsi"/>
        </w:rPr>
        <w:t>)</w:t>
      </w:r>
      <w:r w:rsidRPr="00775A0B">
        <w:rPr>
          <w:rFonts w:asciiTheme="minorHAnsi" w:hAnsiTheme="minorHAnsi" w:cstheme="minorHAnsi"/>
        </w:rPr>
        <w:tab/>
        <w:t xml:space="preserve">An expert or an employee of an expert retained by a </w:t>
      </w:r>
      <w:r w:rsidR="00F10C01">
        <w:rPr>
          <w:rFonts w:asciiTheme="minorHAnsi" w:hAnsiTheme="minorHAnsi" w:cstheme="minorHAnsi"/>
        </w:rPr>
        <w:t>Party</w:t>
      </w:r>
      <w:r w:rsidRPr="00775A0B">
        <w:rPr>
          <w:rFonts w:asciiTheme="minorHAnsi" w:hAnsiTheme="minorHAnsi" w:cstheme="minorHAnsi"/>
        </w:rPr>
        <w:t xml:space="preserve"> </w:t>
      </w:r>
      <w:proofErr w:type="gramStart"/>
      <w:r w:rsidRPr="00775A0B">
        <w:rPr>
          <w:rFonts w:asciiTheme="minorHAnsi" w:hAnsiTheme="minorHAnsi" w:cstheme="minorHAnsi"/>
        </w:rPr>
        <w:t>for the purpose of</w:t>
      </w:r>
      <w:proofErr w:type="gramEnd"/>
      <w:r w:rsidRPr="00775A0B">
        <w:rPr>
          <w:rFonts w:asciiTheme="minorHAnsi" w:hAnsiTheme="minorHAnsi" w:cstheme="minorHAnsi"/>
        </w:rPr>
        <w:t xml:space="preserve"> advising, preparing for or t</w:t>
      </w:r>
      <w:r>
        <w:rPr>
          <w:rFonts w:asciiTheme="minorHAnsi" w:hAnsiTheme="minorHAnsi" w:cstheme="minorHAnsi"/>
        </w:rPr>
        <w:t xml:space="preserve">estifying in this proceeding; </w:t>
      </w:r>
    </w:p>
    <w:p w:rsidR="0016421B" w:rsidRPr="00775A0B" w:rsidRDefault="0016421B" w:rsidP="0016421B">
      <w:pPr>
        <w:ind w:left="2160" w:hanging="720"/>
        <w:rPr>
          <w:rFonts w:asciiTheme="minorHAnsi" w:hAnsiTheme="minorHAnsi" w:cstheme="minorHAnsi"/>
        </w:rPr>
      </w:pPr>
    </w:p>
    <w:p w:rsidR="0016421B" w:rsidRDefault="0016421B" w:rsidP="0016421B">
      <w:pPr>
        <w:ind w:left="2160" w:hanging="720"/>
        <w:rPr>
          <w:rFonts w:asciiTheme="minorHAnsi" w:hAnsiTheme="minorHAnsi" w:cstheme="minorHAnsi"/>
        </w:rPr>
      </w:pPr>
      <w:r w:rsidRPr="00775A0B">
        <w:rPr>
          <w:rFonts w:asciiTheme="minorHAnsi" w:hAnsiTheme="minorHAnsi" w:cstheme="minorHAnsi"/>
        </w:rPr>
        <w:t>(ii)</w:t>
      </w:r>
      <w:r w:rsidRPr="00775A0B">
        <w:rPr>
          <w:rFonts w:asciiTheme="minorHAnsi" w:hAnsiTheme="minorHAnsi" w:cstheme="minorHAnsi"/>
        </w:rPr>
        <w:tab/>
        <w:t xml:space="preserve">Employees or other representatives of a </w:t>
      </w:r>
      <w:r w:rsidR="00F10C01">
        <w:rPr>
          <w:rFonts w:asciiTheme="minorHAnsi" w:hAnsiTheme="minorHAnsi" w:cstheme="minorHAnsi"/>
        </w:rPr>
        <w:t>Party</w:t>
      </w:r>
      <w:r w:rsidRPr="00775A0B">
        <w:rPr>
          <w:rFonts w:asciiTheme="minorHAnsi" w:hAnsiTheme="minorHAnsi" w:cstheme="minorHAnsi"/>
        </w:rPr>
        <w:t xml:space="preserve"> appearing in this proceeding with significant</w:t>
      </w:r>
      <w:r>
        <w:rPr>
          <w:rFonts w:asciiTheme="minorHAnsi" w:hAnsiTheme="minorHAnsi" w:cstheme="minorHAnsi"/>
        </w:rPr>
        <w:t xml:space="preserve"> responsibility for this docket; or </w:t>
      </w:r>
    </w:p>
    <w:p w:rsidR="0016421B" w:rsidRDefault="0016421B" w:rsidP="0016421B">
      <w:pPr>
        <w:ind w:left="2160" w:hanging="720"/>
        <w:rPr>
          <w:rFonts w:asciiTheme="minorHAnsi" w:hAnsiTheme="minorHAnsi" w:cstheme="minorHAnsi"/>
        </w:rPr>
      </w:pPr>
    </w:p>
    <w:p w:rsidR="0016421B" w:rsidRPr="00775A0B" w:rsidRDefault="0016421B" w:rsidP="0016421B">
      <w:pPr>
        <w:ind w:left="2160" w:hanging="720"/>
        <w:rPr>
          <w:rFonts w:asciiTheme="minorHAnsi" w:hAnsiTheme="minorHAnsi" w:cstheme="minorHAnsi"/>
        </w:rPr>
      </w:pPr>
      <w:r>
        <w:rPr>
          <w:rFonts w:asciiTheme="minorHAnsi" w:hAnsiTheme="minorHAnsi" w:cstheme="minorHAnsi"/>
        </w:rPr>
        <w:t xml:space="preserve">(iii) </w:t>
      </w:r>
      <w:r>
        <w:rPr>
          <w:rFonts w:asciiTheme="minorHAnsi" w:hAnsiTheme="minorHAnsi" w:cstheme="minorHAnsi"/>
        </w:rPr>
        <w:tab/>
        <w:t xml:space="preserve">A person mutually agreed to by the Parties.  </w:t>
      </w:r>
    </w:p>
    <w:p w:rsidR="0016421B" w:rsidRDefault="0016421B" w:rsidP="0016421B">
      <w:pPr>
        <w:ind w:left="2160" w:hanging="720"/>
        <w:rPr>
          <w:rFonts w:asciiTheme="minorHAnsi" w:hAnsiTheme="minorHAnsi" w:cstheme="minorHAnsi"/>
        </w:rPr>
      </w:pPr>
    </w:p>
    <w:p w:rsidR="00B86453" w:rsidRPr="00775A0B" w:rsidRDefault="00B86453" w:rsidP="0016421B">
      <w:pPr>
        <w:ind w:left="2160" w:hanging="720"/>
        <w:rPr>
          <w:rFonts w:asciiTheme="minorHAnsi" w:hAnsiTheme="minorHAnsi" w:cstheme="minorHAnsi"/>
        </w:rPr>
      </w:pPr>
    </w:p>
    <w:p w:rsidR="0016421B" w:rsidRDefault="0016421B" w:rsidP="00590BE6">
      <w:pPr>
        <w:pStyle w:val="BodyText2"/>
        <w:spacing w:line="360" w:lineRule="auto"/>
        <w:ind w:firstLine="1440"/>
        <w:jc w:val="left"/>
        <w:rPr>
          <w:rFonts w:asciiTheme="minorHAnsi" w:hAnsiTheme="minorHAnsi" w:cstheme="minorHAnsi"/>
        </w:rPr>
      </w:pPr>
      <w:r w:rsidRPr="00775A0B">
        <w:rPr>
          <w:rFonts w:asciiTheme="minorHAnsi" w:hAnsiTheme="minorHAnsi" w:cstheme="minorHAnsi"/>
        </w:rPr>
        <w:t>The Information deemed as “</w:t>
      </w:r>
      <w:r>
        <w:rPr>
          <w:rFonts w:asciiTheme="minorHAnsi" w:hAnsiTheme="minorHAnsi" w:cstheme="minorHAnsi"/>
        </w:rPr>
        <w:t>Highly Confidential</w:t>
      </w:r>
      <w:r w:rsidRPr="00775A0B">
        <w:rPr>
          <w:rFonts w:asciiTheme="minorHAnsi" w:hAnsiTheme="minorHAnsi" w:cstheme="minorHAnsi"/>
        </w:rPr>
        <w:t xml:space="preserve">” material may be provided to a “Reviewing Representative” who </w:t>
      </w:r>
      <w:r>
        <w:rPr>
          <w:rFonts w:asciiTheme="minorHAnsi" w:hAnsiTheme="minorHAnsi" w:cstheme="minorHAnsi"/>
        </w:rPr>
        <w:t xml:space="preserve">has signed a Non-Disclosure Certificate in the form attached as Appendix A hereto and who </w:t>
      </w:r>
      <w:r w:rsidRPr="00775A0B">
        <w:rPr>
          <w:rFonts w:asciiTheme="minorHAnsi" w:hAnsiTheme="minorHAnsi" w:cstheme="minorHAnsi"/>
        </w:rPr>
        <w:t>is:</w:t>
      </w:r>
    </w:p>
    <w:p w:rsidR="00590BE6" w:rsidRPr="00775A0B" w:rsidRDefault="00590BE6" w:rsidP="00590BE6">
      <w:pPr>
        <w:pStyle w:val="BodyText2"/>
        <w:spacing w:line="360" w:lineRule="auto"/>
        <w:jc w:val="left"/>
        <w:rPr>
          <w:rFonts w:asciiTheme="minorHAnsi" w:hAnsiTheme="minorHAnsi" w:cstheme="minorHAnsi"/>
        </w:rPr>
      </w:pPr>
    </w:p>
    <w:p w:rsidR="0016421B" w:rsidRDefault="0016421B" w:rsidP="00590BE6">
      <w:pPr>
        <w:pStyle w:val="ListNumber"/>
        <w:numPr>
          <w:ilvl w:val="0"/>
          <w:numId w:val="0"/>
        </w:numPr>
        <w:ind w:left="1440"/>
        <w:contextualSpacing/>
        <w:rPr>
          <w:rFonts w:asciiTheme="minorHAnsi" w:hAnsiTheme="minorHAnsi" w:cstheme="minorHAnsi"/>
        </w:rPr>
      </w:pPr>
      <w:r w:rsidRPr="00775A0B">
        <w:rPr>
          <w:rFonts w:asciiTheme="minorHAnsi" w:hAnsiTheme="minorHAnsi" w:cstheme="minorHAnsi"/>
        </w:rPr>
        <w:t>(</w:t>
      </w:r>
      <w:proofErr w:type="spellStart"/>
      <w:r w:rsidRPr="00775A0B">
        <w:rPr>
          <w:rFonts w:asciiTheme="minorHAnsi" w:hAnsiTheme="minorHAnsi" w:cstheme="minorHAnsi"/>
        </w:rPr>
        <w:t>i</w:t>
      </w:r>
      <w:proofErr w:type="spellEnd"/>
      <w:r w:rsidRPr="00775A0B">
        <w:rPr>
          <w:rFonts w:asciiTheme="minorHAnsi" w:hAnsiTheme="minorHAnsi" w:cstheme="minorHAnsi"/>
        </w:rPr>
        <w:t>)</w:t>
      </w:r>
      <w:r w:rsidRPr="00775A0B">
        <w:rPr>
          <w:rFonts w:asciiTheme="minorHAnsi" w:hAnsiTheme="minorHAnsi" w:cstheme="minorHAnsi"/>
        </w:rPr>
        <w:tab/>
        <w:t xml:space="preserve">An expert or an employee of an outside expert retained by a </w:t>
      </w:r>
      <w:r w:rsidR="00F10C01">
        <w:rPr>
          <w:rFonts w:asciiTheme="minorHAnsi" w:hAnsiTheme="minorHAnsi" w:cstheme="minorHAnsi"/>
        </w:rPr>
        <w:t>Party</w:t>
      </w:r>
      <w:r w:rsidRPr="00775A0B">
        <w:rPr>
          <w:rFonts w:asciiTheme="minorHAnsi" w:hAnsiTheme="minorHAnsi" w:cstheme="minorHAnsi"/>
        </w:rPr>
        <w:t xml:space="preserve"> for the purposes of advising, preparing for or testifying in this proceeding; or</w:t>
      </w:r>
    </w:p>
    <w:p w:rsidR="0016421B" w:rsidRPr="00775A0B" w:rsidRDefault="0016421B" w:rsidP="00590BE6">
      <w:pPr>
        <w:pStyle w:val="ListNumber"/>
        <w:numPr>
          <w:ilvl w:val="0"/>
          <w:numId w:val="0"/>
        </w:numPr>
        <w:ind w:left="1440"/>
        <w:contextualSpacing/>
        <w:rPr>
          <w:rFonts w:asciiTheme="minorHAnsi" w:hAnsiTheme="minorHAnsi" w:cstheme="minorHAnsi"/>
        </w:rPr>
      </w:pPr>
    </w:p>
    <w:p w:rsidR="0016421B" w:rsidRPr="00775A0B" w:rsidRDefault="0016421B" w:rsidP="00590BE6">
      <w:pPr>
        <w:pStyle w:val="ListNumber"/>
        <w:numPr>
          <w:ilvl w:val="0"/>
          <w:numId w:val="0"/>
        </w:numPr>
        <w:ind w:left="1440"/>
        <w:contextualSpacing/>
        <w:rPr>
          <w:rFonts w:asciiTheme="minorHAnsi" w:hAnsiTheme="minorHAnsi" w:cstheme="minorHAnsi"/>
        </w:rPr>
      </w:pPr>
      <w:r w:rsidRPr="00775A0B">
        <w:rPr>
          <w:rFonts w:asciiTheme="minorHAnsi" w:hAnsiTheme="minorHAnsi" w:cstheme="minorHAnsi"/>
        </w:rPr>
        <w:t xml:space="preserve">(ii) </w:t>
      </w:r>
      <w:r>
        <w:rPr>
          <w:rFonts w:asciiTheme="minorHAnsi" w:hAnsiTheme="minorHAnsi" w:cstheme="minorHAnsi"/>
        </w:rPr>
        <w:tab/>
        <w:t>A person</w:t>
      </w:r>
      <w:r w:rsidRPr="00775A0B">
        <w:rPr>
          <w:rFonts w:asciiTheme="minorHAnsi" w:hAnsiTheme="minorHAnsi" w:cstheme="minorHAnsi"/>
        </w:rPr>
        <w:t xml:space="preserve"> </w:t>
      </w:r>
      <w:r>
        <w:rPr>
          <w:rFonts w:asciiTheme="minorHAnsi" w:hAnsiTheme="minorHAnsi" w:cstheme="minorHAnsi"/>
        </w:rPr>
        <w:t xml:space="preserve">mutually agreed to by the Parties </w:t>
      </w:r>
    </w:p>
    <w:p w:rsidR="0016421B" w:rsidRPr="00775A0B" w:rsidRDefault="0016421B" w:rsidP="0016421B">
      <w:pPr>
        <w:pStyle w:val="ListNumber"/>
        <w:numPr>
          <w:ilvl w:val="0"/>
          <w:numId w:val="0"/>
        </w:numPr>
        <w:ind w:left="1440" w:hanging="720"/>
        <w:contextualSpacing/>
        <w:rPr>
          <w:rFonts w:asciiTheme="minorHAnsi" w:hAnsiTheme="minorHAnsi" w:cstheme="minorHAnsi"/>
        </w:rPr>
      </w:pPr>
    </w:p>
    <w:p w:rsidR="00590BE6" w:rsidRDefault="00590BE6" w:rsidP="00590BE6">
      <w:pPr>
        <w:pStyle w:val="ListNumber"/>
        <w:numPr>
          <w:ilvl w:val="0"/>
          <w:numId w:val="0"/>
        </w:numPr>
        <w:spacing w:line="360" w:lineRule="auto"/>
        <w:ind w:firstLine="1440"/>
        <w:contextualSpacing/>
        <w:jc w:val="left"/>
        <w:rPr>
          <w:rFonts w:asciiTheme="minorHAnsi" w:hAnsiTheme="minorHAnsi" w:cstheme="minorHAnsi"/>
        </w:rPr>
      </w:pPr>
    </w:p>
    <w:p w:rsidR="0016421B" w:rsidRDefault="0016421B" w:rsidP="00590BE6">
      <w:pPr>
        <w:pStyle w:val="ListNumber"/>
        <w:numPr>
          <w:ilvl w:val="0"/>
          <w:numId w:val="0"/>
        </w:numPr>
        <w:spacing w:line="360" w:lineRule="auto"/>
        <w:ind w:firstLine="1440"/>
        <w:contextualSpacing/>
        <w:jc w:val="left"/>
        <w:rPr>
          <w:rFonts w:asciiTheme="minorHAnsi" w:hAnsiTheme="minorHAnsi" w:cstheme="minorHAnsi"/>
        </w:rPr>
      </w:pPr>
      <w:r w:rsidRPr="00775A0B">
        <w:rPr>
          <w:rFonts w:asciiTheme="minorHAnsi" w:hAnsiTheme="minorHAnsi" w:cstheme="minorHAnsi"/>
        </w:rPr>
        <w:t>A qualified “Reviewing Representative” for “</w:t>
      </w:r>
      <w:r>
        <w:rPr>
          <w:rFonts w:asciiTheme="minorHAnsi" w:hAnsiTheme="minorHAnsi" w:cstheme="minorHAnsi"/>
        </w:rPr>
        <w:t>Highly Confidential</w:t>
      </w:r>
      <w:r w:rsidRPr="00775A0B">
        <w:rPr>
          <w:rFonts w:asciiTheme="minorHAnsi" w:hAnsiTheme="minorHAnsi" w:cstheme="minorHAnsi"/>
        </w:rPr>
        <w:t>” material may review and discuss “</w:t>
      </w:r>
      <w:r>
        <w:rPr>
          <w:rFonts w:asciiTheme="minorHAnsi" w:hAnsiTheme="minorHAnsi" w:cstheme="minorHAnsi"/>
        </w:rPr>
        <w:t>Highly Confidential</w:t>
      </w:r>
      <w:r w:rsidRPr="00775A0B">
        <w:rPr>
          <w:rFonts w:asciiTheme="minorHAnsi" w:hAnsiTheme="minorHAnsi" w:cstheme="minorHAnsi"/>
        </w:rPr>
        <w:t>” material with their client or with the entity with which they are employed or associated, to the extent that the client or entity is not a “Restricted Person”, but may not share with or permit the client or entity to review the “</w:t>
      </w:r>
      <w:r>
        <w:rPr>
          <w:rFonts w:asciiTheme="minorHAnsi" w:hAnsiTheme="minorHAnsi" w:cstheme="minorHAnsi"/>
        </w:rPr>
        <w:t>Highly Confidential</w:t>
      </w:r>
      <w:r w:rsidRPr="00775A0B">
        <w:rPr>
          <w:rFonts w:asciiTheme="minorHAnsi" w:hAnsiTheme="minorHAnsi" w:cstheme="minorHAnsi"/>
        </w:rPr>
        <w:t>” material.  Such discussions must be general in nature and not disclose specific “</w:t>
      </w:r>
      <w:r>
        <w:rPr>
          <w:rFonts w:asciiTheme="minorHAnsi" w:hAnsiTheme="minorHAnsi" w:cstheme="minorHAnsi"/>
        </w:rPr>
        <w:t>Highly Confidential</w:t>
      </w:r>
      <w:r w:rsidRPr="00775A0B">
        <w:rPr>
          <w:rFonts w:asciiTheme="minorHAnsi" w:hAnsiTheme="minorHAnsi" w:cstheme="minorHAnsi"/>
        </w:rPr>
        <w:t>” information.</w:t>
      </w:r>
      <w:r>
        <w:rPr>
          <w:rFonts w:asciiTheme="minorHAnsi" w:hAnsiTheme="minorHAnsi" w:cstheme="minorHAnsi"/>
        </w:rPr>
        <w:t xml:space="preserve">  However, counsel for I&amp;E, OCA, and OSBA may share Proprietary Information with the I&amp;E Director, Consumer Advocate and Small Business Advocate, respectively, without obtaining a Non-Disclosure Certificate from these individuals, provided that these individuals otherwise abide by the terms of this Protective Order. </w:t>
      </w:r>
    </w:p>
    <w:p w:rsidR="00590BE6" w:rsidRPr="00775A0B" w:rsidRDefault="00590BE6" w:rsidP="00590BE6">
      <w:pPr>
        <w:pStyle w:val="ListNumber"/>
        <w:numPr>
          <w:ilvl w:val="0"/>
          <w:numId w:val="0"/>
        </w:numPr>
        <w:spacing w:line="360" w:lineRule="auto"/>
        <w:ind w:firstLine="1440"/>
        <w:contextualSpacing/>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sidRPr="00775A0B">
        <w:rPr>
          <w:rFonts w:asciiTheme="minorHAnsi" w:hAnsiTheme="minorHAnsi" w:cstheme="minorHAnsi"/>
        </w:rPr>
        <w:t xml:space="preserve">A Reviewing Representative or counsel entering an appearance </w:t>
      </w:r>
      <w:r>
        <w:rPr>
          <w:rFonts w:asciiTheme="minorHAnsi" w:hAnsiTheme="minorHAnsi" w:cstheme="minorHAnsi"/>
        </w:rPr>
        <w:t>may not be a “Restricted Person,</w:t>
      </w:r>
      <w:r w:rsidRPr="00775A0B">
        <w:rPr>
          <w:rFonts w:asciiTheme="minorHAnsi" w:hAnsiTheme="minorHAnsi" w:cstheme="minorHAnsi"/>
        </w:rPr>
        <w:t>”</w:t>
      </w:r>
      <w:r>
        <w:rPr>
          <w:rFonts w:asciiTheme="minorHAnsi" w:hAnsiTheme="minorHAnsi" w:cstheme="minorHAnsi"/>
        </w:rPr>
        <w:t xml:space="preserve"> unless authorized to review material by agreement of the producing </w:t>
      </w:r>
      <w:r w:rsidR="00F10C01">
        <w:rPr>
          <w:rFonts w:asciiTheme="minorHAnsi" w:hAnsiTheme="minorHAnsi" w:cstheme="minorHAnsi"/>
        </w:rPr>
        <w:t>Party</w:t>
      </w:r>
      <w:r>
        <w:rPr>
          <w:rFonts w:asciiTheme="minorHAnsi" w:hAnsiTheme="minorHAnsi" w:cstheme="minorHAnsi"/>
        </w:rPr>
        <w:t xml:space="preserve">.  </w:t>
      </w:r>
      <w:r w:rsidRPr="00775A0B">
        <w:rPr>
          <w:rFonts w:asciiTheme="minorHAnsi" w:hAnsiTheme="minorHAnsi" w:cstheme="minorHAnsi"/>
        </w:rPr>
        <w:t xml:space="preserve">  “Restricted Person” shall mean:  (a) an officer, director, stockholder, partner, owner or </w:t>
      </w:r>
      <w:r w:rsidRPr="00775A0B">
        <w:rPr>
          <w:rFonts w:asciiTheme="minorHAnsi" w:hAnsiTheme="minorHAnsi" w:cstheme="minorHAnsi"/>
        </w:rPr>
        <w:lastRenderedPageBreak/>
        <w:t xml:space="preserve">employee of any competitor of a </w:t>
      </w:r>
      <w:r w:rsidR="00F10C01">
        <w:rPr>
          <w:rFonts w:asciiTheme="minorHAnsi" w:hAnsiTheme="minorHAnsi" w:cstheme="minorHAnsi"/>
        </w:rPr>
        <w:t>Party</w:t>
      </w:r>
      <w:r w:rsidRPr="00775A0B">
        <w:rPr>
          <w:rFonts w:asciiTheme="minorHAnsi" w:hAnsiTheme="minorHAnsi" w:cstheme="minorHAnsi"/>
        </w:rPr>
        <w:t xml:space="preserve">; (b) an officer, director, stockholder, partner, owner or employee of any affiliate of a competitor of a </w:t>
      </w:r>
      <w:r w:rsidR="00F10C01">
        <w:rPr>
          <w:rFonts w:asciiTheme="minorHAnsi" w:hAnsiTheme="minorHAnsi" w:cstheme="minorHAnsi"/>
        </w:rPr>
        <w:t>Party</w:t>
      </w:r>
      <w:r w:rsidRPr="00775A0B">
        <w:rPr>
          <w:rFonts w:asciiTheme="minorHAnsi" w:hAnsiTheme="minorHAnsi" w:cstheme="minorHAnsi"/>
        </w:rPr>
        <w:t xml:space="preserve"> (including any association of competitors of a </w:t>
      </w:r>
      <w:r w:rsidR="00F10C01">
        <w:rPr>
          <w:rFonts w:asciiTheme="minorHAnsi" w:hAnsiTheme="minorHAnsi" w:cstheme="minorHAnsi"/>
        </w:rPr>
        <w:t>Party</w:t>
      </w:r>
      <w:r w:rsidRPr="00775A0B">
        <w:rPr>
          <w:rFonts w:asciiTheme="minorHAnsi" w:hAnsiTheme="minorHAnsi" w:cstheme="minorHAnsi"/>
        </w:rPr>
        <w:t xml:space="preserve">); (c) an officer, director, stockholder, owner or employee of a competitor of a customer of a </w:t>
      </w:r>
      <w:r w:rsidR="00F10C01">
        <w:rPr>
          <w:rFonts w:asciiTheme="minorHAnsi" w:hAnsiTheme="minorHAnsi" w:cstheme="minorHAnsi"/>
        </w:rPr>
        <w:t>Party</w:t>
      </w:r>
      <w:r w:rsidRPr="00775A0B">
        <w:rPr>
          <w:rFonts w:asciiTheme="minorHAnsi" w:hAnsiTheme="minorHAnsi" w:cstheme="minorHAnsi"/>
        </w:rPr>
        <w:t xml:space="preserve"> if the Proprietary Information concerns a specific identifiable customer of the </w:t>
      </w:r>
      <w:r w:rsidR="00F10C01">
        <w:rPr>
          <w:rFonts w:asciiTheme="minorHAnsi" w:hAnsiTheme="minorHAnsi" w:cstheme="minorHAnsi"/>
        </w:rPr>
        <w:t>Party</w:t>
      </w:r>
      <w:r w:rsidRPr="00775A0B">
        <w:rPr>
          <w:rFonts w:asciiTheme="minorHAnsi" w:hAnsiTheme="minorHAnsi" w:cstheme="minorHAnsi"/>
        </w:rPr>
        <w:t xml:space="preserve">; (d) an officer, director, stockholder, owner or employee of an affiliate of a competitor of a customer of a </w:t>
      </w:r>
      <w:r w:rsidR="00F10C01">
        <w:rPr>
          <w:rFonts w:asciiTheme="minorHAnsi" w:hAnsiTheme="minorHAnsi" w:cstheme="minorHAnsi"/>
        </w:rPr>
        <w:t>Party</w:t>
      </w:r>
      <w:r w:rsidRPr="00775A0B">
        <w:rPr>
          <w:rFonts w:asciiTheme="minorHAnsi" w:hAnsiTheme="minorHAnsi" w:cstheme="minorHAnsi"/>
        </w:rPr>
        <w:t xml:space="preserve"> if the Proprietary Information concerns a specific identifiable customer of the </w:t>
      </w:r>
      <w:r w:rsidR="00F10C01">
        <w:rPr>
          <w:rFonts w:asciiTheme="minorHAnsi" w:hAnsiTheme="minorHAnsi" w:cstheme="minorHAnsi"/>
        </w:rPr>
        <w:t>Party</w:t>
      </w:r>
      <w:r w:rsidRPr="00775A0B">
        <w:rPr>
          <w:rFonts w:asciiTheme="minorHAnsi" w:hAnsiTheme="minorHAnsi" w:cstheme="minorHAnsi"/>
        </w:rPr>
        <w:t xml:space="preserve">; (e) an officer, director, stockholder, owner or employee of an entity which has sold gas to a </w:t>
      </w:r>
      <w:r w:rsidR="00F10C01">
        <w:rPr>
          <w:rFonts w:asciiTheme="minorHAnsi" w:hAnsiTheme="minorHAnsi" w:cstheme="minorHAnsi"/>
        </w:rPr>
        <w:t>Party</w:t>
      </w:r>
      <w:r w:rsidRPr="00775A0B">
        <w:rPr>
          <w:rFonts w:asciiTheme="minorHAnsi" w:hAnsiTheme="minorHAnsi" w:cstheme="minorHAnsi"/>
        </w:rPr>
        <w:t xml:space="preserve"> in the last twenty-four (24) months; or (f) an officer, director, stockholder, owner or employee of an affiliate of an entity which has sold gas to a </w:t>
      </w:r>
      <w:r w:rsidR="00F10C01">
        <w:rPr>
          <w:rFonts w:asciiTheme="minorHAnsi" w:hAnsiTheme="minorHAnsi" w:cstheme="minorHAnsi"/>
        </w:rPr>
        <w:t>Party</w:t>
      </w:r>
      <w:r w:rsidRPr="00775A0B">
        <w:rPr>
          <w:rFonts w:asciiTheme="minorHAnsi" w:hAnsiTheme="minorHAnsi" w:cstheme="minorHAnsi"/>
        </w:rPr>
        <w:t xml:space="preserve"> in the last twenty-four (24) months;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rsidR="00590BE6" w:rsidRPr="00775A0B" w:rsidRDefault="00590BE6" w:rsidP="00590BE6">
      <w:pPr>
        <w:pStyle w:val="ListNumber"/>
        <w:numPr>
          <w:ilvl w:val="0"/>
          <w:numId w:val="0"/>
        </w:numPr>
        <w:spacing w:after="0" w:line="360" w:lineRule="auto"/>
        <w:ind w:left="1440"/>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sidRPr="00775A0B">
        <w:rPr>
          <w:rFonts w:asciiTheme="minorHAnsi" w:hAnsiTheme="minorHAnsi" w:cstheme="minorHAnsi"/>
        </w:rPr>
        <w:t xml:space="preserve">If an expert for a </w:t>
      </w:r>
      <w:r w:rsidR="00F10C01">
        <w:rPr>
          <w:rFonts w:asciiTheme="minorHAnsi" w:hAnsiTheme="minorHAnsi" w:cstheme="minorHAnsi"/>
        </w:rPr>
        <w:t>Party</w:t>
      </w:r>
      <w:r w:rsidRPr="00775A0B">
        <w:rPr>
          <w:rFonts w:asciiTheme="minorHAnsi" w:hAnsiTheme="minorHAnsi" w:cstheme="minorHAnsi"/>
        </w:rPr>
        <w:t xml:space="preserve"> to this proceeding, another member of the expert’s firm or the expert’s firm also serves as an expert for, or as a consultant or advisor to, a Restricted Person, said expert must: (1) identify for the other </w:t>
      </w:r>
      <w:r w:rsidR="00F10C01">
        <w:rPr>
          <w:rFonts w:asciiTheme="minorHAnsi" w:hAnsiTheme="minorHAnsi" w:cstheme="minorHAnsi"/>
        </w:rPr>
        <w:t>Party</w:t>
      </w:r>
      <w:r w:rsidRPr="00775A0B">
        <w:rPr>
          <w:rFonts w:asciiTheme="minorHAnsi" w:hAnsiTheme="minorHAnsi" w:cstheme="minorHAnsi"/>
        </w:rPr>
        <w:t xml:space="preserve"> to this proceeding,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w:t>
      </w:r>
      <w:r w:rsidR="00F10C01">
        <w:rPr>
          <w:rFonts w:asciiTheme="minorHAnsi" w:hAnsiTheme="minorHAnsi" w:cstheme="minorHAnsi"/>
        </w:rPr>
        <w:t>Party</w:t>
      </w:r>
      <w:r w:rsidRPr="00775A0B">
        <w:rPr>
          <w:rFonts w:asciiTheme="minorHAnsi" w:hAnsiTheme="minorHAnsi" w:cstheme="minorHAnsi"/>
        </w:rPr>
        <w:t xml:space="preserve"> written assurances that the lack of segregation will in no way jeopardize the interests of the producing </w:t>
      </w:r>
      <w:r w:rsidR="00F10C01">
        <w:rPr>
          <w:rFonts w:asciiTheme="minorHAnsi" w:hAnsiTheme="minorHAnsi" w:cstheme="minorHAnsi"/>
        </w:rPr>
        <w:t>Party</w:t>
      </w:r>
      <w:r w:rsidRPr="00775A0B">
        <w:rPr>
          <w:rFonts w:asciiTheme="minorHAnsi" w:hAnsiTheme="minorHAnsi" w:cstheme="minorHAnsi"/>
        </w:rPr>
        <w:t xml:space="preserve"> or its customers.  The Parties retain the right to challenge the adequacy of the written assurances that the Parties or their customers’ interests will not be jeopardized.</w:t>
      </w:r>
    </w:p>
    <w:p w:rsidR="00590BE6" w:rsidRPr="00775A0B" w:rsidRDefault="00590BE6" w:rsidP="00590BE6">
      <w:pPr>
        <w:pStyle w:val="ListNumber"/>
        <w:numPr>
          <w:ilvl w:val="0"/>
          <w:numId w:val="0"/>
        </w:numPr>
        <w:spacing w:after="0" w:line="360" w:lineRule="auto"/>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sidRPr="00775A0B">
        <w:rPr>
          <w:rFonts w:asciiTheme="minorHAnsi" w:hAnsiTheme="minorHAnsi" w:cstheme="minorHAnsi"/>
        </w:rPr>
        <w:t>No other person may have access to the Proprietary Information except as authorized by order of the Commission or the Presiding Administrative Law Judge.  Such persons shall use and disclose such information only in accordance with this Protective Order.</w:t>
      </w:r>
    </w:p>
    <w:p w:rsidR="00590BE6" w:rsidRDefault="00590BE6" w:rsidP="00590BE6">
      <w:pPr>
        <w:pStyle w:val="ListNumber"/>
        <w:numPr>
          <w:ilvl w:val="0"/>
          <w:numId w:val="0"/>
        </w:numPr>
        <w:spacing w:after="0" w:line="360" w:lineRule="auto"/>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Pr>
          <w:rFonts w:asciiTheme="minorHAnsi" w:hAnsiTheme="minorHAnsi" w:cstheme="minorHAnsi"/>
        </w:rPr>
        <w:lastRenderedPageBreak/>
        <w:t xml:space="preserve">If a </w:t>
      </w:r>
      <w:r w:rsidR="00F10C01">
        <w:rPr>
          <w:rFonts w:asciiTheme="minorHAnsi" w:hAnsiTheme="minorHAnsi" w:cstheme="minorHAnsi"/>
        </w:rPr>
        <w:t>Party</w:t>
      </w:r>
      <w:r>
        <w:rPr>
          <w:rFonts w:asciiTheme="minorHAnsi" w:hAnsiTheme="minorHAnsi" w:cstheme="minorHAnsi"/>
        </w:rPr>
        <w:t xml:space="preserve"> wishes to designate as a Reviewing Representative a person not described above, the </w:t>
      </w:r>
      <w:r w:rsidR="00F10C01">
        <w:rPr>
          <w:rFonts w:asciiTheme="minorHAnsi" w:hAnsiTheme="minorHAnsi" w:cstheme="minorHAnsi"/>
        </w:rPr>
        <w:t>Party</w:t>
      </w:r>
      <w:r>
        <w:rPr>
          <w:rFonts w:asciiTheme="minorHAnsi" w:hAnsiTheme="minorHAnsi" w:cstheme="minorHAnsi"/>
        </w:rPr>
        <w:t xml:space="preserve"> shall seek agreement from the </w:t>
      </w:r>
      <w:r w:rsidR="00F10C01">
        <w:rPr>
          <w:rFonts w:asciiTheme="minorHAnsi" w:hAnsiTheme="minorHAnsi" w:cstheme="minorHAnsi"/>
        </w:rPr>
        <w:t>Party</w:t>
      </w:r>
      <w:r>
        <w:rPr>
          <w:rFonts w:asciiTheme="minorHAnsi" w:hAnsiTheme="minorHAnsi" w:cstheme="minorHAnsi"/>
        </w:rPr>
        <w:t xml:space="preserve"> providing the Proprietary Information.  If no agreement is reached, the </w:t>
      </w:r>
      <w:r w:rsidR="00F10C01">
        <w:rPr>
          <w:rFonts w:asciiTheme="minorHAnsi" w:hAnsiTheme="minorHAnsi" w:cstheme="minorHAnsi"/>
        </w:rPr>
        <w:t>Party</w:t>
      </w:r>
      <w:r>
        <w:rPr>
          <w:rFonts w:asciiTheme="minorHAnsi" w:hAnsiTheme="minorHAnsi" w:cstheme="minorHAnsi"/>
        </w:rPr>
        <w:t xml:space="preserve"> shall submit the disputed designation to the Administrative Law Judge for resolution. </w:t>
      </w:r>
    </w:p>
    <w:p w:rsidR="00590BE6" w:rsidRPr="00775A0B" w:rsidRDefault="00590BE6" w:rsidP="00590BE6">
      <w:pPr>
        <w:pStyle w:val="ListNumber"/>
        <w:numPr>
          <w:ilvl w:val="0"/>
          <w:numId w:val="0"/>
        </w:numPr>
        <w:spacing w:after="0" w:line="360" w:lineRule="auto"/>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sidRPr="00775A0B">
        <w:rPr>
          <w:rFonts w:asciiTheme="minorHAnsi" w:hAnsiTheme="minorHAnsi" w:cstheme="minorHAnsi"/>
        </w:rPr>
        <w:t xml:space="preserve">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w:t>
      </w:r>
      <w:proofErr w:type="gramStart"/>
      <w:r w:rsidRPr="00775A0B">
        <w:rPr>
          <w:rFonts w:asciiTheme="minorHAnsi" w:hAnsiTheme="minorHAnsi" w:cstheme="minorHAnsi"/>
        </w:rPr>
        <w:t>inasmuch as</w:t>
      </w:r>
      <w:proofErr w:type="gramEnd"/>
      <w:r w:rsidRPr="00775A0B">
        <w:rPr>
          <w:rFonts w:asciiTheme="minorHAnsi" w:hAnsiTheme="minorHAnsi" w:cstheme="minorHAnsi"/>
        </w:rPr>
        <w:t xml:space="preserve">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Proprietary Information shall be permitted only in accordance with this Protective Order.</w:t>
      </w:r>
    </w:p>
    <w:p w:rsidR="00590BE6" w:rsidRDefault="00590BE6" w:rsidP="00590BE6">
      <w:pPr>
        <w:pStyle w:val="ListNumber"/>
        <w:numPr>
          <w:ilvl w:val="0"/>
          <w:numId w:val="0"/>
        </w:numPr>
        <w:spacing w:after="0" w:line="360" w:lineRule="auto"/>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Pr>
          <w:rFonts w:asciiTheme="minorHAnsi" w:hAnsiTheme="minorHAnsi" w:cstheme="minorHAnsi"/>
        </w:rPr>
        <w:t xml:space="preserve">The producing </w:t>
      </w:r>
      <w:r w:rsidR="00F10C01">
        <w:rPr>
          <w:rFonts w:asciiTheme="minorHAnsi" w:hAnsiTheme="minorHAnsi" w:cstheme="minorHAnsi"/>
        </w:rPr>
        <w:t>Party</w:t>
      </w:r>
      <w:r>
        <w:rPr>
          <w:rFonts w:asciiTheme="minorHAnsi" w:hAnsiTheme="minorHAnsi" w:cstheme="minorHAnsi"/>
        </w:rPr>
        <w:t xml:space="preserve"> shall designate data or documents as containing Proprietary Information by stamping the documents “Confidential” or “Highly Confidential.”  Where only part of data or compilations or multi-page documents constitutes or contains Proprietary Information, the Parties, insofar as reasonably practical, within discovery or other time constraints imposed in this proceeding, shall designate only the specific data or pages of documents which constitute or contain Property Information. </w:t>
      </w:r>
    </w:p>
    <w:p w:rsidR="00590BE6" w:rsidRPr="00775A0B" w:rsidRDefault="00590BE6" w:rsidP="00590BE6">
      <w:pPr>
        <w:pStyle w:val="ListNumber"/>
        <w:numPr>
          <w:ilvl w:val="0"/>
          <w:numId w:val="0"/>
        </w:numPr>
        <w:spacing w:after="0" w:line="360" w:lineRule="auto"/>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Pr>
          <w:rFonts w:asciiTheme="minorHAnsi" w:hAnsiTheme="minorHAnsi" w:cstheme="minorHAnsi"/>
        </w:rPr>
        <w:t>N</w:t>
      </w:r>
      <w:r w:rsidRPr="00775A0B">
        <w:rPr>
          <w:rFonts w:asciiTheme="minorHAnsi" w:hAnsiTheme="minorHAnsi" w:cstheme="minorHAnsi"/>
        </w:rPr>
        <w:t>onproducing Part</w:t>
      </w:r>
      <w:r>
        <w:rPr>
          <w:rFonts w:asciiTheme="minorHAnsi" w:hAnsiTheme="minorHAnsi" w:cstheme="minorHAnsi"/>
        </w:rPr>
        <w:t>ies</w:t>
      </w:r>
      <w:r w:rsidRPr="00775A0B">
        <w:rPr>
          <w:rFonts w:asciiTheme="minorHAnsi" w:hAnsiTheme="minorHAnsi" w:cstheme="minorHAnsi"/>
        </w:rPr>
        <w:t xml:space="preserve"> will consider and treat the Proprietary Information as within the exemptions from disclosure provided in the Pennsylvania Right to Know Law, Act of February 14, 2008, P.L. 6, 65 P.S. §§ 67.101-67.3104, effective January 1, 2009, </w:t>
      </w:r>
      <w:proofErr w:type="gramStart"/>
      <w:r w:rsidRPr="00775A0B">
        <w:rPr>
          <w:rFonts w:asciiTheme="minorHAnsi" w:hAnsiTheme="minorHAnsi" w:cstheme="minorHAnsi"/>
        </w:rPr>
        <w:t>until such time as</w:t>
      </w:r>
      <w:proofErr w:type="gramEnd"/>
      <w:r w:rsidRPr="00775A0B">
        <w:rPr>
          <w:rFonts w:asciiTheme="minorHAnsi" w:hAnsiTheme="minorHAnsi" w:cstheme="minorHAnsi"/>
        </w:rPr>
        <w:t xml:space="preserve"> the information is found to be non-proprietary.</w:t>
      </w:r>
    </w:p>
    <w:p w:rsidR="00590BE6" w:rsidRPr="00775A0B" w:rsidRDefault="00590BE6" w:rsidP="00590BE6">
      <w:pPr>
        <w:pStyle w:val="ListNumber"/>
        <w:numPr>
          <w:ilvl w:val="0"/>
          <w:numId w:val="0"/>
        </w:numPr>
        <w:spacing w:after="0" w:line="360" w:lineRule="auto"/>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sidRPr="00775A0B">
        <w:rPr>
          <w:rFonts w:asciiTheme="minorHAnsi" w:hAnsiTheme="minorHAnsi" w:cstheme="minorHAnsi"/>
        </w:rPr>
        <w:t xml:space="preserve">Any public reference to Proprietary Information by a </w:t>
      </w:r>
      <w:r w:rsidR="00F10C01">
        <w:rPr>
          <w:rFonts w:asciiTheme="minorHAnsi" w:hAnsiTheme="minorHAnsi" w:cstheme="minorHAnsi"/>
        </w:rPr>
        <w:t>Party</w:t>
      </w:r>
      <w:r w:rsidRPr="00775A0B">
        <w:rPr>
          <w:rFonts w:asciiTheme="minorHAnsi" w:hAnsiTheme="minorHAnsi" w:cstheme="minorHAnsi"/>
        </w:rPr>
        <w:t xml:space="preserve">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sidRPr="00775A0B">
        <w:rPr>
          <w:rFonts w:asciiTheme="minorHAnsi" w:hAnsiTheme="minorHAnsi" w:cstheme="minorHAnsi"/>
        </w:rPr>
        <w:lastRenderedPageBreak/>
        <w:t>Part of any record of this proceeding containing Proprietary Information shall be sealed for all purposes, including administrative and judicial review, unless such Proprietary Information is released from the restrictions of this Protective Order, either through the agreement of the Parties or pursuant to an order of the Administrative Law Judge, the Commission or</w:t>
      </w:r>
      <w:r>
        <w:rPr>
          <w:rFonts w:asciiTheme="minorHAnsi" w:hAnsiTheme="minorHAnsi" w:cstheme="minorHAnsi"/>
        </w:rPr>
        <w:t xml:space="preserve"> an</w:t>
      </w:r>
      <w:r w:rsidRPr="00775A0B">
        <w:rPr>
          <w:rFonts w:asciiTheme="minorHAnsi" w:hAnsiTheme="minorHAnsi" w:cstheme="minorHAnsi"/>
        </w:rPr>
        <w:t xml:space="preserve"> appellate court.  </w:t>
      </w:r>
    </w:p>
    <w:p w:rsidR="00590BE6" w:rsidRPr="00775A0B" w:rsidRDefault="00590BE6" w:rsidP="00590BE6">
      <w:pPr>
        <w:pStyle w:val="ListNumber"/>
        <w:numPr>
          <w:ilvl w:val="0"/>
          <w:numId w:val="0"/>
        </w:numPr>
        <w:spacing w:after="0" w:line="360" w:lineRule="auto"/>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Pr>
          <w:rFonts w:asciiTheme="minorHAnsi" w:hAnsiTheme="minorHAnsi" w:cstheme="minorHAnsi"/>
        </w:rPr>
        <w:t xml:space="preserve">A </w:t>
      </w:r>
      <w:r w:rsidRPr="00775A0B">
        <w:rPr>
          <w:rFonts w:asciiTheme="minorHAnsi" w:hAnsiTheme="minorHAnsi" w:cstheme="minorHAnsi"/>
        </w:rPr>
        <w:t xml:space="preserve">nonproducing </w:t>
      </w:r>
      <w:r w:rsidR="00F10C01">
        <w:rPr>
          <w:rFonts w:asciiTheme="minorHAnsi" w:hAnsiTheme="minorHAnsi" w:cstheme="minorHAnsi"/>
        </w:rPr>
        <w:t>Party</w:t>
      </w:r>
      <w:r w:rsidRPr="00775A0B">
        <w:rPr>
          <w:rFonts w:asciiTheme="minorHAnsi" w:hAnsiTheme="minorHAnsi" w:cstheme="minorHAnsi"/>
        </w:rPr>
        <w:t xml:space="preserve"> shall retain the right to question or challenge the confidential or proprietary nature of Proprietary Information.  If a nonproducing </w:t>
      </w:r>
      <w:r w:rsidR="00F10C01">
        <w:rPr>
          <w:rFonts w:asciiTheme="minorHAnsi" w:hAnsiTheme="minorHAnsi" w:cstheme="minorHAnsi"/>
        </w:rPr>
        <w:t>Party</w:t>
      </w:r>
      <w:r w:rsidRPr="00775A0B">
        <w:rPr>
          <w:rFonts w:asciiTheme="minorHAnsi" w:hAnsiTheme="minorHAnsi" w:cstheme="minorHAnsi"/>
        </w:rPr>
        <w:t xml:space="preserve"> challenges the designation of a document or information as within the definition established in paragraph 3 of this Protective Order, the </w:t>
      </w:r>
      <w:r w:rsidR="00F10C01">
        <w:rPr>
          <w:rFonts w:asciiTheme="minorHAnsi" w:hAnsiTheme="minorHAnsi" w:cstheme="minorHAnsi"/>
        </w:rPr>
        <w:t>Party</w:t>
      </w:r>
      <w:r w:rsidRPr="00775A0B">
        <w:rPr>
          <w:rFonts w:asciiTheme="minorHAnsi" w:hAnsiTheme="minorHAnsi" w:cstheme="minorHAnsi"/>
        </w:rPr>
        <w:t xml:space="preserve"> </w:t>
      </w:r>
      <w:r>
        <w:rPr>
          <w:rFonts w:asciiTheme="minorHAnsi" w:hAnsiTheme="minorHAnsi" w:cstheme="minorHAnsi"/>
        </w:rPr>
        <w:t xml:space="preserve">producing </w:t>
      </w:r>
      <w:r w:rsidRPr="00775A0B">
        <w:rPr>
          <w:rFonts w:asciiTheme="minorHAnsi" w:hAnsiTheme="minorHAnsi" w:cstheme="minorHAnsi"/>
        </w:rPr>
        <w:t>the information retains the burden of demonstrating that the designation is appropriate.</w:t>
      </w:r>
    </w:p>
    <w:p w:rsidR="00590BE6" w:rsidRPr="00775A0B" w:rsidRDefault="00590BE6" w:rsidP="00590BE6">
      <w:pPr>
        <w:pStyle w:val="ListNumber"/>
        <w:numPr>
          <w:ilvl w:val="0"/>
          <w:numId w:val="0"/>
        </w:numPr>
        <w:spacing w:after="0" w:line="360" w:lineRule="auto"/>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sidRPr="00775A0B">
        <w:rPr>
          <w:rFonts w:asciiTheme="minorHAnsi" w:hAnsiTheme="minorHAnsi" w:cstheme="minorHAnsi"/>
        </w:rPr>
        <w:t xml:space="preserve">Each </w:t>
      </w:r>
      <w:r w:rsidR="00F10C01">
        <w:rPr>
          <w:rFonts w:asciiTheme="minorHAnsi" w:hAnsiTheme="minorHAnsi" w:cstheme="minorHAnsi"/>
        </w:rPr>
        <w:t>Party</w:t>
      </w:r>
      <w:r w:rsidRPr="00775A0B">
        <w:rPr>
          <w:rFonts w:asciiTheme="minorHAnsi" w:hAnsiTheme="minorHAnsi" w:cstheme="minorHAnsi"/>
        </w:rPr>
        <w:t xml:space="preserve"> shall retain the right to question or challenge the admissibility of Proprietary Information; to object to the production of Proprietary Information on any proper ground other than confidentiality; to refuse to produce Proprietary Information pending the adjudication of the objection; and to seek additional measures of protection of Proprietary Information beyond those provided in this Protective Order.</w:t>
      </w:r>
    </w:p>
    <w:p w:rsidR="00590BE6" w:rsidRPr="00775A0B" w:rsidRDefault="00590BE6" w:rsidP="00590BE6">
      <w:pPr>
        <w:pStyle w:val="ListNumber"/>
        <w:numPr>
          <w:ilvl w:val="0"/>
          <w:numId w:val="0"/>
        </w:numPr>
        <w:spacing w:after="0" w:line="360" w:lineRule="auto"/>
        <w:jc w:val="left"/>
        <w:rPr>
          <w:rFonts w:asciiTheme="minorHAnsi" w:hAnsiTheme="minorHAnsi" w:cstheme="minorHAnsi"/>
        </w:rPr>
      </w:pPr>
    </w:p>
    <w:p w:rsidR="0016421B" w:rsidRDefault="0016421B" w:rsidP="00590BE6">
      <w:pPr>
        <w:pStyle w:val="ListNumber"/>
        <w:numPr>
          <w:ilvl w:val="0"/>
          <w:numId w:val="1"/>
        </w:numPr>
        <w:spacing w:after="0" w:line="360" w:lineRule="auto"/>
        <w:ind w:left="0" w:firstLine="1440"/>
        <w:jc w:val="left"/>
        <w:rPr>
          <w:rFonts w:asciiTheme="minorHAnsi" w:hAnsiTheme="minorHAnsi" w:cstheme="minorHAnsi"/>
        </w:rPr>
      </w:pPr>
      <w:r w:rsidRPr="00775A0B">
        <w:rPr>
          <w:rFonts w:asciiTheme="minorHAnsi" w:hAnsiTheme="minorHAnsi" w:cstheme="minorHAnsi"/>
        </w:rPr>
        <w:t>Within 30 days after a Commission Final Order is entered in the above-captioned proceeding, or in the event of appeals, within thirty days after appeals are finally decided, the nonproducing Part</w:t>
      </w:r>
      <w:r>
        <w:rPr>
          <w:rFonts w:asciiTheme="minorHAnsi" w:hAnsiTheme="minorHAnsi" w:cstheme="minorHAnsi"/>
        </w:rPr>
        <w:t>ies</w:t>
      </w:r>
      <w:r w:rsidRPr="00775A0B">
        <w:rPr>
          <w:rFonts w:asciiTheme="minorHAnsi" w:hAnsiTheme="minorHAnsi" w:cstheme="minorHAnsi"/>
        </w:rPr>
        <w:t>, upon request</w:t>
      </w:r>
      <w:r>
        <w:rPr>
          <w:rFonts w:asciiTheme="minorHAnsi" w:hAnsiTheme="minorHAnsi" w:cstheme="minorHAnsi"/>
        </w:rPr>
        <w:t xml:space="preserve"> by the producing </w:t>
      </w:r>
      <w:r w:rsidR="00F10C01">
        <w:rPr>
          <w:rFonts w:asciiTheme="minorHAnsi" w:hAnsiTheme="minorHAnsi" w:cstheme="minorHAnsi"/>
        </w:rPr>
        <w:t>Party</w:t>
      </w:r>
      <w:r w:rsidRPr="00775A0B">
        <w:rPr>
          <w:rFonts w:asciiTheme="minorHAnsi" w:hAnsiTheme="minorHAnsi" w:cstheme="minorHAnsi"/>
        </w:rPr>
        <w:t xml:space="preserve">, shall either destroy or return to the producing </w:t>
      </w:r>
      <w:r w:rsidR="00F10C01">
        <w:rPr>
          <w:rFonts w:asciiTheme="minorHAnsi" w:hAnsiTheme="minorHAnsi" w:cstheme="minorHAnsi"/>
        </w:rPr>
        <w:t>Party</w:t>
      </w:r>
      <w:r w:rsidRPr="00775A0B">
        <w:rPr>
          <w:rFonts w:asciiTheme="minorHAnsi" w:hAnsiTheme="minorHAnsi" w:cstheme="minorHAnsi"/>
        </w:rPr>
        <w:t xml:space="preserve"> all copies of all documents and other materials not entered into the record, including notes, which contain any Proprietary Information.  </w:t>
      </w:r>
      <w:proofErr w:type="gramStart"/>
      <w:r w:rsidRPr="00775A0B">
        <w:rPr>
          <w:rFonts w:asciiTheme="minorHAnsi" w:hAnsiTheme="minorHAnsi" w:cstheme="minorHAnsi"/>
        </w:rPr>
        <w:t>In the event that</w:t>
      </w:r>
      <w:proofErr w:type="gramEnd"/>
      <w:r w:rsidRPr="00775A0B">
        <w:rPr>
          <w:rFonts w:asciiTheme="minorHAnsi" w:hAnsiTheme="minorHAnsi" w:cstheme="minorHAnsi"/>
        </w:rPr>
        <w:t xml:space="preserve"> </w:t>
      </w:r>
      <w:r>
        <w:rPr>
          <w:rFonts w:asciiTheme="minorHAnsi" w:hAnsiTheme="minorHAnsi" w:cstheme="minorHAnsi"/>
        </w:rPr>
        <w:t>a</w:t>
      </w:r>
      <w:r w:rsidRPr="00775A0B">
        <w:rPr>
          <w:rFonts w:asciiTheme="minorHAnsi" w:hAnsiTheme="minorHAnsi" w:cstheme="minorHAnsi"/>
        </w:rPr>
        <w:t xml:space="preserve"> nonproducing </w:t>
      </w:r>
      <w:r w:rsidR="00F10C01">
        <w:rPr>
          <w:rFonts w:asciiTheme="minorHAnsi" w:hAnsiTheme="minorHAnsi" w:cstheme="minorHAnsi"/>
        </w:rPr>
        <w:t>Party</w:t>
      </w:r>
      <w:r w:rsidRPr="00775A0B">
        <w:rPr>
          <w:rFonts w:asciiTheme="minorHAnsi" w:hAnsiTheme="minorHAnsi" w:cstheme="minorHAnsi"/>
        </w:rPr>
        <w:t xml:space="preserve"> elects to destroy all copies of documents and other materials containing Proprietary Information instead of returning the copies of documents and other materials containing Proprietary Information to the producing </w:t>
      </w:r>
      <w:r w:rsidR="00F10C01">
        <w:rPr>
          <w:rFonts w:asciiTheme="minorHAnsi" w:hAnsiTheme="minorHAnsi" w:cstheme="minorHAnsi"/>
        </w:rPr>
        <w:t>Party</w:t>
      </w:r>
      <w:r w:rsidRPr="00775A0B">
        <w:rPr>
          <w:rFonts w:asciiTheme="minorHAnsi" w:hAnsiTheme="minorHAnsi" w:cstheme="minorHAnsi"/>
        </w:rPr>
        <w:t xml:space="preserve">, the nonproducing </w:t>
      </w:r>
      <w:r w:rsidR="00F10C01">
        <w:rPr>
          <w:rFonts w:asciiTheme="minorHAnsi" w:hAnsiTheme="minorHAnsi" w:cstheme="minorHAnsi"/>
        </w:rPr>
        <w:t>Party</w:t>
      </w:r>
      <w:r w:rsidRPr="00775A0B">
        <w:rPr>
          <w:rFonts w:asciiTheme="minorHAnsi" w:hAnsiTheme="minorHAnsi" w:cstheme="minorHAnsi"/>
        </w:rPr>
        <w:t xml:space="preserve"> shall certify in writing to the producing </w:t>
      </w:r>
      <w:r w:rsidR="00F10C01">
        <w:rPr>
          <w:rFonts w:asciiTheme="minorHAnsi" w:hAnsiTheme="minorHAnsi" w:cstheme="minorHAnsi"/>
        </w:rPr>
        <w:t>Party</w:t>
      </w:r>
      <w:r w:rsidRPr="00775A0B">
        <w:rPr>
          <w:rFonts w:asciiTheme="minorHAnsi" w:hAnsiTheme="minorHAnsi" w:cstheme="minorHAnsi"/>
        </w:rPr>
        <w:t xml:space="preserve"> that the Proprietary Information has been destroyed.</w:t>
      </w:r>
    </w:p>
    <w:p w:rsidR="00590BE6" w:rsidRPr="00775A0B" w:rsidRDefault="00590BE6" w:rsidP="00590BE6">
      <w:pPr>
        <w:pStyle w:val="ListNumber"/>
        <w:numPr>
          <w:ilvl w:val="0"/>
          <w:numId w:val="0"/>
        </w:numPr>
        <w:spacing w:after="0" w:line="360" w:lineRule="auto"/>
        <w:jc w:val="left"/>
        <w:rPr>
          <w:rFonts w:asciiTheme="minorHAnsi" w:hAnsiTheme="minorHAnsi" w:cstheme="minorHAnsi"/>
        </w:rPr>
      </w:pPr>
    </w:p>
    <w:p w:rsidR="0016421B" w:rsidRPr="00775A0B" w:rsidRDefault="0016421B" w:rsidP="00590BE6">
      <w:pPr>
        <w:pStyle w:val="ListNumber"/>
        <w:numPr>
          <w:ilvl w:val="0"/>
          <w:numId w:val="1"/>
        </w:numPr>
        <w:spacing w:after="0" w:line="360" w:lineRule="auto"/>
        <w:ind w:left="0" w:firstLine="1440"/>
        <w:jc w:val="left"/>
        <w:rPr>
          <w:rFonts w:asciiTheme="minorHAnsi" w:hAnsiTheme="minorHAnsi" w:cstheme="minorHAnsi"/>
        </w:rPr>
      </w:pPr>
      <w:r w:rsidRPr="00775A0B">
        <w:rPr>
          <w:rFonts w:asciiTheme="minorHAnsi" w:hAnsiTheme="minorHAnsi" w:cstheme="minorHAnsi"/>
        </w:rPr>
        <w:t xml:space="preserve">If any person who has had access to Proprietary Information subsequently is assigned to perform any duties which would make that person ineligible to be a Reviewing Representative of “Confidential” or “Highly Confidential” information, that person shall </w:t>
      </w:r>
      <w:r w:rsidRPr="00775A0B">
        <w:rPr>
          <w:rFonts w:asciiTheme="minorHAnsi" w:hAnsiTheme="minorHAnsi" w:cstheme="minorHAnsi"/>
        </w:rPr>
        <w:lastRenderedPageBreak/>
        <w:t xml:space="preserve">immediately inform the producing </w:t>
      </w:r>
      <w:r w:rsidR="00F10C01">
        <w:rPr>
          <w:rFonts w:asciiTheme="minorHAnsi" w:hAnsiTheme="minorHAnsi" w:cstheme="minorHAnsi"/>
        </w:rPr>
        <w:t>Party</w:t>
      </w:r>
      <w:r w:rsidRPr="00775A0B">
        <w:rPr>
          <w:rFonts w:asciiTheme="minorHAnsi" w:hAnsiTheme="minorHAnsi" w:cstheme="minorHAnsi"/>
        </w:rPr>
        <w:t xml:space="preserve">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rsidR="0016421B" w:rsidRDefault="0016421B" w:rsidP="0016421B">
      <w:pPr>
        <w:rPr>
          <w:rFonts w:asciiTheme="minorHAnsi" w:hAnsiTheme="minorHAnsi" w:cstheme="minorHAnsi"/>
        </w:rPr>
      </w:pPr>
    </w:p>
    <w:p w:rsidR="00D01D70" w:rsidRDefault="00D01D70" w:rsidP="0016421B">
      <w:pPr>
        <w:rPr>
          <w:rFonts w:asciiTheme="minorHAnsi" w:hAnsiTheme="minorHAnsi" w:cstheme="minorHAnsi"/>
        </w:rPr>
      </w:pPr>
    </w:p>
    <w:p w:rsidR="00590BE6" w:rsidRDefault="00590BE6" w:rsidP="0016421B">
      <w:pPr>
        <w:rPr>
          <w:rFonts w:asciiTheme="minorHAnsi" w:hAnsiTheme="minorHAnsi" w:cstheme="minorHAnsi"/>
        </w:rPr>
      </w:pPr>
    </w:p>
    <w:p w:rsidR="00590BE6" w:rsidRPr="00775A0B" w:rsidRDefault="00590BE6" w:rsidP="0016421B">
      <w:pPr>
        <w:rPr>
          <w:rFonts w:asciiTheme="minorHAnsi" w:hAnsiTheme="minorHAnsi" w:cstheme="minorHAnsi"/>
        </w:rPr>
      </w:pPr>
    </w:p>
    <w:p w:rsidR="000C5593" w:rsidRDefault="000C5593" w:rsidP="000C5593">
      <w:pPr>
        <w:jc w:val="both"/>
      </w:pPr>
      <w:r>
        <w:t xml:space="preserve">Date:  </w:t>
      </w:r>
      <w:r w:rsidRPr="00F10C01">
        <w:t>May 9, 2018</w:t>
      </w:r>
      <w:r>
        <w:tab/>
      </w:r>
      <w:r>
        <w:tab/>
      </w:r>
      <w:r>
        <w:tab/>
      </w:r>
      <w:r>
        <w:tab/>
      </w:r>
      <w:r>
        <w:tab/>
        <w:t>___________________________________</w:t>
      </w:r>
    </w:p>
    <w:p w:rsidR="0016421B" w:rsidRPr="00775A0B" w:rsidRDefault="000C5593" w:rsidP="000C5593">
      <w:pPr>
        <w:rPr>
          <w:rFonts w:asciiTheme="minorHAnsi" w:hAnsiTheme="minorHAnsi" w:cstheme="minorHAnsi"/>
        </w:rPr>
      </w:pPr>
      <w:r>
        <w:tab/>
      </w:r>
      <w:r>
        <w:tab/>
      </w:r>
      <w:r>
        <w:tab/>
      </w:r>
      <w:r>
        <w:tab/>
      </w:r>
      <w:r>
        <w:tab/>
      </w:r>
      <w:r>
        <w:tab/>
      </w:r>
      <w:r>
        <w:tab/>
        <w:t>Jeffrey A. Watson</w:t>
      </w:r>
      <w:r>
        <w:tab/>
      </w:r>
      <w:r>
        <w:tab/>
      </w:r>
      <w:r>
        <w:tab/>
      </w:r>
      <w:r>
        <w:tab/>
      </w:r>
      <w:r>
        <w:tab/>
      </w:r>
      <w:r>
        <w:tab/>
      </w:r>
      <w:r>
        <w:tab/>
      </w:r>
      <w:r>
        <w:tab/>
      </w:r>
      <w:r>
        <w:tab/>
      </w:r>
      <w:r>
        <w:tab/>
      </w:r>
      <w:r>
        <w:tab/>
        <w:t>Administrative Law Judge</w:t>
      </w:r>
      <w:r w:rsidR="0016421B" w:rsidRPr="00775A0B">
        <w:rPr>
          <w:rFonts w:asciiTheme="minorHAnsi" w:hAnsiTheme="minorHAnsi" w:cstheme="minorHAnsi"/>
        </w:rPr>
        <w:tab/>
      </w:r>
      <w:r w:rsidR="0016421B" w:rsidRPr="00775A0B">
        <w:rPr>
          <w:rFonts w:asciiTheme="minorHAnsi" w:hAnsiTheme="minorHAnsi" w:cstheme="minorHAnsi"/>
        </w:rPr>
        <w:tab/>
      </w:r>
      <w:r w:rsidR="0016421B" w:rsidRPr="00775A0B">
        <w:rPr>
          <w:rFonts w:asciiTheme="minorHAnsi" w:hAnsiTheme="minorHAnsi" w:cstheme="minorHAnsi"/>
        </w:rPr>
        <w:tab/>
      </w:r>
      <w:r w:rsidR="0016421B" w:rsidRPr="00775A0B">
        <w:rPr>
          <w:rFonts w:asciiTheme="minorHAnsi" w:hAnsiTheme="minorHAnsi" w:cstheme="minorHAnsi"/>
        </w:rPr>
        <w:tab/>
      </w:r>
      <w:r w:rsidR="0016421B" w:rsidRPr="00775A0B">
        <w:rPr>
          <w:rFonts w:asciiTheme="minorHAnsi" w:hAnsiTheme="minorHAnsi" w:cstheme="minorHAnsi"/>
        </w:rPr>
        <w:tab/>
      </w:r>
      <w:r w:rsidR="0016421B" w:rsidRPr="00775A0B">
        <w:rPr>
          <w:rFonts w:asciiTheme="minorHAnsi" w:hAnsiTheme="minorHAnsi" w:cstheme="minorHAnsi"/>
        </w:rPr>
        <w:tab/>
      </w:r>
      <w:r w:rsidR="00590BE6">
        <w:rPr>
          <w:rFonts w:asciiTheme="minorHAnsi" w:hAnsiTheme="minorHAnsi" w:cstheme="minorHAnsi"/>
        </w:rPr>
        <w:tab/>
      </w:r>
      <w:r w:rsidR="00590BE6">
        <w:rPr>
          <w:rFonts w:asciiTheme="minorHAnsi" w:hAnsiTheme="minorHAnsi" w:cstheme="minorHAnsi"/>
        </w:rPr>
        <w:tab/>
      </w:r>
      <w:r w:rsidR="006A5043">
        <w:rPr>
          <w:rFonts w:asciiTheme="minorHAnsi" w:hAnsiTheme="minorHAnsi" w:cstheme="minorHAnsi"/>
        </w:rPr>
        <w:t xml:space="preserve"> </w:t>
      </w:r>
    </w:p>
    <w:p w:rsidR="00850DA1" w:rsidRDefault="00850DA1" w:rsidP="00204433">
      <w:pPr>
        <w:rPr>
          <w:rFonts w:ascii="Microsoft Sans Serif" w:eastAsia="Microsoft Sans Serif" w:hAnsi="Microsoft Sans Serif" w:cs="Microsoft Sans Serif"/>
          <w:b/>
          <w:u w:val="single"/>
        </w:rPr>
        <w:sectPr w:rsidR="00850DA1" w:rsidSect="00856A80">
          <w:footerReference w:type="default" r:id="rId7"/>
          <w:pgSz w:w="12240" w:h="15840" w:code="1"/>
          <w:pgMar w:top="1440" w:right="1440" w:bottom="1440" w:left="1440" w:header="720" w:footer="720" w:gutter="0"/>
          <w:cols w:space="720"/>
          <w:titlePg/>
          <w:docGrid w:linePitch="360"/>
        </w:sectPr>
      </w:pPr>
    </w:p>
    <w:p w:rsidR="00204433" w:rsidRDefault="00204433" w:rsidP="0020443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R-2018-2647577 – PA PUBLIC UTILITY COMMISSION v. COLUMBIA GAS OF PENNSYLVANIA, INC. </w:t>
      </w:r>
    </w:p>
    <w:p w:rsidR="00204433" w:rsidRDefault="00204433" w:rsidP="00204433">
      <w:pPr>
        <w:rPr>
          <w:rFonts w:ascii="Microsoft Sans Serif" w:eastAsia="Microsoft Sans Serif" w:hAnsi="Microsoft Sans Serif" w:cs="Microsoft Sans Serif"/>
        </w:rPr>
      </w:pPr>
    </w:p>
    <w:p w:rsidR="00204433" w:rsidRDefault="00204433" w:rsidP="00204433">
      <w:pPr>
        <w:rPr>
          <w:rFonts w:ascii="Microsoft Sans Serif" w:eastAsia="Microsoft Sans Serif" w:hAnsi="Microsoft Sans Serif" w:cs="Microsoft Sans Serif"/>
          <w:i/>
        </w:rPr>
      </w:pPr>
      <w:r>
        <w:rPr>
          <w:rFonts w:ascii="Microsoft Sans Serif" w:eastAsia="Microsoft Sans Serif" w:hAnsi="Microsoft Sans Serif" w:cs="Microsoft Sans Serif"/>
          <w:i/>
        </w:rPr>
        <w:t>(Revised 5/4/18)</w:t>
      </w:r>
    </w:p>
    <w:p w:rsidR="00204433" w:rsidRDefault="00204433" w:rsidP="00204433">
      <w:pPr>
        <w:rPr>
          <w:rFonts w:ascii="Microsoft Sans Serif" w:eastAsia="Microsoft Sans Serif" w:hAnsi="Microsoft Sans Serif" w:cs="Microsoft Sans Serif"/>
        </w:rPr>
      </w:pPr>
    </w:p>
    <w:p w:rsidR="00850DA1" w:rsidRDefault="00850DA1" w:rsidP="00204433">
      <w:pPr>
        <w:rPr>
          <w:rFonts w:ascii="Microsoft Sans Serif" w:eastAsia="Microsoft Sans Serif" w:hAnsi="Microsoft Sans Serif" w:cs="Microsoft Sans Serif"/>
        </w:rPr>
        <w:sectPr w:rsidR="00850DA1" w:rsidSect="00856A80">
          <w:pgSz w:w="12240" w:h="15840" w:code="1"/>
          <w:pgMar w:top="1440" w:right="1440" w:bottom="1440" w:left="1440" w:header="720" w:footer="720" w:gutter="0"/>
          <w:cols w:space="720"/>
          <w:titlePg/>
          <w:docGrid w:linePitch="360"/>
        </w:sectPr>
      </w:pPr>
    </w:p>
    <w:p w:rsidR="00204433" w:rsidRDefault="00204433" w:rsidP="00204433">
      <w:pPr>
        <w:rPr>
          <w:rFonts w:eastAsia="Times New Roman" w:cs="Times New Roman"/>
        </w:rPr>
      </w:pPr>
      <w:r>
        <w:rPr>
          <w:rFonts w:ascii="Microsoft Sans Serif" w:eastAsia="Microsoft Sans Serif" w:hAnsi="Microsoft Sans Serif" w:cs="Microsoft Sans Serif"/>
        </w:rPr>
        <w:t>MICHAEL W HASSELL ESQUIRE</w:t>
      </w:r>
      <w:r>
        <w:rPr>
          <w:rFonts w:cs="Times New Roman"/>
        </w:rPr>
        <w:t xml:space="preserve"> </w:t>
      </w:r>
    </w:p>
    <w:p w:rsidR="00DE45EE"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LINDSAY A </w:t>
      </w:r>
    </w:p>
    <w:p w:rsidR="00204433" w:rsidRDefault="00204433" w:rsidP="00204433">
      <w:pPr>
        <w:rPr>
          <w:rFonts w:ascii="Microsoft Sans Serif" w:eastAsia="Microsoft Sans Serif" w:hAnsi="Microsoft Sans Serif" w:cs="Microsoft Sans Serif"/>
          <w:szCs w:val="22"/>
        </w:rPr>
      </w:pPr>
      <w:r>
        <w:rPr>
          <w:rFonts w:ascii="Microsoft Sans Serif" w:eastAsia="Microsoft Sans Serif" w:hAnsi="Microsoft Sans Serif" w:cs="Microsoft Sans Serif"/>
        </w:rPr>
        <w:t>BERKSTRESSER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 PC</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17 NORTH 2ND ST </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b/>
        </w:rPr>
        <w:t>717-612-6021</w:t>
      </w:r>
    </w:p>
    <w:p w:rsidR="00204433" w:rsidRDefault="00204433" w:rsidP="00204433">
      <w:pPr>
        <w:rPr>
          <w:rFonts w:ascii="Microsoft Sans Serif" w:eastAsia="Microsoft Sans Serif" w:hAnsi="Microsoft Sans Serif" w:cs="Microsoft Sans Serif"/>
          <w:b/>
          <w:i/>
        </w:rPr>
      </w:pPr>
      <w:r>
        <w:rPr>
          <w:rFonts w:ascii="Microsoft Sans Serif" w:eastAsia="Microsoft Sans Serif" w:hAnsi="Microsoft Sans Serif" w:cs="Microsoft Sans Serif"/>
          <w:b/>
          <w:i/>
        </w:rPr>
        <w:t>Accepts E-service</w:t>
      </w:r>
    </w:p>
    <w:p w:rsidR="00204433" w:rsidRDefault="00204433" w:rsidP="00204433">
      <w:pPr>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Columbia Gas of Pennsylvania, Inc.</w:t>
      </w:r>
    </w:p>
    <w:p w:rsidR="00204433" w:rsidRDefault="00204433" w:rsidP="00204433">
      <w:pPr>
        <w:rPr>
          <w:rFonts w:ascii="Microsoft Sans Serif" w:eastAsia="Microsoft Sans Serif" w:hAnsi="Microsoft Sans Serif" w:cs="Microsoft Sans Serif"/>
        </w:rPr>
      </w:pP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b/>
        </w:rPr>
        <w:t>*</w:t>
      </w:r>
      <w:r>
        <w:rPr>
          <w:rFonts w:ascii="Microsoft Sans Serif" w:eastAsia="Microsoft Sans Serif" w:hAnsi="Microsoft Sans Serif" w:cs="Microsoft Sans Serif"/>
        </w:rPr>
        <w:t>THEODORE J GALLAGHER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NICOLE M PALONEY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NISOURCE CORPORATE </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SERVICES COMPANY</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121 CHAMPION WAY SUITE 100</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CANONSBURG PA  15317</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b/>
        </w:rPr>
        <w:t>724-416-6355</w:t>
      </w:r>
    </w:p>
    <w:p w:rsidR="00204433" w:rsidRDefault="00204433" w:rsidP="00204433">
      <w:pPr>
        <w:rPr>
          <w:rFonts w:ascii="Microsoft Sans Serif" w:eastAsia="Microsoft Sans Serif" w:hAnsi="Microsoft Sans Serif" w:cs="Microsoft Sans Serif"/>
          <w:b/>
          <w:i/>
        </w:rPr>
      </w:pPr>
      <w:r>
        <w:rPr>
          <w:rFonts w:ascii="Microsoft Sans Serif" w:eastAsia="Microsoft Sans Serif" w:hAnsi="Microsoft Sans Serif" w:cs="Microsoft Sans Serif"/>
          <w:b/>
          <w:i/>
        </w:rPr>
        <w:t>*Accepts E-service</w:t>
      </w:r>
    </w:p>
    <w:p w:rsidR="00204433" w:rsidRDefault="00204433" w:rsidP="00204433">
      <w:pPr>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Columbia Gas of Pennsylvania, Inc.</w:t>
      </w:r>
    </w:p>
    <w:p w:rsidR="00204433" w:rsidRDefault="00204433" w:rsidP="00204433">
      <w:pPr>
        <w:contextualSpacing/>
        <w:rPr>
          <w:rFonts w:ascii="Microsoft Sans Serif" w:eastAsia="Microsoft Sans Serif" w:hAnsi="Microsoft Sans Serif" w:cs="Microsoft Sans Serif"/>
        </w:rPr>
      </w:pPr>
    </w:p>
    <w:p w:rsidR="00204433" w:rsidRDefault="00204433" w:rsidP="00204433">
      <w:pPr>
        <w:contextualSpacing/>
        <w:rPr>
          <w:rFonts w:ascii="Microsoft Sans Serif" w:eastAsia="Microsoft Sans Serif" w:hAnsi="Microsoft Sans Serif" w:cs="Microsoft Sans Serif"/>
        </w:rPr>
      </w:pPr>
      <w:bookmarkStart w:id="1" w:name="_Hlk507051272"/>
      <w:r>
        <w:rPr>
          <w:rFonts w:ascii="Microsoft Sans Serif" w:eastAsia="Microsoft Sans Serif" w:hAnsi="Microsoft Sans Serif" w:cs="Microsoft Sans Serif"/>
        </w:rPr>
        <w:t>DARRYL A LAWRENCE ESQUIRE</w:t>
      </w:r>
    </w:p>
    <w:p w:rsidR="00204433" w:rsidRDefault="00204433" w:rsidP="00204433">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LAUREN M BURGE ESQUIRE</w:t>
      </w:r>
    </w:p>
    <w:p w:rsidR="00204433" w:rsidRDefault="00204433" w:rsidP="00204433">
      <w:pPr>
        <w:contextualSpacing/>
        <w:rPr>
          <w:rFonts w:ascii="Microsoft Sans Serif" w:eastAsiaTheme="minorEastAsia" w:hAnsi="Microsoft Sans Serif" w:cs="Microsoft Sans Serif"/>
        </w:rPr>
      </w:pPr>
      <w:r>
        <w:rPr>
          <w:rFonts w:ascii="Microsoft Sans Serif" w:hAnsi="Microsoft Sans Serif" w:cs="Microsoft Sans Serif"/>
        </w:rPr>
        <w:t>HAYLEY E DUNN ESQUIRE</w:t>
      </w:r>
    </w:p>
    <w:p w:rsidR="00204433" w:rsidRDefault="00204433" w:rsidP="00204433">
      <w:pPr>
        <w:contextualSpacing/>
        <w:rPr>
          <w:rFonts w:ascii="Microsoft Sans Serif" w:hAnsi="Microsoft Sans Serif" w:cs="Microsoft Sans Serif"/>
        </w:rPr>
      </w:pPr>
      <w:r>
        <w:rPr>
          <w:rFonts w:ascii="Microsoft Sans Serif" w:hAnsi="Microsoft Sans Serif" w:cs="Microsoft Sans Serif"/>
        </w:rPr>
        <w:t>OFFICE OF CONSUMER ADVOCATE</w:t>
      </w:r>
    </w:p>
    <w:p w:rsidR="00204433" w:rsidRDefault="00204433" w:rsidP="00204433">
      <w:pPr>
        <w:rPr>
          <w:rFonts w:ascii="Microsoft Sans Serif" w:eastAsia="Microsoft Sans Serif" w:hAnsi="Microsoft Sans Serif" w:cs="Microsoft Sans Serif"/>
          <w:szCs w:val="22"/>
        </w:rPr>
      </w:pPr>
      <w:r>
        <w:rPr>
          <w:rFonts w:ascii="Microsoft Sans Serif" w:eastAsia="Microsoft Sans Serif" w:hAnsi="Microsoft Sans Serif" w:cs="Microsoft Sans Serif"/>
        </w:rPr>
        <w:t xml:space="preserve">555 WALNUT STREET 5TH FLOOR </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FORUM PLACE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bookmarkEnd w:id="1"/>
    <w:p w:rsidR="00204433" w:rsidRDefault="00204433" w:rsidP="00204433">
      <w:pPr>
        <w:rPr>
          <w:rFonts w:ascii="Microsoft Sans Serif" w:eastAsia="Microsoft Sans Serif" w:hAnsi="Microsoft Sans Serif" w:cs="Microsoft Sans Serif"/>
          <w:b/>
        </w:rPr>
      </w:pPr>
      <w:r>
        <w:rPr>
          <w:rFonts w:ascii="Microsoft Sans Serif" w:eastAsia="Microsoft Sans Serif" w:hAnsi="Microsoft Sans Serif" w:cs="Microsoft Sans Serif"/>
          <w:b/>
        </w:rPr>
        <w:t>717-783-5048</w:t>
      </w:r>
    </w:p>
    <w:p w:rsidR="00804E44" w:rsidRDefault="00804E44" w:rsidP="00804E44">
      <w:pPr>
        <w:rPr>
          <w:rFonts w:ascii="Microsoft Sans Serif" w:eastAsia="Microsoft Sans Serif" w:hAnsi="Microsoft Sans Serif" w:cs="Microsoft Sans Serif"/>
        </w:rPr>
      </w:pPr>
      <w:r>
        <w:rPr>
          <w:rFonts w:ascii="Microsoft Sans Serif" w:eastAsia="Microsoft Sans Serif" w:hAnsi="Microsoft Sans Serif" w:cs="Microsoft Sans Serif"/>
          <w:b/>
          <w:i/>
        </w:rPr>
        <w:t>Accepts E-service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i/>
        </w:rPr>
        <w:t>Representing Office of Consumer Advocate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b/>
          <w:i/>
        </w:rPr>
        <w:t>C-2018-3000582</w:t>
      </w:r>
    </w:p>
    <w:p w:rsidR="00204433" w:rsidRDefault="00204433" w:rsidP="00204433">
      <w:pPr>
        <w:rPr>
          <w:rFonts w:ascii="Microsoft Sans Serif" w:eastAsia="Microsoft Sans Serif" w:hAnsi="Microsoft Sans Serif" w:cs="Microsoft Sans Serif"/>
          <w:b/>
          <w:i/>
        </w:rPr>
      </w:pPr>
    </w:p>
    <w:p w:rsidR="00850DA1" w:rsidRDefault="00850DA1" w:rsidP="00204433">
      <w:pPr>
        <w:rPr>
          <w:rFonts w:ascii="Microsoft Sans Serif" w:hAnsi="Microsoft Sans Serif" w:cs="Microsoft Sans Serif"/>
        </w:rPr>
      </w:pPr>
    </w:p>
    <w:p w:rsidR="00850DA1" w:rsidRDefault="00850DA1" w:rsidP="00204433">
      <w:pPr>
        <w:rPr>
          <w:rFonts w:ascii="Microsoft Sans Serif" w:hAnsi="Microsoft Sans Serif" w:cs="Microsoft Sans Serif"/>
        </w:rPr>
      </w:pPr>
    </w:p>
    <w:p w:rsidR="00850DA1" w:rsidRDefault="00850DA1" w:rsidP="00204433">
      <w:pPr>
        <w:rPr>
          <w:rFonts w:ascii="Microsoft Sans Serif" w:hAnsi="Microsoft Sans Serif" w:cs="Microsoft Sans Serif"/>
        </w:rPr>
      </w:pPr>
    </w:p>
    <w:p w:rsidR="00850DA1" w:rsidRDefault="00850DA1" w:rsidP="00204433">
      <w:pPr>
        <w:rPr>
          <w:rFonts w:ascii="Microsoft Sans Serif" w:hAnsi="Microsoft Sans Serif" w:cs="Microsoft Sans Serif"/>
        </w:rPr>
      </w:pPr>
    </w:p>
    <w:p w:rsidR="00850DA1" w:rsidRDefault="00850DA1" w:rsidP="00204433">
      <w:pPr>
        <w:rPr>
          <w:rFonts w:ascii="Microsoft Sans Serif" w:hAnsi="Microsoft Sans Serif" w:cs="Microsoft Sans Serif"/>
        </w:rPr>
      </w:pPr>
    </w:p>
    <w:p w:rsidR="00850DA1" w:rsidRDefault="00850DA1" w:rsidP="00204433">
      <w:pPr>
        <w:rPr>
          <w:rFonts w:ascii="Microsoft Sans Serif" w:hAnsi="Microsoft Sans Serif" w:cs="Microsoft Sans Serif"/>
        </w:rPr>
      </w:pPr>
    </w:p>
    <w:p w:rsidR="00850DA1" w:rsidRDefault="00850DA1" w:rsidP="00204433">
      <w:pPr>
        <w:rPr>
          <w:rFonts w:ascii="Microsoft Sans Serif" w:hAnsi="Microsoft Sans Serif" w:cs="Microsoft Sans Serif"/>
        </w:rPr>
      </w:pPr>
    </w:p>
    <w:p w:rsidR="00204433" w:rsidRDefault="00204433" w:rsidP="00204433">
      <w:pPr>
        <w:rPr>
          <w:rFonts w:ascii="Microsoft Sans Serif" w:eastAsiaTheme="minorEastAsia" w:hAnsi="Microsoft Sans Serif" w:cs="Microsoft Sans Serif"/>
        </w:rPr>
      </w:pPr>
      <w:r>
        <w:rPr>
          <w:rFonts w:ascii="Microsoft Sans Serif" w:hAnsi="Microsoft Sans Serif" w:cs="Microsoft Sans Serif"/>
        </w:rPr>
        <w:t>DANIEL G ASMUS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OFFICE OF SMALL BUSINESS ADVOCATE </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300 N 2ND ST STE 202</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rsidR="00204433" w:rsidRDefault="00204433" w:rsidP="00204433">
      <w:pPr>
        <w:rPr>
          <w:rFonts w:ascii="Microsoft Sans Serif" w:eastAsia="Microsoft Sans Serif" w:hAnsi="Microsoft Sans Serif" w:cs="Microsoft Sans Serif"/>
          <w:b/>
        </w:rPr>
      </w:pPr>
      <w:r>
        <w:rPr>
          <w:rFonts w:ascii="Microsoft Sans Serif" w:eastAsia="Microsoft Sans Serif" w:hAnsi="Microsoft Sans Serif" w:cs="Microsoft Sans Serif"/>
          <w:b/>
        </w:rPr>
        <w:t>717-783-2525</w:t>
      </w:r>
    </w:p>
    <w:p w:rsidR="00204433" w:rsidRDefault="00204433" w:rsidP="00204433">
      <w:pPr>
        <w:rPr>
          <w:rFonts w:ascii="Microsoft Sans Serif" w:eastAsia="Microsoft Sans Serif" w:hAnsi="Microsoft Sans Serif" w:cs="Microsoft Sans Serif"/>
          <w:b/>
        </w:rPr>
      </w:pPr>
      <w:r>
        <w:rPr>
          <w:rFonts w:ascii="Microsoft Sans Serif" w:eastAsia="Microsoft Sans Serif" w:hAnsi="Microsoft Sans Serif" w:cs="Microsoft Sans Serif"/>
          <w:i/>
        </w:rPr>
        <w:t>Representing Office of Small Business Advocate</w:t>
      </w:r>
    </w:p>
    <w:p w:rsidR="00204433" w:rsidRDefault="00204433" w:rsidP="00204433">
      <w:pPr>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C-2018-3000073</w:t>
      </w:r>
    </w:p>
    <w:p w:rsidR="00204433" w:rsidRDefault="00204433" w:rsidP="00204433">
      <w:pPr>
        <w:contextualSpacing/>
        <w:rPr>
          <w:rFonts w:eastAsiaTheme="minorEastAsia" w:cs="Times New Roman"/>
        </w:rPr>
      </w:pPr>
      <w:r>
        <w:rPr>
          <w:rFonts w:ascii="Microsoft Sans Serif" w:eastAsia="Microsoft Sans Serif" w:hAnsi="Microsoft Sans Serif" w:cs="Microsoft Sans Serif"/>
        </w:rPr>
        <w:br/>
        <w:t>TODD S STEWART ESQUIRE</w:t>
      </w:r>
      <w:r>
        <w:rPr>
          <w:rFonts w:cs="Times New Roman"/>
        </w:rPr>
        <w:t xml:space="preserve"> </w:t>
      </w:r>
    </w:p>
    <w:p w:rsidR="00204433" w:rsidRDefault="00204433" w:rsidP="00204433">
      <w:pPr>
        <w:contextualSpacing/>
        <w:rPr>
          <w:rFonts w:cs="Times New Roman"/>
        </w:rPr>
      </w:pPr>
      <w:r>
        <w:rPr>
          <w:rFonts w:ascii="Microsoft Sans Serif" w:eastAsia="Microsoft Sans Serif" w:hAnsi="Microsoft Sans Serif" w:cs="Microsoft Sans Serif"/>
        </w:rPr>
        <w:t>HAWKE MCKEON AND SNISCAK LLP</w:t>
      </w:r>
      <w:r>
        <w:rPr>
          <w:rFonts w:cs="Times New Roman"/>
        </w:rPr>
        <w:t xml:space="preserve"> </w:t>
      </w:r>
    </w:p>
    <w:p w:rsidR="00204433" w:rsidRDefault="00204433" w:rsidP="00204433">
      <w:pPr>
        <w:contextualSpacing/>
        <w:rPr>
          <w:rFonts w:cs="Times New Roman"/>
        </w:rPr>
      </w:pPr>
      <w:r>
        <w:rPr>
          <w:rFonts w:ascii="Microsoft Sans Serif" w:eastAsia="Microsoft Sans Serif" w:hAnsi="Microsoft Sans Serif" w:cs="Microsoft Sans Serif"/>
        </w:rPr>
        <w:t>100 NORTH TENTH STREET</w:t>
      </w:r>
      <w:r>
        <w:rPr>
          <w:rFonts w:cs="Times New Roman"/>
        </w:rPr>
        <w:t xml:space="preserve"> </w:t>
      </w:r>
    </w:p>
    <w:p w:rsidR="00204433" w:rsidRDefault="00204433" w:rsidP="00204433">
      <w:pPr>
        <w:contextualSpacing/>
        <w:rPr>
          <w:rFonts w:cs="Times New Roman"/>
        </w:rPr>
      </w:pPr>
      <w:r>
        <w:rPr>
          <w:rFonts w:ascii="Microsoft Sans Serif" w:eastAsia="Microsoft Sans Serif" w:hAnsi="Microsoft Sans Serif" w:cs="Microsoft Sans Serif"/>
        </w:rPr>
        <w:t>HARRISBURG PA  17101</w:t>
      </w:r>
      <w:r>
        <w:rPr>
          <w:rFonts w:cs="Times New Roman"/>
        </w:rPr>
        <w:t xml:space="preserve"> </w:t>
      </w:r>
    </w:p>
    <w:p w:rsidR="00204433" w:rsidRDefault="00204433" w:rsidP="00204433">
      <w:pPr>
        <w:contextualSpacing/>
        <w:rPr>
          <w:rFonts w:cs="Times New Roman"/>
          <w:b/>
        </w:rPr>
      </w:pPr>
      <w:r>
        <w:rPr>
          <w:rFonts w:ascii="Microsoft Sans Serif" w:eastAsia="Microsoft Sans Serif" w:hAnsi="Microsoft Sans Serif" w:cs="Microsoft Sans Serif"/>
          <w:b/>
        </w:rPr>
        <w:t>717.236.1300</w:t>
      </w:r>
      <w:r>
        <w:rPr>
          <w:rFonts w:cs="Times New Roman"/>
          <w:b/>
        </w:rPr>
        <w:t xml:space="preserve"> </w:t>
      </w:r>
    </w:p>
    <w:p w:rsidR="00204433" w:rsidRDefault="00204433" w:rsidP="00204433">
      <w:pPr>
        <w:rPr>
          <w:rFonts w:ascii="Microsoft Sans Serif" w:eastAsia="Microsoft Sans Serif" w:hAnsi="Microsoft Sans Serif" w:cs="Microsoft Sans Serif"/>
          <w:szCs w:val="22"/>
        </w:rPr>
      </w:pPr>
      <w:r>
        <w:rPr>
          <w:rFonts w:ascii="Microsoft Sans Serif" w:eastAsia="Microsoft Sans Serif" w:hAnsi="Microsoft Sans Serif" w:cs="Microsoft Sans Serif"/>
          <w:b/>
          <w:i/>
        </w:rPr>
        <w:t xml:space="preserve">Accepts E-Service </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i/>
        </w:rPr>
        <w:t>Representing Shipley Choice, Dominion Retail, Inc., Direct Energy (NGS Parties)</w:t>
      </w:r>
      <w:r>
        <w:rPr>
          <w:rFonts w:ascii="Microsoft Sans Serif" w:eastAsia="Microsoft Sans Serif" w:hAnsi="Microsoft Sans Serif" w:cs="Microsoft Sans Serif"/>
        </w:rPr>
        <w:t xml:space="preserve"> </w:t>
      </w:r>
    </w:p>
    <w:p w:rsidR="00204433" w:rsidRDefault="00204433" w:rsidP="00204433">
      <w:pPr>
        <w:rPr>
          <w:rFonts w:ascii="Microsoft Sans Serif" w:eastAsia="Microsoft Sans Serif" w:hAnsi="Microsoft Sans Serif" w:cs="Microsoft Sans Serif"/>
        </w:rPr>
      </w:pP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ERIKA L MCLAIN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PA PUBLIC UTILITY COMMISSION</w:t>
      </w:r>
    </w:p>
    <w:p w:rsidR="00204433" w:rsidRDefault="00204433" w:rsidP="00204433">
      <w:pPr>
        <w:contextualSpacing/>
        <w:rPr>
          <w:rFonts w:ascii="Microsoft Sans Serif" w:eastAsiaTheme="minorEastAsia" w:hAnsiTheme="minorHAnsi"/>
        </w:rPr>
      </w:pPr>
      <w:r>
        <w:rPr>
          <w:rFonts w:ascii="Microsoft Sans Serif"/>
        </w:rPr>
        <w:t>BUREAU OF INVESTIGATION AND ENFORCEMENT</w:t>
      </w:r>
    </w:p>
    <w:p w:rsidR="00204433" w:rsidRDefault="00204433" w:rsidP="00204433">
      <w:pPr>
        <w:contextualSpacing/>
        <w:rPr>
          <w:rFonts w:ascii="Microsoft Sans Serif"/>
        </w:rPr>
      </w:pPr>
      <w:r>
        <w:rPr>
          <w:rFonts w:ascii="Microsoft Sans Serif"/>
        </w:rPr>
        <w:t>PO BOX 3265</w:t>
      </w:r>
    </w:p>
    <w:p w:rsidR="00204433" w:rsidRDefault="00204433" w:rsidP="00204433">
      <w:pPr>
        <w:contextualSpacing/>
        <w:rPr>
          <w:rFonts w:ascii="Microsoft Sans Serif"/>
        </w:rPr>
      </w:pPr>
      <w:r>
        <w:rPr>
          <w:rFonts w:ascii="Microsoft Sans Serif"/>
        </w:rPr>
        <w:t>HARRISBURG PA  17105-3265</w:t>
      </w:r>
    </w:p>
    <w:p w:rsidR="00204433" w:rsidRDefault="00204433" w:rsidP="00204433">
      <w:pPr>
        <w:contextualSpacing/>
        <w:rPr>
          <w:rFonts w:ascii="Microsoft Sans Serif"/>
        </w:rPr>
      </w:pPr>
      <w:r>
        <w:rPr>
          <w:rFonts w:ascii="Microsoft Sans Serif"/>
          <w:b/>
        </w:rPr>
        <w:t>717.783.6150</w:t>
      </w:r>
    </w:p>
    <w:p w:rsidR="00204433" w:rsidRDefault="00204433" w:rsidP="00204433">
      <w:pPr>
        <w:contextualSpacing/>
        <w:rPr>
          <w:rFonts w:ascii="Microsoft Sans Serif" w:eastAsia="Microsoft Sans Serif" w:hAnsi="Microsoft Sans Serif" w:cs="Microsoft Sans Serif"/>
          <w:b/>
          <w:i/>
        </w:rPr>
      </w:pPr>
      <w:r>
        <w:rPr>
          <w:rFonts w:ascii="Microsoft Sans Serif" w:eastAsia="Microsoft Sans Serif" w:hAnsi="Microsoft Sans Serif" w:cs="Microsoft Sans Serif"/>
          <w:b/>
          <w:i/>
        </w:rPr>
        <w:t>Accepts E-Service</w:t>
      </w:r>
    </w:p>
    <w:p w:rsidR="00204433" w:rsidRDefault="00204433" w:rsidP="00204433">
      <w:pPr>
        <w:rPr>
          <w:rFonts w:asciiTheme="minorHAnsi" w:eastAsiaTheme="minorEastAsia" w:hAnsiTheme="minorHAnsi"/>
          <w:sz w:val="22"/>
        </w:rPr>
      </w:pPr>
    </w:p>
    <w:p w:rsidR="00204433" w:rsidRDefault="00204433" w:rsidP="00204433">
      <w:pPr>
        <w:contextualSpacing/>
        <w:rPr>
          <w:rFonts w:ascii="Microsoft Sans Serif" w:eastAsia="Microsoft Sans Serif" w:hAnsi="Microsoft Sans Serif" w:cs="Microsoft Sans Serif"/>
        </w:rPr>
      </w:pPr>
      <w:bookmarkStart w:id="2" w:name="_Hlk510527044"/>
      <w:r>
        <w:rPr>
          <w:rFonts w:ascii="Microsoft Sans Serif" w:eastAsia="Microsoft Sans Serif" w:hAnsi="Microsoft Sans Serif" w:cs="Microsoft Sans Serif"/>
        </w:rPr>
        <w:t>ALESSANDRA HYLANDER ESQUIRE</w:t>
      </w:r>
    </w:p>
    <w:p w:rsidR="00204433" w:rsidRDefault="00204433" w:rsidP="00204433">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CHARIS MINCAVAGE ESQUIRE</w:t>
      </w:r>
    </w:p>
    <w:p w:rsidR="00204433" w:rsidRDefault="00204433" w:rsidP="00204433">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MCNEES WALLACE &amp; NURICK LLC</w:t>
      </w:r>
    </w:p>
    <w:p w:rsidR="00204433" w:rsidRDefault="00204433" w:rsidP="00204433">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100 PINE STREET</w:t>
      </w:r>
    </w:p>
    <w:p w:rsidR="00204433" w:rsidRDefault="00204433" w:rsidP="00204433">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rsidR="00204433" w:rsidRDefault="00204433" w:rsidP="00204433">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717.237.5270</w:t>
      </w:r>
    </w:p>
    <w:p w:rsidR="00204433" w:rsidRDefault="00204433" w:rsidP="00204433">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rPr>
        <w:t>717.237.5437</w:t>
      </w:r>
    </w:p>
    <w:p w:rsidR="00204433" w:rsidRDefault="00204433" w:rsidP="00204433">
      <w:pPr>
        <w:contextualSpacing/>
        <w:rPr>
          <w:rFonts w:ascii="Microsoft Sans Serif" w:eastAsia="Microsoft Sans Serif" w:hAnsi="Microsoft Sans Serif" w:cs="Microsoft Sans Serif"/>
          <w:b/>
          <w:i/>
        </w:rPr>
      </w:pPr>
      <w:r>
        <w:rPr>
          <w:rFonts w:ascii="Microsoft Sans Serif" w:eastAsia="Microsoft Sans Serif" w:hAnsi="Microsoft Sans Serif" w:cs="Microsoft Sans Serif"/>
          <w:b/>
          <w:i/>
        </w:rPr>
        <w:t>Accepts E-Service</w:t>
      </w:r>
    </w:p>
    <w:p w:rsidR="00204433" w:rsidRDefault="00204433" w:rsidP="00204433">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Columbia Industrial Intervenors</w:t>
      </w:r>
    </w:p>
    <w:bookmarkEnd w:id="2"/>
    <w:p w:rsidR="00204433" w:rsidRPr="00804E44" w:rsidRDefault="00804E44" w:rsidP="00204433">
      <w:pPr>
        <w:rPr>
          <w:rFonts w:ascii="Microsoft Sans Serif" w:eastAsiaTheme="minorEastAsia" w:hAnsi="Microsoft Sans Serif" w:cs="Microsoft Sans Serif"/>
          <w:b/>
          <w:i/>
        </w:rPr>
      </w:pPr>
      <w:r>
        <w:rPr>
          <w:rFonts w:ascii="Microsoft Sans Serif" w:eastAsiaTheme="minorEastAsia" w:hAnsi="Microsoft Sans Serif" w:cs="Microsoft Sans Serif"/>
          <w:b/>
          <w:i/>
        </w:rPr>
        <w:t>C-2018-3001047</w:t>
      </w:r>
    </w:p>
    <w:p w:rsidR="00850DA1" w:rsidRDefault="00850DA1" w:rsidP="00204433">
      <w:pPr>
        <w:rPr>
          <w:rFonts w:ascii="Microsoft Sans Serif" w:eastAsia="Microsoft Sans Serif" w:hAnsi="Microsoft Sans Serif" w:cs="Microsoft Sans Serif"/>
        </w:rPr>
      </w:pPr>
    </w:p>
    <w:p w:rsidR="00850DA1" w:rsidRDefault="00850DA1" w:rsidP="00204433">
      <w:pPr>
        <w:rPr>
          <w:rFonts w:ascii="Microsoft Sans Serif" w:eastAsia="Microsoft Sans Serif" w:hAnsi="Microsoft Sans Serif" w:cs="Microsoft Sans Serif"/>
        </w:rPr>
      </w:pPr>
    </w:p>
    <w:p w:rsidR="00850DA1" w:rsidRDefault="00850DA1" w:rsidP="00204433">
      <w:pPr>
        <w:rPr>
          <w:rFonts w:ascii="Microsoft Sans Serif" w:eastAsia="Microsoft Sans Serif" w:hAnsi="Microsoft Sans Serif" w:cs="Microsoft Sans Serif"/>
        </w:rPr>
      </w:pPr>
    </w:p>
    <w:p w:rsidR="00850DA1" w:rsidRDefault="00850DA1" w:rsidP="00204433">
      <w:pPr>
        <w:rPr>
          <w:rFonts w:ascii="Microsoft Sans Serif" w:eastAsia="Microsoft Sans Serif" w:hAnsi="Microsoft Sans Serif" w:cs="Microsoft Sans Serif"/>
        </w:rPr>
        <w:sectPr w:rsidR="00850DA1" w:rsidSect="00850DA1">
          <w:type w:val="continuous"/>
          <w:pgSz w:w="12240" w:h="15840" w:code="1"/>
          <w:pgMar w:top="1440" w:right="1440" w:bottom="1440" w:left="1440" w:header="720" w:footer="720" w:gutter="0"/>
          <w:cols w:num="2" w:space="720"/>
          <w:titlePg/>
          <w:docGrid w:linePitch="360"/>
        </w:sectPr>
      </w:pP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JOSEPH L VULLO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BURKE VULLO REILLY ROBERTS</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1460 WYOMING AVENUE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FORTY FORT PA  18704</w:t>
      </w:r>
    </w:p>
    <w:p w:rsidR="00204433" w:rsidRDefault="00204433" w:rsidP="00204433">
      <w:pPr>
        <w:rPr>
          <w:rFonts w:ascii="Microsoft Sans Serif" w:eastAsia="Microsoft Sans Serif" w:hAnsi="Microsoft Sans Serif" w:cs="Microsoft Sans Serif"/>
          <w:b/>
        </w:rPr>
      </w:pPr>
      <w:r>
        <w:rPr>
          <w:rFonts w:ascii="Microsoft Sans Serif" w:eastAsia="Microsoft Sans Serif" w:hAnsi="Microsoft Sans Serif" w:cs="Microsoft Sans Serif"/>
          <w:b/>
        </w:rPr>
        <w:t>570-288-6441</w:t>
      </w:r>
    </w:p>
    <w:p w:rsidR="00204433" w:rsidRDefault="00204433" w:rsidP="00204433">
      <w:pPr>
        <w:rPr>
          <w:rFonts w:ascii="Microsoft Sans Serif" w:eastAsiaTheme="minorEastAsia" w:hAnsi="Microsoft Sans Serif" w:cs="Microsoft Sans Serif"/>
          <w:b/>
          <w:i/>
        </w:rPr>
      </w:pPr>
      <w:r>
        <w:rPr>
          <w:rFonts w:ascii="Microsoft Sans Serif" w:hAnsi="Microsoft Sans Serif" w:cs="Microsoft Sans Serif"/>
          <w:b/>
          <w:i/>
        </w:rPr>
        <w:t>Accepts E-service</w:t>
      </w:r>
    </w:p>
    <w:p w:rsidR="00DE45EE" w:rsidRDefault="00204433" w:rsidP="00204433">
      <w:pPr>
        <w:rPr>
          <w:rFonts w:ascii="Microsoft Sans Serif" w:hAnsi="Microsoft Sans Serif" w:cs="Microsoft Sans Serif"/>
          <w:i/>
        </w:rPr>
      </w:pPr>
      <w:r>
        <w:rPr>
          <w:rFonts w:ascii="Microsoft Sans Serif" w:hAnsi="Microsoft Sans Serif" w:cs="Microsoft Sans Serif"/>
          <w:i/>
        </w:rPr>
        <w:t xml:space="preserve">Representing Community Action Association of </w:t>
      </w:r>
    </w:p>
    <w:p w:rsidR="00204433" w:rsidRDefault="00204433" w:rsidP="00204433">
      <w:pPr>
        <w:rPr>
          <w:rFonts w:ascii="Microsoft Sans Serif" w:hAnsi="Microsoft Sans Serif" w:cs="Microsoft Sans Serif"/>
          <w:i/>
        </w:rPr>
      </w:pPr>
      <w:r>
        <w:rPr>
          <w:rFonts w:ascii="Microsoft Sans Serif" w:hAnsi="Microsoft Sans Serif" w:cs="Microsoft Sans Serif"/>
          <w:i/>
        </w:rPr>
        <w:t>Pennsylvania (CAAP)</w:t>
      </w:r>
    </w:p>
    <w:p w:rsidR="00204433" w:rsidRDefault="00204433" w:rsidP="00204433">
      <w:pPr>
        <w:rPr>
          <w:rFonts w:ascii="Microsoft Sans Serif" w:eastAsia="Microsoft Sans Serif" w:hAnsi="Microsoft Sans Serif" w:cs="Microsoft Sans Serif"/>
          <w:szCs w:val="22"/>
        </w:rPr>
      </w:pPr>
      <w:bookmarkStart w:id="3" w:name="_Hlk510527068"/>
      <w:r>
        <w:rPr>
          <w:rFonts w:ascii="Microsoft Sans Serif" w:eastAsia="Microsoft Sans Serif" w:hAnsi="Microsoft Sans Serif" w:cs="Microsoft Sans Serif"/>
        </w:rPr>
        <w:br/>
        <w:t>THOMAS J SNISCAK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WILLIAM E LEHMAN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WHITNEY E SNYDER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HAWKE MCKEON &amp; SNISCAK LLP</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100 NORTH TENTH STREET</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rsidR="00204433" w:rsidRDefault="00204433" w:rsidP="00204433">
      <w:pPr>
        <w:rPr>
          <w:rFonts w:ascii="Microsoft Sans Serif" w:eastAsia="Microsoft Sans Serif" w:hAnsi="Microsoft Sans Serif" w:cs="Microsoft Sans Serif"/>
          <w:b/>
        </w:rPr>
      </w:pPr>
      <w:r>
        <w:rPr>
          <w:rFonts w:ascii="Microsoft Sans Serif" w:eastAsia="Microsoft Sans Serif" w:hAnsi="Microsoft Sans Serif" w:cs="Microsoft Sans Serif"/>
          <w:b/>
        </w:rPr>
        <w:t>717.236.1300 x 224</w:t>
      </w:r>
    </w:p>
    <w:p w:rsidR="00204433" w:rsidRDefault="00204433" w:rsidP="00204433">
      <w:pPr>
        <w:rPr>
          <w:rFonts w:ascii="Microsoft Sans Serif" w:eastAsia="Microsoft Sans Serif" w:hAnsi="Microsoft Sans Serif" w:cs="Microsoft Sans Serif"/>
          <w:b/>
        </w:rPr>
      </w:pPr>
      <w:r>
        <w:rPr>
          <w:rFonts w:ascii="Microsoft Sans Serif" w:eastAsia="Microsoft Sans Serif" w:hAnsi="Microsoft Sans Serif" w:cs="Microsoft Sans Serif"/>
          <w:b/>
        </w:rPr>
        <w:t>717.236.1300 x 248</w:t>
      </w:r>
    </w:p>
    <w:p w:rsidR="00204433" w:rsidRDefault="00204433" w:rsidP="00204433">
      <w:pPr>
        <w:rPr>
          <w:rFonts w:ascii="Microsoft Sans Serif" w:eastAsia="Microsoft Sans Serif" w:hAnsi="Microsoft Sans Serif" w:cs="Microsoft Sans Serif"/>
          <w:b/>
        </w:rPr>
      </w:pPr>
      <w:r>
        <w:rPr>
          <w:rFonts w:ascii="Microsoft Sans Serif" w:eastAsia="Microsoft Sans Serif" w:hAnsi="Microsoft Sans Serif" w:cs="Microsoft Sans Serif"/>
          <w:b/>
        </w:rPr>
        <w:t>717.236.1300 x 260</w:t>
      </w:r>
    </w:p>
    <w:p w:rsidR="003159DD" w:rsidRDefault="003159DD" w:rsidP="003159DD">
      <w:pPr>
        <w:rPr>
          <w:rFonts w:ascii="Microsoft Sans Serif" w:eastAsia="Microsoft Sans Serif" w:hAnsi="Microsoft Sans Serif" w:cs="Microsoft Sans Serif"/>
          <w:b/>
          <w:i/>
        </w:rPr>
      </w:pPr>
      <w:r>
        <w:rPr>
          <w:rFonts w:ascii="Microsoft Sans Serif" w:eastAsia="Microsoft Sans Serif" w:hAnsi="Microsoft Sans Serif" w:cs="Microsoft Sans Serif"/>
          <w:b/>
          <w:i/>
        </w:rPr>
        <w:t>Accepts e-Service</w:t>
      </w:r>
    </w:p>
    <w:p w:rsidR="00204433" w:rsidRDefault="00204433" w:rsidP="00204433">
      <w:pPr>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w:t>
      </w:r>
      <w:proofErr w:type="gramStart"/>
      <w:r w:rsidR="00DE45EE">
        <w:rPr>
          <w:rFonts w:ascii="Microsoft Sans Serif" w:eastAsia="Microsoft Sans Serif" w:hAnsi="Microsoft Sans Serif" w:cs="Microsoft Sans Serif"/>
          <w:i/>
        </w:rPr>
        <w:t>The</w:t>
      </w:r>
      <w:proofErr w:type="gramEnd"/>
      <w:r w:rsidR="00DE45EE">
        <w:rPr>
          <w:rFonts w:ascii="Microsoft Sans Serif" w:eastAsia="Microsoft Sans Serif" w:hAnsi="Microsoft Sans Serif" w:cs="Microsoft Sans Serif"/>
          <w:i/>
        </w:rPr>
        <w:t xml:space="preserve"> </w:t>
      </w:r>
      <w:r>
        <w:rPr>
          <w:rFonts w:ascii="Microsoft Sans Serif" w:eastAsia="Microsoft Sans Serif" w:hAnsi="Microsoft Sans Serif" w:cs="Microsoft Sans Serif"/>
          <w:i/>
        </w:rPr>
        <w:t>Pennsylvania State University</w:t>
      </w:r>
    </w:p>
    <w:p w:rsidR="003159DD" w:rsidRPr="003159DD" w:rsidRDefault="003159DD" w:rsidP="00204433">
      <w:pPr>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C-2018-3001034</w:t>
      </w:r>
    </w:p>
    <w:p w:rsidR="00204433" w:rsidRDefault="00204433" w:rsidP="00204433">
      <w:pPr>
        <w:rPr>
          <w:rFonts w:ascii="Microsoft Sans Serif" w:eastAsia="Microsoft Sans Serif" w:hAnsi="Microsoft Sans Serif" w:cs="Microsoft Sans Serif"/>
        </w:rPr>
      </w:pP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ELIZABETH R MARX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KADEEM G MORRIS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PATRICK M CICERO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PA UTILITY LAW PROJECT</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118 LOCUST STREET</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rsidR="00204433" w:rsidRDefault="00204433" w:rsidP="00204433">
      <w:pPr>
        <w:rPr>
          <w:rFonts w:ascii="Microsoft Sans Serif" w:eastAsia="Microsoft Sans Serif" w:hAnsi="Microsoft Sans Serif" w:cs="Microsoft Sans Serif"/>
          <w:b/>
        </w:rPr>
      </w:pPr>
      <w:r>
        <w:rPr>
          <w:rFonts w:ascii="Microsoft Sans Serif" w:eastAsia="Microsoft Sans Serif" w:hAnsi="Microsoft Sans Serif" w:cs="Microsoft Sans Serif"/>
          <w:b/>
        </w:rPr>
        <w:t>717.236.9486</w:t>
      </w:r>
    </w:p>
    <w:p w:rsidR="00204433" w:rsidRDefault="00204433" w:rsidP="00204433">
      <w:pPr>
        <w:rPr>
          <w:rFonts w:ascii="Microsoft Sans Serif" w:eastAsia="Microsoft Sans Serif" w:hAnsi="Microsoft Sans Serif" w:cs="Microsoft Sans Serif"/>
          <w:i/>
        </w:rPr>
      </w:pPr>
      <w:r>
        <w:rPr>
          <w:rFonts w:ascii="Microsoft Sans Serif" w:eastAsia="Microsoft Sans Serif" w:hAnsi="Microsoft Sans Serif" w:cs="Microsoft Sans Serif"/>
          <w:i/>
        </w:rPr>
        <w:t>Representing Coalition for Affordable</w:t>
      </w:r>
    </w:p>
    <w:p w:rsidR="00204433" w:rsidRDefault="00204433" w:rsidP="00204433">
      <w:pPr>
        <w:rPr>
          <w:rFonts w:ascii="Microsoft Sans Serif" w:eastAsia="Microsoft Sans Serif" w:hAnsi="Microsoft Sans Serif" w:cs="Microsoft Sans Serif"/>
          <w:i/>
        </w:rPr>
      </w:pPr>
      <w:r>
        <w:rPr>
          <w:rFonts w:ascii="Microsoft Sans Serif" w:eastAsia="Microsoft Sans Serif" w:hAnsi="Microsoft Sans Serif" w:cs="Microsoft Sans Serif"/>
          <w:i/>
        </w:rPr>
        <w:t>Utility Services (CAUSE-PA)</w:t>
      </w:r>
    </w:p>
    <w:p w:rsidR="00204433" w:rsidRDefault="00204433" w:rsidP="00204433">
      <w:pPr>
        <w:rPr>
          <w:rFonts w:ascii="Microsoft Sans Serif" w:eastAsia="Microsoft Sans Serif" w:hAnsi="Microsoft Sans Serif" w:cs="Microsoft Sans Serif"/>
          <w:b/>
          <w:i/>
        </w:rPr>
      </w:pPr>
      <w:r>
        <w:rPr>
          <w:rFonts w:ascii="Microsoft Sans Serif" w:eastAsia="Microsoft Sans Serif" w:hAnsi="Microsoft Sans Serif" w:cs="Microsoft Sans Serif"/>
          <w:b/>
          <w:i/>
        </w:rPr>
        <w:t>Accepts e-Service</w:t>
      </w:r>
    </w:p>
    <w:p w:rsidR="00204433" w:rsidRDefault="00204433" w:rsidP="00204433">
      <w:pPr>
        <w:rPr>
          <w:rFonts w:ascii="Microsoft Sans Serif" w:eastAsia="Microsoft Sans Serif" w:hAnsi="Microsoft Sans Serif" w:cs="Microsoft Sans Serif"/>
        </w:rPr>
      </w:pP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DANIEL CLEARFIELD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KRISTINE E MARSILIO ESQUIRE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ECKERT SEAMANS CHERIN &amp; MELLOTT LLC</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213 MARKET STREET 8</w:t>
      </w:r>
      <w:r>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rsidR="00204433" w:rsidRDefault="00204433" w:rsidP="00204433">
      <w:pPr>
        <w:rPr>
          <w:rFonts w:ascii="Microsoft Sans Serif" w:eastAsia="Microsoft Sans Serif" w:hAnsi="Microsoft Sans Serif" w:cs="Microsoft Sans Serif"/>
          <w:b/>
        </w:rPr>
      </w:pPr>
      <w:r>
        <w:rPr>
          <w:rFonts w:ascii="Microsoft Sans Serif" w:eastAsia="Microsoft Sans Serif" w:hAnsi="Microsoft Sans Serif" w:cs="Microsoft Sans Serif"/>
          <w:b/>
        </w:rPr>
        <w:t>717.237.6000</w:t>
      </w:r>
    </w:p>
    <w:p w:rsidR="00204433" w:rsidRDefault="00204433" w:rsidP="00204433">
      <w:pPr>
        <w:rPr>
          <w:rFonts w:ascii="Microsoft Sans Serif" w:eastAsia="Microsoft Sans Serif" w:hAnsi="Microsoft Sans Serif" w:cs="Microsoft Sans Serif"/>
          <w:b/>
        </w:rPr>
      </w:pPr>
      <w:r>
        <w:rPr>
          <w:rFonts w:ascii="Microsoft Sans Serif" w:eastAsia="Microsoft Sans Serif" w:hAnsi="Microsoft Sans Serif" w:cs="Microsoft Sans Serif"/>
          <w:b/>
        </w:rPr>
        <w:t>717.237.6037</w:t>
      </w:r>
    </w:p>
    <w:p w:rsidR="005426FF" w:rsidRDefault="00204433" w:rsidP="00204433">
      <w:pPr>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Direct Energy </w:t>
      </w:r>
    </w:p>
    <w:p w:rsidR="003237F6" w:rsidRDefault="00204433" w:rsidP="00204433">
      <w:pPr>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Business, LLC, </w:t>
      </w:r>
    </w:p>
    <w:p w:rsidR="005426FF" w:rsidRDefault="00204433" w:rsidP="00204433">
      <w:pPr>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Direct Energy Services, LLC and </w:t>
      </w:r>
    </w:p>
    <w:p w:rsidR="00204433" w:rsidRDefault="00204433" w:rsidP="00204433">
      <w:pPr>
        <w:rPr>
          <w:rFonts w:ascii="Microsoft Sans Serif" w:eastAsia="Microsoft Sans Serif" w:hAnsi="Microsoft Sans Serif" w:cs="Microsoft Sans Serif"/>
          <w:i/>
        </w:rPr>
      </w:pPr>
      <w:r>
        <w:rPr>
          <w:rFonts w:ascii="Microsoft Sans Serif" w:eastAsia="Microsoft Sans Serif" w:hAnsi="Microsoft Sans Serif" w:cs="Microsoft Sans Serif"/>
          <w:i/>
        </w:rPr>
        <w:t>Direct Energy Business Marketing, LLC</w:t>
      </w:r>
    </w:p>
    <w:p w:rsidR="00204433" w:rsidRDefault="00204433" w:rsidP="00204433">
      <w:pPr>
        <w:rPr>
          <w:rFonts w:ascii="Microsoft Sans Serif" w:eastAsia="Microsoft Sans Serif" w:hAnsi="Microsoft Sans Serif" w:cs="Microsoft Sans Serif"/>
        </w:rPr>
      </w:pPr>
      <w:bookmarkStart w:id="4" w:name="_GoBack"/>
      <w:bookmarkEnd w:id="4"/>
      <w:r>
        <w:rPr>
          <w:rFonts w:ascii="Microsoft Sans Serif" w:eastAsia="Microsoft Sans Serif" w:hAnsi="Microsoft Sans Serif" w:cs="Microsoft Sans Serif"/>
        </w:rPr>
        <w:t>G BLAIR BAUER</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657 MAPLE LANE</w:t>
      </w:r>
    </w:p>
    <w:p w:rsidR="00204433" w:rsidRDefault="00204433" w:rsidP="00204433">
      <w:pPr>
        <w:rPr>
          <w:rFonts w:ascii="Microsoft Sans Serif" w:eastAsia="Microsoft Sans Serif" w:hAnsi="Microsoft Sans Serif" w:cs="Microsoft Sans Serif"/>
        </w:rPr>
      </w:pPr>
      <w:r>
        <w:rPr>
          <w:rFonts w:ascii="Microsoft Sans Serif" w:eastAsia="Microsoft Sans Serif" w:hAnsi="Microsoft Sans Serif" w:cs="Microsoft Sans Serif"/>
        </w:rPr>
        <w:t>SEWICKLEY PA  15143</w:t>
      </w:r>
    </w:p>
    <w:p w:rsidR="00204433" w:rsidRDefault="00204433" w:rsidP="00204433">
      <w:pPr>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C-2018-3001319</w:t>
      </w:r>
    </w:p>
    <w:bookmarkEnd w:id="3"/>
    <w:p w:rsidR="00DE45EE" w:rsidRDefault="00DE45EE" w:rsidP="00204433">
      <w:pPr>
        <w:rPr>
          <w:rFonts w:ascii="Microsoft Sans Serif" w:hAnsi="Microsoft Sans Serif" w:cs="Microsoft Sans Serif"/>
        </w:rPr>
      </w:pPr>
    </w:p>
    <w:p w:rsidR="00204433" w:rsidRDefault="00204433" w:rsidP="00204433">
      <w:pPr>
        <w:rPr>
          <w:rFonts w:ascii="Microsoft Sans Serif" w:hAnsi="Microsoft Sans Serif" w:cs="Microsoft Sans Serif"/>
        </w:rPr>
      </w:pPr>
      <w:r>
        <w:rPr>
          <w:rFonts w:ascii="Microsoft Sans Serif" w:hAnsi="Microsoft Sans Serif" w:cs="Microsoft Sans Serif"/>
        </w:rPr>
        <w:t>PHILIP L BLOCH</w:t>
      </w:r>
    </w:p>
    <w:p w:rsidR="00204433" w:rsidRDefault="00204433" w:rsidP="00204433">
      <w:pPr>
        <w:rPr>
          <w:rFonts w:ascii="Microsoft Sans Serif" w:hAnsi="Microsoft Sans Serif" w:cs="Microsoft Sans Serif"/>
        </w:rPr>
      </w:pPr>
      <w:r>
        <w:rPr>
          <w:rFonts w:ascii="Microsoft Sans Serif" w:hAnsi="Microsoft Sans Serif" w:cs="Microsoft Sans Serif"/>
        </w:rPr>
        <w:t>341 RIDGE AVENUE</w:t>
      </w:r>
    </w:p>
    <w:p w:rsidR="00204433" w:rsidRDefault="00204433" w:rsidP="00204433">
      <w:pPr>
        <w:rPr>
          <w:rFonts w:ascii="Microsoft Sans Serif" w:hAnsi="Microsoft Sans Serif" w:cs="Microsoft Sans Serif"/>
        </w:rPr>
      </w:pPr>
      <w:r>
        <w:rPr>
          <w:rFonts w:ascii="Microsoft Sans Serif" w:hAnsi="Microsoft Sans Serif" w:cs="Microsoft Sans Serif"/>
        </w:rPr>
        <w:t>MCSHERRYSTOWN PA  17344</w:t>
      </w:r>
    </w:p>
    <w:p w:rsidR="00204433" w:rsidRDefault="00204433" w:rsidP="00204433">
      <w:pPr>
        <w:rPr>
          <w:rFonts w:ascii="Microsoft Sans Serif" w:hAnsi="Microsoft Sans Serif" w:cs="Microsoft Sans Serif"/>
          <w:b/>
          <w:i/>
        </w:rPr>
      </w:pPr>
      <w:r>
        <w:rPr>
          <w:rFonts w:ascii="Microsoft Sans Serif" w:hAnsi="Microsoft Sans Serif" w:cs="Microsoft Sans Serif"/>
          <w:b/>
          <w:i/>
        </w:rPr>
        <w:t>C-2018-3001634</w:t>
      </w:r>
    </w:p>
    <w:p w:rsidR="00204433" w:rsidRDefault="00204433" w:rsidP="00204433">
      <w:pPr>
        <w:rPr>
          <w:rFonts w:ascii="Microsoft Sans Serif" w:hAnsi="Microsoft Sans Serif" w:cs="Microsoft Sans Serif"/>
        </w:rPr>
      </w:pPr>
    </w:p>
    <w:p w:rsidR="00204433" w:rsidRDefault="00204433">
      <w:pPr>
        <w:rPr>
          <w:b/>
        </w:rPr>
      </w:pPr>
    </w:p>
    <w:p w:rsidR="00DE45EE" w:rsidRDefault="00DE45EE">
      <w:pPr>
        <w:rPr>
          <w:b/>
        </w:rPr>
      </w:pPr>
      <w:r>
        <w:rPr>
          <w:b/>
        </w:rPr>
        <w:br w:type="page"/>
      </w:r>
    </w:p>
    <w:p w:rsidR="005426FF" w:rsidRDefault="005426FF" w:rsidP="002D1517">
      <w:pPr>
        <w:pStyle w:val="PSNormal"/>
        <w:jc w:val="center"/>
        <w:rPr>
          <w:b/>
        </w:rPr>
        <w:sectPr w:rsidR="005426FF" w:rsidSect="00DE45EE">
          <w:type w:val="continuous"/>
          <w:pgSz w:w="12240" w:h="15840" w:code="1"/>
          <w:pgMar w:top="1440" w:right="1440" w:bottom="1440" w:left="1440" w:header="720" w:footer="720" w:gutter="0"/>
          <w:cols w:num="2" w:space="720"/>
          <w:titlePg/>
          <w:docGrid w:linePitch="360"/>
        </w:sectPr>
      </w:pPr>
    </w:p>
    <w:p w:rsidR="005507F0" w:rsidRDefault="005507F0" w:rsidP="005507F0">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P-2018-2641257 – PETITION OF COLUMBIA GAS OF PENNSYLVANIA INC. </w:t>
      </w:r>
      <w:r>
        <w:rPr>
          <w:rFonts w:ascii="Microsoft Sans Serif" w:hAnsi="Microsoft Sans Serif" w:cs="Microsoft Sans Serif"/>
          <w:b/>
          <w:u w:val="single"/>
        </w:rPr>
        <w:t>FOR AUTHORIZATION TO DEFER, FOR ACCOUNTING PURPOSES, CERTAIN COSTS ASSOCIATED WITH A PREPAYMENT TO THE NISOURCE, INC. PENSION TRUST</w:t>
      </w:r>
      <w:r>
        <w:rPr>
          <w:rFonts w:ascii="Microsoft Sans Serif" w:eastAsia="Microsoft Sans Serif" w:hAnsi="Microsoft Sans Serif" w:cs="Microsoft Sans Serif"/>
          <w:b/>
        </w:rPr>
        <w:tab/>
      </w:r>
    </w:p>
    <w:p w:rsidR="005507F0" w:rsidRDefault="005507F0" w:rsidP="005507F0">
      <w:pPr>
        <w:rPr>
          <w:rFonts w:ascii="Microsoft Sans Serif" w:eastAsia="Microsoft Sans Serif" w:hAnsi="Microsoft Sans Serif" w:cs="Microsoft Sans Serif"/>
          <w:b/>
          <w:u w:val="single"/>
        </w:rPr>
      </w:pPr>
    </w:p>
    <w:p w:rsidR="005507F0" w:rsidRDefault="005507F0" w:rsidP="005507F0">
      <w:pPr>
        <w:rPr>
          <w:rFonts w:ascii="Microsoft Sans Serif" w:eastAsia="Microsoft Sans Serif" w:hAnsi="Microsoft Sans Serif" w:cs="Microsoft Sans Serif"/>
        </w:rPr>
      </w:pP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MICHAEL W HASSELL ESQUIRE</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LINDSAY A BERKSTRESSER ESQUIRE</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 PC</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12TH FLOOR</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17 NORTH SECOND STREET</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17101-1601</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b/>
        </w:rPr>
        <w:t>717.612.6029</w:t>
      </w:r>
    </w:p>
    <w:p w:rsidR="005507F0" w:rsidRDefault="005507F0" w:rsidP="005507F0">
      <w:pPr>
        <w:rPr>
          <w:rFonts w:ascii="Microsoft Sans Serif" w:eastAsia="Microsoft Sans Serif" w:hAnsi="Microsoft Sans Serif" w:cs="Microsoft Sans Serif"/>
          <w:b/>
        </w:rPr>
      </w:pPr>
      <w:r>
        <w:rPr>
          <w:rFonts w:ascii="Microsoft Sans Serif" w:eastAsia="Microsoft Sans Serif" w:hAnsi="Microsoft Sans Serif" w:cs="Microsoft Sans Serif"/>
          <w:b/>
        </w:rPr>
        <w:t>717.612.6021</w:t>
      </w:r>
    </w:p>
    <w:p w:rsidR="005507F0" w:rsidRDefault="005507F0" w:rsidP="005507F0">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rsidR="005507F0" w:rsidRDefault="005507F0" w:rsidP="005507F0">
      <w:pPr>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Columbia Gas of </w:t>
      </w:r>
    </w:p>
    <w:p w:rsidR="005507F0" w:rsidRDefault="005507F0" w:rsidP="005507F0">
      <w:pPr>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Pennsylvania, Inc. </w:t>
      </w:r>
    </w:p>
    <w:p w:rsidR="005507F0" w:rsidRDefault="005507F0" w:rsidP="005507F0">
      <w:pPr>
        <w:rPr>
          <w:rFonts w:ascii="Microsoft Sans Serif" w:eastAsia="Microsoft Sans Serif" w:hAnsi="Microsoft Sans Serif" w:cs="Microsoft Sans Serif"/>
          <w:i/>
        </w:rPr>
      </w:pP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THEODORE J GALLAGHER ESQUIRE</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MEAGAN B MOORE ESQUIRE</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NISOURCE CORPORATE SERVICES COMPANY</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121 CHAMPION </w:t>
      </w:r>
      <w:proofErr w:type="gramStart"/>
      <w:r>
        <w:rPr>
          <w:rFonts w:ascii="Microsoft Sans Serif" w:eastAsia="Microsoft Sans Serif" w:hAnsi="Microsoft Sans Serif" w:cs="Microsoft Sans Serif"/>
        </w:rPr>
        <w:t>WAY</w:t>
      </w:r>
      <w:proofErr w:type="gramEnd"/>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SUITE 100</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CANONSBURG PA  15317</w:t>
      </w:r>
    </w:p>
    <w:p w:rsidR="005507F0" w:rsidRDefault="005507F0" w:rsidP="005507F0">
      <w:pPr>
        <w:rPr>
          <w:rFonts w:ascii="Microsoft Sans Serif" w:eastAsia="Microsoft Sans Serif" w:hAnsi="Microsoft Sans Serif" w:cs="Microsoft Sans Serif"/>
          <w:b/>
        </w:rPr>
      </w:pPr>
      <w:r>
        <w:rPr>
          <w:rFonts w:ascii="Microsoft Sans Serif" w:eastAsia="Microsoft Sans Serif" w:hAnsi="Microsoft Sans Serif" w:cs="Microsoft Sans Serif"/>
          <w:b/>
        </w:rPr>
        <w:t>724.416.6355</w:t>
      </w:r>
    </w:p>
    <w:p w:rsidR="005507F0" w:rsidRPr="00906688" w:rsidRDefault="005507F0" w:rsidP="005507F0">
      <w:pPr>
        <w:rPr>
          <w:rFonts w:ascii="Microsoft Sans Serif" w:eastAsia="Microsoft Sans Serif" w:hAnsi="Microsoft Sans Serif" w:cs="Microsoft Sans Serif"/>
          <w:b/>
        </w:rPr>
      </w:pPr>
      <w:r>
        <w:rPr>
          <w:rFonts w:ascii="Microsoft Sans Serif" w:eastAsia="Microsoft Sans Serif" w:hAnsi="Microsoft Sans Serif" w:cs="Microsoft Sans Serif"/>
          <w:b/>
        </w:rPr>
        <w:t>724.416-6347</w:t>
      </w:r>
    </w:p>
    <w:p w:rsidR="005507F0" w:rsidRDefault="005507F0" w:rsidP="005507F0">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rsidR="005507F0" w:rsidRDefault="005507F0" w:rsidP="005507F0">
      <w:pPr>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NiSource, Inc. and Columbia Gas of </w:t>
      </w:r>
    </w:p>
    <w:p w:rsidR="005507F0" w:rsidRPr="00906688"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i/>
        </w:rPr>
        <w:t xml:space="preserve">Pennsylvania, Inc. </w:t>
      </w:r>
    </w:p>
    <w:p w:rsidR="005507F0" w:rsidRDefault="005507F0" w:rsidP="005507F0">
      <w:pPr>
        <w:rPr>
          <w:rFonts w:ascii="Microsoft Sans Serif" w:eastAsia="Microsoft Sans Serif" w:hAnsi="Microsoft Sans Serif" w:cs="Microsoft Sans Serif"/>
          <w:b/>
          <w:u w:val="single"/>
        </w:rPr>
      </w:pP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ALLISON C KASTER ESQUIRE</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PA PUBLIC UTILITY COMMISSION</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BUREAU OF INVESTIGATION &amp; ENFORCEMENT</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PO BOX 3265</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17105-3265</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b/>
        </w:rPr>
        <w:t>717.425.7593</w:t>
      </w:r>
    </w:p>
    <w:p w:rsidR="005507F0" w:rsidRDefault="005507F0" w:rsidP="005507F0">
      <w:pPr>
        <w:rPr>
          <w:rFonts w:ascii="Microsoft Sans Serif" w:eastAsia="Microsoft Sans Serif" w:hAnsi="Microsoft Sans Serif" w:cs="Microsoft Sans Serif"/>
          <w:b/>
        </w:rPr>
      </w:pPr>
      <w:r>
        <w:rPr>
          <w:rFonts w:ascii="Microsoft Sans Serif" w:eastAsia="Microsoft Sans Serif" w:hAnsi="Microsoft Sans Serif" w:cs="Microsoft Sans Serif"/>
          <w:b/>
        </w:rPr>
        <w:t>717.783.7998</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b/>
          <w:i/>
          <w:u w:val="single"/>
        </w:rPr>
        <w:t xml:space="preserve">Accepts E-Service </w:t>
      </w:r>
    </w:p>
    <w:p w:rsidR="005507F0" w:rsidRDefault="005507F0" w:rsidP="005507F0">
      <w:pPr>
        <w:rPr>
          <w:rFonts w:ascii="Microsoft Sans Serif" w:hAnsi="Microsoft Sans Serif" w:cs="Microsoft Sans Serif"/>
          <w:i/>
        </w:rPr>
      </w:pPr>
      <w:r>
        <w:rPr>
          <w:rFonts w:ascii="Microsoft Sans Serif" w:hAnsi="Microsoft Sans Serif" w:cs="Microsoft Sans Serif"/>
          <w:i/>
        </w:rPr>
        <w:t>Representing PUC Bureau of Investigation &amp; Enforcement</w:t>
      </w:r>
    </w:p>
    <w:p w:rsidR="005507F0" w:rsidRDefault="005507F0" w:rsidP="005507F0">
      <w:pPr>
        <w:rPr>
          <w:rFonts w:ascii="Microsoft Sans Serif" w:eastAsia="Microsoft Sans Serif" w:hAnsi="Microsoft Sans Serif" w:cs="Microsoft Sans Serif"/>
        </w:rPr>
      </w:pP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DAVID T EVRARD ESQUIRE</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OFFICE OF CONSUMER ADVOCATE</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5TH FLOOR FORUM PLACE</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555 WALNUT STREET</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17101-1923</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b/>
        </w:rPr>
        <w:t>717.783.5048</w:t>
      </w:r>
    </w:p>
    <w:p w:rsidR="005507F0" w:rsidRDefault="005507F0" w:rsidP="005507F0">
      <w:pPr>
        <w:rPr>
          <w:rFonts w:ascii="Microsoft Sans Serif" w:eastAsia="Microsoft Sans Serif" w:hAnsi="Microsoft Sans Serif" w:cs="Microsoft Sans Serif"/>
        </w:rPr>
      </w:pPr>
      <w:r>
        <w:rPr>
          <w:rFonts w:ascii="Microsoft Sans Serif" w:eastAsia="Microsoft Sans Serif" w:hAnsi="Microsoft Sans Serif" w:cs="Microsoft Sans Serif"/>
          <w:i/>
        </w:rPr>
        <w:t>Representing Office of Consumer Advocate</w:t>
      </w:r>
    </w:p>
    <w:p w:rsidR="005507F0" w:rsidRDefault="005507F0" w:rsidP="002D1517">
      <w:pPr>
        <w:pStyle w:val="PSNormal"/>
        <w:jc w:val="center"/>
        <w:rPr>
          <w:b/>
        </w:rPr>
        <w:sectPr w:rsidR="005507F0" w:rsidSect="005426FF">
          <w:pgSz w:w="12240" w:h="15840" w:code="1"/>
          <w:pgMar w:top="1440" w:right="1440" w:bottom="1440" w:left="1440" w:header="720" w:footer="720" w:gutter="0"/>
          <w:cols w:space="720"/>
          <w:titlePg/>
          <w:docGrid w:linePitch="360"/>
        </w:sectPr>
      </w:pPr>
    </w:p>
    <w:p w:rsidR="002D1517" w:rsidRDefault="002D1517" w:rsidP="002D1517">
      <w:pPr>
        <w:pStyle w:val="PSNormal"/>
        <w:jc w:val="center"/>
        <w:rPr>
          <w:b/>
        </w:rPr>
      </w:pPr>
      <w:r>
        <w:rPr>
          <w:b/>
        </w:rPr>
        <w:lastRenderedPageBreak/>
        <w:t>APPENDIX A</w:t>
      </w:r>
    </w:p>
    <w:p w:rsidR="00386E95" w:rsidRDefault="00386E95" w:rsidP="002D1517">
      <w:pPr>
        <w:pStyle w:val="PSNormal"/>
        <w:jc w:val="center"/>
        <w:rPr>
          <w:b/>
        </w:rPr>
      </w:pPr>
    </w:p>
    <w:p w:rsidR="00386E95" w:rsidRDefault="00386E95" w:rsidP="002D1517">
      <w:pPr>
        <w:pStyle w:val="PSNormal"/>
        <w:jc w:val="center"/>
        <w:rPr>
          <w:b/>
        </w:rPr>
      </w:pPr>
    </w:p>
    <w:p w:rsidR="002D1517" w:rsidRDefault="002D1517" w:rsidP="002D1517">
      <w:pPr>
        <w:pStyle w:val="PSNormal"/>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532"/>
        <w:gridCol w:w="4496"/>
      </w:tblGrid>
      <w:tr w:rsidR="002D1517" w:rsidRPr="00BB19E8" w:rsidTr="00541B06">
        <w:tc>
          <w:tcPr>
            <w:tcW w:w="4428" w:type="dxa"/>
            <w:tcBorders>
              <w:top w:val="nil"/>
              <w:left w:val="nil"/>
              <w:bottom w:val="nil"/>
              <w:right w:val="nil"/>
            </w:tcBorders>
            <w:shd w:val="clear" w:color="auto" w:fill="auto"/>
          </w:tcPr>
          <w:p w:rsidR="002D1517" w:rsidRPr="00BB19E8" w:rsidRDefault="002D1517" w:rsidP="00517B37">
            <w:pPr>
              <w:ind w:hanging="108"/>
              <w:rPr>
                <w:rFonts w:eastAsia="Times New Roman" w:cs="Times New Roman"/>
              </w:rPr>
            </w:pPr>
            <w:r w:rsidRPr="00BB19E8">
              <w:rPr>
                <w:rFonts w:eastAsia="Times New Roman" w:cs="Times New Roman"/>
              </w:rPr>
              <w:t>Pennsylvania Public Utility Commission</w:t>
            </w:r>
          </w:p>
          <w:p w:rsidR="002D1517" w:rsidRPr="00BB19E8" w:rsidRDefault="002D1517" w:rsidP="00517B37">
            <w:pPr>
              <w:ind w:hanging="108"/>
              <w:rPr>
                <w:rFonts w:eastAsia="Times New Roman" w:cs="Times New Roman"/>
              </w:rPr>
            </w:pPr>
          </w:p>
          <w:p w:rsidR="002D1517" w:rsidRPr="00BB19E8" w:rsidRDefault="002D1517" w:rsidP="00517B37">
            <w:pPr>
              <w:ind w:left="702" w:hanging="810"/>
              <w:rPr>
                <w:rFonts w:eastAsia="Times New Roman" w:cs="Times New Roman"/>
              </w:rPr>
            </w:pPr>
            <w:r w:rsidRPr="00BB19E8">
              <w:rPr>
                <w:rFonts w:eastAsia="Times New Roman" w:cs="Times New Roman"/>
              </w:rPr>
              <w:tab/>
              <w:t>v.</w:t>
            </w:r>
          </w:p>
          <w:p w:rsidR="002D1517" w:rsidRPr="00BB19E8" w:rsidRDefault="002D1517" w:rsidP="00517B37">
            <w:pPr>
              <w:ind w:hanging="108"/>
              <w:rPr>
                <w:rFonts w:eastAsia="Times New Roman" w:cs="Times New Roman"/>
              </w:rPr>
            </w:pPr>
          </w:p>
          <w:p w:rsidR="002D1517" w:rsidRPr="00BB19E8" w:rsidRDefault="002D1517" w:rsidP="00517B37">
            <w:pPr>
              <w:ind w:hanging="108"/>
              <w:rPr>
                <w:rFonts w:eastAsia="Times New Roman" w:cs="Times New Roman"/>
              </w:rPr>
            </w:pPr>
            <w:r w:rsidRPr="00BB19E8">
              <w:rPr>
                <w:rFonts w:eastAsia="Times New Roman" w:cs="Times New Roman"/>
              </w:rPr>
              <w:t>Columbia Gas of Pennsylvania, Inc.</w:t>
            </w:r>
            <w:r>
              <w:rPr>
                <w:rFonts w:eastAsia="Times New Roman" w:cs="Times New Roman"/>
              </w:rPr>
              <w:t xml:space="preserve"> </w:t>
            </w:r>
          </w:p>
        </w:tc>
        <w:tc>
          <w:tcPr>
            <w:tcW w:w="540" w:type="dxa"/>
            <w:tcBorders>
              <w:top w:val="nil"/>
              <w:left w:val="nil"/>
              <w:bottom w:val="nil"/>
              <w:right w:val="nil"/>
            </w:tcBorders>
            <w:shd w:val="clear" w:color="auto" w:fill="auto"/>
          </w:tcPr>
          <w:p w:rsidR="002D1517" w:rsidRPr="00BB19E8" w:rsidRDefault="002D1517" w:rsidP="00541B06">
            <w:pPr>
              <w:jc w:val="center"/>
              <w:rPr>
                <w:rFonts w:eastAsia="Times New Roman" w:cs="Times New Roman"/>
                <w:b/>
              </w:rPr>
            </w:pPr>
            <w:r w:rsidRPr="00BB19E8">
              <w:rPr>
                <w:rFonts w:eastAsia="Times New Roman" w:cs="Times New Roman"/>
                <w:b/>
              </w:rPr>
              <w:t>:</w:t>
            </w:r>
            <w:r w:rsidRPr="00BB19E8">
              <w:rPr>
                <w:rFonts w:eastAsia="Times New Roman" w:cs="Times New Roman"/>
                <w:b/>
              </w:rPr>
              <w:br/>
              <w:t>:</w:t>
            </w:r>
            <w:r w:rsidRPr="00BB19E8">
              <w:rPr>
                <w:rFonts w:eastAsia="Times New Roman" w:cs="Times New Roman"/>
                <w:b/>
              </w:rPr>
              <w:br/>
              <w:t>:</w:t>
            </w:r>
            <w:r w:rsidRPr="00BB19E8">
              <w:rPr>
                <w:rFonts w:eastAsia="Times New Roman" w:cs="Times New Roman"/>
                <w:b/>
              </w:rPr>
              <w:br/>
              <w:t>:</w:t>
            </w:r>
            <w:r w:rsidRPr="00BB19E8">
              <w:rPr>
                <w:rFonts w:eastAsia="Times New Roman" w:cs="Times New Roman"/>
                <w:b/>
              </w:rPr>
              <w:br/>
              <w:t>:</w:t>
            </w:r>
            <w:r w:rsidRPr="00BB19E8">
              <w:rPr>
                <w:rFonts w:eastAsia="Times New Roman" w:cs="Times New Roman"/>
                <w:b/>
              </w:rPr>
              <w:br/>
            </w:r>
            <w:r w:rsidR="00517B37">
              <w:rPr>
                <w:rFonts w:eastAsia="Times New Roman" w:cs="Times New Roman"/>
                <w:b/>
              </w:rPr>
              <w:t>:</w:t>
            </w:r>
          </w:p>
        </w:tc>
        <w:tc>
          <w:tcPr>
            <w:tcW w:w="4608" w:type="dxa"/>
            <w:tcBorders>
              <w:top w:val="nil"/>
              <w:left w:val="nil"/>
              <w:bottom w:val="nil"/>
              <w:right w:val="nil"/>
            </w:tcBorders>
            <w:shd w:val="clear" w:color="auto" w:fill="auto"/>
          </w:tcPr>
          <w:p w:rsidR="002D1517" w:rsidRPr="00BB19E8" w:rsidRDefault="005A165A" w:rsidP="00541B06">
            <w:pPr>
              <w:ind w:firstLine="792"/>
              <w:rPr>
                <w:rFonts w:eastAsia="Times New Roman" w:cs="Times New Roman"/>
              </w:rPr>
            </w:pPr>
            <w:r w:rsidRPr="002D1517">
              <w:rPr>
                <w:rFonts w:eastAsia="Times New Roman" w:cs="Times New Roman"/>
              </w:rPr>
              <w:t>R-2018-2647577</w:t>
            </w:r>
          </w:p>
          <w:p w:rsidR="002D1517" w:rsidRPr="00BB19E8" w:rsidRDefault="002D1517" w:rsidP="00541B06">
            <w:pPr>
              <w:rPr>
                <w:rFonts w:eastAsia="Times New Roman" w:cs="Times New Roman"/>
              </w:rPr>
            </w:pPr>
          </w:p>
          <w:p w:rsidR="002D1517" w:rsidRPr="00BB19E8" w:rsidRDefault="002D1517" w:rsidP="00541B06">
            <w:pPr>
              <w:ind w:firstLine="870"/>
              <w:rPr>
                <w:rFonts w:eastAsia="Times New Roman" w:cs="Times New Roman"/>
              </w:rPr>
            </w:pPr>
          </w:p>
        </w:tc>
      </w:tr>
    </w:tbl>
    <w:p w:rsidR="002D1517" w:rsidRPr="00517B37" w:rsidRDefault="00517B37" w:rsidP="00517B37">
      <w:pPr>
        <w:pStyle w:val="PSNormal"/>
        <w:jc w:val="left"/>
      </w:pPr>
      <w:r>
        <w:rPr>
          <w:b/>
        </w:rPr>
        <w:tab/>
      </w:r>
      <w:r w:rsidRPr="00517B37">
        <w:t>and</w:t>
      </w:r>
      <w:r>
        <w:tab/>
      </w:r>
      <w:r>
        <w:tab/>
      </w:r>
      <w:r>
        <w:tab/>
      </w:r>
      <w:r>
        <w:tab/>
      </w:r>
      <w:r>
        <w:tab/>
        <w:t xml:space="preserve">  </w:t>
      </w:r>
      <w:proofErr w:type="gramStart"/>
      <w:r>
        <w:t xml:space="preserve">  </w:t>
      </w:r>
      <w:r w:rsidRPr="00517B37">
        <w:rPr>
          <w:b/>
        </w:rPr>
        <w:t>:</w:t>
      </w:r>
      <w:proofErr w:type="gramEnd"/>
      <w:r>
        <w:tab/>
      </w:r>
    </w:p>
    <w:p w:rsidR="00517B37" w:rsidRPr="002B555B" w:rsidRDefault="00517B37" w:rsidP="00517B37">
      <w:pPr>
        <w:rPr>
          <w:b/>
        </w:rPr>
      </w:pPr>
      <w:r>
        <w:tab/>
      </w:r>
      <w:r>
        <w:tab/>
      </w:r>
      <w:r>
        <w:tab/>
      </w:r>
      <w:r>
        <w:tab/>
      </w:r>
      <w:r>
        <w:tab/>
      </w:r>
      <w:r>
        <w:tab/>
        <w:t xml:space="preserve">    </w:t>
      </w:r>
      <w:r>
        <w:rPr>
          <w:b/>
        </w:rPr>
        <w:t>:</w:t>
      </w:r>
    </w:p>
    <w:p w:rsidR="00517B37" w:rsidRDefault="00517B37" w:rsidP="00517B37">
      <w:pPr>
        <w:tabs>
          <w:tab w:val="left" w:pos="0"/>
        </w:tabs>
        <w:spacing w:line="233" w:lineRule="auto"/>
        <w:jc w:val="both"/>
      </w:pPr>
      <w:r>
        <w:t>Petition of</w:t>
      </w:r>
      <w:r>
        <w:tab/>
      </w:r>
      <w:r>
        <w:tab/>
      </w:r>
      <w:r>
        <w:tab/>
      </w:r>
      <w:r>
        <w:tab/>
      </w:r>
      <w:r>
        <w:tab/>
        <w:t xml:space="preserve">  </w:t>
      </w:r>
      <w:proofErr w:type="gramStart"/>
      <w:r>
        <w:t xml:space="preserve">  </w:t>
      </w:r>
      <w:r w:rsidRPr="002B555B">
        <w:rPr>
          <w:b/>
        </w:rPr>
        <w:t>:</w:t>
      </w:r>
      <w:proofErr w:type="gramEnd"/>
      <w:r>
        <w:tab/>
      </w:r>
      <w:r>
        <w:tab/>
      </w:r>
      <w:r w:rsidR="005A165A">
        <w:t>P-2018-2641257</w:t>
      </w:r>
    </w:p>
    <w:p w:rsidR="00517B37" w:rsidRPr="002B555B" w:rsidRDefault="00517B37" w:rsidP="00517B37">
      <w:pPr>
        <w:tabs>
          <w:tab w:val="left" w:pos="0"/>
        </w:tabs>
        <w:spacing w:line="233" w:lineRule="auto"/>
        <w:jc w:val="both"/>
        <w:rPr>
          <w:b/>
        </w:rPr>
      </w:pPr>
      <w:r>
        <w:t xml:space="preserve">Columbia Gas of Pennsylvania, Inc. </w:t>
      </w:r>
      <w:r>
        <w:tab/>
        <w:t xml:space="preserve"> </w:t>
      </w:r>
      <w:r>
        <w:tab/>
        <w:t xml:space="preserve">  </w:t>
      </w:r>
      <w:proofErr w:type="gramStart"/>
      <w:r>
        <w:t xml:space="preserve">  </w:t>
      </w:r>
      <w:r w:rsidRPr="002B555B">
        <w:rPr>
          <w:b/>
        </w:rPr>
        <w:t>:</w:t>
      </w:r>
      <w:proofErr w:type="gramEnd"/>
    </w:p>
    <w:p w:rsidR="00517B37" w:rsidRDefault="00517B37" w:rsidP="002D1517">
      <w:pPr>
        <w:pStyle w:val="PSNormal"/>
        <w:jc w:val="center"/>
        <w:rPr>
          <w:b/>
        </w:rPr>
      </w:pPr>
    </w:p>
    <w:p w:rsidR="002D1517" w:rsidRDefault="002D1517" w:rsidP="002D1517">
      <w:pPr>
        <w:pStyle w:val="PSNormal"/>
        <w:jc w:val="left"/>
      </w:pPr>
    </w:p>
    <w:p w:rsidR="002D1517" w:rsidRDefault="002D1517" w:rsidP="002D1517">
      <w:pPr>
        <w:pStyle w:val="PSNormal"/>
        <w:jc w:val="center"/>
        <w:rPr>
          <w:b/>
        </w:rPr>
      </w:pPr>
      <w:r w:rsidRPr="004E30FC">
        <w:rPr>
          <w:b/>
        </w:rPr>
        <w:t>NON-DISCLOSURE CERTIFICATE</w:t>
      </w:r>
    </w:p>
    <w:p w:rsidR="00704C69" w:rsidRPr="004E30FC" w:rsidRDefault="00704C69" w:rsidP="002D1517">
      <w:pPr>
        <w:pStyle w:val="PSNormal"/>
        <w:jc w:val="center"/>
        <w:rPr>
          <w:b/>
        </w:rPr>
      </w:pPr>
    </w:p>
    <w:p w:rsidR="002D1517" w:rsidRDefault="002D1517" w:rsidP="002D1517">
      <w:pPr>
        <w:pStyle w:val="PSNormal"/>
        <w:jc w:val="left"/>
      </w:pPr>
    </w:p>
    <w:p w:rsidR="002D1517" w:rsidRDefault="002D1517" w:rsidP="002D1517">
      <w:pPr>
        <w:pStyle w:val="PSNormal"/>
        <w:jc w:val="left"/>
      </w:pPr>
      <w:r>
        <w:t>TO WHOM IT MAY CONCERN:</w:t>
      </w:r>
    </w:p>
    <w:p w:rsidR="002D1517" w:rsidRDefault="002D1517" w:rsidP="002D1517">
      <w:pPr>
        <w:pStyle w:val="PSNormal"/>
        <w:jc w:val="left"/>
      </w:pPr>
    </w:p>
    <w:p w:rsidR="002D1517" w:rsidRDefault="002D1517" w:rsidP="002D1517">
      <w:pPr>
        <w:pStyle w:val="PSNormal"/>
      </w:pPr>
      <w:r>
        <w:t xml:space="preserve">The undersigned is a Reviewing Representative of the _______________, a </w:t>
      </w:r>
      <w:r w:rsidR="00F10C01">
        <w:t>Party</w:t>
      </w:r>
      <w:r>
        <w:t xml:space="preserve"> to this proceeding (“</w:t>
      </w:r>
      <w:r w:rsidR="00F10C01">
        <w:t>Party</w:t>
      </w:r>
      <w:r>
        <w:t xml:space="preserve">”), and is not, or has no knowledge or basis for believing that he/she is a “Restricted Person” as that term is defined in Paragraph 5 of the Stipulated Protective Agreement executed on behalf of the </w:t>
      </w:r>
      <w:r w:rsidR="00F10C01">
        <w:t>Party</w:t>
      </w:r>
      <w:r>
        <w:t xml:space="preserve"> with regard to the above-referenced proceeding or prohibited from being a “Reviewing Representative of Highly Confidential information” pursuant to Paragraph 7 of the Stipulated Protective Agreement.  The undersigned has read and understands the Stipulated Protective Agreement in the above-referenced proceeding, which Stipulated Protective Agreement deals with the treatment of Proprietary Information.  The undersigned agrees to be bound by, and comply with, the terms and conditions of said Stipulated Protective Agreement.</w:t>
      </w:r>
    </w:p>
    <w:p w:rsidR="002D1517" w:rsidRDefault="002D1517" w:rsidP="002D1517">
      <w:pPr>
        <w:pStyle w:val="PSNormal"/>
      </w:pPr>
    </w:p>
    <w:p w:rsidR="002D1517" w:rsidRDefault="002D1517" w:rsidP="002D1517">
      <w:pPr>
        <w:pStyle w:val="PSNormal"/>
      </w:pPr>
    </w:p>
    <w:p w:rsidR="002D1517" w:rsidRDefault="002D1517" w:rsidP="002D1517">
      <w:pPr>
        <w:pStyle w:val="PSNormal"/>
      </w:pPr>
      <w:r>
        <w:t>__________________________________</w:t>
      </w:r>
      <w:r>
        <w:tab/>
      </w:r>
      <w:r>
        <w:tab/>
        <w:t>__________________________________</w:t>
      </w:r>
    </w:p>
    <w:p w:rsidR="002D1517" w:rsidRDefault="002D1517" w:rsidP="002D1517">
      <w:pPr>
        <w:pStyle w:val="PSNormal"/>
      </w:pPr>
      <w:r>
        <w:t xml:space="preserve">Name </w:t>
      </w:r>
      <w:r>
        <w:tab/>
      </w:r>
      <w:r>
        <w:tab/>
      </w:r>
      <w:r>
        <w:tab/>
      </w:r>
      <w:r>
        <w:tab/>
      </w:r>
      <w:r>
        <w:tab/>
      </w:r>
      <w:r>
        <w:tab/>
      </w:r>
      <w:r>
        <w:tab/>
        <w:t>Address</w:t>
      </w:r>
    </w:p>
    <w:p w:rsidR="002D1517" w:rsidRDefault="002D1517" w:rsidP="002D1517">
      <w:pPr>
        <w:pStyle w:val="PSNormal"/>
      </w:pPr>
      <w:r>
        <w:tab/>
      </w:r>
      <w:r>
        <w:tab/>
      </w:r>
      <w:r>
        <w:tab/>
      </w:r>
      <w:r>
        <w:tab/>
      </w:r>
      <w:r>
        <w:tab/>
      </w:r>
      <w:r>
        <w:tab/>
      </w:r>
      <w:r>
        <w:tab/>
      </w:r>
    </w:p>
    <w:p w:rsidR="002D1517" w:rsidRDefault="002D1517" w:rsidP="002D1517">
      <w:pPr>
        <w:pStyle w:val="PSNormal"/>
      </w:pPr>
    </w:p>
    <w:p w:rsidR="002D1517" w:rsidRDefault="002D1517" w:rsidP="002D1517">
      <w:pPr>
        <w:pStyle w:val="PSNormal"/>
      </w:pPr>
      <w:r>
        <w:t>__________________________________</w:t>
      </w:r>
      <w:r>
        <w:tab/>
      </w:r>
      <w:r>
        <w:tab/>
        <w:t>__________________________________</w:t>
      </w:r>
    </w:p>
    <w:p w:rsidR="002D1517" w:rsidRDefault="002D1517" w:rsidP="002D1517">
      <w:pPr>
        <w:pStyle w:val="PSNormal"/>
        <w:jc w:val="left"/>
      </w:pPr>
      <w:r>
        <w:t xml:space="preserve">Signature </w:t>
      </w:r>
      <w:r>
        <w:tab/>
      </w:r>
      <w:r>
        <w:tab/>
      </w:r>
      <w:r>
        <w:tab/>
      </w:r>
      <w:r>
        <w:tab/>
      </w:r>
      <w:r>
        <w:tab/>
      </w:r>
      <w:r>
        <w:tab/>
        <w:t>Employer</w:t>
      </w:r>
    </w:p>
    <w:p w:rsidR="00204433" w:rsidRDefault="00204433"/>
    <w:sectPr w:rsidR="00204433" w:rsidSect="005426F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2C0" w:rsidRDefault="001142C0" w:rsidP="00856A80">
      <w:r>
        <w:separator/>
      </w:r>
    </w:p>
  </w:endnote>
  <w:endnote w:type="continuationSeparator" w:id="0">
    <w:p w:rsidR="001142C0" w:rsidRDefault="001142C0"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A80" w:rsidRDefault="00856A80" w:rsidP="00856A80">
    <w:pPr>
      <w:pStyle w:val="Footer"/>
      <w:jc w:val="center"/>
    </w:pPr>
    <w:r>
      <w:fldChar w:fldCharType="begin"/>
    </w:r>
    <w:r>
      <w:instrText xml:space="preserve"> PAGE   \* MERGEFORMAT </w:instrText>
    </w:r>
    <w:r>
      <w:fldChar w:fldCharType="separate"/>
    </w:r>
    <w:r w:rsidR="006A691D">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2C0" w:rsidRDefault="001142C0" w:rsidP="00856A80">
      <w:r>
        <w:separator/>
      </w:r>
    </w:p>
  </w:footnote>
  <w:footnote w:type="continuationSeparator" w:id="0">
    <w:p w:rsidR="001142C0" w:rsidRDefault="001142C0" w:rsidP="0085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B83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AA65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D6D0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D6AD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E9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ACBA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9" w15:restartNumberingAfterBreak="0">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11"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12" w15:restartNumberingAfterBreak="0">
    <w:nsid w:val="394953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12"/>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 w:numId="29">
    <w:abstractNumId w:val="10"/>
  </w:num>
  <w:num w:numId="30">
    <w:abstractNumId w:val="13"/>
  </w:num>
  <w:num w:numId="31">
    <w:abstractNumId w:val="1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3"/>
  </w:num>
  <w:num w:numId="39">
    <w:abstractNumId w:val="10"/>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3"/>
  </w:num>
  <w:num w:numId="47">
    <w:abstractNumId w:val="10"/>
  </w:num>
  <w:num w:numId="4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1B"/>
    <w:rsid w:val="00016165"/>
    <w:rsid w:val="0009231C"/>
    <w:rsid w:val="000C5593"/>
    <w:rsid w:val="000C6615"/>
    <w:rsid w:val="000E278E"/>
    <w:rsid w:val="001142C0"/>
    <w:rsid w:val="0016421B"/>
    <w:rsid w:val="00184FE9"/>
    <w:rsid w:val="001B75FB"/>
    <w:rsid w:val="001D3207"/>
    <w:rsid w:val="00204433"/>
    <w:rsid w:val="00295995"/>
    <w:rsid w:val="002B555B"/>
    <w:rsid w:val="002D1517"/>
    <w:rsid w:val="003159DD"/>
    <w:rsid w:val="003237F6"/>
    <w:rsid w:val="00325F3B"/>
    <w:rsid w:val="00370A30"/>
    <w:rsid w:val="00386E95"/>
    <w:rsid w:val="00387909"/>
    <w:rsid w:val="00425D1E"/>
    <w:rsid w:val="00434A18"/>
    <w:rsid w:val="00441C37"/>
    <w:rsid w:val="004A0229"/>
    <w:rsid w:val="004E4C60"/>
    <w:rsid w:val="00517B37"/>
    <w:rsid w:val="0052603E"/>
    <w:rsid w:val="005426FF"/>
    <w:rsid w:val="005456F2"/>
    <w:rsid w:val="005507F0"/>
    <w:rsid w:val="00586674"/>
    <w:rsid w:val="00590BE6"/>
    <w:rsid w:val="005A165A"/>
    <w:rsid w:val="005D5D16"/>
    <w:rsid w:val="005E491C"/>
    <w:rsid w:val="0063242B"/>
    <w:rsid w:val="00694C25"/>
    <w:rsid w:val="006A5043"/>
    <w:rsid w:val="006A691D"/>
    <w:rsid w:val="006C55D4"/>
    <w:rsid w:val="006F089A"/>
    <w:rsid w:val="006F0BB5"/>
    <w:rsid w:val="00701E6A"/>
    <w:rsid w:val="00704C69"/>
    <w:rsid w:val="00733885"/>
    <w:rsid w:val="00776B54"/>
    <w:rsid w:val="00804E44"/>
    <w:rsid w:val="00850DA1"/>
    <w:rsid w:val="00856A80"/>
    <w:rsid w:val="008A3635"/>
    <w:rsid w:val="008D7FA9"/>
    <w:rsid w:val="0093692A"/>
    <w:rsid w:val="0097172D"/>
    <w:rsid w:val="009F3965"/>
    <w:rsid w:val="009F605C"/>
    <w:rsid w:val="00A422AF"/>
    <w:rsid w:val="00AA5721"/>
    <w:rsid w:val="00AB68FD"/>
    <w:rsid w:val="00AC0493"/>
    <w:rsid w:val="00B150EA"/>
    <w:rsid w:val="00B65D6E"/>
    <w:rsid w:val="00B76932"/>
    <w:rsid w:val="00B86453"/>
    <w:rsid w:val="00B9195D"/>
    <w:rsid w:val="00BB7C37"/>
    <w:rsid w:val="00C0078D"/>
    <w:rsid w:val="00C3412A"/>
    <w:rsid w:val="00D01D70"/>
    <w:rsid w:val="00D14A42"/>
    <w:rsid w:val="00D72D25"/>
    <w:rsid w:val="00D762B9"/>
    <w:rsid w:val="00DB324E"/>
    <w:rsid w:val="00DB74AF"/>
    <w:rsid w:val="00DE45EE"/>
    <w:rsid w:val="00E138D8"/>
    <w:rsid w:val="00EA0378"/>
    <w:rsid w:val="00EB4E67"/>
    <w:rsid w:val="00F10C01"/>
    <w:rsid w:val="00F15E0B"/>
    <w:rsid w:val="00FC41E4"/>
    <w:rsid w:val="00FE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7FBE8BD0"/>
  <w15:docId w15:val="{AC83FEBB-0C62-4D18-B417-3882F384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uiPriority="2"/>
    <w:lsdException w:name="List Bullet 4" w:uiPriority="2"/>
    <w:lsdException w:name="List Bullet 5" w:uiPriority="2"/>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E278E"/>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aliases w:val="bt"/>
    <w:basedOn w:val="Normal"/>
    <w:link w:val="BodyTextChar"/>
    <w:qFormat/>
    <w:rsid w:val="00733885"/>
    <w:pPr>
      <w:spacing w:after="240"/>
      <w:ind w:firstLine="720"/>
      <w:jc w:val="both"/>
    </w:pPr>
  </w:style>
  <w:style w:type="character" w:customStyle="1" w:styleId="BodyTextChar">
    <w:name w:val="Body Text Char"/>
    <w:aliases w:val="bt Char"/>
    <w:basedOn w:val="DefaultParagraphFont"/>
    <w:link w:val="BodyText"/>
    <w:rsid w:val="00733885"/>
  </w:style>
  <w:style w:type="paragraph" w:styleId="BodyText2">
    <w:name w:val="Body Text 2"/>
    <w:basedOn w:val="Normal"/>
    <w:link w:val="BodyText2Char"/>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46"/>
      </w:numPr>
      <w:spacing w:after="240"/>
      <w:jc w:val="both"/>
    </w:pPr>
  </w:style>
  <w:style w:type="paragraph" w:styleId="FootnoteText">
    <w:name w:val="footnote text"/>
    <w:basedOn w:val="Normal"/>
    <w:link w:val="FootnoteTextChar"/>
    <w:uiPriority w:val="99"/>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basedOn w:val="Normal"/>
    <w:uiPriority w:val="2"/>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iPriority w:val="99"/>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table" w:styleId="TableGrid">
    <w:name w:val="Table Grid"/>
    <w:basedOn w:val="TableNormal"/>
    <w:rsid w:val="0016421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6421B"/>
    <w:rPr>
      <w:color w:val="0000FF"/>
      <w:u w:val="single"/>
    </w:rPr>
  </w:style>
  <w:style w:type="character" w:styleId="PageNumber">
    <w:name w:val="page number"/>
    <w:basedOn w:val="DefaultParagraphFont"/>
    <w:rsid w:val="0016421B"/>
    <w:rPr>
      <w:rFonts w:ascii="Times New Roman" w:hAnsi="Times New Roman" w:cs="Times New Roman"/>
      <w:b w:val="0"/>
      <w:sz w:val="24"/>
    </w:rPr>
  </w:style>
  <w:style w:type="paragraph" w:styleId="ListParagraph">
    <w:name w:val="List Paragraph"/>
    <w:basedOn w:val="Normal"/>
    <w:uiPriority w:val="34"/>
    <w:rsid w:val="0016421B"/>
    <w:pPr>
      <w:ind w:left="720"/>
      <w:contextualSpacing/>
    </w:pPr>
  </w:style>
  <w:style w:type="paragraph" w:styleId="BalloonText">
    <w:name w:val="Balloon Text"/>
    <w:basedOn w:val="Normal"/>
    <w:link w:val="BalloonTextChar"/>
    <w:uiPriority w:val="99"/>
    <w:semiHidden/>
    <w:unhideWhenUsed/>
    <w:rsid w:val="00EA0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2</TotalTime>
  <Pages>11</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Berkstresser, Lindsay</dc:creator>
  <cp:keywords/>
  <cp:lastModifiedBy>Oldynski, Sandra</cp:lastModifiedBy>
  <cp:revision>5</cp:revision>
  <cp:lastPrinted>2018-05-09T14:43:00Z</cp:lastPrinted>
  <dcterms:created xsi:type="dcterms:W3CDTF">2018-05-09T15:02:00Z</dcterms:created>
  <dcterms:modified xsi:type="dcterms:W3CDTF">2018-05-09T15:03:00Z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112973544v1</vt:lpwstr>
  </property>
</Properties>
</file>