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2DF" w:rsidRPr="003C757B" w:rsidRDefault="008252DF" w:rsidP="00E568AE">
      <w:pPr>
        <w:tabs>
          <w:tab w:val="center" w:pos="4680"/>
        </w:tabs>
        <w:suppressAutoHyphens/>
        <w:jc w:val="center"/>
        <w:rPr>
          <w:rFonts w:ascii="Times New Roman" w:hAnsi="Times New Roman" w:cs="Times New Roman"/>
          <w:b/>
          <w:bCs/>
          <w:spacing w:val="-3"/>
        </w:rPr>
      </w:pPr>
      <w:r w:rsidRPr="003C757B">
        <w:rPr>
          <w:rFonts w:ascii="Times New Roman" w:hAnsi="Times New Roman" w:cs="Times New Roman"/>
          <w:b/>
          <w:bCs/>
          <w:spacing w:val="-3"/>
        </w:rPr>
        <w:t>BEFORE THE</w:t>
      </w:r>
    </w:p>
    <w:p w:rsidR="008252DF" w:rsidRPr="003C757B" w:rsidRDefault="008252DF" w:rsidP="00E568AE">
      <w:pPr>
        <w:tabs>
          <w:tab w:val="center" w:pos="4680"/>
        </w:tabs>
        <w:suppressAutoHyphens/>
        <w:jc w:val="center"/>
        <w:rPr>
          <w:rFonts w:ascii="Times New Roman" w:hAnsi="Times New Roman" w:cs="Times New Roman"/>
          <w:b/>
          <w:bCs/>
          <w:spacing w:val="-3"/>
        </w:rPr>
      </w:pPr>
      <w:r w:rsidRPr="003C757B">
        <w:rPr>
          <w:rFonts w:ascii="Times New Roman" w:hAnsi="Times New Roman" w:cs="Times New Roman"/>
          <w:b/>
          <w:bCs/>
          <w:spacing w:val="-3"/>
        </w:rPr>
        <w:t>PENNSYLVANIA PUBLIC UTILITY COMMISSION</w:t>
      </w:r>
    </w:p>
    <w:p w:rsidR="008252DF" w:rsidRDefault="008252DF" w:rsidP="00E568AE">
      <w:pPr>
        <w:tabs>
          <w:tab w:val="center" w:pos="4680"/>
        </w:tabs>
        <w:suppressAutoHyphens/>
        <w:rPr>
          <w:rFonts w:ascii="Times New Roman" w:hAnsi="Times New Roman" w:cs="Times New Roman"/>
          <w:spacing w:val="-3"/>
        </w:rPr>
      </w:pPr>
    </w:p>
    <w:p w:rsidR="008252DF" w:rsidRPr="003C757B" w:rsidRDefault="008252DF" w:rsidP="00E568AE">
      <w:pPr>
        <w:tabs>
          <w:tab w:val="center" w:pos="4680"/>
        </w:tabs>
        <w:suppressAutoHyphens/>
        <w:rPr>
          <w:rFonts w:ascii="Times New Roman" w:hAnsi="Times New Roman" w:cs="Times New Roman"/>
          <w:spacing w:val="-3"/>
        </w:rPr>
      </w:pPr>
    </w:p>
    <w:p w:rsidR="008252DF" w:rsidRPr="003C757B" w:rsidRDefault="008252DF" w:rsidP="00E568AE">
      <w:pPr>
        <w:tabs>
          <w:tab w:val="center" w:pos="4680"/>
        </w:tabs>
        <w:suppressAutoHyphens/>
        <w:rPr>
          <w:rFonts w:ascii="Times New Roman" w:hAnsi="Times New Roman" w:cs="Times New Roman"/>
          <w:spacing w:val="-3"/>
        </w:rPr>
      </w:pPr>
    </w:p>
    <w:p w:rsidR="00BB5664" w:rsidRPr="0084624D" w:rsidRDefault="00257E1B" w:rsidP="00E568AE">
      <w:pPr>
        <w:rPr>
          <w:rFonts w:ascii="Times New Roman" w:hAnsi="Times New Roman" w:cs="Times New Roman"/>
        </w:rPr>
      </w:pPr>
      <w:r w:rsidRPr="0084624D">
        <w:rPr>
          <w:rFonts w:ascii="Times New Roman" w:hAnsi="Times New Roman" w:cs="Times New Roman"/>
        </w:rPr>
        <w:t xml:space="preserve">Application of Pennsylvania-American </w:t>
      </w:r>
      <w:r w:rsidR="00BB5664" w:rsidRPr="0084624D">
        <w:rPr>
          <w:rFonts w:ascii="Times New Roman" w:hAnsi="Times New Roman" w:cs="Times New Roman"/>
        </w:rPr>
        <w:tab/>
      </w:r>
      <w:r w:rsidR="00BB5664" w:rsidRPr="0084624D">
        <w:rPr>
          <w:rFonts w:ascii="Times New Roman" w:hAnsi="Times New Roman" w:cs="Times New Roman"/>
        </w:rPr>
        <w:tab/>
        <w:t>:</w:t>
      </w:r>
      <w:r w:rsidR="00BB5664" w:rsidRPr="0084624D">
        <w:rPr>
          <w:rFonts w:ascii="Times New Roman" w:hAnsi="Times New Roman" w:cs="Times New Roman"/>
        </w:rPr>
        <w:tab/>
      </w:r>
      <w:r w:rsidR="00BB5664" w:rsidRPr="0084624D">
        <w:rPr>
          <w:rFonts w:ascii="Times New Roman" w:hAnsi="Times New Roman" w:cs="Times New Roman"/>
        </w:rPr>
        <w:tab/>
        <w:t>A-2018-3002437</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 xml:space="preserve">Water Company-Wastewater, pursuant </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to the Pennsylvania Public Utility Code,</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 xml:space="preserve">66 Pa C.S. §1102(a), and 66 Pa. C.S. §1329 </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 xml:space="preserve">for approval of (1) the transfer, by sale, of </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substantially all of the Township of Sadsbury's</w:t>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 xml:space="preserve">assets, properties and rights related to its </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wastewater collection system to Pennsylvania</w:t>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American Water Company, and (2) the rights</w:t>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of Pennsylvania-American Water Company to</w:t>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begin to offer or furnish wastewater service to</w:t>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rPr>
      </w:pPr>
      <w:r w:rsidRPr="0084624D">
        <w:rPr>
          <w:rFonts w:ascii="Times New Roman" w:hAnsi="Times New Roman" w:cs="Times New Roman"/>
        </w:rPr>
        <w:t xml:space="preserve">the public in a portion of the Township of </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257E1B" w:rsidP="00E568AE">
      <w:pPr>
        <w:tabs>
          <w:tab w:val="left" w:pos="-720"/>
        </w:tabs>
        <w:suppressAutoHyphens/>
        <w:rPr>
          <w:rFonts w:ascii="Times New Roman" w:hAnsi="Times New Roman" w:cs="Times New Roman"/>
          <w:spacing w:val="-3"/>
        </w:rPr>
      </w:pPr>
      <w:r w:rsidRPr="0084624D">
        <w:rPr>
          <w:rFonts w:ascii="Times New Roman" w:hAnsi="Times New Roman" w:cs="Times New Roman"/>
        </w:rPr>
        <w:t>Sadsbury</w:t>
      </w:r>
      <w:r w:rsidR="00BB5664" w:rsidRPr="0084624D">
        <w:rPr>
          <w:rFonts w:ascii="Times New Roman" w:hAnsi="Times New Roman" w:cs="Times New Roman"/>
        </w:rPr>
        <w:t>, Chester County, Pennsylvania</w:t>
      </w:r>
      <w:r w:rsidR="00BB5664" w:rsidRPr="0084624D">
        <w:rPr>
          <w:rFonts w:ascii="Times New Roman" w:hAnsi="Times New Roman" w:cs="Times New Roman"/>
        </w:rPr>
        <w:tab/>
      </w:r>
      <w:r w:rsidR="00BB5664" w:rsidRPr="0084624D">
        <w:rPr>
          <w:rFonts w:ascii="Times New Roman" w:hAnsi="Times New Roman" w:cs="Times New Roman"/>
        </w:rPr>
        <w:tab/>
        <w:t>:</w:t>
      </w:r>
    </w:p>
    <w:p w:rsidR="00BB5664" w:rsidRPr="0084624D" w:rsidRDefault="00BB5664" w:rsidP="00E568AE">
      <w:pPr>
        <w:tabs>
          <w:tab w:val="left" w:pos="-720"/>
        </w:tabs>
        <w:suppressAutoHyphens/>
        <w:rPr>
          <w:rFonts w:ascii="Times New Roman" w:hAnsi="Times New Roman" w:cs="Times New Roman"/>
          <w:spacing w:val="-3"/>
        </w:rPr>
      </w:pPr>
    </w:p>
    <w:p w:rsidR="00BB5664" w:rsidRDefault="00BB5664" w:rsidP="00E568AE">
      <w:pPr>
        <w:tabs>
          <w:tab w:val="left" w:pos="-720"/>
        </w:tabs>
        <w:suppressAutoHyphens/>
      </w:pPr>
    </w:p>
    <w:p w:rsidR="00257E1B" w:rsidRDefault="00257E1B" w:rsidP="00BB5664">
      <w:pPr>
        <w:tabs>
          <w:tab w:val="left" w:pos="-720"/>
        </w:tabs>
        <w:suppressAutoHyphens/>
        <w:rPr>
          <w:spacing w:val="-3"/>
        </w:rPr>
      </w:pPr>
    </w:p>
    <w:p w:rsidR="008252DF" w:rsidRPr="003C757B" w:rsidRDefault="008252DF" w:rsidP="00BB5664">
      <w:pPr>
        <w:tabs>
          <w:tab w:val="center" w:pos="4680"/>
        </w:tabs>
        <w:suppressAutoHyphens/>
        <w:spacing w:line="360" w:lineRule="auto"/>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ORDER</w:t>
      </w:r>
    </w:p>
    <w:p w:rsidR="008252DF" w:rsidRPr="003C757B" w:rsidRDefault="008252DF" w:rsidP="00BB5664">
      <w:pPr>
        <w:tabs>
          <w:tab w:val="center" w:pos="4680"/>
        </w:tabs>
        <w:suppressAutoHyphens/>
        <w:spacing w:line="360" w:lineRule="auto"/>
        <w:jc w:val="center"/>
        <w:rPr>
          <w:rFonts w:ascii="Times New Roman" w:hAnsi="Times New Roman" w:cs="Times New Roman"/>
          <w:spacing w:val="-3"/>
          <w:u w:val="single"/>
        </w:rPr>
      </w:pPr>
    </w:p>
    <w:p w:rsidR="0063194B" w:rsidRDefault="0063194B" w:rsidP="00C9069C">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16B14">
        <w:rPr>
          <w:rFonts w:ascii="Times New Roman" w:hAnsi="Times New Roman" w:cs="Times New Roman"/>
        </w:rPr>
        <w:t xml:space="preserve">On June 19, 2018, the </w:t>
      </w:r>
      <w:r w:rsidR="006355B6">
        <w:rPr>
          <w:rFonts w:ascii="Times New Roman" w:hAnsi="Times New Roman" w:cs="Times New Roman"/>
        </w:rPr>
        <w:t xml:space="preserve">Pennsylvania American Water company filed with the </w:t>
      </w:r>
      <w:r w:rsidRPr="00516B14">
        <w:rPr>
          <w:rFonts w:ascii="Times New Roman" w:hAnsi="Times New Roman" w:cs="Times New Roman"/>
        </w:rPr>
        <w:t>Pennsylvania Public Utility Commission ("Commission")</w:t>
      </w:r>
      <w:r w:rsidR="006355B6">
        <w:rPr>
          <w:rFonts w:ascii="Times New Roman" w:hAnsi="Times New Roman" w:cs="Times New Roman"/>
        </w:rPr>
        <w:t xml:space="preserve"> an application seeking</w:t>
      </w:r>
      <w:r w:rsidRPr="00516B14">
        <w:rPr>
          <w:rFonts w:ascii="Times New Roman" w:hAnsi="Times New Roman" w:cs="Times New Roman"/>
          <w:i/>
          <w:iCs/>
        </w:rPr>
        <w:t xml:space="preserve">, </w:t>
      </w:r>
      <w:r w:rsidRPr="00516B14">
        <w:rPr>
          <w:rFonts w:ascii="Times New Roman" w:hAnsi="Times New Roman" w:cs="Times New Roman"/>
        </w:rPr>
        <w:t>Commission approval of</w:t>
      </w:r>
      <w:r w:rsidR="006355B6">
        <w:rPr>
          <w:rFonts w:ascii="Times New Roman" w:hAnsi="Times New Roman" w:cs="Times New Roman"/>
        </w:rPr>
        <w:t xml:space="preserve"> </w:t>
      </w:r>
      <w:r w:rsidRPr="00516B14">
        <w:rPr>
          <w:rFonts w:ascii="Times New Roman" w:hAnsi="Times New Roman" w:cs="Times New Roman"/>
        </w:rPr>
        <w:t>PAWC's acquisition of the wastewater system of the Township of Sadsbury</w:t>
      </w:r>
      <w:r w:rsidR="006355B6">
        <w:rPr>
          <w:rFonts w:ascii="Times New Roman" w:hAnsi="Times New Roman" w:cs="Times New Roman"/>
        </w:rPr>
        <w:t xml:space="preserve"> </w:t>
      </w:r>
      <w:r w:rsidRPr="00516B14">
        <w:rPr>
          <w:rFonts w:ascii="Times New Roman" w:hAnsi="Times New Roman" w:cs="Times New Roman"/>
        </w:rPr>
        <w:t>Chester County, Pennsylvania pursuant to the provisions of 66 Pa. C.S. §§ 1102</w:t>
      </w:r>
      <w:r w:rsidR="00C9069C">
        <w:rPr>
          <w:rFonts w:ascii="Times New Roman" w:hAnsi="Times New Roman" w:cs="Times New Roman"/>
        </w:rPr>
        <w:t xml:space="preserve"> </w:t>
      </w:r>
      <w:r w:rsidRPr="00516B14">
        <w:rPr>
          <w:rFonts w:ascii="Times New Roman" w:hAnsi="Times New Roman" w:cs="Times New Roman"/>
        </w:rPr>
        <w:t>and 1329</w:t>
      </w:r>
      <w:r w:rsidR="00C9069C">
        <w:rPr>
          <w:rFonts w:ascii="Times New Roman" w:hAnsi="Times New Roman" w:cs="Times New Roman"/>
        </w:rPr>
        <w:t xml:space="preserve">.  </w:t>
      </w:r>
    </w:p>
    <w:p w:rsidR="0063194B" w:rsidRDefault="0063194B" w:rsidP="0063194B">
      <w:pPr>
        <w:adjustRightInd w:val="0"/>
        <w:spacing w:line="360" w:lineRule="auto"/>
        <w:rPr>
          <w:rFonts w:ascii="Times New Roman" w:hAnsi="Times New Roman" w:cs="Times New Roman"/>
        </w:rPr>
      </w:pPr>
    </w:p>
    <w:p w:rsidR="0063194B" w:rsidRPr="00516B14" w:rsidRDefault="0063194B" w:rsidP="0063194B">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16B14">
        <w:rPr>
          <w:rFonts w:ascii="Times New Roman" w:hAnsi="Times New Roman" w:cs="Times New Roman"/>
        </w:rPr>
        <w:t>The Office of Consumer Advocate ("OCA") filed a Protest and Public</w:t>
      </w:r>
    </w:p>
    <w:p w:rsidR="0063194B" w:rsidRDefault="0063194B" w:rsidP="0063194B">
      <w:pPr>
        <w:adjustRightInd w:val="0"/>
        <w:spacing w:line="360" w:lineRule="auto"/>
        <w:rPr>
          <w:rFonts w:ascii="Times New Roman" w:hAnsi="Times New Roman" w:cs="Times New Roman"/>
        </w:rPr>
      </w:pPr>
      <w:r w:rsidRPr="00516B14">
        <w:rPr>
          <w:rFonts w:ascii="Times New Roman" w:hAnsi="Times New Roman" w:cs="Times New Roman"/>
        </w:rPr>
        <w:t xml:space="preserve">Statement on June 20, 2018. </w:t>
      </w:r>
    </w:p>
    <w:p w:rsidR="0063194B" w:rsidRDefault="0063194B" w:rsidP="0063194B">
      <w:pPr>
        <w:adjustRightInd w:val="0"/>
        <w:spacing w:line="360" w:lineRule="auto"/>
        <w:rPr>
          <w:rFonts w:ascii="Times New Roman" w:hAnsi="Times New Roman" w:cs="Times New Roman"/>
        </w:rPr>
      </w:pPr>
    </w:p>
    <w:p w:rsidR="0063194B" w:rsidRPr="00516B14" w:rsidRDefault="0063194B" w:rsidP="0063194B">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516B14">
        <w:rPr>
          <w:rFonts w:ascii="Times New Roman" w:hAnsi="Times New Roman" w:cs="Times New Roman"/>
        </w:rPr>
        <w:t>Also</w:t>
      </w:r>
      <w:proofErr w:type="gramEnd"/>
      <w:r w:rsidRPr="00516B14">
        <w:rPr>
          <w:rFonts w:ascii="Times New Roman" w:hAnsi="Times New Roman" w:cs="Times New Roman"/>
        </w:rPr>
        <w:t xml:space="preserve"> on June 20, 2018, the Commission's Bureau of</w:t>
      </w:r>
      <w:r w:rsidR="00C9069C">
        <w:rPr>
          <w:rFonts w:ascii="Times New Roman" w:hAnsi="Times New Roman" w:cs="Times New Roman"/>
        </w:rPr>
        <w:t xml:space="preserve"> </w:t>
      </w:r>
      <w:r w:rsidRPr="00516B14">
        <w:rPr>
          <w:rFonts w:ascii="Times New Roman" w:hAnsi="Times New Roman" w:cs="Times New Roman"/>
        </w:rPr>
        <w:t>Investigation and Enforcement ("I&amp;E") filed their Notice of Appearance. On June 29, 2018</w:t>
      </w:r>
      <w:r w:rsidR="00E568AE">
        <w:rPr>
          <w:rFonts w:ascii="Times New Roman" w:hAnsi="Times New Roman" w:cs="Times New Roman"/>
        </w:rPr>
        <w:t>.</w:t>
      </w:r>
    </w:p>
    <w:p w:rsidR="0063194B" w:rsidRDefault="0063194B" w:rsidP="0063194B">
      <w:pPr>
        <w:adjustRightInd w:val="0"/>
        <w:spacing w:line="360" w:lineRule="auto"/>
        <w:rPr>
          <w:rFonts w:ascii="Times New Roman" w:hAnsi="Times New Roman" w:cs="Times New Roman"/>
        </w:rPr>
      </w:pPr>
    </w:p>
    <w:p w:rsidR="0063194B" w:rsidRDefault="0063194B" w:rsidP="0063194B">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16B14">
        <w:rPr>
          <w:rFonts w:ascii="Times New Roman" w:hAnsi="Times New Roman" w:cs="Times New Roman"/>
        </w:rPr>
        <w:t>Sadsbury filed a Petition to Intervene in this proceeding.</w:t>
      </w:r>
      <w:r>
        <w:rPr>
          <w:rFonts w:ascii="Times New Roman" w:hAnsi="Times New Roman" w:cs="Times New Roman"/>
        </w:rPr>
        <w:t xml:space="preserve"> There are no objects to granting the Petition. </w:t>
      </w:r>
      <w:r w:rsidR="00E568AE">
        <w:rPr>
          <w:rFonts w:ascii="Times New Roman" w:hAnsi="Times New Roman" w:cs="Times New Roman"/>
        </w:rPr>
        <w:t xml:space="preserve"> </w:t>
      </w:r>
    </w:p>
    <w:p w:rsidR="00B67976" w:rsidRDefault="00B67976" w:rsidP="0063194B">
      <w:pPr>
        <w:adjustRightInd w:val="0"/>
        <w:spacing w:line="360" w:lineRule="auto"/>
        <w:rPr>
          <w:rFonts w:ascii="Times New Roman" w:hAnsi="Times New Roman" w:cs="Times New Roman"/>
        </w:rPr>
      </w:pPr>
    </w:p>
    <w:p w:rsidR="0063194B" w:rsidRDefault="0063194B" w:rsidP="00E568AE">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16B14">
        <w:rPr>
          <w:rFonts w:ascii="Times New Roman" w:hAnsi="Times New Roman" w:cs="Times New Roman"/>
        </w:rPr>
        <w:t>On June 27, 2018, a Prehearing Conference Order</w:t>
      </w:r>
      <w:r w:rsidR="00B67976">
        <w:rPr>
          <w:rFonts w:ascii="Times New Roman" w:hAnsi="Times New Roman" w:cs="Times New Roman"/>
        </w:rPr>
        <w:t xml:space="preserve"> was issued</w:t>
      </w:r>
      <w:r w:rsidRPr="00516B14">
        <w:rPr>
          <w:rFonts w:ascii="Times New Roman" w:hAnsi="Times New Roman" w:cs="Times New Roman"/>
        </w:rPr>
        <w:t>.</w:t>
      </w:r>
      <w:r>
        <w:rPr>
          <w:rFonts w:ascii="Times New Roman" w:hAnsi="Times New Roman" w:cs="Times New Roman"/>
        </w:rPr>
        <w:t xml:space="preserve"> and a </w:t>
      </w:r>
      <w:r w:rsidRPr="00516B14">
        <w:rPr>
          <w:rFonts w:ascii="Times New Roman" w:hAnsi="Times New Roman" w:cs="Times New Roman"/>
        </w:rPr>
        <w:t>telephonic prehearing conference was scheduled</w:t>
      </w:r>
      <w:r>
        <w:rPr>
          <w:rFonts w:ascii="Times New Roman" w:hAnsi="Times New Roman" w:cs="Times New Roman"/>
        </w:rPr>
        <w:t xml:space="preserve"> for </w:t>
      </w:r>
      <w:r w:rsidRPr="00516B14">
        <w:rPr>
          <w:rFonts w:ascii="Times New Roman" w:hAnsi="Times New Roman" w:cs="Times New Roman"/>
        </w:rPr>
        <w:t xml:space="preserve">July 25, 2018. </w:t>
      </w:r>
      <w:r w:rsidR="00E568AE">
        <w:rPr>
          <w:rFonts w:ascii="Times New Roman" w:hAnsi="Times New Roman" w:cs="Times New Roman"/>
        </w:rPr>
        <w:t xml:space="preserve"> </w:t>
      </w:r>
    </w:p>
    <w:p w:rsidR="0063194B" w:rsidRDefault="0063194B" w:rsidP="00E568AE">
      <w:pPr>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516B14">
        <w:rPr>
          <w:rFonts w:ascii="Times New Roman" w:hAnsi="Times New Roman" w:cs="Times New Roman"/>
        </w:rPr>
        <w:t>On July 10, 2018, PAWC filed a Petition for Protective Order.</w:t>
      </w:r>
      <w:r>
        <w:rPr>
          <w:rFonts w:ascii="Times New Roman" w:hAnsi="Times New Roman" w:cs="Times New Roman"/>
        </w:rPr>
        <w:t xml:space="preserve">  There were no objections and the Protective Order was issued on </w:t>
      </w:r>
      <w:r w:rsidRPr="00516B14">
        <w:rPr>
          <w:rFonts w:ascii="Times New Roman" w:hAnsi="Times New Roman" w:cs="Times New Roman"/>
        </w:rPr>
        <w:t>July 12, 2018.</w:t>
      </w:r>
    </w:p>
    <w:p w:rsidR="0063194B" w:rsidRPr="00516B14" w:rsidRDefault="0063194B" w:rsidP="00E568AE">
      <w:pPr>
        <w:adjustRightInd w:val="0"/>
        <w:spacing w:line="360" w:lineRule="auto"/>
        <w:rPr>
          <w:rFonts w:ascii="Times New Roman" w:hAnsi="Times New Roman" w:cs="Times New Roman"/>
        </w:rPr>
      </w:pPr>
    </w:p>
    <w:p w:rsidR="0063194B" w:rsidRDefault="0063194B" w:rsidP="00E568AE">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Also on </w:t>
      </w:r>
      <w:r w:rsidRPr="00516B14">
        <w:rPr>
          <w:rFonts w:ascii="Times New Roman" w:hAnsi="Times New Roman" w:cs="Times New Roman"/>
        </w:rPr>
        <w:t>July 10, 2018, counsel for PAWC filed the Stipulation of the Parties Regarding</w:t>
      </w:r>
      <w:r>
        <w:rPr>
          <w:rFonts w:ascii="Times New Roman" w:hAnsi="Times New Roman" w:cs="Times New Roman"/>
        </w:rPr>
        <w:t xml:space="preserve"> </w:t>
      </w:r>
      <w:r w:rsidRPr="00516B14">
        <w:rPr>
          <w:rFonts w:ascii="Times New Roman" w:hAnsi="Times New Roman" w:cs="Times New Roman"/>
        </w:rPr>
        <w:t>Objections and Preservation of Issues.</w:t>
      </w:r>
    </w:p>
    <w:p w:rsidR="0063194B" w:rsidRDefault="0063194B" w:rsidP="00E568AE">
      <w:pPr>
        <w:adjustRightInd w:val="0"/>
        <w:spacing w:line="360" w:lineRule="auto"/>
        <w:rPr>
          <w:rFonts w:ascii="Times New Roman" w:hAnsi="Times New Roman" w:cs="Times New Roman"/>
        </w:rPr>
      </w:pPr>
    </w:p>
    <w:p w:rsidR="0063194B" w:rsidRDefault="0063194B" w:rsidP="00E568AE">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16B14">
        <w:rPr>
          <w:rFonts w:ascii="Times New Roman" w:hAnsi="Times New Roman" w:cs="Times New Roman"/>
        </w:rPr>
        <w:t>On July 11, 2018, counsel for PAWC filed the parties'</w:t>
      </w:r>
      <w:r>
        <w:rPr>
          <w:rFonts w:ascii="Times New Roman" w:hAnsi="Times New Roman" w:cs="Times New Roman"/>
        </w:rPr>
        <w:t xml:space="preserve"> </w:t>
      </w:r>
      <w:r w:rsidRPr="00516B14">
        <w:rPr>
          <w:rFonts w:ascii="Times New Roman" w:hAnsi="Times New Roman" w:cs="Times New Roman"/>
        </w:rPr>
        <w:t>Stipulation Regarding Discovery Rule Modifications.</w:t>
      </w:r>
    </w:p>
    <w:p w:rsidR="0063194B" w:rsidRDefault="0063194B" w:rsidP="00E568AE">
      <w:pPr>
        <w:adjustRightInd w:val="0"/>
        <w:spacing w:line="360" w:lineRule="auto"/>
      </w:pPr>
    </w:p>
    <w:p w:rsidR="0063194B" w:rsidRDefault="0063194B" w:rsidP="00E568AE">
      <w:pPr>
        <w:adjustRightInd w:val="0"/>
        <w:spacing w:line="360" w:lineRule="auto"/>
      </w:pPr>
      <w:r>
        <w:tab/>
      </w:r>
      <w:r>
        <w:tab/>
        <w:t xml:space="preserve">The parties submitted pre-hearing </w:t>
      </w:r>
      <w:r w:rsidR="003F4CD7">
        <w:t xml:space="preserve">conference </w:t>
      </w:r>
      <w:r>
        <w:t>memorandums.</w:t>
      </w:r>
    </w:p>
    <w:p w:rsidR="0063194B" w:rsidRDefault="0063194B" w:rsidP="00E568AE">
      <w:pPr>
        <w:adjustRightInd w:val="0"/>
        <w:spacing w:line="360" w:lineRule="auto"/>
      </w:pPr>
    </w:p>
    <w:p w:rsidR="0063194B" w:rsidRDefault="0063194B" w:rsidP="00E568AE">
      <w:pPr>
        <w:adjustRightInd w:val="0"/>
        <w:spacing w:line="360" w:lineRule="auto"/>
      </w:pPr>
      <w:r>
        <w:tab/>
      </w:r>
      <w:r>
        <w:tab/>
        <w:t>A telephonic pre-hearing conference was held on July 25, 2018</w:t>
      </w:r>
      <w:r w:rsidR="00B6556A">
        <w:t>,</w:t>
      </w:r>
      <w:r>
        <w:t xml:space="preserve"> as scheduled. </w:t>
      </w:r>
      <w:r w:rsidR="00C4498D">
        <w:t xml:space="preserve">Participating were counsel for PAWC, OCA, I&amp;E and Sadsbury Township. </w:t>
      </w:r>
    </w:p>
    <w:p w:rsidR="0063194B" w:rsidRDefault="0063194B" w:rsidP="00E568AE">
      <w:pPr>
        <w:adjustRightInd w:val="0"/>
        <w:spacing w:line="360" w:lineRule="auto"/>
      </w:pPr>
    </w:p>
    <w:p w:rsidR="0063194B" w:rsidRDefault="0063194B" w:rsidP="00E568AE">
      <w:pPr>
        <w:adjustRightInd w:val="0"/>
        <w:spacing w:line="360" w:lineRule="auto"/>
      </w:pPr>
      <w:r>
        <w:tab/>
      </w:r>
      <w:r>
        <w:tab/>
        <w:t xml:space="preserve">This order sets forth the procedural matters addressed at the pre-hearing conference. </w:t>
      </w:r>
    </w:p>
    <w:p w:rsidR="0063194B" w:rsidRPr="00F622B9" w:rsidRDefault="0063194B" w:rsidP="00E568AE">
      <w:pPr>
        <w:spacing w:line="360" w:lineRule="auto"/>
        <w:jc w:val="center"/>
        <w:rPr>
          <w:rFonts w:ascii="Times New Roman" w:hAnsi="Times New Roman"/>
          <w:u w:val="single"/>
        </w:rPr>
      </w:pPr>
      <w:r w:rsidRPr="00F622B9">
        <w:rPr>
          <w:rFonts w:ascii="Times New Roman" w:hAnsi="Times New Roman"/>
          <w:u w:val="single"/>
        </w:rPr>
        <w:t>ORDER</w:t>
      </w:r>
    </w:p>
    <w:p w:rsidR="0063194B" w:rsidRDefault="0063194B" w:rsidP="00E568AE">
      <w:pPr>
        <w:spacing w:line="360" w:lineRule="auto"/>
        <w:rPr>
          <w:rFonts w:ascii="Times New Roman" w:hAnsi="Times New Roman"/>
        </w:rPr>
      </w:pPr>
    </w:p>
    <w:p w:rsidR="00B6556A" w:rsidRPr="00F622B9" w:rsidRDefault="00B6556A" w:rsidP="00E568AE">
      <w:pPr>
        <w:spacing w:line="360" w:lineRule="auto"/>
        <w:rPr>
          <w:rFonts w:ascii="Times New Roman" w:hAnsi="Times New Roman"/>
        </w:rPr>
      </w:pPr>
    </w:p>
    <w:p w:rsidR="0063194B" w:rsidRPr="00F622B9" w:rsidRDefault="0063194B" w:rsidP="00E568AE">
      <w:pPr>
        <w:spacing w:line="360" w:lineRule="auto"/>
        <w:rPr>
          <w:rFonts w:ascii="Times New Roman" w:hAnsi="Times New Roman"/>
        </w:rPr>
      </w:pPr>
      <w:r w:rsidRPr="00F622B9">
        <w:rPr>
          <w:rFonts w:ascii="Times New Roman" w:hAnsi="Times New Roman"/>
        </w:rPr>
        <w:tab/>
      </w:r>
      <w:r w:rsidRPr="00F622B9">
        <w:rPr>
          <w:rFonts w:ascii="Times New Roman" w:hAnsi="Times New Roman"/>
        </w:rPr>
        <w:tab/>
        <w:t>THEREFORE,</w:t>
      </w:r>
    </w:p>
    <w:p w:rsidR="0063194B" w:rsidRPr="00F622B9" w:rsidRDefault="0063194B" w:rsidP="00E568AE">
      <w:pPr>
        <w:spacing w:line="360" w:lineRule="auto"/>
        <w:rPr>
          <w:rFonts w:ascii="Times New Roman" w:hAnsi="Times New Roman"/>
        </w:rPr>
      </w:pPr>
    </w:p>
    <w:p w:rsidR="0063194B" w:rsidRPr="00F622B9" w:rsidRDefault="0063194B" w:rsidP="00E568AE">
      <w:pPr>
        <w:spacing w:line="360" w:lineRule="auto"/>
        <w:rPr>
          <w:rFonts w:ascii="Times New Roman" w:hAnsi="Times New Roman"/>
        </w:rPr>
      </w:pPr>
      <w:r w:rsidRPr="00F622B9">
        <w:rPr>
          <w:rFonts w:ascii="Times New Roman" w:hAnsi="Times New Roman"/>
        </w:rPr>
        <w:tab/>
      </w:r>
      <w:r w:rsidRPr="00F622B9">
        <w:rPr>
          <w:rFonts w:ascii="Times New Roman" w:hAnsi="Times New Roman"/>
        </w:rPr>
        <w:tab/>
        <w:t>IT IS ORDERED:</w:t>
      </w:r>
    </w:p>
    <w:p w:rsidR="0063194B" w:rsidRPr="00F622B9" w:rsidRDefault="0063194B" w:rsidP="00E568AE">
      <w:pPr>
        <w:spacing w:line="360" w:lineRule="auto"/>
        <w:rPr>
          <w:rFonts w:ascii="Times New Roman" w:hAnsi="Times New Roman"/>
        </w:rPr>
      </w:pPr>
    </w:p>
    <w:p w:rsidR="0063194B" w:rsidRPr="00F622B9" w:rsidRDefault="0063194B" w:rsidP="00E568AE">
      <w:pPr>
        <w:numPr>
          <w:ilvl w:val="0"/>
          <w:numId w:val="1"/>
        </w:numPr>
        <w:autoSpaceDE/>
        <w:autoSpaceDN/>
        <w:spacing w:line="360" w:lineRule="auto"/>
        <w:ind w:left="0" w:firstLine="1440"/>
        <w:rPr>
          <w:rFonts w:ascii="Times New Roman" w:hAnsi="Times New Roman"/>
        </w:rPr>
      </w:pPr>
      <w:r w:rsidRPr="00F622B9">
        <w:rPr>
          <w:rFonts w:ascii="Times New Roman" w:hAnsi="Times New Roman"/>
        </w:rPr>
        <w:t xml:space="preserve">That the Petition to Intervene of </w:t>
      </w:r>
      <w:r>
        <w:rPr>
          <w:rFonts w:ascii="Times New Roman" w:hAnsi="Times New Roman"/>
        </w:rPr>
        <w:t>Sad</w:t>
      </w:r>
      <w:r w:rsidR="00B6556A">
        <w:rPr>
          <w:rFonts w:ascii="Times New Roman" w:hAnsi="Times New Roman"/>
        </w:rPr>
        <w:t>s</w:t>
      </w:r>
      <w:r>
        <w:rPr>
          <w:rFonts w:ascii="Times New Roman" w:hAnsi="Times New Roman"/>
        </w:rPr>
        <w:t>bury Township</w:t>
      </w:r>
      <w:r w:rsidRPr="00F622B9">
        <w:rPr>
          <w:rFonts w:ascii="Times New Roman" w:hAnsi="Times New Roman"/>
        </w:rPr>
        <w:t xml:space="preserve"> is granted.</w:t>
      </w:r>
    </w:p>
    <w:p w:rsidR="0063194B" w:rsidRPr="00F622B9" w:rsidRDefault="0063194B" w:rsidP="00E568AE">
      <w:pPr>
        <w:spacing w:line="360" w:lineRule="auto"/>
        <w:ind w:left="2160"/>
        <w:rPr>
          <w:rFonts w:ascii="Times New Roman" w:hAnsi="Times New Roman"/>
        </w:rPr>
      </w:pPr>
    </w:p>
    <w:p w:rsidR="004C6638" w:rsidRDefault="0063194B" w:rsidP="00E568AE">
      <w:pPr>
        <w:numPr>
          <w:ilvl w:val="0"/>
          <w:numId w:val="1"/>
        </w:numPr>
        <w:autoSpaceDE/>
        <w:autoSpaceDN/>
        <w:spacing w:line="360" w:lineRule="auto"/>
        <w:ind w:left="0" w:firstLine="1440"/>
        <w:rPr>
          <w:rFonts w:ascii="Times New Roman" w:hAnsi="Times New Roman"/>
        </w:rPr>
      </w:pPr>
      <w:r w:rsidRPr="00F622B9">
        <w:rPr>
          <w:rFonts w:ascii="Times New Roman" w:hAnsi="Times New Roman"/>
        </w:rPr>
        <w:t xml:space="preserve">That the parties of record as of this date are </w:t>
      </w:r>
      <w:r>
        <w:rPr>
          <w:rFonts w:ascii="Times New Roman" w:hAnsi="Times New Roman"/>
        </w:rPr>
        <w:t>PAWC, OCA, I&amp;E and</w:t>
      </w:r>
      <w:r w:rsidRPr="00F622B9">
        <w:rPr>
          <w:rFonts w:ascii="Times New Roman" w:hAnsi="Times New Roman"/>
        </w:rPr>
        <w:t xml:space="preserve"> </w:t>
      </w:r>
      <w:r>
        <w:rPr>
          <w:rFonts w:ascii="Times New Roman" w:hAnsi="Times New Roman"/>
        </w:rPr>
        <w:t>Sad</w:t>
      </w:r>
      <w:r w:rsidR="00B6556A">
        <w:rPr>
          <w:rFonts w:ascii="Times New Roman" w:hAnsi="Times New Roman"/>
        </w:rPr>
        <w:t>s</w:t>
      </w:r>
      <w:r>
        <w:rPr>
          <w:rFonts w:ascii="Times New Roman" w:hAnsi="Times New Roman"/>
        </w:rPr>
        <w:t>bury Township</w:t>
      </w:r>
      <w:r w:rsidRPr="00F622B9">
        <w:rPr>
          <w:rFonts w:ascii="Times New Roman" w:hAnsi="Times New Roman"/>
        </w:rPr>
        <w:t>.</w:t>
      </w:r>
    </w:p>
    <w:p w:rsidR="00B51302" w:rsidRDefault="00B51302">
      <w:pPr>
        <w:autoSpaceDE/>
        <w:autoSpaceDN/>
        <w:spacing w:after="200" w:line="276" w:lineRule="auto"/>
        <w:rPr>
          <w:rFonts w:ascii="Times New Roman" w:hAnsi="Times New Roman"/>
        </w:rPr>
      </w:pPr>
      <w:r>
        <w:rPr>
          <w:rFonts w:ascii="Times New Roman" w:hAnsi="Times New Roman"/>
        </w:rPr>
        <w:br w:type="page"/>
      </w:r>
    </w:p>
    <w:p w:rsidR="00FE157B" w:rsidRDefault="00FE157B" w:rsidP="004C6638">
      <w:pPr>
        <w:numPr>
          <w:ilvl w:val="0"/>
          <w:numId w:val="1"/>
        </w:numPr>
        <w:autoSpaceDE/>
        <w:autoSpaceDN/>
        <w:spacing w:line="360" w:lineRule="auto"/>
        <w:ind w:left="0" w:firstLine="1440"/>
        <w:rPr>
          <w:rFonts w:ascii="Times New Roman" w:hAnsi="Times New Roman"/>
        </w:rPr>
      </w:pPr>
      <w:r>
        <w:rPr>
          <w:rFonts w:ascii="Times New Roman" w:hAnsi="Times New Roman"/>
        </w:rPr>
        <w:lastRenderedPageBreak/>
        <w:t xml:space="preserve">That </w:t>
      </w:r>
      <w:r w:rsidR="001F0F0A">
        <w:rPr>
          <w:rFonts w:ascii="Times New Roman" w:hAnsi="Times New Roman"/>
        </w:rPr>
        <w:t xml:space="preserve">the </w:t>
      </w:r>
      <w:r>
        <w:rPr>
          <w:rFonts w:ascii="Times New Roman" w:hAnsi="Times New Roman"/>
        </w:rPr>
        <w:t>procedural schedule for this matter is as follows:</w:t>
      </w:r>
    </w:p>
    <w:p w:rsidR="00FE157B" w:rsidRDefault="00FE157B" w:rsidP="00B51302">
      <w:pPr>
        <w:pStyle w:val="ListParagraph"/>
        <w:rPr>
          <w:rFonts w:ascii="Times New Roman" w:hAnsi="Times New Roman"/>
        </w:rPr>
      </w:pPr>
    </w:p>
    <w:p w:rsidR="00FE157B" w:rsidRDefault="00FE157B" w:rsidP="00FE157B">
      <w:pPr>
        <w:ind w:left="2160"/>
        <w:rPr>
          <w:rFonts w:ascii="Calibri" w:hAnsi="Calibri" w:cs="Calibri"/>
          <w:sz w:val="22"/>
          <w:szCs w:val="22"/>
        </w:rPr>
      </w:pPr>
      <w:r>
        <w:t>Non-Company Direct Testimony                              </w:t>
      </w:r>
      <w:r>
        <w:tab/>
      </w:r>
      <w:r>
        <w:tab/>
        <w:t xml:space="preserve"> 7/27</w:t>
      </w:r>
    </w:p>
    <w:p w:rsidR="00FE157B" w:rsidRDefault="00FE157B" w:rsidP="00FE157B">
      <w:pPr>
        <w:ind w:left="2160"/>
      </w:pPr>
      <w:r>
        <w:t>Rebuttal Testimony                                                       </w:t>
      </w:r>
      <w:r>
        <w:tab/>
        <w:t xml:space="preserve"> 8/8</w:t>
      </w:r>
    </w:p>
    <w:p w:rsidR="00FE157B" w:rsidRDefault="00FE157B" w:rsidP="00FE157B">
      <w:pPr>
        <w:ind w:left="2160"/>
      </w:pPr>
      <w:r>
        <w:t>Surrebuttal Testimony                                                  </w:t>
      </w:r>
      <w:r>
        <w:tab/>
        <w:t xml:space="preserve"> 8/17</w:t>
      </w:r>
    </w:p>
    <w:p w:rsidR="00FE157B" w:rsidRDefault="00FE157B" w:rsidP="00FE157B">
      <w:pPr>
        <w:ind w:left="2160"/>
      </w:pPr>
      <w:r>
        <w:t xml:space="preserve">Outline of Oral Rejoinder                                             </w:t>
      </w:r>
      <w:r>
        <w:tab/>
        <w:t xml:space="preserve"> 8/20</w:t>
      </w:r>
    </w:p>
    <w:p w:rsidR="00FE157B" w:rsidRDefault="00FE157B" w:rsidP="00FE157B">
      <w:pPr>
        <w:ind w:left="2160"/>
      </w:pPr>
      <w:r>
        <w:t xml:space="preserve">Evidentiary Hearings (with Oral </w:t>
      </w:r>
      <w:r w:rsidR="00B6556A">
        <w:t>Rejoinder)  </w:t>
      </w:r>
      <w:r>
        <w:t xml:space="preserve">        </w:t>
      </w:r>
      <w:r>
        <w:tab/>
      </w:r>
      <w:r>
        <w:tab/>
        <w:t xml:space="preserve"> 8/22-23</w:t>
      </w:r>
    </w:p>
    <w:p w:rsidR="00FE157B" w:rsidRDefault="00FE157B" w:rsidP="00FE157B">
      <w:pPr>
        <w:ind w:left="2160"/>
      </w:pPr>
      <w:r>
        <w:t xml:space="preserve">Main Briefs                                                                         </w:t>
      </w:r>
      <w:r>
        <w:tab/>
        <w:t xml:space="preserve"> 9/6</w:t>
      </w:r>
    </w:p>
    <w:p w:rsidR="00FE157B" w:rsidRDefault="00FE157B" w:rsidP="00FE157B">
      <w:pPr>
        <w:ind w:left="2160"/>
      </w:pPr>
      <w:r>
        <w:t xml:space="preserve">Reply Briefs                                                                        </w:t>
      </w:r>
      <w:r>
        <w:tab/>
        <w:t xml:space="preserve"> 9/14</w:t>
      </w:r>
    </w:p>
    <w:p w:rsidR="00FE157B" w:rsidRDefault="00FE157B" w:rsidP="00B51302">
      <w:pPr>
        <w:autoSpaceDE/>
        <w:autoSpaceDN/>
        <w:spacing w:line="360" w:lineRule="auto"/>
        <w:rPr>
          <w:rFonts w:ascii="Times New Roman" w:hAnsi="Times New Roman"/>
        </w:rPr>
      </w:pPr>
    </w:p>
    <w:p w:rsidR="004C6638" w:rsidRDefault="00935FE7" w:rsidP="004C6638">
      <w:pPr>
        <w:numPr>
          <w:ilvl w:val="0"/>
          <w:numId w:val="1"/>
        </w:numPr>
        <w:autoSpaceDE/>
        <w:autoSpaceDN/>
        <w:spacing w:line="360" w:lineRule="auto"/>
        <w:ind w:left="0" w:firstLine="1440"/>
        <w:rPr>
          <w:rFonts w:ascii="Times New Roman" w:hAnsi="Times New Roman"/>
        </w:rPr>
      </w:pPr>
      <w:r>
        <w:rPr>
          <w:rFonts w:ascii="Times New Roman" w:hAnsi="Times New Roman" w:cs="Times New Roman"/>
        </w:rPr>
        <w:t>That p</w:t>
      </w:r>
      <w:r w:rsidR="008252DF" w:rsidRPr="004C6638">
        <w:rPr>
          <w:rFonts w:ascii="Times New Roman" w:hAnsi="Times New Roman" w:cs="Times New Roman"/>
        </w:rPr>
        <w:t xml:space="preserve">arties serve </w:t>
      </w:r>
      <w:r w:rsidR="00257E1B" w:rsidRPr="004C6638">
        <w:rPr>
          <w:rFonts w:ascii="Times New Roman" w:hAnsi="Times New Roman" w:cs="Times New Roman"/>
        </w:rPr>
        <w:t xml:space="preserve">the undersigned </w:t>
      </w:r>
      <w:r w:rsidR="008252DF" w:rsidRPr="004C6638">
        <w:rPr>
          <w:rFonts w:ascii="Times New Roman" w:hAnsi="Times New Roman" w:cs="Times New Roman"/>
        </w:rPr>
        <w:t xml:space="preserve">directly (electronically at </w:t>
      </w:r>
      <w:hyperlink r:id="rId7" w:history="1">
        <w:r w:rsidR="00257E1B" w:rsidRPr="004C6638">
          <w:rPr>
            <w:rStyle w:val="Hyperlink"/>
            <w:rFonts w:ascii="Times New Roman" w:hAnsi="Times New Roman" w:cs="Times New Roman"/>
            <w:color w:val="0070C0"/>
          </w:rPr>
          <w:t>dheep@pa.gov</w:t>
        </w:r>
      </w:hyperlink>
      <w:r w:rsidR="00970E77" w:rsidRPr="004C6638">
        <w:rPr>
          <w:rFonts w:ascii="Times New Roman" w:hAnsi="Times New Roman" w:cs="Times New Roman"/>
          <w:color w:val="0070C0"/>
        </w:rPr>
        <w:t xml:space="preserve"> </w:t>
      </w:r>
      <w:r w:rsidR="00970E77" w:rsidRPr="004C6638">
        <w:rPr>
          <w:rFonts w:ascii="Times New Roman" w:hAnsi="Times New Roman" w:cs="Times New Roman"/>
        </w:rPr>
        <w:t xml:space="preserve">as well as </w:t>
      </w:r>
      <w:r w:rsidR="008252DF" w:rsidRPr="004C6638">
        <w:rPr>
          <w:rFonts w:ascii="Times New Roman" w:hAnsi="Times New Roman" w:cs="Times New Roman"/>
        </w:rPr>
        <w:t xml:space="preserve">by hard copy) with any document you file in this proceeding.  </w:t>
      </w:r>
    </w:p>
    <w:p w:rsidR="004C6638" w:rsidRDefault="004C6638" w:rsidP="00B51302">
      <w:pPr>
        <w:pStyle w:val="ListParagraph"/>
        <w:spacing w:line="360" w:lineRule="auto"/>
        <w:rPr>
          <w:rFonts w:ascii="Times New Roman" w:hAnsi="Times New Roman"/>
        </w:rPr>
      </w:pPr>
    </w:p>
    <w:p w:rsidR="004C6638" w:rsidRDefault="004C6638" w:rsidP="004C6638">
      <w:pPr>
        <w:numPr>
          <w:ilvl w:val="0"/>
          <w:numId w:val="1"/>
        </w:numPr>
        <w:autoSpaceDE/>
        <w:autoSpaceDN/>
        <w:spacing w:line="360" w:lineRule="auto"/>
        <w:ind w:left="0" w:firstLine="1440"/>
        <w:rPr>
          <w:rFonts w:ascii="Times New Roman" w:hAnsi="Times New Roman"/>
        </w:rPr>
      </w:pPr>
      <w:r w:rsidRPr="004C6638">
        <w:rPr>
          <w:rFonts w:ascii="Times New Roman" w:hAnsi="Times New Roman"/>
        </w:rPr>
        <w:t>That parties may serve documents electronically by 4:30 p.m. to meet any required due date, with hard copy to follow by regular first</w:t>
      </w:r>
      <w:r>
        <w:rPr>
          <w:rFonts w:ascii="Times New Roman" w:hAnsi="Times New Roman"/>
        </w:rPr>
        <w:t>-</w:t>
      </w:r>
      <w:r w:rsidRPr="004C6638">
        <w:rPr>
          <w:rFonts w:ascii="Times New Roman" w:hAnsi="Times New Roman"/>
        </w:rPr>
        <w:t>class mail, with the provision that large documents not able to be transmitted electronically may be hand-delivered to the parties located in Harrisburg on the due date and received the next business day by parties located outside Harrisburg.</w:t>
      </w:r>
    </w:p>
    <w:p w:rsidR="004C6638" w:rsidRDefault="004C6638" w:rsidP="00B51302">
      <w:pPr>
        <w:pStyle w:val="ListParagraph"/>
        <w:spacing w:line="360" w:lineRule="auto"/>
        <w:rPr>
          <w:rFonts w:ascii="Times New Roman" w:hAnsi="Times New Roman"/>
        </w:rPr>
      </w:pPr>
    </w:p>
    <w:p w:rsidR="004C6638" w:rsidRDefault="004C6638" w:rsidP="00F91ECD">
      <w:pPr>
        <w:numPr>
          <w:ilvl w:val="0"/>
          <w:numId w:val="1"/>
        </w:numPr>
        <w:autoSpaceDE/>
        <w:autoSpaceDN/>
        <w:spacing w:line="360" w:lineRule="auto"/>
        <w:ind w:left="0" w:firstLine="1440"/>
        <w:rPr>
          <w:rFonts w:ascii="Times New Roman" w:hAnsi="Times New Roman"/>
        </w:rPr>
      </w:pPr>
      <w:r w:rsidRPr="004C6638">
        <w:rPr>
          <w:rFonts w:ascii="Times New Roman" w:hAnsi="Times New Roman"/>
        </w:rPr>
        <w:t xml:space="preserve">That the most recent contact and service list is </w:t>
      </w:r>
      <w:r w:rsidR="00FE157B" w:rsidRPr="004C6638">
        <w:rPr>
          <w:rFonts w:ascii="Times New Roman" w:hAnsi="Times New Roman"/>
        </w:rPr>
        <w:t>attached,</w:t>
      </w:r>
      <w:r w:rsidRPr="004C6638">
        <w:rPr>
          <w:rFonts w:ascii="Times New Roman" w:hAnsi="Times New Roman"/>
        </w:rPr>
        <w:t xml:space="preserve"> and any changes should be sent to Ms. Diane Harvell, DHARVELL@pa.gov with a copy to all other parties</w:t>
      </w:r>
      <w:r>
        <w:rPr>
          <w:rFonts w:ascii="Times New Roman" w:hAnsi="Times New Roman"/>
        </w:rPr>
        <w:t>.</w:t>
      </w:r>
    </w:p>
    <w:p w:rsidR="004C6638" w:rsidRDefault="004C6638" w:rsidP="00B51302">
      <w:pPr>
        <w:pStyle w:val="ListParagraph"/>
        <w:spacing w:line="360" w:lineRule="auto"/>
        <w:rPr>
          <w:rFonts w:ascii="Times New Roman" w:hAnsi="Times New Roman"/>
        </w:rPr>
      </w:pPr>
    </w:p>
    <w:p w:rsidR="00935FE7" w:rsidRDefault="004C6638" w:rsidP="00F91ECD">
      <w:pPr>
        <w:numPr>
          <w:ilvl w:val="0"/>
          <w:numId w:val="1"/>
        </w:numPr>
        <w:autoSpaceDE/>
        <w:autoSpaceDN/>
        <w:spacing w:line="360" w:lineRule="auto"/>
        <w:ind w:left="0" w:firstLine="1440"/>
        <w:rPr>
          <w:rFonts w:ascii="Times New Roman" w:hAnsi="Times New Roman"/>
        </w:rPr>
      </w:pPr>
      <w:r w:rsidRPr="00F622B9">
        <w:rPr>
          <w:rFonts w:ascii="Times New Roman" w:hAnsi="Times New Roman"/>
        </w:rPr>
        <w:t xml:space="preserve">That discovery shall be conducted according to the Commission’s rules and regulations (52 Pa.Code § 5.321 </w:t>
      </w:r>
      <w:r w:rsidRPr="00F622B9">
        <w:rPr>
          <w:rFonts w:ascii="Times New Roman" w:hAnsi="Times New Roman"/>
          <w:i/>
        </w:rPr>
        <w:t>et seq</w:t>
      </w:r>
      <w:r>
        <w:rPr>
          <w:rFonts w:ascii="Times New Roman" w:hAnsi="Times New Roman"/>
          <w:i/>
        </w:rPr>
        <w:t>.</w:t>
      </w:r>
      <w:r w:rsidRPr="00F622B9">
        <w:rPr>
          <w:rFonts w:ascii="Times New Roman" w:hAnsi="Times New Roman"/>
        </w:rPr>
        <w:t xml:space="preserve">), </w:t>
      </w:r>
      <w:r>
        <w:rPr>
          <w:rFonts w:ascii="Times New Roman" w:hAnsi="Times New Roman"/>
        </w:rPr>
        <w:t xml:space="preserve">in accordance with agreement among the parties </w:t>
      </w:r>
      <w:r w:rsidRPr="00F622B9">
        <w:rPr>
          <w:rFonts w:ascii="Times New Roman" w:hAnsi="Times New Roman"/>
        </w:rPr>
        <w:t>subject to the following modifications</w:t>
      </w:r>
      <w:r>
        <w:rPr>
          <w:rFonts w:ascii="Times New Roman" w:hAnsi="Times New Roman"/>
        </w:rPr>
        <w:t>:</w:t>
      </w:r>
    </w:p>
    <w:p w:rsidR="00C4498D" w:rsidRDefault="00C4498D" w:rsidP="00B51302">
      <w:pPr>
        <w:pStyle w:val="ListParagraph"/>
        <w:spacing w:line="360" w:lineRule="auto"/>
        <w:rPr>
          <w:rFonts w:ascii="Times New Roman" w:hAnsi="Times New Roman"/>
        </w:rPr>
      </w:pPr>
    </w:p>
    <w:p w:rsidR="00C4498D" w:rsidRPr="00B6556A"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B6556A">
        <w:rPr>
          <w:rFonts w:ascii="Times New Roman" w:eastAsiaTheme="minorHAnsi" w:hAnsi="Times New Roman" w:cs="Times New Roman"/>
        </w:rPr>
        <w:t>Answers to written interrogatories shall be served in-hand within five (5)</w:t>
      </w:r>
      <w:r w:rsidR="00B6556A">
        <w:rPr>
          <w:rFonts w:ascii="Times New Roman" w:eastAsiaTheme="minorHAnsi" w:hAnsi="Times New Roman" w:cs="Times New Roman"/>
        </w:rPr>
        <w:t xml:space="preserve"> </w:t>
      </w:r>
      <w:r w:rsidRPr="00B6556A">
        <w:rPr>
          <w:rFonts w:ascii="Times New Roman" w:eastAsiaTheme="minorHAnsi" w:hAnsi="Times New Roman" w:cs="Times New Roman"/>
        </w:rPr>
        <w:t>calendar</w:t>
      </w:r>
      <w:r w:rsidR="00B6556A">
        <w:rPr>
          <w:rFonts w:ascii="Times New Roman" w:eastAsiaTheme="minorHAnsi" w:hAnsi="Times New Roman" w:cs="Times New Roman"/>
        </w:rPr>
        <w:t xml:space="preserve"> </w:t>
      </w:r>
      <w:r w:rsidRPr="00B6556A">
        <w:rPr>
          <w:rFonts w:ascii="Times New Roman" w:eastAsiaTheme="minorHAnsi" w:hAnsi="Times New Roman" w:cs="Times New Roman"/>
        </w:rPr>
        <w:t>days of service.</w:t>
      </w:r>
    </w:p>
    <w:p w:rsidR="00C4498D" w:rsidRPr="00B6556A" w:rsidRDefault="00C4498D" w:rsidP="0021702C">
      <w:pPr>
        <w:adjustRightInd w:val="0"/>
        <w:ind w:left="1440"/>
        <w:rPr>
          <w:rFonts w:ascii="Times New Roman" w:eastAsiaTheme="minorHAnsi" w:hAnsi="Times New Roman" w:cs="Times New Roman"/>
        </w:rPr>
      </w:pPr>
    </w:p>
    <w:p w:rsidR="00C4498D" w:rsidRPr="00B6556A"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B6556A">
        <w:rPr>
          <w:rFonts w:ascii="Times New Roman" w:eastAsiaTheme="minorHAnsi" w:hAnsi="Times New Roman" w:cs="Times New Roman"/>
        </w:rPr>
        <w:t>Objections to interrogatories shall be communicated orally within two (2) calendar</w:t>
      </w:r>
      <w:r w:rsidR="00B6556A">
        <w:rPr>
          <w:rFonts w:ascii="Times New Roman" w:eastAsiaTheme="minorHAnsi" w:hAnsi="Times New Roman" w:cs="Times New Roman"/>
        </w:rPr>
        <w:t xml:space="preserve"> </w:t>
      </w:r>
      <w:r w:rsidRPr="00B6556A">
        <w:rPr>
          <w:rFonts w:ascii="Times New Roman" w:eastAsiaTheme="minorHAnsi" w:hAnsi="Times New Roman" w:cs="Times New Roman"/>
        </w:rPr>
        <w:t>days and in writing within three (3) calendar days of service of the interrogatories</w:t>
      </w:r>
    </w:p>
    <w:p w:rsidR="00C4498D" w:rsidRPr="00B6556A" w:rsidRDefault="00C4498D" w:rsidP="0021702C">
      <w:pPr>
        <w:adjustRightInd w:val="0"/>
        <w:ind w:left="1440"/>
        <w:rPr>
          <w:rFonts w:ascii="Times New Roman" w:eastAsiaTheme="minorHAnsi" w:hAnsi="Times New Roman" w:cs="Times New Roman"/>
        </w:rPr>
      </w:pPr>
    </w:p>
    <w:p w:rsidR="00C4498D" w:rsidRPr="00B6556A"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B6556A">
        <w:rPr>
          <w:rFonts w:ascii="Times New Roman" w:eastAsiaTheme="minorHAnsi" w:hAnsi="Times New Roman" w:cs="Times New Roman"/>
        </w:rPr>
        <w:t>Motions to dismiss objections and/or direct the answering of interrogatories shall</w:t>
      </w:r>
      <w:r w:rsidR="00B6556A">
        <w:rPr>
          <w:rFonts w:ascii="Times New Roman" w:eastAsiaTheme="minorHAnsi" w:hAnsi="Times New Roman" w:cs="Times New Roman"/>
        </w:rPr>
        <w:t xml:space="preserve"> </w:t>
      </w:r>
      <w:r w:rsidRPr="00B6556A">
        <w:rPr>
          <w:rFonts w:ascii="Times New Roman" w:eastAsiaTheme="minorHAnsi" w:hAnsi="Times New Roman" w:cs="Times New Roman"/>
        </w:rPr>
        <w:t>be filed within two (2) calendar days of service of the written objections.</w:t>
      </w:r>
    </w:p>
    <w:p w:rsidR="00C4498D" w:rsidRPr="00B6556A" w:rsidRDefault="00C4498D" w:rsidP="0021702C">
      <w:pPr>
        <w:adjustRightInd w:val="0"/>
        <w:ind w:left="1440"/>
        <w:rPr>
          <w:rFonts w:ascii="Times New Roman" w:eastAsiaTheme="minorHAnsi" w:hAnsi="Times New Roman" w:cs="Times New Roman"/>
        </w:rPr>
      </w:pPr>
    </w:p>
    <w:p w:rsidR="00C4498D" w:rsidRPr="00B6556A" w:rsidRDefault="00C4498D" w:rsidP="0021702C">
      <w:pPr>
        <w:pStyle w:val="ListParagraph"/>
        <w:numPr>
          <w:ilvl w:val="0"/>
          <w:numId w:val="4"/>
        </w:numPr>
        <w:adjustRightInd w:val="0"/>
        <w:ind w:left="2160" w:hanging="720"/>
        <w:rPr>
          <w:rFonts w:ascii="Times New Roman" w:eastAsiaTheme="minorHAnsi" w:hAnsi="Times New Roman" w:cs="Times New Roman"/>
        </w:rPr>
      </w:pPr>
      <w:r w:rsidRPr="00B6556A">
        <w:rPr>
          <w:rFonts w:ascii="Times New Roman" w:eastAsiaTheme="minorHAnsi" w:hAnsi="Times New Roman" w:cs="Times New Roman"/>
        </w:rPr>
        <w:t>Answers to motions to dismiss objections and/or direct the answering of</w:t>
      </w:r>
    </w:p>
    <w:p w:rsidR="00C4498D" w:rsidRPr="00B6556A" w:rsidRDefault="00C4498D" w:rsidP="001F0F0A">
      <w:pPr>
        <w:adjustRightInd w:val="0"/>
        <w:ind w:left="1440"/>
        <w:rPr>
          <w:rFonts w:ascii="Times New Roman" w:eastAsiaTheme="minorHAnsi" w:hAnsi="Times New Roman" w:cs="Times New Roman"/>
        </w:rPr>
      </w:pPr>
      <w:r w:rsidRPr="00B6556A">
        <w:rPr>
          <w:rFonts w:ascii="Times New Roman" w:eastAsiaTheme="minorHAnsi" w:hAnsi="Times New Roman" w:cs="Times New Roman"/>
        </w:rPr>
        <w:lastRenderedPageBreak/>
        <w:t>interrogatories shall be filed within two (2) calendar days of service of such</w:t>
      </w:r>
      <w:r w:rsidR="00B6556A">
        <w:rPr>
          <w:rFonts w:ascii="Times New Roman" w:eastAsiaTheme="minorHAnsi" w:hAnsi="Times New Roman" w:cs="Times New Roman"/>
        </w:rPr>
        <w:t xml:space="preserve"> </w:t>
      </w:r>
      <w:r w:rsidRPr="00B6556A">
        <w:rPr>
          <w:rFonts w:ascii="Times New Roman" w:eastAsiaTheme="minorHAnsi" w:hAnsi="Times New Roman" w:cs="Times New Roman"/>
        </w:rPr>
        <w:t>motions.</w:t>
      </w:r>
    </w:p>
    <w:p w:rsidR="00C4498D" w:rsidRPr="00B6556A" w:rsidRDefault="00C4498D" w:rsidP="0021702C">
      <w:pPr>
        <w:adjustRightInd w:val="0"/>
        <w:ind w:left="1440"/>
        <w:rPr>
          <w:rFonts w:ascii="Times New Roman" w:eastAsiaTheme="minorHAnsi" w:hAnsi="Times New Roman" w:cs="Times New Roman"/>
        </w:rPr>
      </w:pPr>
    </w:p>
    <w:p w:rsidR="00C4498D"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2779A5">
        <w:rPr>
          <w:rFonts w:ascii="Times New Roman" w:eastAsiaTheme="minorHAnsi" w:hAnsi="Times New Roman" w:cs="Times New Roman"/>
        </w:rPr>
        <w:t>Responses to requests for document production, entry for inspection, or other</w:t>
      </w:r>
      <w:r w:rsidR="002779A5">
        <w:rPr>
          <w:rFonts w:ascii="Times New Roman" w:eastAsiaTheme="minorHAnsi" w:hAnsi="Times New Roman" w:cs="Times New Roman"/>
        </w:rPr>
        <w:t xml:space="preserve"> </w:t>
      </w:r>
      <w:r w:rsidRPr="002779A5">
        <w:rPr>
          <w:rFonts w:ascii="Times New Roman" w:eastAsiaTheme="minorHAnsi" w:hAnsi="Times New Roman" w:cs="Times New Roman"/>
        </w:rPr>
        <w:t>purposes must be served in-hand within five (5) calendar days.</w:t>
      </w:r>
    </w:p>
    <w:p w:rsidR="0086382B" w:rsidRPr="002779A5" w:rsidRDefault="0086382B" w:rsidP="0086382B">
      <w:pPr>
        <w:pStyle w:val="ListParagraph"/>
        <w:adjustRightInd w:val="0"/>
        <w:ind w:left="1440"/>
        <w:rPr>
          <w:rFonts w:ascii="Times New Roman" w:eastAsiaTheme="minorHAnsi" w:hAnsi="Times New Roman" w:cs="Times New Roman"/>
        </w:rPr>
      </w:pPr>
    </w:p>
    <w:p w:rsidR="00C4498D" w:rsidRPr="00F91ECD"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F91ECD">
        <w:rPr>
          <w:rFonts w:ascii="Times New Roman" w:eastAsiaTheme="minorHAnsi" w:hAnsi="Times New Roman" w:cs="Times New Roman"/>
        </w:rPr>
        <w:t>Requests for admissions will be deemed admitted unless answered or denied within</w:t>
      </w:r>
      <w:r w:rsidR="00F91ECD">
        <w:rPr>
          <w:rFonts w:ascii="Times New Roman" w:eastAsiaTheme="minorHAnsi" w:hAnsi="Times New Roman" w:cs="Times New Roman"/>
        </w:rPr>
        <w:t xml:space="preserve"> </w:t>
      </w:r>
      <w:r w:rsidRPr="00F91ECD">
        <w:rPr>
          <w:rFonts w:ascii="Times New Roman" w:eastAsiaTheme="minorHAnsi" w:hAnsi="Times New Roman" w:cs="Times New Roman"/>
        </w:rPr>
        <w:t>three (3) calendar days of service.</w:t>
      </w:r>
    </w:p>
    <w:p w:rsidR="00C4498D" w:rsidRPr="00F91ECD" w:rsidRDefault="00C4498D" w:rsidP="0021702C">
      <w:pPr>
        <w:adjustRightInd w:val="0"/>
        <w:ind w:left="1440"/>
        <w:rPr>
          <w:rFonts w:ascii="Times New Roman" w:eastAsiaTheme="minorHAnsi" w:hAnsi="Times New Roman" w:cs="Times New Roman"/>
        </w:rPr>
      </w:pPr>
    </w:p>
    <w:p w:rsidR="00C4498D" w:rsidRPr="002779A5"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2779A5">
        <w:rPr>
          <w:rFonts w:ascii="Times New Roman" w:eastAsiaTheme="minorHAnsi" w:hAnsi="Times New Roman" w:cs="Times New Roman"/>
        </w:rPr>
        <w:t>Discovery and all discovery-related pleadings, such as objections, motions, or</w:t>
      </w:r>
      <w:r w:rsidR="002779A5" w:rsidRPr="002779A5">
        <w:rPr>
          <w:rFonts w:ascii="Times New Roman" w:eastAsiaTheme="minorHAnsi" w:hAnsi="Times New Roman" w:cs="Times New Roman"/>
        </w:rPr>
        <w:t xml:space="preserve"> </w:t>
      </w:r>
      <w:r w:rsidRPr="002779A5">
        <w:rPr>
          <w:rFonts w:ascii="Times New Roman" w:eastAsiaTheme="minorHAnsi" w:hAnsi="Times New Roman" w:cs="Times New Roman"/>
        </w:rPr>
        <w:t>answers, served after 12:00 noon on a Friday or after 12:00 noon the day before a</w:t>
      </w:r>
      <w:r w:rsidR="002779A5" w:rsidRPr="002779A5">
        <w:rPr>
          <w:rFonts w:ascii="Times New Roman" w:eastAsiaTheme="minorHAnsi" w:hAnsi="Times New Roman" w:cs="Times New Roman"/>
        </w:rPr>
        <w:t xml:space="preserve"> </w:t>
      </w:r>
      <w:r w:rsidRPr="002779A5">
        <w:rPr>
          <w:rFonts w:ascii="Times New Roman" w:eastAsiaTheme="minorHAnsi" w:hAnsi="Times New Roman" w:cs="Times New Roman"/>
        </w:rPr>
        <w:t>holiday recognized by the Commission will be deemed to have been served on the</w:t>
      </w:r>
      <w:r w:rsidR="002779A5">
        <w:rPr>
          <w:rFonts w:ascii="Times New Roman" w:eastAsiaTheme="minorHAnsi" w:hAnsi="Times New Roman" w:cs="Times New Roman"/>
        </w:rPr>
        <w:t xml:space="preserve"> </w:t>
      </w:r>
      <w:r w:rsidRPr="002779A5">
        <w:rPr>
          <w:rFonts w:ascii="Times New Roman" w:eastAsiaTheme="minorHAnsi" w:hAnsi="Times New Roman" w:cs="Times New Roman"/>
        </w:rPr>
        <w:t>following business day for purposes of tracking due dates.</w:t>
      </w:r>
    </w:p>
    <w:p w:rsidR="00C4498D" w:rsidRPr="00F91ECD" w:rsidRDefault="00C4498D" w:rsidP="0021702C">
      <w:pPr>
        <w:adjustRightInd w:val="0"/>
        <w:ind w:left="1440"/>
        <w:rPr>
          <w:rFonts w:ascii="Times New Roman" w:eastAsiaTheme="minorHAnsi" w:hAnsi="Times New Roman" w:cs="Times New Roman"/>
        </w:rPr>
      </w:pPr>
    </w:p>
    <w:p w:rsidR="00C4498D" w:rsidRPr="002779A5" w:rsidRDefault="00C4498D" w:rsidP="0021702C">
      <w:pPr>
        <w:pStyle w:val="ListParagraph"/>
        <w:numPr>
          <w:ilvl w:val="0"/>
          <w:numId w:val="4"/>
        </w:numPr>
        <w:adjustRightInd w:val="0"/>
        <w:ind w:left="1440" w:firstLine="0"/>
        <w:rPr>
          <w:rFonts w:ascii="Times New Roman" w:eastAsiaTheme="minorHAnsi" w:hAnsi="Times New Roman" w:cs="Times New Roman"/>
        </w:rPr>
      </w:pPr>
      <w:r w:rsidRPr="002779A5">
        <w:rPr>
          <w:rFonts w:ascii="Times New Roman" w:eastAsiaTheme="minorHAnsi" w:hAnsi="Times New Roman" w:cs="Times New Roman"/>
        </w:rPr>
        <w:t>The parties are directed to make every reasonable effort to comply with the</w:t>
      </w:r>
      <w:r w:rsidR="002779A5">
        <w:rPr>
          <w:rFonts w:ascii="Times New Roman" w:eastAsiaTheme="minorHAnsi" w:hAnsi="Times New Roman" w:cs="Times New Roman"/>
        </w:rPr>
        <w:t xml:space="preserve"> </w:t>
      </w:r>
      <w:r w:rsidRPr="002779A5">
        <w:rPr>
          <w:rFonts w:ascii="Times New Roman" w:eastAsiaTheme="minorHAnsi" w:hAnsi="Times New Roman" w:cs="Times New Roman"/>
        </w:rPr>
        <w:t>discovery response times set forth in this agreement. In those instances when</w:t>
      </w:r>
    </w:p>
    <w:p w:rsidR="00C4498D" w:rsidRPr="00F91ECD" w:rsidRDefault="00C4498D" w:rsidP="0021702C">
      <w:pPr>
        <w:adjustRightInd w:val="0"/>
        <w:ind w:left="1440"/>
        <w:rPr>
          <w:rFonts w:ascii="Times New Roman" w:eastAsiaTheme="minorHAnsi" w:hAnsi="Times New Roman" w:cs="Times New Roman"/>
        </w:rPr>
      </w:pPr>
      <w:r w:rsidRPr="00F91ECD">
        <w:rPr>
          <w:rFonts w:ascii="Times New Roman" w:eastAsiaTheme="minorHAnsi" w:hAnsi="Times New Roman" w:cs="Times New Roman"/>
        </w:rPr>
        <w:t>compliance is not possible, despite a party's best efforts, the responding party shall</w:t>
      </w:r>
      <w:r w:rsidR="00F91ECD">
        <w:rPr>
          <w:rFonts w:ascii="Times New Roman" w:eastAsiaTheme="minorHAnsi" w:hAnsi="Times New Roman" w:cs="Times New Roman"/>
        </w:rPr>
        <w:t xml:space="preserve"> </w:t>
      </w:r>
      <w:r w:rsidRPr="00F91ECD">
        <w:rPr>
          <w:rFonts w:ascii="Times New Roman" w:eastAsiaTheme="minorHAnsi" w:hAnsi="Times New Roman" w:cs="Times New Roman"/>
        </w:rPr>
        <w:t>so advise and the parties shall work together to address the requests and responses</w:t>
      </w:r>
      <w:r w:rsidR="00F91ECD">
        <w:rPr>
          <w:rFonts w:ascii="Times New Roman" w:eastAsiaTheme="minorHAnsi" w:hAnsi="Times New Roman" w:cs="Times New Roman"/>
        </w:rPr>
        <w:t xml:space="preserve"> </w:t>
      </w:r>
      <w:r w:rsidRPr="00F91ECD">
        <w:rPr>
          <w:rFonts w:ascii="Times New Roman" w:eastAsiaTheme="minorHAnsi" w:hAnsi="Times New Roman" w:cs="Times New Roman"/>
        </w:rPr>
        <w:t>on a timely basis.</w:t>
      </w:r>
    </w:p>
    <w:p w:rsidR="00C4498D" w:rsidRPr="00F91ECD" w:rsidRDefault="00C4498D" w:rsidP="0021702C">
      <w:pPr>
        <w:adjustRightInd w:val="0"/>
        <w:ind w:left="1440"/>
        <w:rPr>
          <w:rFonts w:ascii="Times New Roman" w:eastAsiaTheme="minorHAnsi" w:hAnsi="Times New Roman" w:cs="Times New Roman"/>
        </w:rPr>
      </w:pPr>
    </w:p>
    <w:p w:rsidR="00C4498D" w:rsidRPr="00F91ECD" w:rsidRDefault="00C4498D" w:rsidP="0021702C">
      <w:pPr>
        <w:pStyle w:val="ListParagraph"/>
        <w:numPr>
          <w:ilvl w:val="0"/>
          <w:numId w:val="4"/>
        </w:numPr>
        <w:autoSpaceDE/>
        <w:autoSpaceDN/>
        <w:adjustRightInd w:val="0"/>
        <w:ind w:left="1440" w:firstLine="0"/>
        <w:rPr>
          <w:rFonts w:ascii="Times New Roman" w:hAnsi="Times New Roman"/>
        </w:rPr>
      </w:pPr>
      <w:r w:rsidRPr="00F91ECD">
        <w:rPr>
          <w:rFonts w:ascii="Times New Roman" w:eastAsiaTheme="minorHAnsi" w:hAnsi="Times New Roman" w:cs="Times New Roman"/>
        </w:rPr>
        <w:t>These discovery rule modifications are for the limited purpose of this proceeding</w:t>
      </w:r>
      <w:r w:rsidR="00F91ECD">
        <w:rPr>
          <w:rFonts w:ascii="Times New Roman" w:eastAsiaTheme="minorHAnsi" w:hAnsi="Times New Roman" w:cs="Times New Roman"/>
        </w:rPr>
        <w:t xml:space="preserve"> </w:t>
      </w:r>
      <w:r w:rsidRPr="00F91ECD">
        <w:rPr>
          <w:rFonts w:ascii="Times New Roman" w:eastAsiaTheme="minorHAnsi" w:hAnsi="Times New Roman" w:cs="Times New Roman"/>
        </w:rPr>
        <w:t>and should not be viewed as binding, or otherwise limiting, upon positions taken</w:t>
      </w:r>
      <w:r w:rsidR="00F91ECD">
        <w:rPr>
          <w:rFonts w:ascii="Times New Roman" w:eastAsiaTheme="minorHAnsi" w:hAnsi="Times New Roman" w:cs="Times New Roman"/>
        </w:rPr>
        <w:t xml:space="preserve"> </w:t>
      </w:r>
      <w:r w:rsidRPr="00F91ECD">
        <w:rPr>
          <w:rFonts w:ascii="Times New Roman" w:eastAsiaTheme="minorHAnsi" w:hAnsi="Times New Roman" w:cs="Times New Roman"/>
        </w:rPr>
        <w:t>by the parties in any other proceeding.</w:t>
      </w:r>
    </w:p>
    <w:p w:rsidR="00935FE7" w:rsidRPr="00B51302" w:rsidRDefault="00935FE7" w:rsidP="00B51302">
      <w:pPr>
        <w:pStyle w:val="ListParagraph"/>
        <w:spacing w:line="360" w:lineRule="auto"/>
        <w:rPr>
          <w:rFonts w:ascii="Times New Roman" w:hAnsi="Times New Roman" w:cs="Times New Roman"/>
        </w:rPr>
      </w:pPr>
      <w:bookmarkStart w:id="0" w:name="_GoBack"/>
      <w:bookmarkEnd w:id="0"/>
    </w:p>
    <w:p w:rsidR="00C4498D" w:rsidRPr="00F91ECD" w:rsidRDefault="00935FE7" w:rsidP="00F91ECD">
      <w:pPr>
        <w:numPr>
          <w:ilvl w:val="0"/>
          <w:numId w:val="1"/>
        </w:numPr>
        <w:autoSpaceDE/>
        <w:autoSpaceDN/>
        <w:spacing w:line="360" w:lineRule="auto"/>
        <w:ind w:left="0" w:firstLine="1440"/>
        <w:rPr>
          <w:rFonts w:ascii="Times New Roman" w:hAnsi="Times New Roman" w:cs="Times New Roman"/>
        </w:rPr>
      </w:pPr>
      <w:r w:rsidRPr="00F91ECD">
        <w:rPr>
          <w:rFonts w:ascii="Times New Roman" w:hAnsi="Times New Roman" w:cs="Times New Roman"/>
        </w:rPr>
        <w:t>That any party proposing adjustments</w:t>
      </w:r>
      <w:r w:rsidR="00F83CC1">
        <w:rPr>
          <w:rFonts w:ascii="Times New Roman" w:hAnsi="Times New Roman" w:cs="Times New Roman"/>
        </w:rPr>
        <w:t xml:space="preserve"> is to</w:t>
      </w:r>
      <w:r w:rsidRPr="00F91ECD">
        <w:rPr>
          <w:rFonts w:ascii="Times New Roman" w:hAnsi="Times New Roman" w:cs="Times New Roman"/>
        </w:rPr>
        <w:t xml:space="preserve"> use the OCA Table at Docket No. A-2017-2605434, Exhibit AEE-1S. </w:t>
      </w:r>
    </w:p>
    <w:p w:rsidR="00C4498D" w:rsidRDefault="00C4498D" w:rsidP="00B51302">
      <w:pPr>
        <w:pStyle w:val="ListParagraph"/>
        <w:spacing w:line="360" w:lineRule="auto"/>
        <w:rPr>
          <w:rFonts w:ascii="Times New Roman" w:hAnsi="Times New Roman"/>
        </w:rPr>
      </w:pPr>
    </w:p>
    <w:p w:rsidR="00C4498D" w:rsidRDefault="004C6638" w:rsidP="00C4498D">
      <w:pPr>
        <w:numPr>
          <w:ilvl w:val="0"/>
          <w:numId w:val="1"/>
        </w:numPr>
        <w:autoSpaceDE/>
        <w:autoSpaceDN/>
        <w:spacing w:line="360" w:lineRule="auto"/>
        <w:ind w:left="0" w:firstLine="1440"/>
        <w:rPr>
          <w:rFonts w:ascii="Times New Roman" w:hAnsi="Times New Roman"/>
        </w:rPr>
      </w:pPr>
      <w:r w:rsidRPr="00C4498D">
        <w:rPr>
          <w:rFonts w:ascii="Times New Roman" w:hAnsi="Times New Roman"/>
        </w:rPr>
        <w:t>That the parties are to confer amongst themselves in an attempt to resolve all or some of the issues associated with this proceeding.  The parties are reminded it is the Commission’s policy to encourage settlements.  52 Pa.Code §5.231(a).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rsidR="00C4498D" w:rsidRDefault="00C4498D" w:rsidP="00B51302">
      <w:pPr>
        <w:pStyle w:val="ListParagraph"/>
        <w:spacing w:line="360" w:lineRule="auto"/>
        <w:rPr>
          <w:rFonts w:ascii="Times New Roman" w:hAnsi="Times New Roman"/>
        </w:rPr>
      </w:pPr>
    </w:p>
    <w:p w:rsidR="00C4498D" w:rsidRDefault="00C4498D" w:rsidP="00C4498D">
      <w:pPr>
        <w:numPr>
          <w:ilvl w:val="0"/>
          <w:numId w:val="1"/>
        </w:numPr>
        <w:autoSpaceDE/>
        <w:autoSpaceDN/>
        <w:spacing w:line="360" w:lineRule="auto"/>
        <w:ind w:left="0" w:firstLine="1440"/>
        <w:rPr>
          <w:rFonts w:ascii="Times New Roman" w:hAnsi="Times New Roman"/>
        </w:rPr>
      </w:pPr>
      <w:r>
        <w:rPr>
          <w:rFonts w:ascii="Times New Roman" w:hAnsi="Times New Roman"/>
        </w:rPr>
        <w:t>That the parties will consider filing Stipulations and Motions in Limine</w:t>
      </w:r>
      <w:r w:rsidR="00B97856">
        <w:rPr>
          <w:rFonts w:ascii="Times New Roman" w:hAnsi="Times New Roman"/>
        </w:rPr>
        <w:t>,</w:t>
      </w:r>
      <w:r>
        <w:rPr>
          <w:rFonts w:ascii="Times New Roman" w:hAnsi="Times New Roman"/>
        </w:rPr>
        <w:t xml:space="preserve"> if appropriate.</w:t>
      </w:r>
    </w:p>
    <w:p w:rsidR="00E20928" w:rsidRDefault="00E20928" w:rsidP="00E20928">
      <w:pPr>
        <w:autoSpaceDE/>
        <w:autoSpaceDN/>
        <w:spacing w:line="360" w:lineRule="auto"/>
        <w:ind w:left="1440"/>
        <w:rPr>
          <w:rFonts w:ascii="Times New Roman" w:hAnsi="Times New Roman"/>
        </w:rPr>
      </w:pPr>
    </w:p>
    <w:p w:rsidR="00E20928" w:rsidRDefault="00E20928" w:rsidP="00E20928">
      <w:pPr>
        <w:numPr>
          <w:ilvl w:val="0"/>
          <w:numId w:val="1"/>
        </w:numPr>
        <w:autoSpaceDE/>
        <w:autoSpaceDN/>
        <w:spacing w:line="360" w:lineRule="auto"/>
        <w:ind w:left="0" w:firstLine="1440"/>
        <w:rPr>
          <w:rFonts w:ascii="Times New Roman" w:hAnsi="Times New Roman"/>
        </w:rPr>
      </w:pPr>
      <w:r w:rsidRPr="00C4498D">
        <w:rPr>
          <w:rFonts w:ascii="Times New Roman" w:hAnsi="Times New Roman"/>
        </w:rPr>
        <w:t xml:space="preserve">That the parties were advised that any objections and issues raised in previous proceedings that the parties wish to be considered in this matter must be presented and </w:t>
      </w:r>
      <w:r w:rsidRPr="00C4498D">
        <w:rPr>
          <w:rFonts w:ascii="Times New Roman" w:hAnsi="Times New Roman"/>
        </w:rPr>
        <w:lastRenderedPageBreak/>
        <w:t xml:space="preserve">argued in these proceedings </w:t>
      </w:r>
      <w:r>
        <w:rPr>
          <w:rFonts w:ascii="Times New Roman" w:hAnsi="Times New Roman"/>
        </w:rPr>
        <w:t>at a minimum in</w:t>
      </w:r>
      <w:r w:rsidRPr="00C4498D">
        <w:rPr>
          <w:rFonts w:ascii="Times New Roman" w:hAnsi="Times New Roman"/>
        </w:rPr>
        <w:t xml:space="preserve"> post-hearing briefs</w:t>
      </w:r>
      <w:r>
        <w:rPr>
          <w:rFonts w:ascii="Times New Roman" w:hAnsi="Times New Roman"/>
        </w:rPr>
        <w:t>, with reference to their position in the previous proceedings and why relevant in the instant matter</w:t>
      </w:r>
      <w:r w:rsidRPr="00C4498D">
        <w:rPr>
          <w:rFonts w:ascii="Times New Roman" w:hAnsi="Times New Roman"/>
        </w:rPr>
        <w:t xml:space="preserve">.  </w:t>
      </w:r>
    </w:p>
    <w:p w:rsidR="00C4498D" w:rsidRDefault="00C4498D" w:rsidP="00B51302">
      <w:pPr>
        <w:pStyle w:val="ListParagraph"/>
        <w:spacing w:line="360" w:lineRule="auto"/>
        <w:rPr>
          <w:rFonts w:ascii="Times New Roman" w:hAnsi="Times New Roman"/>
        </w:rPr>
      </w:pPr>
    </w:p>
    <w:p w:rsidR="00C4498D" w:rsidRDefault="004C6638" w:rsidP="00C4498D">
      <w:pPr>
        <w:numPr>
          <w:ilvl w:val="0"/>
          <w:numId w:val="1"/>
        </w:numPr>
        <w:autoSpaceDE/>
        <w:autoSpaceDN/>
        <w:spacing w:line="360" w:lineRule="auto"/>
        <w:ind w:left="0" w:firstLine="1440"/>
        <w:rPr>
          <w:rFonts w:ascii="Times New Roman" w:hAnsi="Times New Roman"/>
        </w:rPr>
      </w:pPr>
      <w:r w:rsidRPr="00C4498D">
        <w:rPr>
          <w:rFonts w:ascii="Times New Roman" w:hAnsi="Times New Roman"/>
        </w:rPr>
        <w:t>That the parties shall comply with the procedural rules and regulations discussed herein.</w:t>
      </w:r>
    </w:p>
    <w:p w:rsidR="006355B6" w:rsidRDefault="006355B6" w:rsidP="006355B6">
      <w:pPr>
        <w:autoSpaceDE/>
        <w:autoSpaceDN/>
        <w:spacing w:line="360" w:lineRule="auto"/>
        <w:rPr>
          <w:rFonts w:ascii="Times New Roman" w:hAnsi="Times New Roman"/>
        </w:rPr>
      </w:pPr>
    </w:p>
    <w:p w:rsidR="006355B6" w:rsidRDefault="006355B6" w:rsidP="006355B6">
      <w:pPr>
        <w:autoSpaceDE/>
        <w:autoSpaceDN/>
        <w:spacing w:line="360" w:lineRule="auto"/>
        <w:rPr>
          <w:rFonts w:ascii="Times New Roman" w:hAnsi="Times New Roman"/>
        </w:rPr>
      </w:pPr>
    </w:p>
    <w:p w:rsidR="006355B6" w:rsidRPr="00C82A76" w:rsidRDefault="006355B6" w:rsidP="006355B6">
      <w:pPr>
        <w:rPr>
          <w:rFonts w:ascii="Times New Roman" w:hAnsi="Times New Roman" w:cs="Times New Roman"/>
          <w:u w:val="single"/>
        </w:rPr>
      </w:pPr>
      <w:r w:rsidRPr="003C757B">
        <w:rPr>
          <w:rFonts w:ascii="Times New Roman" w:hAnsi="Times New Roman" w:cs="Times New Roman"/>
        </w:rPr>
        <w:t>Dated:</w:t>
      </w:r>
      <w:r>
        <w:rPr>
          <w:rFonts w:ascii="Times New Roman" w:hAnsi="Times New Roman" w:cs="Times New Roman"/>
        </w:rPr>
        <w:tab/>
      </w:r>
      <w:r>
        <w:rPr>
          <w:rFonts w:ascii="Times New Roman" w:hAnsi="Times New Roman" w:cs="Times New Roman"/>
          <w:u w:val="single"/>
        </w:rPr>
        <w:t>August 1, 2018</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6355B6" w:rsidRPr="003C757B" w:rsidRDefault="006355B6" w:rsidP="006355B6">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Pr>
          <w:rFonts w:ascii="Times New Roman" w:hAnsi="Times New Roman" w:cs="Times New Roman"/>
        </w:rPr>
        <w:t>Darlene Davis Heep</w:t>
      </w:r>
    </w:p>
    <w:p w:rsidR="006355B6" w:rsidRPr="003C757B" w:rsidRDefault="006355B6" w:rsidP="006355B6">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rsidR="006355B6" w:rsidRDefault="006355B6">
      <w:pPr>
        <w:autoSpaceDE/>
        <w:autoSpaceDN/>
        <w:spacing w:after="200" w:line="276" w:lineRule="auto"/>
        <w:rPr>
          <w:rFonts w:ascii="Times New Roman" w:hAnsi="Times New Roman"/>
        </w:rPr>
      </w:pPr>
      <w:r>
        <w:rPr>
          <w:rFonts w:ascii="Times New Roman" w:hAnsi="Times New Roman"/>
        </w:rPr>
        <w:br w:type="page"/>
      </w:r>
    </w:p>
    <w:p w:rsidR="00B51302" w:rsidRPr="006F14D6" w:rsidRDefault="00B51302" w:rsidP="00B51302">
      <w:pPr>
        <w:rPr>
          <w:rFonts w:ascii="Times New Roman" w:eastAsia="Microsoft Sans Serif" w:hAnsi="Times New Roman" w:cs="Times New Roman"/>
          <w:b/>
          <w:u w:val="single"/>
        </w:rPr>
      </w:pPr>
      <w:r w:rsidRPr="006F14D6">
        <w:rPr>
          <w:rFonts w:ascii="Times New Roman" w:eastAsia="Microsoft Sans Serif" w:hAnsi="Times New Roman" w:cs="Times New Roman"/>
          <w:b/>
          <w:u w:val="single"/>
        </w:rPr>
        <w:lastRenderedPageBreak/>
        <w:t xml:space="preserve">A-2018-3002437- Application of Pennsylvania American Water Company Wastewater </w:t>
      </w:r>
    </w:p>
    <w:p w:rsidR="00B51302" w:rsidRDefault="00B51302" w:rsidP="00B51302">
      <w:pPr>
        <w:rPr>
          <w:rFonts w:ascii="Times New Roman" w:eastAsia="Microsoft Sans Serif" w:hAnsi="Times New Roman" w:cs="Times New Roman"/>
        </w:rPr>
      </w:pPr>
    </w:p>
    <w:p w:rsidR="00B51302" w:rsidRDefault="00B51302" w:rsidP="00B51302">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rsidR="00B51302" w:rsidRPr="006F14D6" w:rsidRDefault="00B51302" w:rsidP="00B51302">
      <w:pPr>
        <w:rPr>
          <w:rFonts w:ascii="Times New Roman" w:eastAsia="Microsoft Sans Serif" w:hAnsi="Times New Roman" w:cs="Times New Roman"/>
        </w:rPr>
      </w:pPr>
    </w:p>
    <w:p w:rsidR="00B51302" w:rsidRPr="006F14D6" w:rsidRDefault="00B51302" w:rsidP="00B51302">
      <w:pPr>
        <w:rPr>
          <w:rFonts w:ascii="Times New Roman" w:eastAsia="Microsoft Sans Serif" w:hAnsi="Times New Roman" w:cs="Times New Roman"/>
        </w:rPr>
      </w:pPr>
      <w:r w:rsidRPr="006F14D6">
        <w:rPr>
          <w:rFonts w:ascii="Times New Roman" w:eastAsia="Microsoft Sans Serif" w:hAnsi="Times New Roman" w:cs="Times New Roman"/>
        </w:rPr>
        <w:t>JONATHAN NASE ESQUIRE</w:t>
      </w:r>
      <w:r w:rsidRPr="006F14D6">
        <w:rPr>
          <w:rFonts w:ascii="Times New Roman" w:eastAsia="Microsoft Sans Serif" w:hAnsi="Times New Roman" w:cs="Times New Roman"/>
        </w:rPr>
        <w:cr/>
        <w:t>DAVID P ZAMBITO ESQUIRE</w:t>
      </w:r>
    </w:p>
    <w:p w:rsidR="00B51302" w:rsidRPr="006F14D6" w:rsidRDefault="00B51302" w:rsidP="00B51302">
      <w:pPr>
        <w:rPr>
          <w:rFonts w:ascii="Times New Roman" w:eastAsia="Microsoft Sans Serif" w:hAnsi="Times New Roman" w:cs="Times New Roman"/>
          <w:b/>
        </w:rPr>
      </w:pPr>
      <w:r w:rsidRPr="006F14D6">
        <w:rPr>
          <w:rFonts w:ascii="Times New Roman" w:eastAsia="Microsoft Sans Serif" w:hAnsi="Times New Roman" w:cs="Times New Roman"/>
        </w:rPr>
        <w:t>GEORGE A BIBIKOS ESQUIRE</w:t>
      </w:r>
      <w:r w:rsidRPr="006F14D6">
        <w:rPr>
          <w:rFonts w:ascii="Times New Roman" w:eastAsia="Microsoft Sans Serif" w:hAnsi="Times New Roman" w:cs="Times New Roman"/>
        </w:rPr>
        <w:cr/>
        <w:t>KOZEN O'CONNOR</w:t>
      </w:r>
      <w:r w:rsidRPr="006F14D6">
        <w:rPr>
          <w:rFonts w:ascii="Times New Roman" w:eastAsia="Microsoft Sans Serif" w:hAnsi="Times New Roman" w:cs="Times New Roman"/>
        </w:rPr>
        <w:cr/>
        <w:t>17 NORTH SECOND ST SUITE 1410</w:t>
      </w:r>
      <w:r w:rsidRPr="006F14D6">
        <w:rPr>
          <w:rFonts w:ascii="Times New Roman" w:eastAsia="Microsoft Sans Serif" w:hAnsi="Times New Roman" w:cs="Times New Roman"/>
        </w:rPr>
        <w:cr/>
        <w:t>HARRISBURG PA  17101</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717.703.5892</w:t>
      </w:r>
      <w:r w:rsidRPr="006F14D6">
        <w:rPr>
          <w:rFonts w:ascii="Times New Roman" w:eastAsia="Microsoft Sans Serif" w:hAnsi="Times New Roman" w:cs="Times New Roman"/>
          <w:b/>
        </w:rPr>
        <w:cr/>
      </w:r>
      <w:r w:rsidRPr="006F14D6">
        <w:rPr>
          <w:rFonts w:ascii="Times New Roman" w:eastAsia="Microsoft Sans Serif" w:hAnsi="Times New Roman" w:cs="Times New Roman"/>
          <w:b/>
          <w:i/>
          <w:u w:val="single"/>
        </w:rPr>
        <w:t>ACCEPTS E-SERVICE</w:t>
      </w:r>
    </w:p>
    <w:p w:rsidR="00B51302" w:rsidRPr="006F14D6" w:rsidRDefault="00B51302" w:rsidP="00B51302">
      <w:pPr>
        <w:rPr>
          <w:rFonts w:ascii="Times New Roman" w:eastAsia="Microsoft Sans Serif" w:hAnsi="Times New Roman" w:cs="Times New Roman"/>
          <w:b/>
          <w:i/>
          <w:u w:val="single"/>
        </w:rPr>
      </w:pPr>
      <w:r w:rsidRPr="006F14D6">
        <w:rPr>
          <w:rFonts w:ascii="Times New Roman" w:eastAsia="Microsoft Sans Serif" w:hAnsi="Times New Roman" w:cs="Times New Roman"/>
        </w:rPr>
        <w:cr/>
        <w:t>SUSAN SIMMS MARSH ESQUIRE</w:t>
      </w:r>
      <w:r w:rsidRPr="006F14D6">
        <w:rPr>
          <w:rFonts w:ascii="Times New Roman" w:eastAsia="Microsoft Sans Serif" w:hAnsi="Times New Roman" w:cs="Times New Roman"/>
        </w:rPr>
        <w:cr/>
        <w:t>PENNSYLVANIA AMERICAN WATER COMPANY</w:t>
      </w:r>
      <w:r w:rsidRPr="006F14D6">
        <w:rPr>
          <w:rFonts w:ascii="Times New Roman" w:eastAsia="Microsoft Sans Serif" w:hAnsi="Times New Roman" w:cs="Times New Roman"/>
        </w:rPr>
        <w:cr/>
      </w:r>
      <w:r w:rsidRPr="006F14D6">
        <w:rPr>
          <w:rFonts w:ascii="Times New Roman" w:eastAsia="Microsoft Sans Serif" w:hAnsi="Times New Roman" w:cs="Times New Roman"/>
          <w:caps/>
        </w:rPr>
        <w:t>800 Hersheypark Drive</w:t>
      </w:r>
      <w:r w:rsidRPr="006F14D6">
        <w:rPr>
          <w:rFonts w:ascii="Times New Roman" w:eastAsia="Microsoft Sans Serif" w:hAnsi="Times New Roman" w:cs="Times New Roman"/>
          <w:caps/>
        </w:rPr>
        <w:cr/>
      </w:r>
      <w:r w:rsidRPr="006F14D6">
        <w:rPr>
          <w:rFonts w:ascii="Times New Roman" w:eastAsia="Microsoft Sans Serif" w:hAnsi="Times New Roman" w:cs="Times New Roman"/>
        </w:rPr>
        <w:t>HERSHEY PA  17033</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717.531.3208</w:t>
      </w:r>
      <w:r w:rsidRPr="006F14D6">
        <w:rPr>
          <w:rFonts w:ascii="Times New Roman" w:eastAsia="Microsoft Sans Serif" w:hAnsi="Times New Roman" w:cs="Times New Roman"/>
          <w:b/>
        </w:rPr>
        <w:cr/>
      </w:r>
      <w:r w:rsidRPr="006F14D6">
        <w:rPr>
          <w:rFonts w:ascii="Times New Roman" w:eastAsia="Microsoft Sans Serif" w:hAnsi="Times New Roman" w:cs="Times New Roman"/>
          <w:b/>
          <w:i/>
          <w:u w:val="single"/>
        </w:rPr>
        <w:t>ACCEPTS E-SERVICE</w:t>
      </w:r>
    </w:p>
    <w:p w:rsidR="00B51302" w:rsidRPr="006F14D6" w:rsidRDefault="00B51302" w:rsidP="00B51302">
      <w:pPr>
        <w:rPr>
          <w:rFonts w:ascii="Times New Roman" w:eastAsia="Microsoft Sans Serif" w:hAnsi="Times New Roman" w:cs="Times New Roman"/>
        </w:rPr>
      </w:pPr>
      <w:r w:rsidRPr="006F14D6">
        <w:rPr>
          <w:rFonts w:ascii="Times New Roman" w:eastAsia="Microsoft Sans Serif" w:hAnsi="Times New Roman" w:cs="Times New Roman"/>
        </w:rPr>
        <w:cr/>
        <w:t>CHRISTINE M HOOVER ESQUIRE</w:t>
      </w:r>
      <w:r w:rsidRPr="006F14D6">
        <w:rPr>
          <w:rFonts w:ascii="Times New Roman" w:eastAsia="Microsoft Sans Serif" w:hAnsi="Times New Roman" w:cs="Times New Roman"/>
        </w:rPr>
        <w:cr/>
        <w:t>OFFICE OF CONSUMER ADVOCATE</w:t>
      </w:r>
      <w:r w:rsidRPr="006F14D6">
        <w:rPr>
          <w:rFonts w:ascii="Times New Roman" w:eastAsia="Microsoft Sans Serif" w:hAnsi="Times New Roman" w:cs="Times New Roman"/>
        </w:rPr>
        <w:cr/>
      </w:r>
      <w:r w:rsidRPr="006F14D6">
        <w:rPr>
          <w:rFonts w:ascii="Times New Roman" w:eastAsia="Microsoft Sans Serif" w:hAnsi="Times New Roman" w:cs="Times New Roman"/>
          <w:caps/>
        </w:rPr>
        <w:t>5th Floor Forum Place</w:t>
      </w:r>
      <w:r w:rsidRPr="006F14D6">
        <w:rPr>
          <w:rFonts w:ascii="Times New Roman" w:eastAsia="Microsoft Sans Serif" w:hAnsi="Times New Roman" w:cs="Times New Roman"/>
          <w:caps/>
        </w:rPr>
        <w:cr/>
      </w:r>
      <w:r w:rsidRPr="006F14D6">
        <w:rPr>
          <w:rFonts w:ascii="Times New Roman" w:eastAsia="Microsoft Sans Serif" w:hAnsi="Times New Roman" w:cs="Times New Roman"/>
        </w:rPr>
        <w:t>555 WALNUT STREET</w:t>
      </w:r>
      <w:r w:rsidRPr="006F14D6">
        <w:rPr>
          <w:rFonts w:ascii="Times New Roman" w:eastAsia="Microsoft Sans Serif" w:hAnsi="Times New Roman" w:cs="Times New Roman"/>
        </w:rPr>
        <w:cr/>
        <w:t>HARRISBURG PA  17101</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717.783.5048</w:t>
      </w:r>
      <w:r w:rsidRPr="006F14D6">
        <w:rPr>
          <w:rFonts w:ascii="Times New Roman" w:eastAsia="Microsoft Sans Serif" w:hAnsi="Times New Roman" w:cs="Times New Roman"/>
          <w:b/>
        </w:rPr>
        <w:cr/>
      </w:r>
      <w:r w:rsidRPr="006F14D6">
        <w:rPr>
          <w:rFonts w:ascii="Times New Roman" w:eastAsia="Microsoft Sans Serif" w:hAnsi="Times New Roman" w:cs="Times New Roman"/>
          <w:b/>
          <w:i/>
          <w:u w:val="single"/>
        </w:rPr>
        <w:t>ACCEPTS E-SERVICE</w:t>
      </w:r>
      <w:r w:rsidRPr="006F14D6">
        <w:rPr>
          <w:rFonts w:ascii="Times New Roman" w:eastAsia="Microsoft Sans Serif" w:hAnsi="Times New Roman" w:cs="Times New Roman"/>
        </w:rPr>
        <w:cr/>
      </w:r>
    </w:p>
    <w:p w:rsidR="00B51302" w:rsidRPr="006F14D6" w:rsidRDefault="00B51302" w:rsidP="00B51302">
      <w:pPr>
        <w:rPr>
          <w:rFonts w:ascii="Times New Roman" w:eastAsia="Microsoft Sans Serif" w:hAnsi="Times New Roman" w:cs="Times New Roman"/>
          <w:b/>
        </w:rPr>
      </w:pPr>
      <w:r w:rsidRPr="006F14D6">
        <w:rPr>
          <w:rFonts w:ascii="Times New Roman" w:eastAsia="Microsoft Sans Serif" w:hAnsi="Times New Roman" w:cs="Times New Roman"/>
        </w:rPr>
        <w:t>GINA L MILLER ESQUIRE</w:t>
      </w:r>
      <w:r w:rsidRPr="006F14D6">
        <w:rPr>
          <w:rFonts w:ascii="Times New Roman" w:eastAsia="Microsoft Sans Serif" w:hAnsi="Times New Roman" w:cs="Times New Roman"/>
        </w:rPr>
        <w:cr/>
        <w:t>PA PUC BUREAU OF INVESTIGATION AND ENFORCEMENT</w:t>
      </w:r>
      <w:r w:rsidRPr="006F14D6">
        <w:rPr>
          <w:rFonts w:ascii="Times New Roman" w:eastAsia="Microsoft Sans Serif" w:hAnsi="Times New Roman" w:cs="Times New Roman"/>
        </w:rPr>
        <w:cr/>
      </w:r>
      <w:r w:rsidRPr="006F14D6">
        <w:rPr>
          <w:rFonts w:ascii="Times New Roman" w:eastAsia="Microsoft Sans Serif" w:hAnsi="Times New Roman" w:cs="Times New Roman"/>
          <w:caps/>
        </w:rPr>
        <w:t>400 North Street</w:t>
      </w:r>
      <w:r w:rsidRPr="006F14D6">
        <w:rPr>
          <w:rFonts w:ascii="Times New Roman" w:eastAsia="Microsoft Sans Serif" w:hAnsi="Times New Roman" w:cs="Times New Roman"/>
        </w:rPr>
        <w:cr/>
        <w:t>HARRISBURG PA  17120</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717.783.8754</w:t>
      </w:r>
    </w:p>
    <w:p w:rsidR="00B51302" w:rsidRPr="006F14D6" w:rsidRDefault="00B51302" w:rsidP="00B51302">
      <w:pPr>
        <w:rPr>
          <w:rFonts w:ascii="Times New Roman" w:eastAsia="Microsoft Sans Serif" w:hAnsi="Times New Roman" w:cs="Times New Roman"/>
          <w:b/>
        </w:rPr>
      </w:pPr>
      <w:r w:rsidRPr="006F14D6">
        <w:rPr>
          <w:rFonts w:ascii="Times New Roman" w:eastAsia="Microsoft Sans Serif" w:hAnsi="Times New Roman" w:cs="Times New Roman"/>
          <w:b/>
          <w:i/>
          <w:u w:val="single"/>
        </w:rPr>
        <w:t>ACCEPTS E-SERVICE</w:t>
      </w:r>
      <w:r w:rsidRPr="006F14D6">
        <w:rPr>
          <w:rFonts w:ascii="Times New Roman" w:eastAsia="Microsoft Sans Serif" w:hAnsi="Times New Roman" w:cs="Times New Roman"/>
          <w:b/>
          <w:i/>
          <w:u w:val="single"/>
        </w:rPr>
        <w:cr/>
      </w:r>
      <w:r w:rsidRPr="006F14D6">
        <w:rPr>
          <w:rFonts w:ascii="Times New Roman" w:eastAsia="Microsoft Sans Serif" w:hAnsi="Times New Roman" w:cs="Times New Roman"/>
        </w:rPr>
        <w:cr/>
        <w:t>ERIKA MCLAIN ESQUIRE</w:t>
      </w:r>
      <w:r w:rsidRPr="006F14D6">
        <w:rPr>
          <w:rFonts w:ascii="Times New Roman" w:eastAsia="Microsoft Sans Serif" w:hAnsi="Times New Roman" w:cs="Times New Roman"/>
        </w:rPr>
        <w:cr/>
      </w:r>
      <w:r w:rsidRPr="006F14D6">
        <w:rPr>
          <w:rFonts w:ascii="Times New Roman" w:eastAsia="Microsoft Sans Serif" w:hAnsi="Times New Roman" w:cs="Times New Roman"/>
          <w:caps/>
        </w:rPr>
        <w:t>PO Box 3265</w:t>
      </w:r>
      <w:r w:rsidRPr="006F14D6">
        <w:rPr>
          <w:rFonts w:ascii="Times New Roman" w:eastAsia="Microsoft Sans Serif" w:hAnsi="Times New Roman" w:cs="Times New Roman"/>
          <w:caps/>
        </w:rPr>
        <w:cr/>
      </w:r>
      <w:r w:rsidRPr="006F14D6">
        <w:rPr>
          <w:rFonts w:ascii="Times New Roman" w:eastAsia="Microsoft Sans Serif" w:hAnsi="Times New Roman" w:cs="Times New Roman"/>
        </w:rPr>
        <w:t>HARRISBURG PA  17105-3265</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717.783.6170</w:t>
      </w:r>
      <w:r w:rsidRPr="006F14D6">
        <w:rPr>
          <w:rFonts w:ascii="Times New Roman" w:eastAsia="Microsoft Sans Serif" w:hAnsi="Times New Roman" w:cs="Times New Roman"/>
          <w:b/>
        </w:rPr>
        <w:cr/>
      </w:r>
      <w:r w:rsidRPr="006F14D6">
        <w:rPr>
          <w:rFonts w:ascii="Times New Roman" w:eastAsia="Microsoft Sans Serif" w:hAnsi="Times New Roman" w:cs="Times New Roman"/>
          <w:b/>
          <w:i/>
          <w:u w:val="single"/>
        </w:rPr>
        <w:t>ACCEPTS E-SERVICE</w:t>
      </w:r>
    </w:p>
    <w:p w:rsidR="00B51302" w:rsidRPr="006F14D6" w:rsidRDefault="00B51302" w:rsidP="00B51302">
      <w:pPr>
        <w:rPr>
          <w:rFonts w:ascii="Times New Roman" w:hAnsi="Times New Roman" w:cs="Times New Roman"/>
        </w:rPr>
      </w:pPr>
      <w:r w:rsidRPr="006F14D6">
        <w:rPr>
          <w:rFonts w:ascii="Times New Roman" w:eastAsia="Microsoft Sans Serif" w:hAnsi="Times New Roman" w:cs="Times New Roman"/>
        </w:rPr>
        <w:cr/>
        <w:t>RICHARD A KANASKIE ESQUIRE</w:t>
      </w:r>
      <w:r w:rsidRPr="006F14D6">
        <w:rPr>
          <w:rFonts w:ascii="Times New Roman" w:eastAsia="Microsoft Sans Serif" w:hAnsi="Times New Roman" w:cs="Times New Roman"/>
        </w:rPr>
        <w:cr/>
        <w:t>PA PUC BIE LEGAL TECHNICAL</w:t>
      </w:r>
      <w:r w:rsidRPr="006F14D6">
        <w:rPr>
          <w:rFonts w:ascii="Times New Roman" w:eastAsia="Microsoft Sans Serif" w:hAnsi="Times New Roman" w:cs="Times New Roman"/>
        </w:rPr>
        <w:cr/>
      </w:r>
      <w:r w:rsidRPr="006F14D6">
        <w:rPr>
          <w:rFonts w:ascii="Times New Roman" w:eastAsia="Microsoft Sans Serif" w:hAnsi="Times New Roman" w:cs="Times New Roman"/>
          <w:caps/>
        </w:rPr>
        <w:t>Second Floor West</w:t>
      </w:r>
      <w:r w:rsidRPr="006F14D6">
        <w:rPr>
          <w:rFonts w:ascii="Times New Roman" w:eastAsia="Microsoft Sans Serif" w:hAnsi="Times New Roman" w:cs="Times New Roman"/>
          <w:caps/>
        </w:rPr>
        <w:cr/>
      </w:r>
      <w:r w:rsidRPr="006F14D6">
        <w:rPr>
          <w:rFonts w:ascii="Times New Roman" w:eastAsia="Microsoft Sans Serif" w:hAnsi="Times New Roman" w:cs="Times New Roman"/>
        </w:rPr>
        <w:t>400 NORTH STREET</w:t>
      </w:r>
      <w:r w:rsidRPr="006F14D6">
        <w:rPr>
          <w:rFonts w:ascii="Times New Roman" w:eastAsia="Microsoft Sans Serif" w:hAnsi="Times New Roman" w:cs="Times New Roman"/>
        </w:rPr>
        <w:cr/>
        <w:t>HARRISBURG PA  17120</w:t>
      </w:r>
      <w:r w:rsidRPr="006F14D6">
        <w:rPr>
          <w:rFonts w:ascii="Times New Roman" w:eastAsia="Microsoft Sans Serif" w:hAnsi="Times New Roman" w:cs="Times New Roman"/>
        </w:rPr>
        <w:cr/>
      </w:r>
      <w:r w:rsidRPr="006F14D6">
        <w:rPr>
          <w:rFonts w:ascii="Times New Roman" w:eastAsia="Microsoft Sans Serif" w:hAnsi="Times New Roman" w:cs="Times New Roman"/>
          <w:b/>
        </w:rPr>
        <w:t>717.783.6184</w:t>
      </w:r>
      <w:r w:rsidRPr="006F14D6">
        <w:rPr>
          <w:rFonts w:ascii="Times New Roman" w:eastAsia="Microsoft Sans Serif" w:hAnsi="Times New Roman" w:cs="Times New Roman"/>
          <w:b/>
        </w:rPr>
        <w:cr/>
      </w:r>
      <w:r w:rsidRPr="006F14D6">
        <w:rPr>
          <w:rFonts w:ascii="Times New Roman" w:eastAsia="Microsoft Sans Serif" w:hAnsi="Times New Roman" w:cs="Times New Roman"/>
          <w:b/>
          <w:i/>
          <w:u w:val="single"/>
        </w:rPr>
        <w:t>ACCEPTS E-SERVICE</w:t>
      </w:r>
    </w:p>
    <w:sectPr w:rsidR="00B51302" w:rsidRPr="006F14D6" w:rsidSect="006355B6">
      <w:footerReference w:type="default" r:id="rId8"/>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35C" w:rsidRDefault="008A035C">
      <w:r>
        <w:separator/>
      </w:r>
    </w:p>
  </w:endnote>
  <w:endnote w:type="continuationSeparator" w:id="0">
    <w:p w:rsidR="008A035C" w:rsidRDefault="008A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7D" w:rsidRPr="0090507D" w:rsidRDefault="0090507D">
    <w:pPr>
      <w:pStyle w:val="Footer"/>
      <w:jc w:val="center"/>
      <w:rPr>
        <w:rFonts w:ascii="Times New Roman" w:hAnsi="Times New Roman" w:cs="Times New Roman"/>
        <w:caps/>
        <w:noProof/>
        <w:sz w:val="20"/>
        <w:szCs w:val="20"/>
      </w:rPr>
    </w:pPr>
    <w:r w:rsidRPr="0090507D">
      <w:rPr>
        <w:rFonts w:ascii="Times New Roman" w:hAnsi="Times New Roman" w:cs="Times New Roman"/>
        <w:caps/>
        <w:sz w:val="20"/>
        <w:szCs w:val="20"/>
      </w:rPr>
      <w:fldChar w:fldCharType="begin"/>
    </w:r>
    <w:r w:rsidRPr="0090507D">
      <w:rPr>
        <w:rFonts w:ascii="Times New Roman" w:hAnsi="Times New Roman" w:cs="Times New Roman"/>
        <w:caps/>
        <w:sz w:val="20"/>
        <w:szCs w:val="20"/>
      </w:rPr>
      <w:instrText xml:space="preserve"> PAGE   \* MERGEFORMAT </w:instrText>
    </w:r>
    <w:r w:rsidRPr="0090507D">
      <w:rPr>
        <w:rFonts w:ascii="Times New Roman" w:hAnsi="Times New Roman" w:cs="Times New Roman"/>
        <w:caps/>
        <w:sz w:val="20"/>
        <w:szCs w:val="20"/>
      </w:rPr>
      <w:fldChar w:fldCharType="separate"/>
    </w:r>
    <w:r w:rsidRPr="0090507D">
      <w:rPr>
        <w:rFonts w:ascii="Times New Roman" w:hAnsi="Times New Roman" w:cs="Times New Roman"/>
        <w:caps/>
        <w:noProof/>
        <w:sz w:val="20"/>
        <w:szCs w:val="20"/>
      </w:rPr>
      <w:t>2</w:t>
    </w:r>
    <w:r w:rsidRPr="0090507D">
      <w:rPr>
        <w:rFonts w:ascii="Times New Roman" w:hAnsi="Times New Roman" w:cs="Times New Roman"/>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35C" w:rsidRDefault="008A035C">
      <w:r>
        <w:separator/>
      </w:r>
    </w:p>
  </w:footnote>
  <w:footnote w:type="continuationSeparator" w:id="0">
    <w:p w:rsidR="008A035C" w:rsidRDefault="008A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7CF"/>
    <w:multiLevelType w:val="hybridMultilevel"/>
    <w:tmpl w:val="62EC8920"/>
    <w:lvl w:ilvl="0" w:tplc="1F0EE826">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E73B9A"/>
    <w:multiLevelType w:val="hybridMultilevel"/>
    <w:tmpl w:val="87C4E8F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624C3C44"/>
    <w:multiLevelType w:val="hybridMultilevel"/>
    <w:tmpl w:val="E03295CC"/>
    <w:lvl w:ilvl="0" w:tplc="FDE26C6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A9268E"/>
    <w:multiLevelType w:val="hybridMultilevel"/>
    <w:tmpl w:val="62EC8920"/>
    <w:lvl w:ilvl="0" w:tplc="1F0EE826">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652BCB"/>
    <w:multiLevelType w:val="hybridMultilevel"/>
    <w:tmpl w:val="8BF00C48"/>
    <w:lvl w:ilvl="0" w:tplc="A08CC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DF"/>
    <w:rsid w:val="00056A75"/>
    <w:rsid w:val="000A47C7"/>
    <w:rsid w:val="0012045A"/>
    <w:rsid w:val="00133A07"/>
    <w:rsid w:val="00153E74"/>
    <w:rsid w:val="001A4BE7"/>
    <w:rsid w:val="001C2454"/>
    <w:rsid w:val="001F0AE9"/>
    <w:rsid w:val="001F0F0A"/>
    <w:rsid w:val="0021702C"/>
    <w:rsid w:val="00257E1B"/>
    <w:rsid w:val="002779A5"/>
    <w:rsid w:val="00290EFD"/>
    <w:rsid w:val="00304A43"/>
    <w:rsid w:val="0036297A"/>
    <w:rsid w:val="003A21F1"/>
    <w:rsid w:val="003B4BF1"/>
    <w:rsid w:val="003B75D2"/>
    <w:rsid w:val="003C209D"/>
    <w:rsid w:val="003D40E9"/>
    <w:rsid w:val="003E5102"/>
    <w:rsid w:val="003F4CD7"/>
    <w:rsid w:val="00401128"/>
    <w:rsid w:val="00417F37"/>
    <w:rsid w:val="0042007B"/>
    <w:rsid w:val="00423522"/>
    <w:rsid w:val="004358D5"/>
    <w:rsid w:val="004A6757"/>
    <w:rsid w:val="004B3937"/>
    <w:rsid w:val="004C6638"/>
    <w:rsid w:val="004D3699"/>
    <w:rsid w:val="004D646A"/>
    <w:rsid w:val="00580A9F"/>
    <w:rsid w:val="005D2116"/>
    <w:rsid w:val="0063194B"/>
    <w:rsid w:val="006355B6"/>
    <w:rsid w:val="0069376C"/>
    <w:rsid w:val="006C0C93"/>
    <w:rsid w:val="006C7E3D"/>
    <w:rsid w:val="006F009F"/>
    <w:rsid w:val="00764616"/>
    <w:rsid w:val="00777AF4"/>
    <w:rsid w:val="007A3684"/>
    <w:rsid w:val="008252DF"/>
    <w:rsid w:val="0084624D"/>
    <w:rsid w:val="00846B87"/>
    <w:rsid w:val="0086382B"/>
    <w:rsid w:val="008A035C"/>
    <w:rsid w:val="0090507D"/>
    <w:rsid w:val="009227FE"/>
    <w:rsid w:val="00935FE7"/>
    <w:rsid w:val="00963AEF"/>
    <w:rsid w:val="00970E77"/>
    <w:rsid w:val="009817CB"/>
    <w:rsid w:val="009D4D28"/>
    <w:rsid w:val="00A17EF1"/>
    <w:rsid w:val="00A351EC"/>
    <w:rsid w:val="00B34D80"/>
    <w:rsid w:val="00B51302"/>
    <w:rsid w:val="00B6556A"/>
    <w:rsid w:val="00B67976"/>
    <w:rsid w:val="00B866B2"/>
    <w:rsid w:val="00B96315"/>
    <w:rsid w:val="00B97856"/>
    <w:rsid w:val="00BB2398"/>
    <w:rsid w:val="00BB5664"/>
    <w:rsid w:val="00BC4240"/>
    <w:rsid w:val="00C028C3"/>
    <w:rsid w:val="00C065A8"/>
    <w:rsid w:val="00C4498D"/>
    <w:rsid w:val="00C7642D"/>
    <w:rsid w:val="00C82A76"/>
    <w:rsid w:val="00C9069C"/>
    <w:rsid w:val="00C9608F"/>
    <w:rsid w:val="00CB408E"/>
    <w:rsid w:val="00CC7D5F"/>
    <w:rsid w:val="00CF10BE"/>
    <w:rsid w:val="00DA5606"/>
    <w:rsid w:val="00DD4302"/>
    <w:rsid w:val="00E20928"/>
    <w:rsid w:val="00E568AE"/>
    <w:rsid w:val="00EB7431"/>
    <w:rsid w:val="00F83CC1"/>
    <w:rsid w:val="00F910FF"/>
    <w:rsid w:val="00F91ECD"/>
    <w:rsid w:val="00FE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6724"/>
  <w15:chartTrackingRefBased/>
  <w15:docId w15:val="{B6351C0E-06A2-4E13-9BD6-5EE14CF5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D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52DF"/>
    <w:pPr>
      <w:tabs>
        <w:tab w:val="center" w:pos="4320"/>
        <w:tab w:val="right" w:pos="8640"/>
      </w:tabs>
    </w:pPr>
  </w:style>
  <w:style w:type="character" w:customStyle="1" w:styleId="FooterChar">
    <w:name w:val="Footer Char"/>
    <w:basedOn w:val="DefaultParagraphFont"/>
    <w:link w:val="Footer"/>
    <w:uiPriority w:val="99"/>
    <w:rsid w:val="008252DF"/>
    <w:rPr>
      <w:rFonts w:ascii="CG Times" w:eastAsia="Times New Roman" w:hAnsi="CG Times" w:cs="CG Times"/>
      <w:sz w:val="24"/>
      <w:szCs w:val="24"/>
    </w:rPr>
  </w:style>
  <w:style w:type="character" w:styleId="Hyperlink">
    <w:name w:val="Hyperlink"/>
    <w:basedOn w:val="DefaultParagraphFont"/>
    <w:uiPriority w:val="99"/>
    <w:unhideWhenUsed/>
    <w:rsid w:val="008252DF"/>
    <w:rPr>
      <w:color w:val="0000FF"/>
      <w:u w:val="single"/>
    </w:rPr>
  </w:style>
  <w:style w:type="character" w:styleId="UnresolvedMention">
    <w:name w:val="Unresolved Mention"/>
    <w:basedOn w:val="DefaultParagraphFont"/>
    <w:uiPriority w:val="99"/>
    <w:semiHidden/>
    <w:unhideWhenUsed/>
    <w:rsid w:val="00970E77"/>
    <w:rPr>
      <w:color w:val="808080"/>
      <w:shd w:val="clear" w:color="auto" w:fill="E6E6E6"/>
    </w:rPr>
  </w:style>
  <w:style w:type="paragraph" w:styleId="ListParagraph">
    <w:name w:val="List Paragraph"/>
    <w:basedOn w:val="Normal"/>
    <w:uiPriority w:val="34"/>
    <w:qFormat/>
    <w:rsid w:val="00970E77"/>
    <w:pPr>
      <w:ind w:left="720"/>
      <w:contextualSpacing/>
    </w:pPr>
  </w:style>
  <w:style w:type="paragraph" w:styleId="BalloonText">
    <w:name w:val="Balloon Text"/>
    <w:basedOn w:val="Normal"/>
    <w:link w:val="BalloonTextChar"/>
    <w:uiPriority w:val="99"/>
    <w:semiHidden/>
    <w:unhideWhenUsed/>
    <w:rsid w:val="00C82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76"/>
    <w:rPr>
      <w:rFonts w:ascii="Segoe UI" w:eastAsia="Times New Roman" w:hAnsi="Segoe UI" w:cs="Segoe UI"/>
      <w:sz w:val="18"/>
      <w:szCs w:val="18"/>
    </w:rPr>
  </w:style>
  <w:style w:type="paragraph" w:styleId="Header">
    <w:name w:val="header"/>
    <w:basedOn w:val="Normal"/>
    <w:link w:val="HeaderChar"/>
    <w:uiPriority w:val="99"/>
    <w:unhideWhenUsed/>
    <w:rsid w:val="0090507D"/>
    <w:pPr>
      <w:tabs>
        <w:tab w:val="center" w:pos="4680"/>
        <w:tab w:val="right" w:pos="9360"/>
      </w:tabs>
    </w:pPr>
  </w:style>
  <w:style w:type="character" w:customStyle="1" w:styleId="HeaderChar">
    <w:name w:val="Header Char"/>
    <w:basedOn w:val="DefaultParagraphFont"/>
    <w:link w:val="Header"/>
    <w:uiPriority w:val="99"/>
    <w:rsid w:val="0090507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51511">
      <w:bodyDiv w:val="1"/>
      <w:marLeft w:val="0"/>
      <w:marRight w:val="0"/>
      <w:marTop w:val="0"/>
      <w:marBottom w:val="0"/>
      <w:divBdr>
        <w:top w:val="none" w:sz="0" w:space="0" w:color="auto"/>
        <w:left w:val="none" w:sz="0" w:space="0" w:color="auto"/>
        <w:bottom w:val="none" w:sz="0" w:space="0" w:color="auto"/>
        <w:right w:val="none" w:sz="0" w:space="0" w:color="auto"/>
      </w:divBdr>
    </w:div>
    <w:div w:id="1883398830">
      <w:bodyDiv w:val="1"/>
      <w:marLeft w:val="0"/>
      <w:marRight w:val="0"/>
      <w:marTop w:val="0"/>
      <w:marBottom w:val="0"/>
      <w:divBdr>
        <w:top w:val="none" w:sz="0" w:space="0" w:color="auto"/>
        <w:left w:val="none" w:sz="0" w:space="0" w:color="auto"/>
        <w:bottom w:val="none" w:sz="0" w:space="0" w:color="auto"/>
        <w:right w:val="none" w:sz="0" w:space="0" w:color="auto"/>
      </w:divBdr>
    </w:div>
    <w:div w:id="19520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vero@.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31</cp:revision>
  <cp:lastPrinted>2018-08-01T19:07:00Z</cp:lastPrinted>
  <dcterms:created xsi:type="dcterms:W3CDTF">2018-08-01T18:08:00Z</dcterms:created>
  <dcterms:modified xsi:type="dcterms:W3CDTF">2018-08-01T19:10:00Z</dcterms:modified>
</cp:coreProperties>
</file>