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5B0A2606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663F74">
        <w:rPr>
          <w:b/>
          <w:i/>
          <w:spacing w:val="-1"/>
          <w:sz w:val="24"/>
        </w:rPr>
        <w:t>August 27, 2018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54AFBEAE" w:rsidR="00516456" w:rsidRPr="00966547" w:rsidRDefault="00663F74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C-2018-3003457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6FF65AB0" w:rsidR="00FC03F7" w:rsidRDefault="00C14525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GRACIELA CHRISTLIEB, ESQUIRE</w:t>
      </w:r>
    </w:p>
    <w:p w14:paraId="697C2602" w14:textId="2BED7020" w:rsidR="006E16C4" w:rsidRDefault="00C14525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PHILADELPHIA GAS WORKS</w:t>
      </w:r>
    </w:p>
    <w:p w14:paraId="461ED651" w14:textId="797C7A4A" w:rsidR="006E16C4" w:rsidRDefault="00C14525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800 WEST MONTGOMERY AVENUE</w:t>
      </w:r>
    </w:p>
    <w:p w14:paraId="48FE9D1A" w14:textId="7DA5D7D5" w:rsidR="006E16C4" w:rsidRDefault="00C14525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PHILADELPHIA, PA  19122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1C7AE456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C14525">
        <w:rPr>
          <w:b/>
          <w:sz w:val="24"/>
        </w:rPr>
        <w:t>Answers and Objections of Respondent to Complainant’s First Set of Interrogatories and Requests for Production of Documents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C14525">
        <w:rPr>
          <w:b/>
          <w:sz w:val="24"/>
        </w:rPr>
        <w:t>Philadelphia Gas Works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77777777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174387"/>
    <w:rsid w:val="001C16BF"/>
    <w:rsid w:val="003C3531"/>
    <w:rsid w:val="003F2991"/>
    <w:rsid w:val="00424005"/>
    <w:rsid w:val="004F331E"/>
    <w:rsid w:val="00516456"/>
    <w:rsid w:val="00613488"/>
    <w:rsid w:val="00622F5D"/>
    <w:rsid w:val="00663F74"/>
    <w:rsid w:val="00686E54"/>
    <w:rsid w:val="006E12ED"/>
    <w:rsid w:val="006E16C4"/>
    <w:rsid w:val="007751D5"/>
    <w:rsid w:val="007F01CB"/>
    <w:rsid w:val="00826274"/>
    <w:rsid w:val="0088328B"/>
    <w:rsid w:val="00890AF2"/>
    <w:rsid w:val="008C7DFF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14525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2018-08-24T18:25:00Z</cp:lastPrinted>
  <dcterms:created xsi:type="dcterms:W3CDTF">2018-08-24T18:22:00Z</dcterms:created>
  <dcterms:modified xsi:type="dcterms:W3CDTF">2018-08-24T18:25:00Z</dcterms:modified>
</cp:coreProperties>
</file>