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7ADC5EA9" w14:textId="77777777" w:rsidTr="00505072">
        <w:trPr>
          <w:trHeight w:val="990"/>
        </w:trPr>
        <w:tc>
          <w:tcPr>
            <w:tcW w:w="1363" w:type="dxa"/>
            <w:hideMark/>
          </w:tcPr>
          <w:p w14:paraId="6BE21CE7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6BF4CCCA" wp14:editId="296164C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7BBECE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1253CC77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33D7ACB9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40A179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237C24A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702560D4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5009DF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3B853B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1703E31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A0EA5CF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EFBBF07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A021DA1" w14:textId="4822B7CA" w:rsidR="00276522" w:rsidRDefault="00DE2EAE" w:rsidP="00A02D59">
      <w:pPr>
        <w:jc w:val="center"/>
      </w:pPr>
      <w:r>
        <w:t>August 29, 2018</w:t>
      </w:r>
    </w:p>
    <w:p w14:paraId="6F32FDEA" w14:textId="38206906" w:rsidR="00505072" w:rsidRDefault="00505072" w:rsidP="00505072">
      <w:pPr>
        <w:jc w:val="right"/>
      </w:pPr>
      <w:r w:rsidRPr="004D3983">
        <w:t>Docket No</w:t>
      </w:r>
      <w:r w:rsidR="007F71DC">
        <w:t>s</w:t>
      </w:r>
      <w:r w:rsidRPr="004D3983">
        <w:t xml:space="preserve">. </w:t>
      </w:r>
      <w:r w:rsidR="0033503F">
        <w:t>A-201</w:t>
      </w:r>
      <w:r w:rsidR="00B30BFB">
        <w:t>8</w:t>
      </w:r>
      <w:r w:rsidR="0033503F">
        <w:t>-</w:t>
      </w:r>
      <w:r w:rsidR="00276522">
        <w:t>300</w:t>
      </w:r>
      <w:r w:rsidR="00F8329F">
        <w:t>2896</w:t>
      </w:r>
    </w:p>
    <w:p w14:paraId="4E69E312" w14:textId="2F650A15" w:rsidR="007F71DC" w:rsidRDefault="007F71DC" w:rsidP="00505072">
      <w:pPr>
        <w:jc w:val="right"/>
      </w:pPr>
      <w:r>
        <w:t>A-2018-3003113</w:t>
      </w:r>
    </w:p>
    <w:p w14:paraId="52408C30" w14:textId="01F9BADD" w:rsidR="007F71DC" w:rsidRDefault="007F71DC" w:rsidP="00505072">
      <w:pPr>
        <w:jc w:val="right"/>
      </w:pPr>
      <w:r>
        <w:t>A-2018-3003125</w:t>
      </w:r>
    </w:p>
    <w:p w14:paraId="1243F3EB" w14:textId="2380E0ED" w:rsidR="00505072" w:rsidRPr="000C21D6" w:rsidRDefault="00505072" w:rsidP="00505072">
      <w:pPr>
        <w:jc w:val="right"/>
      </w:pPr>
      <w:r w:rsidRPr="004D3983">
        <w:t xml:space="preserve">Utility Code: </w:t>
      </w:r>
      <w:r w:rsidR="00276522">
        <w:t>110150</w:t>
      </w:r>
    </w:p>
    <w:p w14:paraId="53F1463A" w14:textId="77777777" w:rsidR="00A41C0B" w:rsidRDefault="000E51A3" w:rsidP="00A41C0B">
      <w:pPr>
        <w:rPr>
          <w:b/>
          <w:u w:val="single"/>
        </w:rPr>
      </w:pPr>
      <w:r>
        <w:rPr>
          <w:b/>
          <w:u w:val="single"/>
        </w:rPr>
        <w:t>CERTIFIED</w:t>
      </w:r>
    </w:p>
    <w:p w14:paraId="6A200053" w14:textId="77777777" w:rsidR="00EF3DB6" w:rsidRPr="00EF3DB6" w:rsidRDefault="00EF3DB6" w:rsidP="00A41C0B">
      <w:pPr>
        <w:rPr>
          <w:b/>
          <w:u w:val="single"/>
        </w:rPr>
      </w:pPr>
    </w:p>
    <w:p w14:paraId="68B96783" w14:textId="672D0B03" w:rsidR="00505072" w:rsidRPr="00FA24FD" w:rsidRDefault="00F8329F" w:rsidP="00505072">
      <w:r>
        <w:t>EMILY M FARAH</w:t>
      </w:r>
    </w:p>
    <w:p w14:paraId="2BC4F3FE" w14:textId="3B8FA198" w:rsidR="00505072" w:rsidRPr="00FA24FD" w:rsidRDefault="00276522" w:rsidP="00505072">
      <w:r>
        <w:t>DUQUESNE LIGHT COMPANY</w:t>
      </w:r>
    </w:p>
    <w:p w14:paraId="3DD1243A" w14:textId="48D1DF33" w:rsidR="00505072" w:rsidRPr="00FA24FD" w:rsidRDefault="00276522" w:rsidP="00505072">
      <w:r>
        <w:t>411 SEVENTH AVENUE</w:t>
      </w:r>
    </w:p>
    <w:p w14:paraId="1B678D74" w14:textId="29B968AC" w:rsidR="00505072" w:rsidRPr="000C21D6" w:rsidRDefault="00276522" w:rsidP="00505072">
      <w:r>
        <w:t>PITTSBURGH</w:t>
      </w:r>
      <w:r w:rsidR="0033503F">
        <w:t xml:space="preserve"> PA</w:t>
      </w:r>
      <w:r>
        <w:t xml:space="preserve"> 15219</w:t>
      </w:r>
    </w:p>
    <w:p w14:paraId="6EAA6072" w14:textId="77777777" w:rsidR="00A41C0B" w:rsidRPr="000C21D6" w:rsidRDefault="00A41C0B" w:rsidP="00A41C0B"/>
    <w:p w14:paraId="1942F64B" w14:textId="16D70E1B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FA24FD">
        <w:t xml:space="preserve">Letter of Notification of </w:t>
      </w:r>
      <w:r w:rsidR="00276522">
        <w:t>Duquesne Light Company</w:t>
      </w:r>
      <w:r w:rsidR="00FA24FD">
        <w:t xml:space="preserve"> for </w:t>
      </w:r>
      <w:r w:rsidR="00276522">
        <w:t xml:space="preserve">Approval to </w:t>
      </w:r>
      <w:r w:rsidR="001B3FF9">
        <w:t xml:space="preserve">Reconfigure Existing and </w:t>
      </w:r>
      <w:r w:rsidR="00276522">
        <w:t>Construct</w:t>
      </w:r>
      <w:r w:rsidR="001B3FF9">
        <w:t xml:space="preserve"> New</w:t>
      </w:r>
      <w:r w:rsidR="00276522">
        <w:t xml:space="preserve"> 138 kV Transmission Line</w:t>
      </w:r>
      <w:r w:rsidR="00D254D8">
        <w:t>s</w:t>
      </w:r>
      <w:r w:rsidR="00B30BFB">
        <w:t xml:space="preserve"> </w:t>
      </w:r>
      <w:r w:rsidR="00DA7D5F">
        <w:t xml:space="preserve">in </w:t>
      </w:r>
      <w:r w:rsidR="007607CE">
        <w:t>Allegheny</w:t>
      </w:r>
      <w:r w:rsidR="00667D6B">
        <w:t xml:space="preserve"> County, Pennsylvania</w:t>
      </w:r>
      <w:r w:rsidRPr="000C21D6">
        <w:t xml:space="preserve">.  </w:t>
      </w:r>
    </w:p>
    <w:p w14:paraId="38EF5EE8" w14:textId="77777777" w:rsidR="00A41C0B" w:rsidRPr="000C21D6" w:rsidRDefault="00A41C0B" w:rsidP="00A41C0B"/>
    <w:p w14:paraId="5218C4F2" w14:textId="62A3E5AB" w:rsidR="00A41C0B" w:rsidRPr="000C21D6" w:rsidRDefault="00A41C0B" w:rsidP="00A41C0B">
      <w:r w:rsidRPr="000C21D6">
        <w:t xml:space="preserve">Dear </w:t>
      </w:r>
      <w:r w:rsidR="00505072" w:rsidRPr="00FA24FD">
        <w:t>M</w:t>
      </w:r>
      <w:r w:rsidR="009C63C9">
        <w:t>s</w:t>
      </w:r>
      <w:r w:rsidR="00505072" w:rsidRPr="00FA24FD">
        <w:t xml:space="preserve">. </w:t>
      </w:r>
      <w:r w:rsidR="009C63C9">
        <w:t>Farah</w:t>
      </w:r>
      <w:r w:rsidRPr="000C21D6">
        <w:t>:</w:t>
      </w:r>
    </w:p>
    <w:p w14:paraId="1B484983" w14:textId="77777777" w:rsidR="00CE2E43" w:rsidRPr="000C21D6" w:rsidRDefault="00CE2E43" w:rsidP="00CE2E43"/>
    <w:p w14:paraId="3F38F903" w14:textId="2F808A37" w:rsidR="002B407D" w:rsidRPr="007F7F3F" w:rsidRDefault="00137C58" w:rsidP="00667D6B">
      <w:pPr>
        <w:ind w:firstLine="720"/>
      </w:pPr>
      <w:r w:rsidRPr="00137C58">
        <w:t xml:space="preserve">On </w:t>
      </w:r>
      <w:r w:rsidR="00F8329F">
        <w:t>June</w:t>
      </w:r>
      <w:r w:rsidR="00276522">
        <w:t xml:space="preserve"> </w:t>
      </w:r>
      <w:r w:rsidR="00F8329F">
        <w:t>19</w:t>
      </w:r>
      <w:r w:rsidRPr="00AD0AB8">
        <w:t xml:space="preserve">, </w:t>
      </w:r>
      <w:r w:rsidR="00FA24FD">
        <w:t>201</w:t>
      </w:r>
      <w:r w:rsidR="00B30BFB">
        <w:t>8</w:t>
      </w:r>
      <w:r w:rsidRPr="00137C58">
        <w:t xml:space="preserve">, </w:t>
      </w:r>
      <w:r w:rsidR="00276522">
        <w:t xml:space="preserve">Duquesne Light Company </w:t>
      </w:r>
      <w:r w:rsidRPr="00137C58">
        <w:t>(</w:t>
      </w:r>
      <w:r w:rsidR="00276522">
        <w:t>Duquesne</w:t>
      </w:r>
      <w:r w:rsidRPr="00137C58">
        <w:t xml:space="preserve">) filed a </w:t>
      </w:r>
      <w:r w:rsidR="00AD0AB8">
        <w:t>Letter of Notificati</w:t>
      </w:r>
      <w:r w:rsidR="005D238E">
        <w:t xml:space="preserve">on (LON) for approval to </w:t>
      </w:r>
      <w:r w:rsidR="001B3FF9">
        <w:t xml:space="preserve">reconfigure existing and </w:t>
      </w:r>
      <w:r w:rsidR="00514D62">
        <w:t>construct</w:t>
      </w:r>
      <w:r w:rsidR="001B3FF9">
        <w:t xml:space="preserve"> new</w:t>
      </w:r>
      <w:r w:rsidR="00AD0AB8">
        <w:t xml:space="preserve"> </w:t>
      </w:r>
      <w:r w:rsidR="00276522">
        <w:t>138</w:t>
      </w:r>
      <w:r w:rsidR="00667D6B">
        <w:t xml:space="preserve"> kV</w:t>
      </w:r>
      <w:r w:rsidR="00514D62">
        <w:t xml:space="preserve"> transmission line</w:t>
      </w:r>
      <w:r w:rsidR="00D254D8">
        <w:t>s</w:t>
      </w:r>
      <w:r w:rsidR="00276522">
        <w:t xml:space="preserve"> </w:t>
      </w:r>
      <w:r w:rsidR="00514D62">
        <w:t xml:space="preserve">in </w:t>
      </w:r>
      <w:r w:rsidR="00F8329F">
        <w:t>Robinson</w:t>
      </w:r>
      <w:r w:rsidR="00514D62">
        <w:t xml:space="preserve"> Township, </w:t>
      </w:r>
      <w:r w:rsidR="00F8329F">
        <w:t>Allegheny</w:t>
      </w:r>
      <w:r w:rsidR="00514D62">
        <w:t xml:space="preserve"> County, Pennsylvania.</w:t>
      </w:r>
      <w:r w:rsidRPr="00137C58">
        <w:t xml:space="preserve">  </w:t>
      </w:r>
      <w:r w:rsidR="002B407D" w:rsidRPr="000C21D6">
        <w:t xml:space="preserve">In order for us to complete our analysis of the subject </w:t>
      </w:r>
      <w:r w:rsidR="005D238E">
        <w:t>application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07B5BA71" w14:textId="77777777" w:rsidR="002B407D" w:rsidRPr="007F7F3F" w:rsidRDefault="002B407D" w:rsidP="002B407D">
      <w:pPr>
        <w:ind w:left="720"/>
      </w:pPr>
    </w:p>
    <w:p w14:paraId="61BE2610" w14:textId="7FCDBD14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 xml:space="preserve">within </w:t>
      </w:r>
      <w:r w:rsidR="00F74361">
        <w:rPr>
          <w:b/>
        </w:rPr>
        <w:t>three</w:t>
      </w:r>
      <w:r w:rsidR="000E51A3" w:rsidRPr="000E51A3">
        <w:rPr>
          <w:b/>
        </w:rPr>
        <w:t xml:space="preserve"> (</w:t>
      </w:r>
      <w:r w:rsidR="00F74361">
        <w:rPr>
          <w:b/>
        </w:rPr>
        <w:t>3</w:t>
      </w:r>
      <w:r w:rsidR="000E51A3" w:rsidRPr="000E51A3">
        <w:rPr>
          <w:b/>
        </w:rPr>
        <w:t>) days</w:t>
      </w:r>
      <w:r w:rsidR="000E51A3">
        <w:t xml:space="preserve"> of receipt of this letter.  Failure to respond may result in the LON being denied.  As well, if </w:t>
      </w:r>
      <w:r w:rsidR="00F8329F">
        <w:t>Duquesne</w:t>
      </w:r>
      <w:r w:rsidR="000E51A3">
        <w:t xml:space="preserve"> has decided to withdraw its </w:t>
      </w:r>
      <w:r w:rsidR="00647FB5">
        <w:t>filing</w:t>
      </w:r>
      <w:r w:rsidR="000E51A3">
        <w:t>, please reply notifying the Commission of such a decision.</w:t>
      </w:r>
    </w:p>
    <w:p w14:paraId="56C729AC" w14:textId="77777777" w:rsidR="000E51A3" w:rsidRDefault="000E51A3" w:rsidP="002B407D">
      <w:pPr>
        <w:ind w:right="-90" w:firstLine="720"/>
      </w:pPr>
    </w:p>
    <w:p w14:paraId="3196A0F9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7AAA431A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6EAF4930" w14:textId="77777777" w:rsidTr="00966401">
        <w:trPr>
          <w:jc w:val="center"/>
        </w:trPr>
        <w:tc>
          <w:tcPr>
            <w:tcW w:w="4158" w:type="dxa"/>
          </w:tcPr>
          <w:p w14:paraId="70DD23B2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38FE7B0C" w14:textId="77777777" w:rsidTr="00966401">
        <w:trPr>
          <w:jc w:val="center"/>
        </w:trPr>
        <w:tc>
          <w:tcPr>
            <w:tcW w:w="4158" w:type="dxa"/>
          </w:tcPr>
          <w:p w14:paraId="5597BB6F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035A63AD" w14:textId="77777777" w:rsidTr="00966401">
        <w:trPr>
          <w:jc w:val="center"/>
        </w:trPr>
        <w:tc>
          <w:tcPr>
            <w:tcW w:w="4158" w:type="dxa"/>
          </w:tcPr>
          <w:p w14:paraId="15C36084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6C9A0C36" w14:textId="77777777" w:rsidTr="00966401">
        <w:trPr>
          <w:jc w:val="center"/>
        </w:trPr>
        <w:tc>
          <w:tcPr>
            <w:tcW w:w="4158" w:type="dxa"/>
          </w:tcPr>
          <w:p w14:paraId="3DAE8E68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6CD36B0D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05BEC03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01E1E15F" w14:textId="77777777" w:rsidR="002B407D" w:rsidRDefault="002B407D" w:rsidP="002B407D">
      <w:pPr>
        <w:ind w:right="-90" w:firstLine="720"/>
        <w:rPr>
          <w:highlight w:val="green"/>
        </w:rPr>
      </w:pPr>
    </w:p>
    <w:p w14:paraId="518F9AA1" w14:textId="77777777" w:rsidR="002B407D" w:rsidRDefault="002B407D" w:rsidP="002B407D">
      <w:pPr>
        <w:ind w:left="720" w:right="720"/>
      </w:pPr>
      <w:r w:rsidRPr="002B03BB">
        <w:t xml:space="preserve">I, ________________, hereby state that the facts above set forth are true and correct to the best of my knowledge, information and belief, and that I expect to be able to </w:t>
      </w:r>
      <w:r w:rsidRPr="002B03BB">
        <w:lastRenderedPageBreak/>
        <w:t xml:space="preserve">prove the same at a hearing held in this matter.  I understand that the statements herein are made subject to the penalties of 18 </w:t>
      </w:r>
      <w:proofErr w:type="spellStart"/>
      <w:r w:rsidRPr="002B03BB">
        <w:t>Pa.C.S</w:t>
      </w:r>
      <w:proofErr w:type="spellEnd"/>
      <w:r w:rsidRPr="002B03BB">
        <w:t>. § 4904 (relating to unsworn falsification to authorities).</w:t>
      </w:r>
    </w:p>
    <w:p w14:paraId="0D2BF746" w14:textId="77777777" w:rsidR="002B407D" w:rsidRPr="002B03BB" w:rsidRDefault="002B407D" w:rsidP="002B407D">
      <w:pPr>
        <w:ind w:left="720" w:right="720"/>
      </w:pPr>
    </w:p>
    <w:p w14:paraId="6AB9E84E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7911FB28" w14:textId="77777777" w:rsidR="002B407D" w:rsidRDefault="002B407D" w:rsidP="002B407D">
      <w:pPr>
        <w:ind w:right="-90" w:firstLine="720"/>
        <w:rPr>
          <w:highlight w:val="green"/>
        </w:rPr>
      </w:pPr>
    </w:p>
    <w:p w14:paraId="41DD3347" w14:textId="77777777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AD0AB8">
        <w:t>LON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5E050D79" w14:textId="77777777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14:paraId="02E2BD44" w14:textId="23C65026" w:rsidR="002B407D" w:rsidRDefault="002B407D" w:rsidP="002B407D">
      <w:pPr>
        <w:ind w:right="-90" w:firstLine="720"/>
      </w:pPr>
    </w:p>
    <w:p w14:paraId="4F83992B" w14:textId="5DCCC0E8" w:rsidR="002B407D" w:rsidRPr="001F084B" w:rsidRDefault="002B407D" w:rsidP="002B407D">
      <w:pPr>
        <w:ind w:right="-90" w:firstLine="720"/>
      </w:pPr>
    </w:p>
    <w:p w14:paraId="0697DAB2" w14:textId="131179FF" w:rsidR="002B407D" w:rsidRPr="001F084B" w:rsidRDefault="00DE2EAE" w:rsidP="002B407D">
      <w:r>
        <w:rPr>
          <w:noProof/>
        </w:rPr>
        <w:drawing>
          <wp:anchor distT="0" distB="0" distL="114300" distR="114300" simplePos="0" relativeHeight="251659264" behindDoc="1" locked="0" layoutInCell="1" allowOverlap="1" wp14:anchorId="1BC1A2B9" wp14:editId="26CA4D76">
            <wp:simplePos x="0" y="0"/>
            <wp:positionH relativeFrom="column">
              <wp:posOffset>3190875</wp:posOffset>
            </wp:positionH>
            <wp:positionV relativeFrom="paragraph">
              <wp:posOffset>62230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0AADA181" w14:textId="2A4D4727" w:rsidR="002B407D" w:rsidRPr="001F084B" w:rsidRDefault="002B407D" w:rsidP="002B407D"/>
    <w:p w14:paraId="4219863D" w14:textId="5C805CB1" w:rsidR="002B407D" w:rsidRPr="001F084B" w:rsidRDefault="002B407D" w:rsidP="002B407D"/>
    <w:p w14:paraId="683FAAB9" w14:textId="77777777" w:rsidR="002B407D" w:rsidRPr="001F084B" w:rsidRDefault="002B407D" w:rsidP="002B407D">
      <w:bookmarkStart w:id="0" w:name="_GoBack"/>
      <w:bookmarkEnd w:id="0"/>
    </w:p>
    <w:p w14:paraId="6D856FD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32190B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29BA4428" w14:textId="77777777" w:rsidR="002B407D" w:rsidRPr="001F084B" w:rsidRDefault="002B407D" w:rsidP="002B407D"/>
    <w:p w14:paraId="69D56D6C" w14:textId="77777777" w:rsidR="002B407D" w:rsidRPr="001F084B" w:rsidRDefault="002B407D" w:rsidP="002B407D">
      <w:r w:rsidRPr="001F084B">
        <w:t xml:space="preserve">Enclosure </w:t>
      </w:r>
    </w:p>
    <w:p w14:paraId="3BD3BF99" w14:textId="77777777" w:rsidR="005D1491" w:rsidRPr="000C21D6" w:rsidRDefault="005D1491" w:rsidP="002B407D">
      <w:pPr>
        <w:pStyle w:val="BodyText"/>
      </w:pPr>
    </w:p>
    <w:p w14:paraId="456A119F" w14:textId="77777777" w:rsidR="005D1491" w:rsidRDefault="005D1491" w:rsidP="005D1491">
      <w:r w:rsidRPr="000C21D6">
        <w:tab/>
        <w:t xml:space="preserve"> </w:t>
      </w:r>
    </w:p>
    <w:p w14:paraId="1132CDB7" w14:textId="77777777" w:rsidR="002B407D" w:rsidRDefault="002B407D" w:rsidP="005D1491"/>
    <w:p w14:paraId="650AADDC" w14:textId="77777777" w:rsidR="002B407D" w:rsidRDefault="002B407D" w:rsidP="005D1491"/>
    <w:p w14:paraId="65BCBC98" w14:textId="77777777" w:rsidR="002B407D" w:rsidRDefault="002B407D" w:rsidP="005D1491"/>
    <w:p w14:paraId="149BEDBC" w14:textId="77777777" w:rsidR="002B407D" w:rsidRDefault="002B407D" w:rsidP="005D1491"/>
    <w:p w14:paraId="3CFC08F5" w14:textId="77777777" w:rsidR="002B407D" w:rsidRDefault="002B407D" w:rsidP="005D1491"/>
    <w:p w14:paraId="2BF079AB" w14:textId="77777777" w:rsidR="002B407D" w:rsidRDefault="002B407D" w:rsidP="005D1491"/>
    <w:p w14:paraId="437866B8" w14:textId="77777777" w:rsidR="002B407D" w:rsidRDefault="002B407D" w:rsidP="005D1491"/>
    <w:p w14:paraId="7D097343" w14:textId="77777777" w:rsidR="002B407D" w:rsidRDefault="002B407D" w:rsidP="005D1491"/>
    <w:p w14:paraId="6E97CA0C" w14:textId="77777777" w:rsidR="002B407D" w:rsidRDefault="002B407D" w:rsidP="005D1491"/>
    <w:p w14:paraId="502F202D" w14:textId="77777777" w:rsidR="002B407D" w:rsidRDefault="002B407D" w:rsidP="005D1491"/>
    <w:p w14:paraId="3AF234E4" w14:textId="77777777" w:rsidR="002B407D" w:rsidRDefault="002B407D" w:rsidP="005D1491"/>
    <w:p w14:paraId="78E3E0CC" w14:textId="77777777" w:rsidR="002B407D" w:rsidRDefault="002B407D" w:rsidP="005D1491"/>
    <w:p w14:paraId="5933E75F" w14:textId="77777777" w:rsidR="002B407D" w:rsidRDefault="002B407D" w:rsidP="005D1491"/>
    <w:p w14:paraId="37400BB1" w14:textId="77777777" w:rsidR="002B407D" w:rsidRDefault="002B407D" w:rsidP="005D1491"/>
    <w:p w14:paraId="2F0D5986" w14:textId="77777777" w:rsidR="002B407D" w:rsidRDefault="002B407D" w:rsidP="005D1491"/>
    <w:p w14:paraId="2E302373" w14:textId="77777777" w:rsidR="002B407D" w:rsidRDefault="002B407D" w:rsidP="005D1491"/>
    <w:p w14:paraId="07CCCE58" w14:textId="77777777" w:rsidR="002B407D" w:rsidRDefault="002B407D" w:rsidP="005D1491"/>
    <w:p w14:paraId="5714B818" w14:textId="77777777" w:rsidR="002B407D" w:rsidRDefault="002B407D" w:rsidP="005D1491"/>
    <w:p w14:paraId="50E75E6A" w14:textId="77777777" w:rsidR="002B407D" w:rsidRDefault="002B407D" w:rsidP="005D1491"/>
    <w:p w14:paraId="571DDF59" w14:textId="77777777" w:rsidR="002B407D" w:rsidRDefault="002B407D" w:rsidP="005D1491"/>
    <w:p w14:paraId="300E472E" w14:textId="77777777" w:rsidR="002B407D" w:rsidRDefault="002B407D" w:rsidP="005D1491"/>
    <w:p w14:paraId="2ECD6E21" w14:textId="77777777" w:rsidR="002B407D" w:rsidRDefault="002B407D" w:rsidP="005D1491"/>
    <w:p w14:paraId="1A06A73B" w14:textId="77777777" w:rsidR="002B407D" w:rsidRDefault="002B407D" w:rsidP="005D1491"/>
    <w:p w14:paraId="0C4A419A" w14:textId="77777777" w:rsidR="002B407D" w:rsidRDefault="002B407D" w:rsidP="005D1491"/>
    <w:p w14:paraId="17C36925" w14:textId="77777777" w:rsidR="002B407D" w:rsidRDefault="002B407D" w:rsidP="005D1491"/>
    <w:p w14:paraId="3EA56CC2" w14:textId="77777777" w:rsidR="00B3234A" w:rsidRDefault="00B3234A" w:rsidP="005D1491"/>
    <w:p w14:paraId="6B4A30C8" w14:textId="77777777" w:rsidR="002B407D" w:rsidRDefault="002B407D" w:rsidP="005D1491"/>
    <w:p w14:paraId="183E4E7D" w14:textId="77777777" w:rsidR="005D238E" w:rsidRDefault="005D238E" w:rsidP="005D1491">
      <w:pPr>
        <w:jc w:val="center"/>
        <w:rPr>
          <w:b/>
        </w:rPr>
      </w:pPr>
    </w:p>
    <w:p w14:paraId="2955BF31" w14:textId="77777777" w:rsidR="005D238E" w:rsidRDefault="005D238E" w:rsidP="005D1491">
      <w:pPr>
        <w:jc w:val="center"/>
        <w:rPr>
          <w:b/>
        </w:rPr>
      </w:pPr>
    </w:p>
    <w:p w14:paraId="599493F7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t>Bureau of Technical Utility Services</w:t>
      </w:r>
    </w:p>
    <w:p w14:paraId="33FD4A6A" w14:textId="77777777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t>Data Request</w:t>
      </w:r>
      <w:r w:rsidR="006713CD">
        <w:rPr>
          <w:b/>
        </w:rPr>
        <w:t>s</w:t>
      </w:r>
    </w:p>
    <w:p w14:paraId="171C9CA0" w14:textId="7ED795CA"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</w:t>
      </w:r>
      <w:r w:rsidR="007F71DC">
        <w:t>s</w:t>
      </w:r>
      <w:r w:rsidRPr="004D3983">
        <w:t>.</w:t>
      </w:r>
      <w:r w:rsidR="001056A6">
        <w:t xml:space="preserve"> A-201</w:t>
      </w:r>
      <w:r w:rsidR="00B30BFB">
        <w:t>8</w:t>
      </w:r>
      <w:r w:rsidR="001056A6">
        <w:t>-</w:t>
      </w:r>
      <w:r w:rsidR="00276522">
        <w:t>300</w:t>
      </w:r>
      <w:r w:rsidR="00F8329F">
        <w:t>2896</w:t>
      </w:r>
      <w:r w:rsidR="007F71DC">
        <w:t>, A-2018-3003113, &amp; A-2018-3003125</w:t>
      </w:r>
    </w:p>
    <w:p w14:paraId="4B49DB41" w14:textId="77777777" w:rsidR="00845864" w:rsidRDefault="00845864" w:rsidP="00845864">
      <w:pPr>
        <w:tabs>
          <w:tab w:val="left" w:pos="2160"/>
        </w:tabs>
        <w:jc w:val="center"/>
        <w:rPr>
          <w:u w:val="single"/>
        </w:rPr>
      </w:pPr>
    </w:p>
    <w:p w14:paraId="59CEF6E5" w14:textId="5602FA51" w:rsidR="00845864" w:rsidRDefault="00845864" w:rsidP="00845864">
      <w:pPr>
        <w:tabs>
          <w:tab w:val="left" w:pos="2160"/>
        </w:tabs>
        <w:jc w:val="center"/>
      </w:pPr>
      <w:r w:rsidRPr="00A47D35">
        <w:rPr>
          <w:u w:val="single"/>
        </w:rPr>
        <w:t>Note:</w:t>
      </w:r>
      <w:r>
        <w:t xml:space="preserve">  If any responses contain Confidential Security Information (CSI), </w:t>
      </w:r>
    </w:p>
    <w:p w14:paraId="73E291DE" w14:textId="77777777" w:rsidR="00845864" w:rsidRPr="00F14F6A" w:rsidRDefault="00845864" w:rsidP="00845864">
      <w:pPr>
        <w:tabs>
          <w:tab w:val="left" w:pos="2160"/>
        </w:tabs>
        <w:jc w:val="center"/>
      </w:pPr>
      <w:r>
        <w:t>please inform TUS staff via phone call or email.</w:t>
      </w:r>
    </w:p>
    <w:p w14:paraId="15481245" w14:textId="511105ED" w:rsidR="005D1491" w:rsidRDefault="005D1491" w:rsidP="005D1491"/>
    <w:p w14:paraId="151D3B27" w14:textId="77777777" w:rsidR="00845864" w:rsidRPr="000C21D6" w:rsidRDefault="00845864" w:rsidP="005D1491"/>
    <w:p w14:paraId="03735CE3" w14:textId="7343BDE8" w:rsidR="00F7508E" w:rsidRDefault="00F7508E" w:rsidP="00F7508E">
      <w:pPr>
        <w:ind w:left="720" w:hanging="720"/>
      </w:pPr>
      <w:r>
        <w:t>A-23</w:t>
      </w:r>
      <w:r>
        <w:tab/>
        <w:t>Reference TUS Data Requests, Response to A-9.  Please provide an updated copy of the diagram with a legend.</w:t>
      </w:r>
    </w:p>
    <w:p w14:paraId="70F4CDA6" w14:textId="77777777" w:rsidR="00F7508E" w:rsidRDefault="00F7508E" w:rsidP="00F7508E">
      <w:pPr>
        <w:ind w:left="720" w:hanging="720"/>
      </w:pPr>
    </w:p>
    <w:p w14:paraId="27B1B1A9" w14:textId="14B2292E" w:rsidR="0070378D" w:rsidRDefault="0070378D" w:rsidP="0070378D">
      <w:pPr>
        <w:ind w:left="720" w:hanging="720"/>
      </w:pPr>
      <w:r>
        <w:t>A-</w:t>
      </w:r>
      <w:r w:rsidR="007F71DC">
        <w:t>2</w:t>
      </w:r>
      <w:r w:rsidR="00F7508E">
        <w:t>4</w:t>
      </w:r>
      <w:r>
        <w:tab/>
        <w:t xml:space="preserve">Reference </w:t>
      </w:r>
      <w:r w:rsidR="00845864">
        <w:t>TUS Data Requests, Response to A-15.  Please provide a detailed description of the physical condition of transmission facilities to be replaced as part of Duquesne Light’s aging infrastructure replacement.</w:t>
      </w:r>
    </w:p>
    <w:p w14:paraId="20A6FEE1" w14:textId="418CB15D" w:rsidR="00AC24C3" w:rsidRDefault="00AC24C3" w:rsidP="0070378D">
      <w:pPr>
        <w:ind w:left="720" w:hanging="720"/>
      </w:pPr>
    </w:p>
    <w:p w14:paraId="05851DF6" w14:textId="40034531" w:rsidR="00D86E38" w:rsidRDefault="00D86E38" w:rsidP="0070378D">
      <w:pPr>
        <w:ind w:left="720" w:hanging="720"/>
      </w:pPr>
      <w:r>
        <w:t>A-25</w:t>
      </w:r>
      <w:r>
        <w:tab/>
        <w:t>Reference TUS Data Requests, Response to A-22.  Please explain how the dollar amount was determined to compensate the property owners for related incidental expenses.</w:t>
      </w:r>
    </w:p>
    <w:p w14:paraId="58822DA9" w14:textId="151E8377" w:rsidR="006641AF" w:rsidRDefault="006641AF" w:rsidP="0070378D">
      <w:pPr>
        <w:ind w:left="720" w:hanging="720"/>
      </w:pPr>
    </w:p>
    <w:p w14:paraId="4EA62241" w14:textId="6641A496" w:rsidR="006641AF" w:rsidRDefault="006641AF" w:rsidP="0070378D">
      <w:pPr>
        <w:ind w:left="720" w:hanging="720"/>
      </w:pPr>
      <w:r>
        <w:t>A-26</w:t>
      </w:r>
      <w:r>
        <w:tab/>
        <w:t>Reference TUS Data Requests, Response to A-22.  Please provide an itemized breakdown of the related incidental expenses and their associated costs.</w:t>
      </w:r>
    </w:p>
    <w:p w14:paraId="66F9724A" w14:textId="77777777" w:rsidR="0070378D" w:rsidRDefault="0070378D" w:rsidP="0070378D">
      <w:pPr>
        <w:ind w:left="720" w:hanging="720"/>
      </w:pPr>
    </w:p>
    <w:p w14:paraId="2420E726" w14:textId="1D505C6C" w:rsidR="00526695" w:rsidRDefault="00526695" w:rsidP="0070378D">
      <w:pPr>
        <w:ind w:left="720" w:hanging="720"/>
      </w:pPr>
    </w:p>
    <w:p w14:paraId="2EF656E1" w14:textId="77777777" w:rsidR="00526695" w:rsidRDefault="00526695" w:rsidP="0070378D">
      <w:pPr>
        <w:ind w:left="720" w:hanging="720"/>
      </w:pPr>
    </w:p>
    <w:p w14:paraId="3E7DA33A" w14:textId="77777777" w:rsidR="0059483D" w:rsidRDefault="0059483D" w:rsidP="0059483D">
      <w:pPr>
        <w:ind w:left="720" w:hanging="720"/>
      </w:pPr>
    </w:p>
    <w:p w14:paraId="721473D6" w14:textId="77777777" w:rsidR="0070378D" w:rsidRDefault="0070378D" w:rsidP="00A56CE0">
      <w:pPr>
        <w:ind w:left="720" w:hanging="720"/>
      </w:pPr>
    </w:p>
    <w:p w14:paraId="63172F30" w14:textId="77777777" w:rsidR="0070378D" w:rsidRPr="000C21D6" w:rsidRDefault="0070378D">
      <w:pPr>
        <w:ind w:left="720"/>
      </w:pPr>
    </w:p>
    <w:sectPr w:rsidR="0070378D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2B4AC" w14:textId="77777777" w:rsidR="00391940" w:rsidRDefault="00391940" w:rsidP="00B27E47">
      <w:r>
        <w:separator/>
      </w:r>
    </w:p>
  </w:endnote>
  <w:endnote w:type="continuationSeparator" w:id="0">
    <w:p w14:paraId="5F9BE04C" w14:textId="77777777" w:rsidR="00391940" w:rsidRDefault="00391940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FBE57" w14:textId="77777777" w:rsidR="00391940" w:rsidRDefault="00391940" w:rsidP="00B27E47">
      <w:r>
        <w:separator/>
      </w:r>
    </w:p>
  </w:footnote>
  <w:footnote w:type="continuationSeparator" w:id="0">
    <w:p w14:paraId="7275D2AA" w14:textId="77777777" w:rsidR="00391940" w:rsidRDefault="00391940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A40"/>
    <w:rsid w:val="000037BC"/>
    <w:rsid w:val="000114F4"/>
    <w:rsid w:val="00026F66"/>
    <w:rsid w:val="0003544C"/>
    <w:rsid w:val="000363B2"/>
    <w:rsid w:val="00046D2F"/>
    <w:rsid w:val="00050508"/>
    <w:rsid w:val="0005379B"/>
    <w:rsid w:val="00053D22"/>
    <w:rsid w:val="00074262"/>
    <w:rsid w:val="000828C6"/>
    <w:rsid w:val="000A3ECE"/>
    <w:rsid w:val="000A5979"/>
    <w:rsid w:val="000B7AEC"/>
    <w:rsid w:val="000C21D6"/>
    <w:rsid w:val="000C40A2"/>
    <w:rsid w:val="000D6521"/>
    <w:rsid w:val="000E06FB"/>
    <w:rsid w:val="000E504B"/>
    <w:rsid w:val="000E51A3"/>
    <w:rsid w:val="000F046A"/>
    <w:rsid w:val="000F776B"/>
    <w:rsid w:val="00103905"/>
    <w:rsid w:val="00105390"/>
    <w:rsid w:val="001056A6"/>
    <w:rsid w:val="00107589"/>
    <w:rsid w:val="00124E90"/>
    <w:rsid w:val="001256FB"/>
    <w:rsid w:val="001368C6"/>
    <w:rsid w:val="00137C58"/>
    <w:rsid w:val="00154025"/>
    <w:rsid w:val="001571D3"/>
    <w:rsid w:val="001629DC"/>
    <w:rsid w:val="00163C8B"/>
    <w:rsid w:val="001708C0"/>
    <w:rsid w:val="00173B72"/>
    <w:rsid w:val="00183E5D"/>
    <w:rsid w:val="00183E61"/>
    <w:rsid w:val="00187F41"/>
    <w:rsid w:val="001928BA"/>
    <w:rsid w:val="001A7CCE"/>
    <w:rsid w:val="001B3FF9"/>
    <w:rsid w:val="001C3D0E"/>
    <w:rsid w:val="001C7BF5"/>
    <w:rsid w:val="001D506A"/>
    <w:rsid w:val="001D515D"/>
    <w:rsid w:val="001E1C58"/>
    <w:rsid w:val="001E23AA"/>
    <w:rsid w:val="001E25AC"/>
    <w:rsid w:val="001E670B"/>
    <w:rsid w:val="001F601F"/>
    <w:rsid w:val="00212AAE"/>
    <w:rsid w:val="002138BA"/>
    <w:rsid w:val="00222089"/>
    <w:rsid w:val="00223FAF"/>
    <w:rsid w:val="00224183"/>
    <w:rsid w:val="00224F28"/>
    <w:rsid w:val="00233B46"/>
    <w:rsid w:val="002353EA"/>
    <w:rsid w:val="00253B7F"/>
    <w:rsid w:val="00257055"/>
    <w:rsid w:val="00260C8C"/>
    <w:rsid w:val="0026203C"/>
    <w:rsid w:val="0026535B"/>
    <w:rsid w:val="00275447"/>
    <w:rsid w:val="00276522"/>
    <w:rsid w:val="00281454"/>
    <w:rsid w:val="002825A0"/>
    <w:rsid w:val="00295FF0"/>
    <w:rsid w:val="002A6456"/>
    <w:rsid w:val="002B1574"/>
    <w:rsid w:val="002B407D"/>
    <w:rsid w:val="002B5FAB"/>
    <w:rsid w:val="002C0465"/>
    <w:rsid w:val="002C4A53"/>
    <w:rsid w:val="002C6BDF"/>
    <w:rsid w:val="002D258E"/>
    <w:rsid w:val="002E3423"/>
    <w:rsid w:val="00304687"/>
    <w:rsid w:val="00317D63"/>
    <w:rsid w:val="0032210D"/>
    <w:rsid w:val="00330004"/>
    <w:rsid w:val="0033503F"/>
    <w:rsid w:val="00344A7E"/>
    <w:rsid w:val="00344CFC"/>
    <w:rsid w:val="0034786B"/>
    <w:rsid w:val="003521F2"/>
    <w:rsid w:val="0035612C"/>
    <w:rsid w:val="0037216B"/>
    <w:rsid w:val="003749AA"/>
    <w:rsid w:val="00383FC4"/>
    <w:rsid w:val="00390781"/>
    <w:rsid w:val="00391940"/>
    <w:rsid w:val="0039455A"/>
    <w:rsid w:val="0039523D"/>
    <w:rsid w:val="003961F0"/>
    <w:rsid w:val="003A2568"/>
    <w:rsid w:val="003A258C"/>
    <w:rsid w:val="003A505E"/>
    <w:rsid w:val="003A517D"/>
    <w:rsid w:val="003B72B1"/>
    <w:rsid w:val="003C3BE4"/>
    <w:rsid w:val="003C5F4A"/>
    <w:rsid w:val="003D18E0"/>
    <w:rsid w:val="003D5394"/>
    <w:rsid w:val="003F3EEC"/>
    <w:rsid w:val="003F4BE0"/>
    <w:rsid w:val="004014B1"/>
    <w:rsid w:val="0040165A"/>
    <w:rsid w:val="00401699"/>
    <w:rsid w:val="00406CF8"/>
    <w:rsid w:val="004073BB"/>
    <w:rsid w:val="00410FAE"/>
    <w:rsid w:val="00414C06"/>
    <w:rsid w:val="00422734"/>
    <w:rsid w:val="00425CF6"/>
    <w:rsid w:val="00430ED8"/>
    <w:rsid w:val="00446B9E"/>
    <w:rsid w:val="00450BDF"/>
    <w:rsid w:val="004622F9"/>
    <w:rsid w:val="00464D06"/>
    <w:rsid w:val="004A15C2"/>
    <w:rsid w:val="004D0293"/>
    <w:rsid w:val="004D033A"/>
    <w:rsid w:val="004D3983"/>
    <w:rsid w:val="004D6440"/>
    <w:rsid w:val="004E49AA"/>
    <w:rsid w:val="004E6CD9"/>
    <w:rsid w:val="004F2C0B"/>
    <w:rsid w:val="004F62AB"/>
    <w:rsid w:val="005038D9"/>
    <w:rsid w:val="00505072"/>
    <w:rsid w:val="00514D62"/>
    <w:rsid w:val="00516897"/>
    <w:rsid w:val="00517A6F"/>
    <w:rsid w:val="00521323"/>
    <w:rsid w:val="005245A5"/>
    <w:rsid w:val="00525FBF"/>
    <w:rsid w:val="00526695"/>
    <w:rsid w:val="00527C67"/>
    <w:rsid w:val="0054424A"/>
    <w:rsid w:val="00547D84"/>
    <w:rsid w:val="00572E94"/>
    <w:rsid w:val="00575156"/>
    <w:rsid w:val="00576167"/>
    <w:rsid w:val="00580CB4"/>
    <w:rsid w:val="00585CF1"/>
    <w:rsid w:val="00586ECA"/>
    <w:rsid w:val="00590C2D"/>
    <w:rsid w:val="0059483D"/>
    <w:rsid w:val="005970E2"/>
    <w:rsid w:val="005978FF"/>
    <w:rsid w:val="005A1BB0"/>
    <w:rsid w:val="005A690C"/>
    <w:rsid w:val="005B1FB9"/>
    <w:rsid w:val="005B5EC8"/>
    <w:rsid w:val="005C7A19"/>
    <w:rsid w:val="005D0E97"/>
    <w:rsid w:val="005D1491"/>
    <w:rsid w:val="005D238E"/>
    <w:rsid w:val="005D2CE8"/>
    <w:rsid w:val="005D4C10"/>
    <w:rsid w:val="005E3A56"/>
    <w:rsid w:val="00643695"/>
    <w:rsid w:val="006448CC"/>
    <w:rsid w:val="006449A2"/>
    <w:rsid w:val="00647FB5"/>
    <w:rsid w:val="00656DAC"/>
    <w:rsid w:val="006641AF"/>
    <w:rsid w:val="00667D6B"/>
    <w:rsid w:val="006713CD"/>
    <w:rsid w:val="0069398D"/>
    <w:rsid w:val="006954DA"/>
    <w:rsid w:val="006A7578"/>
    <w:rsid w:val="006A7FB9"/>
    <w:rsid w:val="006D46D6"/>
    <w:rsid w:val="006E1522"/>
    <w:rsid w:val="006F07D5"/>
    <w:rsid w:val="006F0A58"/>
    <w:rsid w:val="006F304C"/>
    <w:rsid w:val="006F7C3E"/>
    <w:rsid w:val="0070378D"/>
    <w:rsid w:val="007079EA"/>
    <w:rsid w:val="00722B9E"/>
    <w:rsid w:val="00725E7A"/>
    <w:rsid w:val="00732FE6"/>
    <w:rsid w:val="007428EC"/>
    <w:rsid w:val="00745044"/>
    <w:rsid w:val="00751C87"/>
    <w:rsid w:val="007607CE"/>
    <w:rsid w:val="007654B3"/>
    <w:rsid w:val="00765FF0"/>
    <w:rsid w:val="007749B1"/>
    <w:rsid w:val="00775540"/>
    <w:rsid w:val="007822A0"/>
    <w:rsid w:val="007833DD"/>
    <w:rsid w:val="00793038"/>
    <w:rsid w:val="007B2AF8"/>
    <w:rsid w:val="007B65A7"/>
    <w:rsid w:val="007F4B91"/>
    <w:rsid w:val="007F71DC"/>
    <w:rsid w:val="00803D10"/>
    <w:rsid w:val="00806C68"/>
    <w:rsid w:val="00807A73"/>
    <w:rsid w:val="0081100A"/>
    <w:rsid w:val="008115BB"/>
    <w:rsid w:val="008132A5"/>
    <w:rsid w:val="00813E3C"/>
    <w:rsid w:val="0082121F"/>
    <w:rsid w:val="0082297C"/>
    <w:rsid w:val="00822E2A"/>
    <w:rsid w:val="00827253"/>
    <w:rsid w:val="00827570"/>
    <w:rsid w:val="00830028"/>
    <w:rsid w:val="00833480"/>
    <w:rsid w:val="00845864"/>
    <w:rsid w:val="008478F5"/>
    <w:rsid w:val="00873D27"/>
    <w:rsid w:val="00882D61"/>
    <w:rsid w:val="0089080B"/>
    <w:rsid w:val="00891A40"/>
    <w:rsid w:val="008A4236"/>
    <w:rsid w:val="008A562A"/>
    <w:rsid w:val="008A6E76"/>
    <w:rsid w:val="008B40B5"/>
    <w:rsid w:val="008B74F3"/>
    <w:rsid w:val="008C27FB"/>
    <w:rsid w:val="008C473C"/>
    <w:rsid w:val="008C63C6"/>
    <w:rsid w:val="008C7268"/>
    <w:rsid w:val="008D0D33"/>
    <w:rsid w:val="008D17CA"/>
    <w:rsid w:val="008D2ED6"/>
    <w:rsid w:val="008D4216"/>
    <w:rsid w:val="008D4E92"/>
    <w:rsid w:val="008E0F11"/>
    <w:rsid w:val="008E7105"/>
    <w:rsid w:val="008F1C45"/>
    <w:rsid w:val="009211E7"/>
    <w:rsid w:val="00921CAA"/>
    <w:rsid w:val="00943224"/>
    <w:rsid w:val="009619AD"/>
    <w:rsid w:val="00961E29"/>
    <w:rsid w:val="00966401"/>
    <w:rsid w:val="009758D3"/>
    <w:rsid w:val="00975C7F"/>
    <w:rsid w:val="0098079A"/>
    <w:rsid w:val="00982A58"/>
    <w:rsid w:val="009A03D5"/>
    <w:rsid w:val="009B2CBC"/>
    <w:rsid w:val="009C63C9"/>
    <w:rsid w:val="009C758C"/>
    <w:rsid w:val="009D3D8C"/>
    <w:rsid w:val="009D52CB"/>
    <w:rsid w:val="009E0AC5"/>
    <w:rsid w:val="009E1325"/>
    <w:rsid w:val="009F0F49"/>
    <w:rsid w:val="009F366F"/>
    <w:rsid w:val="009F3EC4"/>
    <w:rsid w:val="00A006E9"/>
    <w:rsid w:val="00A02A76"/>
    <w:rsid w:val="00A02D59"/>
    <w:rsid w:val="00A03EBA"/>
    <w:rsid w:val="00A244DA"/>
    <w:rsid w:val="00A254DD"/>
    <w:rsid w:val="00A26CA8"/>
    <w:rsid w:val="00A31D81"/>
    <w:rsid w:val="00A41C0B"/>
    <w:rsid w:val="00A45EAA"/>
    <w:rsid w:val="00A53E29"/>
    <w:rsid w:val="00A54E47"/>
    <w:rsid w:val="00A56CE0"/>
    <w:rsid w:val="00A626CE"/>
    <w:rsid w:val="00A75203"/>
    <w:rsid w:val="00A859EE"/>
    <w:rsid w:val="00A95B53"/>
    <w:rsid w:val="00AA5E55"/>
    <w:rsid w:val="00AA74FA"/>
    <w:rsid w:val="00AC24C3"/>
    <w:rsid w:val="00AD0743"/>
    <w:rsid w:val="00AD0AB8"/>
    <w:rsid w:val="00AE4CCE"/>
    <w:rsid w:val="00AF300A"/>
    <w:rsid w:val="00B05E1E"/>
    <w:rsid w:val="00B12601"/>
    <w:rsid w:val="00B16FF6"/>
    <w:rsid w:val="00B27E47"/>
    <w:rsid w:val="00B30BFB"/>
    <w:rsid w:val="00B3234A"/>
    <w:rsid w:val="00B46759"/>
    <w:rsid w:val="00B50AB6"/>
    <w:rsid w:val="00B52380"/>
    <w:rsid w:val="00B72942"/>
    <w:rsid w:val="00B72CC2"/>
    <w:rsid w:val="00B83710"/>
    <w:rsid w:val="00B83840"/>
    <w:rsid w:val="00B95E84"/>
    <w:rsid w:val="00B96C8F"/>
    <w:rsid w:val="00BC51F2"/>
    <w:rsid w:val="00BC79F2"/>
    <w:rsid w:val="00BD288A"/>
    <w:rsid w:val="00BF64E0"/>
    <w:rsid w:val="00C23D54"/>
    <w:rsid w:val="00C244A1"/>
    <w:rsid w:val="00C3009C"/>
    <w:rsid w:val="00C343EA"/>
    <w:rsid w:val="00C47892"/>
    <w:rsid w:val="00C50B20"/>
    <w:rsid w:val="00C5110E"/>
    <w:rsid w:val="00C54463"/>
    <w:rsid w:val="00C57267"/>
    <w:rsid w:val="00C73961"/>
    <w:rsid w:val="00C76F44"/>
    <w:rsid w:val="00C77791"/>
    <w:rsid w:val="00C77830"/>
    <w:rsid w:val="00C926A3"/>
    <w:rsid w:val="00C94C09"/>
    <w:rsid w:val="00C95255"/>
    <w:rsid w:val="00CB1694"/>
    <w:rsid w:val="00CB1D52"/>
    <w:rsid w:val="00CC34D0"/>
    <w:rsid w:val="00CC6B3B"/>
    <w:rsid w:val="00CE1991"/>
    <w:rsid w:val="00CE2E43"/>
    <w:rsid w:val="00CE6429"/>
    <w:rsid w:val="00CF2D00"/>
    <w:rsid w:val="00D02F6C"/>
    <w:rsid w:val="00D03B8D"/>
    <w:rsid w:val="00D0473C"/>
    <w:rsid w:val="00D1307F"/>
    <w:rsid w:val="00D1653A"/>
    <w:rsid w:val="00D254D8"/>
    <w:rsid w:val="00D31A84"/>
    <w:rsid w:val="00D43132"/>
    <w:rsid w:val="00D54887"/>
    <w:rsid w:val="00D64762"/>
    <w:rsid w:val="00D66E14"/>
    <w:rsid w:val="00D73088"/>
    <w:rsid w:val="00D73EA1"/>
    <w:rsid w:val="00D74B18"/>
    <w:rsid w:val="00D861B4"/>
    <w:rsid w:val="00D86E38"/>
    <w:rsid w:val="00D931F9"/>
    <w:rsid w:val="00D93AB4"/>
    <w:rsid w:val="00DA7D5F"/>
    <w:rsid w:val="00DB06E1"/>
    <w:rsid w:val="00DB55CD"/>
    <w:rsid w:val="00DD3EC9"/>
    <w:rsid w:val="00DD6958"/>
    <w:rsid w:val="00DD6D1D"/>
    <w:rsid w:val="00DE2EAE"/>
    <w:rsid w:val="00DE63DC"/>
    <w:rsid w:val="00E04D41"/>
    <w:rsid w:val="00E23ABB"/>
    <w:rsid w:val="00E34115"/>
    <w:rsid w:val="00E46E0B"/>
    <w:rsid w:val="00E52211"/>
    <w:rsid w:val="00E52F6F"/>
    <w:rsid w:val="00E53F76"/>
    <w:rsid w:val="00E63982"/>
    <w:rsid w:val="00E66AD3"/>
    <w:rsid w:val="00E672B2"/>
    <w:rsid w:val="00E67C2C"/>
    <w:rsid w:val="00E868BF"/>
    <w:rsid w:val="00EB1CD5"/>
    <w:rsid w:val="00ED5227"/>
    <w:rsid w:val="00EE365E"/>
    <w:rsid w:val="00EF3DB6"/>
    <w:rsid w:val="00EF625C"/>
    <w:rsid w:val="00F03655"/>
    <w:rsid w:val="00F03842"/>
    <w:rsid w:val="00F07DB0"/>
    <w:rsid w:val="00F2489A"/>
    <w:rsid w:val="00F32517"/>
    <w:rsid w:val="00F46856"/>
    <w:rsid w:val="00F51F1D"/>
    <w:rsid w:val="00F63991"/>
    <w:rsid w:val="00F74361"/>
    <w:rsid w:val="00F7508E"/>
    <w:rsid w:val="00F8329F"/>
    <w:rsid w:val="00F86313"/>
    <w:rsid w:val="00F90D30"/>
    <w:rsid w:val="00F91A2F"/>
    <w:rsid w:val="00F94CAB"/>
    <w:rsid w:val="00F957D3"/>
    <w:rsid w:val="00FA24FD"/>
    <w:rsid w:val="00FA5B59"/>
    <w:rsid w:val="00FA6351"/>
    <w:rsid w:val="00FB1194"/>
    <w:rsid w:val="00FB2973"/>
    <w:rsid w:val="00FC480F"/>
    <w:rsid w:val="00FC53A2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FAC77AE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vanord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19</cp:revision>
  <cp:lastPrinted>2018-08-27T14:32:00Z</cp:lastPrinted>
  <dcterms:created xsi:type="dcterms:W3CDTF">2018-06-20T19:48:00Z</dcterms:created>
  <dcterms:modified xsi:type="dcterms:W3CDTF">2018-08-29T11:46:00Z</dcterms:modified>
</cp:coreProperties>
</file>