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06051" w14:textId="77777777" w:rsidR="00141506" w:rsidRPr="00683C8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3C8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83C8A">
        <w:rPr>
          <w:rFonts w:ascii="Times New Roman" w:hAnsi="Times New Roman"/>
          <w:b/>
          <w:spacing w:val="-3"/>
          <w:szCs w:val="24"/>
        </w:rPr>
        <w:fldChar w:fldCharType="begin"/>
      </w:r>
      <w:r w:rsidRPr="00683C8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83C8A">
        <w:rPr>
          <w:rFonts w:ascii="Times New Roman" w:hAnsi="Times New Roman"/>
          <w:b/>
          <w:spacing w:val="-3"/>
          <w:szCs w:val="24"/>
        </w:rPr>
        <w:fldChar w:fldCharType="end"/>
      </w:r>
    </w:p>
    <w:p w14:paraId="7B5BD146" w14:textId="77777777" w:rsidR="00141506" w:rsidRPr="00683C8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3C8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C786012" w14:textId="5D5F3BC2" w:rsidR="00683C8A" w:rsidRPr="00683C8A" w:rsidRDefault="00141506" w:rsidP="00683C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3C8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98471B9" w14:textId="590B7D6E" w:rsidR="00683C8A" w:rsidRDefault="00683C8A" w:rsidP="00683C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8D7B9C8" w14:textId="76FEF8CE" w:rsidR="00683C8A" w:rsidRDefault="00683C8A" w:rsidP="00683C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E9BFE28" w14:textId="3172202B" w:rsidR="00683C8A" w:rsidRDefault="00683C8A" w:rsidP="00683C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35575D7" w14:textId="77777777" w:rsidR="00683C8A" w:rsidRPr="00683C8A" w:rsidRDefault="00683C8A" w:rsidP="00683C8A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683C8A">
        <w:rPr>
          <w:rFonts w:ascii="Times New Roman" w:hAnsi="Times New Roman"/>
        </w:rPr>
        <w:t>Vertis Dillon</w:t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  <w:t>:</w:t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</w:p>
    <w:p w14:paraId="40969053" w14:textId="77777777" w:rsidR="00683C8A" w:rsidRPr="00683C8A" w:rsidRDefault="00683C8A" w:rsidP="00683C8A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  <w:t>:</w:t>
      </w:r>
    </w:p>
    <w:p w14:paraId="6B2B9B1D" w14:textId="6C2B1472" w:rsidR="00683C8A" w:rsidRPr="00683C8A" w:rsidRDefault="00683C8A" w:rsidP="00683C8A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683C8A">
        <w:rPr>
          <w:rFonts w:ascii="Times New Roman" w:hAnsi="Times New Roman"/>
        </w:rPr>
        <w:tab/>
        <w:t>v.</w:t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  <w:t>:</w:t>
      </w:r>
      <w:r w:rsidRPr="00683C8A">
        <w:rPr>
          <w:rFonts w:ascii="Times New Roman" w:hAnsi="Times New Roman"/>
          <w:b/>
        </w:rPr>
        <w:tab/>
      </w:r>
      <w:r w:rsidRPr="00683C8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683C8A">
        <w:rPr>
          <w:rFonts w:ascii="Times New Roman" w:hAnsi="Times New Roman"/>
        </w:rPr>
        <w:t>C-2017-2583960</w:t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  <w:t>:</w:t>
      </w:r>
    </w:p>
    <w:p w14:paraId="02EA9502" w14:textId="77777777" w:rsidR="00683C8A" w:rsidRPr="00683C8A" w:rsidRDefault="00683C8A" w:rsidP="00683C8A">
      <w:pPr>
        <w:tabs>
          <w:tab w:val="left" w:pos="0"/>
        </w:tabs>
        <w:jc w:val="both"/>
        <w:rPr>
          <w:rFonts w:ascii="Times New Roman" w:hAnsi="Times New Roman"/>
        </w:rPr>
      </w:pPr>
      <w:r w:rsidRPr="00683C8A">
        <w:rPr>
          <w:rFonts w:ascii="Times New Roman" w:hAnsi="Times New Roman"/>
        </w:rPr>
        <w:t>UGI Penn Natural Gas, Inc.</w:t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</w:r>
      <w:r w:rsidRPr="00683C8A">
        <w:rPr>
          <w:rFonts w:ascii="Times New Roman" w:hAnsi="Times New Roman"/>
        </w:rPr>
        <w:tab/>
        <w:t>:</w:t>
      </w:r>
    </w:p>
    <w:p w14:paraId="0248F115" w14:textId="7C632FBC" w:rsidR="00683C8A" w:rsidRDefault="00683C8A" w:rsidP="00683C8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42B407B" w14:textId="0A555892" w:rsidR="00683C8A" w:rsidRDefault="00683C8A" w:rsidP="00683C8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733A120" w14:textId="77777777" w:rsidR="00683C8A" w:rsidRPr="000C1A59" w:rsidRDefault="00683C8A" w:rsidP="00683C8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715767E" w14:textId="05514EBA" w:rsidR="00141506" w:rsidRPr="000C1A59" w:rsidRDefault="00141506" w:rsidP="00683C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D6FC24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37DC7A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606C83" w14:textId="717EECF0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683C8A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83C8A">
        <w:rPr>
          <w:rFonts w:ascii="Times New Roman" w:hAnsi="Times New Roman"/>
          <w:spacing w:val="-3"/>
          <w:szCs w:val="24"/>
        </w:rPr>
        <w:t>July 23,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D2FD58D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2054A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65C104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4E9B24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46883D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34ED40E" w14:textId="77777777" w:rsidR="00683C8A" w:rsidRPr="00683C8A" w:rsidRDefault="00683C8A" w:rsidP="00683C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3C8A">
        <w:rPr>
          <w:rFonts w:ascii="Times New Roman" w:hAnsi="Times New Roman"/>
        </w:rPr>
        <w:t xml:space="preserve">1. </w:t>
      </w:r>
      <w:r w:rsidRPr="00683C8A">
        <w:rPr>
          <w:rFonts w:ascii="Times New Roman" w:hAnsi="Times New Roman"/>
        </w:rPr>
        <w:tab/>
        <w:t>That the oral motion of UGI Penn Natural Gas, Inc., to dismiss the formal complaint filed by Vertis Dillon against UGI Penn Natural Gas, Inc., at Docket No. C-2017-2583960 is granted.</w:t>
      </w:r>
    </w:p>
    <w:p w14:paraId="122A05C4" w14:textId="77777777" w:rsidR="00683C8A" w:rsidRPr="00683C8A" w:rsidRDefault="00683C8A" w:rsidP="00683C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12BDA29" w14:textId="6EFFC3C7" w:rsidR="00683C8A" w:rsidRPr="00683C8A" w:rsidRDefault="00683C8A" w:rsidP="00683C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3C8A">
        <w:rPr>
          <w:rFonts w:ascii="Times New Roman" w:hAnsi="Times New Roman"/>
        </w:rPr>
        <w:t>2.</w:t>
      </w:r>
      <w:r w:rsidRPr="00683C8A">
        <w:rPr>
          <w:rFonts w:ascii="Times New Roman" w:hAnsi="Times New Roman"/>
        </w:rPr>
        <w:tab/>
        <w:t>That the formal complaint filed by Vertis Dillon against UGI Penn Natural Gas, Inc., at Docket No. C-2017-2583960 is dismissed.</w:t>
      </w:r>
    </w:p>
    <w:p w14:paraId="3A5D4C4F" w14:textId="77777777" w:rsidR="00683C8A" w:rsidRPr="00683C8A" w:rsidRDefault="00683C8A" w:rsidP="00683C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8969E3B" w14:textId="4AD527FE" w:rsidR="00817AAD" w:rsidRPr="00817AAD" w:rsidRDefault="00683C8A" w:rsidP="00683C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3C8A">
        <w:rPr>
          <w:rFonts w:ascii="Times New Roman" w:hAnsi="Times New Roman"/>
        </w:rPr>
        <w:t>3.</w:t>
      </w:r>
      <w:r w:rsidRPr="00683C8A">
        <w:rPr>
          <w:rFonts w:ascii="Times New Roman" w:hAnsi="Times New Roman"/>
        </w:rPr>
        <w:tab/>
        <w:t>That the Secretary mark this case as closed.</w:t>
      </w:r>
      <w:r w:rsidR="00C224DB">
        <w:rPr>
          <w:rFonts w:ascii="Times New Roman" w:hAnsi="Times New Roman"/>
        </w:rPr>
        <w:t xml:space="preserve"> </w:t>
      </w:r>
    </w:p>
    <w:p w14:paraId="05411015" w14:textId="50AA13FD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C12B685" w14:textId="7F8E2C0A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4F0CB54" w14:textId="27CD9FA9" w:rsidR="00141506" w:rsidRPr="00FB6879" w:rsidRDefault="00C70B1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6C7354" wp14:editId="0C6CE81D">
            <wp:simplePos x="0" y="0"/>
            <wp:positionH relativeFrom="column">
              <wp:posOffset>3190875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4B54C8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44B56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8F0D1C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9AD1F4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194D79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6202AB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13FE1B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9083828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B5F5B8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44733C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99CB5B" w14:textId="3D49579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70B18">
        <w:rPr>
          <w:rFonts w:ascii="Times New Roman" w:hAnsi="Times New Roman"/>
          <w:spacing w:val="-3"/>
          <w:szCs w:val="24"/>
        </w:rPr>
        <w:t>August 31,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CBE25" w14:textId="77777777" w:rsidR="00883765" w:rsidRDefault="00883765">
      <w:pPr>
        <w:spacing w:line="20" w:lineRule="exact"/>
      </w:pPr>
    </w:p>
  </w:endnote>
  <w:endnote w:type="continuationSeparator" w:id="0">
    <w:p w14:paraId="63BC7396" w14:textId="77777777" w:rsidR="00883765" w:rsidRDefault="00883765">
      <w:r>
        <w:t xml:space="preserve"> </w:t>
      </w:r>
    </w:p>
  </w:endnote>
  <w:endnote w:type="continuationNotice" w:id="1">
    <w:p w14:paraId="721C1F5C" w14:textId="77777777" w:rsidR="00883765" w:rsidRDefault="0088376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07689" w14:textId="77777777" w:rsidR="00883765" w:rsidRDefault="00883765">
      <w:r>
        <w:separator/>
      </w:r>
    </w:p>
  </w:footnote>
  <w:footnote w:type="continuationSeparator" w:id="0">
    <w:p w14:paraId="261A7E11" w14:textId="77777777" w:rsidR="00883765" w:rsidRDefault="00883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3C8A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83765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7A3C"/>
    <w:rsid w:val="00B326FD"/>
    <w:rsid w:val="00B616F5"/>
    <w:rsid w:val="00BB4E5C"/>
    <w:rsid w:val="00BF1FEC"/>
    <w:rsid w:val="00C224DB"/>
    <w:rsid w:val="00C404EE"/>
    <w:rsid w:val="00C70B18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01C9C14"/>
  <w15:docId w15:val="{6E0C6A78-A07D-47DF-89A0-EFFF4F63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2018-08-31T14:25:00Z</dcterms:modified>
</cp:coreProperties>
</file>