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A94CF9">
      <w:pPr>
        <w:tabs>
          <w:tab w:val="left" w:pos="-720"/>
        </w:tabs>
        <w:suppressAutoHyphens/>
        <w:rPr>
          <w:rFonts w:ascii="Times New Roman" w:hAnsi="Times New Roman" w:cs="Times New Roman"/>
          <w:spacing w:val="-3"/>
        </w:rPr>
      </w:pPr>
    </w:p>
    <w:p w:rsidR="00E46542" w:rsidRPr="00034B83" w:rsidRDefault="00E46542" w:rsidP="00A94CF9">
      <w:pPr>
        <w:tabs>
          <w:tab w:val="left" w:pos="-720"/>
        </w:tabs>
        <w:suppressAutoHyphens/>
        <w:rPr>
          <w:rFonts w:ascii="Times New Roman" w:hAnsi="Times New Roman" w:cs="Times New Roman"/>
          <w:spacing w:val="-3"/>
        </w:rPr>
      </w:pPr>
    </w:p>
    <w:p w:rsidR="00E46542" w:rsidRPr="00034B83" w:rsidRDefault="00E46542" w:rsidP="00A94CF9">
      <w:pPr>
        <w:tabs>
          <w:tab w:val="left" w:pos="-720"/>
        </w:tabs>
        <w:suppressAutoHyphens/>
        <w:jc w:val="both"/>
        <w:rPr>
          <w:rFonts w:ascii="Times New Roman" w:hAnsi="Times New Roman" w:cs="Times New Roman"/>
          <w:spacing w:val="-3"/>
        </w:rPr>
      </w:pPr>
    </w:p>
    <w:p w:rsidR="00A85CE5" w:rsidRDefault="00E97617" w:rsidP="00A94CF9">
      <w:pPr>
        <w:pStyle w:val="NoSpacing"/>
      </w:pPr>
      <w:r>
        <w:rPr>
          <w:spacing w:val="-3"/>
        </w:rPr>
        <w:t>Traciey Garner-Ross</w:t>
      </w:r>
      <w:r>
        <w:rPr>
          <w:spacing w:val="-3"/>
        </w:rPr>
        <w:tab/>
      </w:r>
      <w:r>
        <w:rPr>
          <w:spacing w:val="-3"/>
        </w:rPr>
        <w:tab/>
      </w:r>
      <w:r w:rsidR="00A94CF9">
        <w:tab/>
      </w:r>
      <w:r w:rsidR="00A94CF9">
        <w:tab/>
      </w:r>
      <w:r w:rsidR="00A94CF9">
        <w:tab/>
      </w:r>
      <w:r w:rsidR="00A85CE5">
        <w:t>:</w:t>
      </w:r>
    </w:p>
    <w:p w:rsidR="00A85CE5" w:rsidRDefault="00A85CE5" w:rsidP="00A94CF9">
      <w:pPr>
        <w:pStyle w:val="NoSpacing"/>
      </w:pPr>
      <w:r>
        <w:tab/>
      </w:r>
      <w:r w:rsidR="00A94CF9">
        <w:tab/>
      </w:r>
      <w:r w:rsidR="00A94CF9">
        <w:tab/>
      </w:r>
      <w:r w:rsidR="00A94CF9">
        <w:tab/>
      </w:r>
      <w:r w:rsidR="00A94CF9">
        <w:tab/>
      </w:r>
      <w:r w:rsidR="00A94CF9">
        <w:tab/>
      </w:r>
      <w:r>
        <w:tab/>
        <w:t>:</w:t>
      </w:r>
    </w:p>
    <w:p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E97617">
        <w:rPr>
          <w:spacing w:val="-3"/>
        </w:rPr>
        <w:t>F-2018-3001656</w:t>
      </w:r>
    </w:p>
    <w:p w:rsidR="00A85CE5" w:rsidRDefault="00A85CE5" w:rsidP="00A94CF9">
      <w:pPr>
        <w:pStyle w:val="NoSpacing"/>
      </w:pPr>
      <w:r>
        <w:tab/>
      </w:r>
      <w:r w:rsidR="00A94CF9">
        <w:tab/>
      </w:r>
      <w:r w:rsidR="00A94CF9">
        <w:tab/>
      </w:r>
      <w:r w:rsidR="00A94CF9">
        <w:tab/>
      </w:r>
      <w:r w:rsidR="00A94CF9">
        <w:tab/>
      </w:r>
      <w:r w:rsidR="00A94CF9">
        <w:tab/>
      </w:r>
      <w:r>
        <w:tab/>
        <w:t>:</w:t>
      </w:r>
    </w:p>
    <w:p w:rsidR="00A85CE5" w:rsidRDefault="00E97617" w:rsidP="006B0A1F">
      <w:pPr>
        <w:pStyle w:val="NoSpacing"/>
      </w:pPr>
      <w:r>
        <w:t>Philadelphia Gas Works</w:t>
      </w:r>
      <w:r w:rsidR="006B0A1F">
        <w:tab/>
      </w:r>
      <w:r w:rsidR="006B0A1F">
        <w:tab/>
      </w:r>
      <w:r w:rsidR="006B0A1F">
        <w:tab/>
      </w:r>
      <w:r w:rsidR="00A85CE5">
        <w:tab/>
        <w:t>:</w:t>
      </w:r>
    </w:p>
    <w:p w:rsidR="00E46542" w:rsidRPr="00034B83" w:rsidRDefault="00E46542" w:rsidP="00A94CF9">
      <w:pPr>
        <w:tabs>
          <w:tab w:val="left" w:pos="-720"/>
          <w:tab w:val="left" w:pos="5040"/>
        </w:tabs>
        <w:suppressAutoHyphens/>
        <w:jc w:val="both"/>
        <w:rPr>
          <w:rFonts w:ascii="Times New Roman" w:hAnsi="Times New Roman" w:cs="Times New Roman"/>
          <w:spacing w:val="-3"/>
        </w:rPr>
      </w:pPr>
    </w:p>
    <w:p w:rsidR="00E46542" w:rsidRPr="00034B83" w:rsidRDefault="00E46542" w:rsidP="00A94CF9">
      <w:pPr>
        <w:tabs>
          <w:tab w:val="left" w:pos="-720"/>
          <w:tab w:val="left" w:pos="5040"/>
        </w:tabs>
        <w:suppressAutoHyphens/>
        <w:jc w:val="both"/>
        <w:rPr>
          <w:rFonts w:ascii="Times New Roman" w:hAnsi="Times New Roman" w:cs="Times New Roman"/>
          <w:spacing w:val="-3"/>
        </w:rPr>
      </w:pPr>
    </w:p>
    <w:p w:rsidR="00E46542" w:rsidRPr="00034B83" w:rsidRDefault="00E46542" w:rsidP="00A94CF9">
      <w:pPr>
        <w:tabs>
          <w:tab w:val="left" w:pos="-720"/>
          <w:tab w:val="left" w:pos="5040"/>
        </w:tabs>
        <w:suppressAutoHyphens/>
        <w:jc w:val="both"/>
        <w:rPr>
          <w:rFonts w:ascii="Times New Roman" w:hAnsi="Times New Roman" w:cs="Times New Roman"/>
          <w:spacing w:val="-3"/>
        </w:rPr>
      </w:pPr>
    </w:p>
    <w:p w:rsidR="00092FD0" w:rsidRPr="00D45F30" w:rsidRDefault="00092FD0" w:rsidP="00E419F1">
      <w:pPr>
        <w:tabs>
          <w:tab w:val="center" w:pos="4680"/>
        </w:tabs>
        <w:suppressAutoHyphens/>
        <w:jc w:val="center"/>
        <w:rPr>
          <w:rFonts w:ascii="Times New Roman" w:hAnsi="Times New Roman" w:cs="Times New Roman"/>
          <w:b/>
          <w:bCs/>
          <w:u w:val="single"/>
        </w:rPr>
      </w:pPr>
      <w:r w:rsidRPr="00D45F30">
        <w:rPr>
          <w:rFonts w:ascii="Times New Roman" w:hAnsi="Times New Roman" w:cs="Times New Roman"/>
          <w:b/>
          <w:bCs/>
          <w:u w:val="single"/>
        </w:rPr>
        <w:t xml:space="preserve">ORDER GRANTING </w:t>
      </w:r>
      <w:r w:rsidR="00342DE5">
        <w:rPr>
          <w:rFonts w:ascii="Times New Roman" w:hAnsi="Times New Roman" w:cs="Times New Roman"/>
          <w:b/>
          <w:bCs/>
          <w:u w:val="single"/>
        </w:rPr>
        <w:t>RESPONDENT</w:t>
      </w:r>
      <w:r>
        <w:rPr>
          <w:rFonts w:ascii="Times New Roman" w:hAnsi="Times New Roman" w:cs="Times New Roman"/>
          <w:b/>
          <w:bCs/>
          <w:u w:val="single"/>
        </w:rPr>
        <w:t>’S</w:t>
      </w:r>
    </w:p>
    <w:p w:rsidR="00092FD0" w:rsidRPr="00D45F30" w:rsidRDefault="00342DE5" w:rsidP="00E419F1">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u w:val="single"/>
        </w:rPr>
        <w:t>MOTION FOR CONTINUANCE OF HEARING</w:t>
      </w:r>
    </w:p>
    <w:p w:rsidR="00092FD0" w:rsidRPr="00D45F30" w:rsidRDefault="00092FD0" w:rsidP="00E419F1">
      <w:pPr>
        <w:tabs>
          <w:tab w:val="left" w:pos="-720"/>
        </w:tabs>
        <w:suppressAutoHyphens/>
        <w:spacing w:line="360" w:lineRule="auto"/>
        <w:jc w:val="center"/>
        <w:rPr>
          <w:rFonts w:ascii="Times New Roman" w:hAnsi="Times New Roman" w:cs="Times New Roman"/>
          <w:spacing w:val="-3"/>
        </w:rPr>
      </w:pPr>
    </w:p>
    <w:p w:rsidR="00092FD0" w:rsidRDefault="00092FD0" w:rsidP="00E419F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By Hearing</w:t>
      </w:r>
      <w:r w:rsidR="003E6C3E">
        <w:rPr>
          <w:rFonts w:ascii="Times New Roman" w:hAnsi="Times New Roman" w:cs="Times New Roman"/>
          <w:spacing w:val="-3"/>
        </w:rPr>
        <w:t xml:space="preserve"> Cancellation/Reschedule</w:t>
      </w:r>
      <w:r>
        <w:rPr>
          <w:rFonts w:ascii="Times New Roman" w:hAnsi="Times New Roman" w:cs="Times New Roman"/>
          <w:spacing w:val="-3"/>
        </w:rPr>
        <w:t xml:space="preserve"> Notice dated </w:t>
      </w:r>
      <w:r w:rsidR="003E6C3E">
        <w:rPr>
          <w:rFonts w:ascii="Times New Roman" w:hAnsi="Times New Roman" w:cs="Times New Roman"/>
          <w:spacing w:val="-3"/>
        </w:rPr>
        <w:t>July 26</w:t>
      </w:r>
      <w:r>
        <w:rPr>
          <w:rFonts w:ascii="Times New Roman" w:hAnsi="Times New Roman" w:cs="Times New Roman"/>
          <w:spacing w:val="-3"/>
        </w:rPr>
        <w:t xml:space="preserve">, 2018, a hearing was scheduled in this matter for </w:t>
      </w:r>
      <w:r w:rsidR="003E6C3E">
        <w:rPr>
          <w:rFonts w:ascii="Times New Roman" w:hAnsi="Times New Roman" w:cs="Times New Roman"/>
          <w:spacing w:val="-3"/>
        </w:rPr>
        <w:t>September 7</w:t>
      </w:r>
      <w:r>
        <w:rPr>
          <w:rFonts w:ascii="Times New Roman" w:hAnsi="Times New Roman" w:cs="Times New Roman"/>
          <w:spacing w:val="-3"/>
        </w:rPr>
        <w:t>, 2018, at 10:00 a.m.</w:t>
      </w:r>
    </w:p>
    <w:p w:rsidR="003E6C3E" w:rsidRDefault="003E6C3E" w:rsidP="00E419F1">
      <w:pPr>
        <w:tabs>
          <w:tab w:val="left" w:pos="-720"/>
        </w:tabs>
        <w:suppressAutoHyphens/>
        <w:spacing w:line="360" w:lineRule="auto"/>
        <w:ind w:firstLine="1440"/>
        <w:rPr>
          <w:rFonts w:ascii="Times New Roman" w:hAnsi="Times New Roman" w:cs="Times New Roman"/>
          <w:spacing w:val="-3"/>
        </w:rPr>
      </w:pPr>
    </w:p>
    <w:p w:rsidR="003E6C3E" w:rsidRDefault="003E6C3E" w:rsidP="00E419F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September 6, 2018, </w:t>
      </w:r>
      <w:r w:rsidR="00342DE5">
        <w:rPr>
          <w:rFonts w:ascii="Times New Roman" w:hAnsi="Times New Roman" w:cs="Times New Roman"/>
          <w:spacing w:val="-3"/>
        </w:rPr>
        <w:t xml:space="preserve">Graciela Christlieb, Esq., Counsel for PGW, filed </w:t>
      </w:r>
      <w:r w:rsidR="007B5FC1">
        <w:rPr>
          <w:rFonts w:ascii="Times New Roman" w:hAnsi="Times New Roman" w:cs="Times New Roman"/>
          <w:spacing w:val="-3"/>
        </w:rPr>
        <w:t>with the Commission’s Secretary</w:t>
      </w:r>
      <w:r w:rsidR="00342DE5">
        <w:rPr>
          <w:rFonts w:ascii="Times New Roman" w:hAnsi="Times New Roman" w:cs="Times New Roman"/>
          <w:spacing w:val="-3"/>
        </w:rPr>
        <w:t xml:space="preserve"> </w:t>
      </w:r>
      <w:r w:rsidR="000C6748">
        <w:rPr>
          <w:rFonts w:ascii="Times New Roman" w:hAnsi="Times New Roman" w:cs="Times New Roman"/>
          <w:spacing w:val="-3"/>
        </w:rPr>
        <w:t>PGW’s</w:t>
      </w:r>
      <w:r w:rsidR="00342DE5">
        <w:rPr>
          <w:rFonts w:ascii="Times New Roman" w:hAnsi="Times New Roman" w:cs="Times New Roman"/>
          <w:spacing w:val="-3"/>
        </w:rPr>
        <w:t xml:space="preserve"> Motion for Continuance of </w:t>
      </w:r>
      <w:r w:rsidR="007B5FC1">
        <w:rPr>
          <w:rFonts w:ascii="Times New Roman" w:hAnsi="Times New Roman" w:cs="Times New Roman"/>
          <w:spacing w:val="-3"/>
        </w:rPr>
        <w:t>Hearing</w:t>
      </w:r>
      <w:r w:rsidR="000C6748">
        <w:rPr>
          <w:rFonts w:ascii="Times New Roman" w:hAnsi="Times New Roman" w:cs="Times New Roman"/>
          <w:spacing w:val="-3"/>
        </w:rPr>
        <w:t xml:space="preserve"> (Motion)</w:t>
      </w:r>
      <w:r w:rsidR="00342DE5">
        <w:rPr>
          <w:rFonts w:ascii="Times New Roman" w:hAnsi="Times New Roman" w:cs="Times New Roman"/>
          <w:spacing w:val="-3"/>
        </w:rPr>
        <w:t>.  In the Motion, Ms.</w:t>
      </w:r>
      <w:r w:rsidR="00DA4C05">
        <w:rPr>
          <w:rFonts w:ascii="Times New Roman" w:hAnsi="Times New Roman" w:cs="Times New Roman"/>
          <w:spacing w:val="-3"/>
        </w:rPr>
        <w:t> </w:t>
      </w:r>
      <w:r w:rsidR="00342DE5">
        <w:rPr>
          <w:rFonts w:ascii="Times New Roman" w:hAnsi="Times New Roman" w:cs="Times New Roman"/>
          <w:spacing w:val="-3"/>
        </w:rPr>
        <w:t>Christlieb advised that during the course of settlement discussions with the Complainant, the Complainant raised the issue of a possible foreign load in the building where she resides.  Ms.</w:t>
      </w:r>
      <w:r w:rsidR="00DA4C05">
        <w:rPr>
          <w:rFonts w:ascii="Times New Roman" w:hAnsi="Times New Roman" w:cs="Times New Roman"/>
          <w:spacing w:val="-3"/>
        </w:rPr>
        <w:t> </w:t>
      </w:r>
      <w:r w:rsidR="00342DE5">
        <w:rPr>
          <w:rFonts w:ascii="Times New Roman" w:hAnsi="Times New Roman" w:cs="Times New Roman"/>
          <w:spacing w:val="-3"/>
        </w:rPr>
        <w:t xml:space="preserve">Christlieb indicated that PGW has initiated a foreign load investigation and </w:t>
      </w:r>
      <w:r w:rsidR="007B5FC1">
        <w:rPr>
          <w:rFonts w:ascii="Times New Roman" w:hAnsi="Times New Roman" w:cs="Times New Roman"/>
          <w:spacing w:val="-3"/>
        </w:rPr>
        <w:t>requires</w:t>
      </w:r>
      <w:r w:rsidR="00342DE5">
        <w:rPr>
          <w:rFonts w:ascii="Times New Roman" w:hAnsi="Times New Roman" w:cs="Times New Roman"/>
          <w:spacing w:val="-3"/>
        </w:rPr>
        <w:t xml:space="preserve"> a continuance </w:t>
      </w:r>
      <w:r w:rsidR="007B5FC1">
        <w:rPr>
          <w:rFonts w:ascii="Times New Roman" w:hAnsi="Times New Roman" w:cs="Times New Roman"/>
          <w:spacing w:val="-3"/>
        </w:rPr>
        <w:t>to</w:t>
      </w:r>
      <w:r w:rsidR="00342DE5">
        <w:rPr>
          <w:rFonts w:ascii="Times New Roman" w:hAnsi="Times New Roman" w:cs="Times New Roman"/>
          <w:spacing w:val="-3"/>
        </w:rPr>
        <w:t xml:space="preserve"> complete the investigation.  Ms. Christlieb further indicated that the Complainant has no objection to a continuance for this purpose.</w:t>
      </w:r>
    </w:p>
    <w:p w:rsidR="00092FD0" w:rsidRPr="00D45F30" w:rsidRDefault="00092FD0" w:rsidP="00E419F1">
      <w:pPr>
        <w:tabs>
          <w:tab w:val="left" w:pos="-720"/>
        </w:tabs>
        <w:suppressAutoHyphens/>
        <w:spacing w:line="360" w:lineRule="auto"/>
        <w:ind w:firstLine="1440"/>
        <w:rPr>
          <w:rFonts w:ascii="Times New Roman" w:hAnsi="Times New Roman" w:cs="Times New Roman"/>
          <w:spacing w:val="-3"/>
        </w:rPr>
      </w:pPr>
    </w:p>
    <w:p w:rsidR="00092FD0" w:rsidRDefault="00092FD0" w:rsidP="00E419F1">
      <w:pPr>
        <w:tabs>
          <w:tab w:val="left" w:pos="-720"/>
        </w:tabs>
        <w:suppressAutoHyphens/>
        <w:spacing w:line="360" w:lineRule="auto"/>
        <w:ind w:firstLine="1440"/>
        <w:rPr>
          <w:spacing w:val="-3"/>
        </w:rPr>
      </w:pPr>
      <w:r w:rsidRPr="00D45F30">
        <w:rPr>
          <w:spacing w:val="-3"/>
        </w:rPr>
        <w:t xml:space="preserve">Paragraph </w:t>
      </w:r>
      <w:r>
        <w:rPr>
          <w:spacing w:val="-3"/>
        </w:rPr>
        <w:t>3</w:t>
      </w:r>
      <w:r w:rsidRPr="00D45F30">
        <w:rPr>
          <w:spacing w:val="-3"/>
        </w:rPr>
        <w:t xml:space="preserve"> of my </w:t>
      </w:r>
      <w:r>
        <w:rPr>
          <w:spacing w:val="-3"/>
        </w:rPr>
        <w:t xml:space="preserve">June 14, 2018, </w:t>
      </w:r>
      <w:r w:rsidRPr="00D45F30">
        <w:rPr>
          <w:spacing w:val="-3"/>
        </w:rPr>
        <w:t xml:space="preserve">Prehearing Order advised the parties that, pursuant to 52 Pa. Code § 1.15(b), “[a] request for a change of the scheduled hearing date must state the agreement or opposition of other parties, and must be submitted in writing no later than five (5) business days prior to the hearing.”  Paragraph </w:t>
      </w:r>
      <w:r>
        <w:rPr>
          <w:spacing w:val="-3"/>
        </w:rPr>
        <w:t>3</w:t>
      </w:r>
      <w:r w:rsidRPr="00D45F30">
        <w:rPr>
          <w:spacing w:val="-3"/>
        </w:rPr>
        <w:t xml:space="preserve"> also advised the parties that “[c]hanges are granted only in a rare situation where good cause exists.”</w:t>
      </w:r>
    </w:p>
    <w:p w:rsidR="00342DE5" w:rsidRDefault="00342DE5" w:rsidP="00E419F1">
      <w:pPr>
        <w:tabs>
          <w:tab w:val="left" w:pos="-720"/>
        </w:tabs>
        <w:suppressAutoHyphens/>
        <w:spacing w:line="360" w:lineRule="auto"/>
        <w:ind w:firstLine="1440"/>
        <w:rPr>
          <w:rFonts w:ascii="Times New Roman" w:hAnsi="Times New Roman" w:cs="Times New Roman"/>
          <w:spacing w:val="-3"/>
        </w:rPr>
      </w:pPr>
    </w:p>
    <w:p w:rsidR="00092FD0" w:rsidRDefault="00342DE5" w:rsidP="00E419F1">
      <w:pPr>
        <w:tabs>
          <w:tab w:val="left" w:pos="-720"/>
        </w:tabs>
        <w:suppressAutoHyphens/>
        <w:spacing w:line="360" w:lineRule="auto"/>
        <w:ind w:firstLine="1440"/>
        <w:rPr>
          <w:rFonts w:ascii="Times New Roman" w:eastAsia="Calibri" w:hAnsi="Times New Roman" w:cs="Times New Roman"/>
          <w:spacing w:val="-3"/>
        </w:rPr>
      </w:pPr>
      <w:r w:rsidRPr="00E419F1">
        <w:rPr>
          <w:rFonts w:ascii="Times New Roman" w:hAnsi="Times New Roman" w:cs="Times New Roman"/>
          <w:spacing w:val="-3"/>
        </w:rPr>
        <w:t>Although Respondent’s Motion did not comply with the requirements set out in my June 14, 2018</w:t>
      </w:r>
      <w:r w:rsidR="00446D08">
        <w:rPr>
          <w:rFonts w:ascii="Times New Roman" w:hAnsi="Times New Roman" w:cs="Times New Roman"/>
          <w:spacing w:val="-3"/>
        </w:rPr>
        <w:t>,</w:t>
      </w:r>
      <w:r w:rsidRPr="00E419F1">
        <w:rPr>
          <w:rFonts w:ascii="Times New Roman" w:hAnsi="Times New Roman" w:cs="Times New Roman"/>
          <w:spacing w:val="-3"/>
        </w:rPr>
        <w:t xml:space="preserve"> Prehearing Order since it was filed the day before the hearing, I find that the Respondent has established good cause justifying a continuance</w:t>
      </w:r>
      <w:r w:rsidR="003E3887">
        <w:rPr>
          <w:rFonts w:ascii="Times New Roman" w:hAnsi="Times New Roman" w:cs="Times New Roman"/>
          <w:spacing w:val="-3"/>
        </w:rPr>
        <w:t xml:space="preserve"> of the September 7, 2018</w:t>
      </w:r>
      <w:r w:rsidR="00446D08">
        <w:rPr>
          <w:rFonts w:ascii="Times New Roman" w:hAnsi="Times New Roman" w:cs="Times New Roman"/>
          <w:spacing w:val="-3"/>
        </w:rPr>
        <w:t>,</w:t>
      </w:r>
      <w:bookmarkStart w:id="0" w:name="_GoBack"/>
      <w:bookmarkEnd w:id="0"/>
      <w:r w:rsidR="003E3887">
        <w:rPr>
          <w:rFonts w:ascii="Times New Roman" w:hAnsi="Times New Roman" w:cs="Times New Roman"/>
          <w:spacing w:val="-3"/>
        </w:rPr>
        <w:t xml:space="preserve"> hearing</w:t>
      </w:r>
      <w:r w:rsidRPr="00E419F1">
        <w:rPr>
          <w:rFonts w:ascii="Times New Roman" w:hAnsi="Times New Roman" w:cs="Times New Roman"/>
          <w:spacing w:val="-3"/>
        </w:rPr>
        <w:t xml:space="preserve">.  </w:t>
      </w:r>
      <w:r w:rsidR="00092FD0" w:rsidRPr="00E419F1">
        <w:rPr>
          <w:rFonts w:ascii="Times New Roman" w:eastAsia="Calibri" w:hAnsi="Times New Roman" w:cs="Times New Roman"/>
          <w:spacing w:val="-3"/>
        </w:rPr>
        <w:t xml:space="preserve">A </w:t>
      </w:r>
      <w:r w:rsidR="00092FD0" w:rsidRPr="00E419F1">
        <w:rPr>
          <w:rFonts w:ascii="Times New Roman" w:eastAsia="Calibri" w:hAnsi="Times New Roman" w:cs="Times New Roman"/>
          <w:spacing w:val="-3"/>
        </w:rPr>
        <w:lastRenderedPageBreak/>
        <w:t>Notice canceling the current hearing date and rescheduling to a future date will be issued.  It is the Commission’s policy to encourage settlements (52 Pa. Code § 5.231).  Accordingly, the parties are encouraged to talk with each other to resolve this matter or some portion thereof.</w:t>
      </w:r>
    </w:p>
    <w:p w:rsidR="00E419F1" w:rsidRPr="00E419F1" w:rsidRDefault="00E419F1" w:rsidP="00E419F1">
      <w:pPr>
        <w:tabs>
          <w:tab w:val="left" w:pos="-720"/>
        </w:tabs>
        <w:suppressAutoHyphens/>
        <w:spacing w:line="360" w:lineRule="auto"/>
        <w:ind w:firstLine="1440"/>
        <w:rPr>
          <w:rFonts w:ascii="Times New Roman" w:eastAsia="Calibri" w:hAnsi="Times New Roman" w:cs="Times New Roman"/>
          <w:spacing w:val="-3"/>
        </w:rPr>
      </w:pPr>
    </w:p>
    <w:p w:rsidR="00092FD0" w:rsidRPr="00E419F1" w:rsidRDefault="00092FD0" w:rsidP="00E419F1">
      <w:pPr>
        <w:autoSpaceDE/>
        <w:spacing w:line="360" w:lineRule="auto"/>
        <w:ind w:left="720" w:firstLine="720"/>
        <w:rPr>
          <w:rFonts w:ascii="Times New Roman" w:hAnsi="Times New Roman" w:cs="Times New Roman"/>
          <w:spacing w:val="-3"/>
        </w:rPr>
      </w:pPr>
      <w:r w:rsidRPr="00E419F1">
        <w:rPr>
          <w:rFonts w:ascii="Times New Roman" w:hAnsi="Times New Roman" w:cs="Times New Roman"/>
          <w:spacing w:val="-3"/>
        </w:rPr>
        <w:t>THEREFORE,</w:t>
      </w:r>
    </w:p>
    <w:p w:rsidR="00092FD0" w:rsidRPr="00E419F1" w:rsidRDefault="00092FD0" w:rsidP="00E419F1">
      <w:pPr>
        <w:tabs>
          <w:tab w:val="left" w:pos="-720"/>
        </w:tabs>
        <w:suppressAutoHyphens/>
        <w:spacing w:line="360" w:lineRule="auto"/>
        <w:ind w:firstLine="1440"/>
        <w:rPr>
          <w:rFonts w:ascii="Times New Roman" w:hAnsi="Times New Roman" w:cs="Times New Roman"/>
          <w:spacing w:val="-3"/>
        </w:rPr>
      </w:pPr>
    </w:p>
    <w:p w:rsidR="00092FD0" w:rsidRPr="00E419F1" w:rsidRDefault="00092FD0" w:rsidP="00E419F1">
      <w:pPr>
        <w:tabs>
          <w:tab w:val="left" w:pos="-720"/>
        </w:tabs>
        <w:suppressAutoHyphens/>
        <w:spacing w:line="360" w:lineRule="auto"/>
        <w:ind w:firstLine="1440"/>
        <w:rPr>
          <w:rFonts w:ascii="Times New Roman" w:hAnsi="Times New Roman" w:cs="Times New Roman"/>
          <w:spacing w:val="-3"/>
        </w:rPr>
      </w:pPr>
      <w:r w:rsidRPr="00E419F1">
        <w:rPr>
          <w:rFonts w:ascii="Times New Roman" w:hAnsi="Times New Roman" w:cs="Times New Roman"/>
          <w:spacing w:val="-3"/>
        </w:rPr>
        <w:t>IT IS ORDERED:</w:t>
      </w:r>
    </w:p>
    <w:p w:rsidR="00092FD0" w:rsidRPr="00E419F1" w:rsidRDefault="00092FD0" w:rsidP="00E419F1">
      <w:pPr>
        <w:tabs>
          <w:tab w:val="left" w:pos="-720"/>
        </w:tabs>
        <w:suppressAutoHyphens/>
        <w:spacing w:line="360" w:lineRule="auto"/>
        <w:ind w:firstLine="1440"/>
        <w:rPr>
          <w:rFonts w:ascii="Times New Roman" w:hAnsi="Times New Roman" w:cs="Times New Roman"/>
          <w:spacing w:val="-3"/>
        </w:rPr>
      </w:pPr>
    </w:p>
    <w:p w:rsidR="00092FD0" w:rsidRPr="00E419F1" w:rsidRDefault="00092FD0" w:rsidP="00E419F1">
      <w:pPr>
        <w:numPr>
          <w:ilvl w:val="0"/>
          <w:numId w:val="1"/>
        </w:numPr>
        <w:tabs>
          <w:tab w:val="left" w:pos="-720"/>
        </w:tabs>
        <w:suppressAutoHyphens/>
        <w:spacing w:line="360" w:lineRule="auto"/>
        <w:ind w:left="0" w:firstLine="1440"/>
        <w:rPr>
          <w:rFonts w:ascii="Times New Roman" w:hAnsi="Times New Roman" w:cs="Times New Roman"/>
          <w:spacing w:val="-3"/>
        </w:rPr>
      </w:pPr>
      <w:r w:rsidRPr="00E419F1">
        <w:rPr>
          <w:rFonts w:ascii="Times New Roman" w:hAnsi="Times New Roman" w:cs="Times New Roman"/>
          <w:spacing w:val="-3"/>
        </w:rPr>
        <w:t xml:space="preserve">That the </w:t>
      </w:r>
      <w:r w:rsidR="00342DE5" w:rsidRPr="00E419F1">
        <w:rPr>
          <w:rFonts w:ascii="Times New Roman" w:hAnsi="Times New Roman" w:cs="Times New Roman"/>
          <w:spacing w:val="-3"/>
        </w:rPr>
        <w:t xml:space="preserve">Motion for Continuance of Hearing filed by Philadelphia Gas Works </w:t>
      </w:r>
      <w:r w:rsidRPr="00E419F1">
        <w:rPr>
          <w:rFonts w:ascii="Times New Roman" w:hAnsi="Times New Roman" w:cs="Times New Roman"/>
          <w:spacing w:val="-3"/>
        </w:rPr>
        <w:t>in the matter of Traciey Garner-Ross</w:t>
      </w:r>
      <w:r w:rsidRPr="00E419F1">
        <w:rPr>
          <w:rFonts w:ascii="Times New Roman" w:hAnsi="Times New Roman" w:cs="Times New Roman"/>
        </w:rPr>
        <w:t xml:space="preserve"> v. Philadelphia Gas Works</w:t>
      </w:r>
      <w:r w:rsidRPr="00E419F1">
        <w:rPr>
          <w:rFonts w:ascii="Times New Roman" w:hAnsi="Times New Roman" w:cs="Times New Roman"/>
          <w:spacing w:val="-3"/>
        </w:rPr>
        <w:t xml:space="preserve"> at Docket No. F-2018-3001656 is granted; and </w:t>
      </w:r>
    </w:p>
    <w:p w:rsidR="00092FD0" w:rsidRPr="00E419F1" w:rsidRDefault="00092FD0" w:rsidP="00E419F1">
      <w:pPr>
        <w:tabs>
          <w:tab w:val="left" w:pos="-720"/>
        </w:tabs>
        <w:suppressAutoHyphens/>
        <w:spacing w:line="360" w:lineRule="auto"/>
        <w:ind w:left="1440"/>
        <w:rPr>
          <w:rFonts w:ascii="Times New Roman" w:hAnsi="Times New Roman" w:cs="Times New Roman"/>
          <w:spacing w:val="-3"/>
        </w:rPr>
      </w:pPr>
    </w:p>
    <w:p w:rsidR="00092FD0" w:rsidRPr="00E419F1" w:rsidRDefault="00092FD0" w:rsidP="00E419F1">
      <w:pPr>
        <w:numPr>
          <w:ilvl w:val="0"/>
          <w:numId w:val="1"/>
        </w:numPr>
        <w:tabs>
          <w:tab w:val="left" w:pos="-720"/>
        </w:tabs>
        <w:suppressAutoHyphens/>
        <w:spacing w:line="360" w:lineRule="auto"/>
        <w:ind w:left="0" w:firstLine="1440"/>
        <w:rPr>
          <w:rFonts w:ascii="Times New Roman" w:hAnsi="Times New Roman" w:cs="Times New Roman"/>
          <w:spacing w:val="-3"/>
        </w:rPr>
      </w:pPr>
      <w:r w:rsidRPr="00E419F1">
        <w:rPr>
          <w:rFonts w:ascii="Times New Roman" w:hAnsi="Times New Roman" w:cs="Times New Roman"/>
          <w:spacing w:val="-3"/>
        </w:rPr>
        <w:t>That the scheduling staff of the Office of Administrative Law Judge shall reschedule this matter for a hearing and notify the parties in writing.</w:t>
      </w:r>
    </w:p>
    <w:p w:rsidR="001C2DDA" w:rsidRPr="00E419F1" w:rsidRDefault="001C2DDA" w:rsidP="00E419F1">
      <w:pPr>
        <w:pStyle w:val="ParaTab1"/>
        <w:tabs>
          <w:tab w:val="left" w:pos="2160"/>
        </w:tabs>
        <w:spacing w:line="360" w:lineRule="auto"/>
        <w:rPr>
          <w:rFonts w:ascii="Times New Roman" w:hAnsi="Times New Roman" w:cs="Times New Roman"/>
          <w:spacing w:val="-3"/>
        </w:rPr>
      </w:pPr>
    </w:p>
    <w:p w:rsidR="00E46542" w:rsidRPr="00E419F1" w:rsidRDefault="00E46542" w:rsidP="00E419F1">
      <w:pPr>
        <w:pStyle w:val="ParaTab1"/>
        <w:tabs>
          <w:tab w:val="num" w:pos="0"/>
          <w:tab w:val="left" w:pos="2070"/>
        </w:tabs>
        <w:spacing w:line="360" w:lineRule="auto"/>
        <w:rPr>
          <w:rFonts w:ascii="Times New Roman" w:hAnsi="Times New Roman" w:cs="Times New Roman"/>
          <w:spacing w:val="-3"/>
        </w:rPr>
      </w:pPr>
    </w:p>
    <w:p w:rsidR="00E46542" w:rsidRPr="00DA4C05" w:rsidRDefault="00E46542" w:rsidP="00E419F1">
      <w:pPr>
        <w:pStyle w:val="NoSpacing"/>
        <w:rPr>
          <w:u w:val="single"/>
        </w:rPr>
      </w:pPr>
      <w:r w:rsidRPr="00034B83">
        <w:t>Date:</w:t>
      </w:r>
      <w:r w:rsidR="00DA4C05">
        <w:t xml:space="preserve">  </w:t>
      </w:r>
      <w:r w:rsidR="00DA4C05" w:rsidRPr="00DA4C05">
        <w:rPr>
          <w:u w:val="single"/>
        </w:rPr>
        <w:t>September 7, 2018</w:t>
      </w:r>
      <w:r w:rsidR="00EA56F0">
        <w:tab/>
      </w:r>
      <w:r w:rsidR="00EA56F0">
        <w:tab/>
      </w:r>
      <w:r w:rsidR="00EA56F0">
        <w:tab/>
      </w:r>
      <w:r w:rsidR="00DA4C05">
        <w:rPr>
          <w:u w:val="single"/>
        </w:rPr>
        <w:tab/>
      </w:r>
      <w:r w:rsidR="00DA4C05">
        <w:rPr>
          <w:u w:val="single"/>
        </w:rPr>
        <w:tab/>
        <w:t>/s/</w:t>
      </w:r>
      <w:r w:rsidR="00DA4C05">
        <w:rPr>
          <w:u w:val="single"/>
        </w:rPr>
        <w:tab/>
      </w:r>
      <w:r w:rsidR="00DA4C05">
        <w:rPr>
          <w:u w:val="single"/>
        </w:rPr>
        <w:tab/>
      </w:r>
      <w:r w:rsidR="00DA4C05">
        <w:rPr>
          <w:u w:val="single"/>
        </w:rPr>
        <w:tab/>
      </w:r>
      <w:r w:rsidR="00DA4C05">
        <w:rPr>
          <w:u w:val="single"/>
        </w:rPr>
        <w:tab/>
      </w:r>
    </w:p>
    <w:p w:rsidR="00E46542" w:rsidRPr="00034B83" w:rsidRDefault="00E46542" w:rsidP="00E419F1">
      <w:pPr>
        <w:pStyle w:val="NoSpacing"/>
      </w:pPr>
      <w:r w:rsidRPr="00034B83">
        <w:tab/>
      </w:r>
      <w:r w:rsidR="00EA56F0">
        <w:tab/>
      </w:r>
      <w:r w:rsidR="00EA56F0">
        <w:tab/>
      </w:r>
      <w:r w:rsidR="00EA56F0">
        <w:tab/>
      </w:r>
      <w:r w:rsidR="00EA56F0">
        <w:tab/>
      </w:r>
      <w:r w:rsidR="00EA56F0">
        <w:tab/>
      </w:r>
      <w:r w:rsidR="00E97617">
        <w:t>Christopher P. Pell</w:t>
      </w:r>
    </w:p>
    <w:p w:rsidR="008B3BEB" w:rsidRDefault="00E46542" w:rsidP="00E419F1">
      <w:pPr>
        <w:pStyle w:val="NoSpacing"/>
      </w:pPr>
      <w:r w:rsidRPr="00034B83">
        <w:tab/>
      </w:r>
      <w:r w:rsidR="00EA56F0">
        <w:tab/>
      </w:r>
      <w:r w:rsidR="00EA56F0">
        <w:tab/>
      </w:r>
      <w:r w:rsidR="00EA56F0">
        <w:tab/>
      </w:r>
      <w:r w:rsidR="00EA56F0">
        <w:tab/>
      </w:r>
      <w:r w:rsidR="00EA56F0">
        <w:tab/>
      </w:r>
      <w:r w:rsidR="00E97617">
        <w:t xml:space="preserve">Deputy Chief </w:t>
      </w:r>
      <w:r w:rsidRPr="00034B83">
        <w:t>Administrative Law Judge</w:t>
      </w:r>
    </w:p>
    <w:p w:rsidR="00DA4C05" w:rsidRDefault="00DA4C05">
      <w:pPr>
        <w:autoSpaceDE/>
        <w:autoSpaceDN/>
        <w:rPr>
          <w:rFonts w:ascii="Times New Roman" w:hAnsi="Times New Roman" w:cs="Times New Roman"/>
          <w:b/>
          <w:i/>
        </w:rPr>
      </w:pPr>
      <w:r>
        <w:rPr>
          <w:rFonts w:ascii="Times New Roman" w:hAnsi="Times New Roman" w:cs="Times New Roman"/>
          <w:b/>
          <w:i/>
        </w:rPr>
        <w:br w:type="page"/>
      </w:r>
    </w:p>
    <w:p w:rsidR="00DA4C05" w:rsidRPr="00DA4C05" w:rsidRDefault="00DA4C05" w:rsidP="00DA4C05">
      <w:pPr>
        <w:contextualSpacing/>
        <w:rPr>
          <w:rFonts w:ascii="Times New Roman" w:eastAsia="Microsoft Sans Serif" w:hAnsi="Times New Roman" w:cs="Times New Roman"/>
          <w:b/>
          <w:szCs w:val="22"/>
          <w:u w:val="single"/>
        </w:rPr>
      </w:pPr>
      <w:r w:rsidRPr="00DA4C05">
        <w:rPr>
          <w:rFonts w:ascii="Times New Roman" w:eastAsia="Microsoft Sans Serif" w:hAnsi="Times New Roman" w:cs="Times New Roman"/>
          <w:b/>
          <w:u w:val="single"/>
        </w:rPr>
        <w:lastRenderedPageBreak/>
        <w:t>F-2018-3001656 - TRACIEY GARNER-ROSS v. PHILADELPHIA GAS WORKS</w:t>
      </w:r>
    </w:p>
    <w:p w:rsidR="00DA4C05" w:rsidRDefault="00DA4C05" w:rsidP="00DA4C05">
      <w:pPr>
        <w:contextualSpacing/>
        <w:rPr>
          <w:rFonts w:ascii="Times New Roman" w:eastAsia="Microsoft Sans Serif" w:hAnsi="Times New Roman" w:cs="Times New Roman"/>
          <w:b/>
          <w:u w:val="single"/>
        </w:rPr>
      </w:pPr>
    </w:p>
    <w:p w:rsidR="00DA4C05" w:rsidRDefault="00DA4C05" w:rsidP="00DA4C05">
      <w:pPr>
        <w:contextualSpacing/>
        <w:rPr>
          <w:rFonts w:ascii="Times New Roman" w:eastAsia="Microsoft Sans Serif" w:hAnsi="Times New Roman" w:cs="Times New Roman"/>
          <w:b/>
          <w:u w:val="single"/>
        </w:rPr>
      </w:pPr>
    </w:p>
    <w:p w:rsidR="00DA4C05" w:rsidRDefault="00DA4C05" w:rsidP="00DA4C05">
      <w:pPr>
        <w:contextualSpacing/>
        <w:jc w:val="center"/>
        <w:rPr>
          <w:rFonts w:ascii="Times New Roman" w:eastAsia="Microsoft Sans Serif" w:hAnsi="Times New Roman" w:cs="Times New Roman"/>
          <w:u w:val="single"/>
        </w:rPr>
      </w:pPr>
      <w:r>
        <w:rPr>
          <w:rFonts w:ascii="Times New Roman" w:eastAsia="Microsoft Sans Serif" w:hAnsi="Times New Roman" w:cs="Times New Roman"/>
          <w:u w:val="single"/>
        </w:rPr>
        <w:t>SERVICE LIST</w:t>
      </w:r>
    </w:p>
    <w:p w:rsidR="00DA4C05" w:rsidRDefault="00DA4C05" w:rsidP="00DA4C05">
      <w:pPr>
        <w:contextualSpacing/>
        <w:jc w:val="center"/>
        <w:rPr>
          <w:rFonts w:ascii="Times New Roman" w:eastAsia="Microsoft Sans Serif" w:hAnsi="Times New Roman" w:cs="Times New Roman"/>
          <w:u w:val="single"/>
        </w:rPr>
      </w:pPr>
    </w:p>
    <w:p w:rsidR="00DA4C05" w:rsidRPr="00DA4C05" w:rsidRDefault="00DA4C05" w:rsidP="00DA4C05">
      <w:pPr>
        <w:contextualSpacing/>
        <w:jc w:val="center"/>
        <w:rPr>
          <w:rFonts w:ascii="Times New Roman" w:eastAsia="Microsoft Sans Serif" w:hAnsi="Times New Roman" w:cs="Times New Roman"/>
          <w:u w:val="single"/>
        </w:rPr>
      </w:pP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TRACIEY GARNER-ROSS</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6529 WALNUT PK DR  1ST FL</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PHILADELPHIA PA  19120</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215.232.5472</w:t>
      </w:r>
    </w:p>
    <w:p w:rsidR="00DA4C05" w:rsidRPr="00DA4C05" w:rsidRDefault="00DA4C05" w:rsidP="00DA4C05">
      <w:pPr>
        <w:contextualSpacing/>
        <w:rPr>
          <w:rFonts w:ascii="Times New Roman" w:eastAsia="Microsoft Sans Serif" w:hAnsi="Times New Roman" w:cs="Times New Roman"/>
        </w:rPr>
      </w:pP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GRACIELA CHRISTLIEB ESQUIRE</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PHILADELPHIA GAS WORKS</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800 WEST MONTGOMERY AVENUE</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PHILADELPHIA PA  19122</w:t>
      </w:r>
    </w:p>
    <w:p w:rsidR="00DA4C05" w:rsidRPr="00DA4C05" w:rsidRDefault="00DA4C05" w:rsidP="00DA4C05">
      <w:pPr>
        <w:contextualSpacing/>
        <w:rPr>
          <w:rFonts w:ascii="Times New Roman" w:eastAsia="Microsoft Sans Serif" w:hAnsi="Times New Roman" w:cs="Times New Roman"/>
        </w:rPr>
      </w:pPr>
      <w:r w:rsidRPr="00DA4C05">
        <w:rPr>
          <w:rFonts w:ascii="Times New Roman" w:eastAsia="Microsoft Sans Serif" w:hAnsi="Times New Roman" w:cs="Times New Roman"/>
        </w:rPr>
        <w:t>215.684.6164</w:t>
      </w:r>
    </w:p>
    <w:p w:rsidR="00DA4C05" w:rsidRPr="00DA4C05" w:rsidRDefault="00DA4C05" w:rsidP="00DA4C05">
      <w:pPr>
        <w:contextualSpacing/>
        <w:rPr>
          <w:rFonts w:ascii="Times New Roman" w:eastAsiaTheme="minorEastAsia" w:hAnsi="Times New Roman" w:cs="Times New Roman"/>
          <w:sz w:val="22"/>
        </w:rPr>
      </w:pPr>
      <w:r w:rsidRPr="00DA4C05">
        <w:rPr>
          <w:rFonts w:ascii="Times New Roman" w:eastAsia="Microsoft Sans Serif" w:hAnsi="Times New Roman" w:cs="Times New Roman"/>
          <w:b/>
          <w:i/>
          <w:u w:val="single"/>
        </w:rPr>
        <w:t>-E-SERVE-</w:t>
      </w:r>
    </w:p>
    <w:p w:rsidR="00DA4C05" w:rsidRPr="00DA4C05" w:rsidRDefault="00DA4C05" w:rsidP="00DA4C05">
      <w:pPr>
        <w:contextualSpacing/>
        <w:rPr>
          <w:rFonts w:ascii="Times New Roman" w:hAnsi="Times New Roman" w:cs="Times New Roman"/>
        </w:rPr>
      </w:pPr>
    </w:p>
    <w:p w:rsidR="0088693B" w:rsidRPr="00E97617" w:rsidRDefault="0088693B" w:rsidP="00E419F1">
      <w:pPr>
        <w:contextualSpacing/>
        <w:rPr>
          <w:rFonts w:ascii="Times New Roman" w:hAnsi="Times New Roman" w:cs="Times New Roman"/>
          <w:b/>
          <w:i/>
        </w:rPr>
      </w:pPr>
    </w:p>
    <w:sectPr w:rsidR="0088693B" w:rsidRPr="00E97617" w:rsidSect="00EA56F0">
      <w:footerReference w:type="even" r:id="rId8"/>
      <w:footerReference w:type="default" r:id="rId9"/>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92C" w:rsidRDefault="001D492C" w:rsidP="00E46542">
      <w:r>
        <w:separator/>
      </w:r>
    </w:p>
  </w:endnote>
  <w:endnote w:type="continuationSeparator" w:id="0">
    <w:p w:rsidR="001D492C" w:rsidRDefault="001D492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92C" w:rsidRDefault="001D492C" w:rsidP="00E46542">
      <w:r>
        <w:separator/>
      </w:r>
    </w:p>
  </w:footnote>
  <w:footnote w:type="continuationSeparator" w:id="0">
    <w:p w:rsidR="001D492C" w:rsidRDefault="001D492C" w:rsidP="00E46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92FD0"/>
    <w:rsid w:val="000B509C"/>
    <w:rsid w:val="000B58D3"/>
    <w:rsid w:val="000C42C1"/>
    <w:rsid w:val="000C6748"/>
    <w:rsid w:val="00100560"/>
    <w:rsid w:val="00121D3F"/>
    <w:rsid w:val="00121D6A"/>
    <w:rsid w:val="00141BB6"/>
    <w:rsid w:val="00146997"/>
    <w:rsid w:val="0015262F"/>
    <w:rsid w:val="001B3BEE"/>
    <w:rsid w:val="001C1903"/>
    <w:rsid w:val="001C2DDA"/>
    <w:rsid w:val="001C689B"/>
    <w:rsid w:val="001D4331"/>
    <w:rsid w:val="001D492C"/>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42DE5"/>
    <w:rsid w:val="00350392"/>
    <w:rsid w:val="00354E95"/>
    <w:rsid w:val="003550BD"/>
    <w:rsid w:val="003920FA"/>
    <w:rsid w:val="003C3F11"/>
    <w:rsid w:val="003D6223"/>
    <w:rsid w:val="003E3887"/>
    <w:rsid w:val="003E6C3E"/>
    <w:rsid w:val="00401989"/>
    <w:rsid w:val="00402790"/>
    <w:rsid w:val="00402BB9"/>
    <w:rsid w:val="0041047F"/>
    <w:rsid w:val="004175FA"/>
    <w:rsid w:val="00435639"/>
    <w:rsid w:val="00446D08"/>
    <w:rsid w:val="00467AEE"/>
    <w:rsid w:val="004708F4"/>
    <w:rsid w:val="00496F2F"/>
    <w:rsid w:val="004C52B0"/>
    <w:rsid w:val="00511B2D"/>
    <w:rsid w:val="00530892"/>
    <w:rsid w:val="00541DF3"/>
    <w:rsid w:val="005476F3"/>
    <w:rsid w:val="005618CE"/>
    <w:rsid w:val="00566BFC"/>
    <w:rsid w:val="00570C2D"/>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B5FC1"/>
    <w:rsid w:val="007D2CF8"/>
    <w:rsid w:val="007D3F78"/>
    <w:rsid w:val="007E1616"/>
    <w:rsid w:val="007F4AE5"/>
    <w:rsid w:val="007F6CD6"/>
    <w:rsid w:val="00810430"/>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D59BA"/>
    <w:rsid w:val="009E4A3A"/>
    <w:rsid w:val="009F1551"/>
    <w:rsid w:val="009F1AE1"/>
    <w:rsid w:val="00A106D9"/>
    <w:rsid w:val="00A20788"/>
    <w:rsid w:val="00A23037"/>
    <w:rsid w:val="00A55B5E"/>
    <w:rsid w:val="00A5734B"/>
    <w:rsid w:val="00A84B49"/>
    <w:rsid w:val="00A85CE5"/>
    <w:rsid w:val="00A91800"/>
    <w:rsid w:val="00A94CF9"/>
    <w:rsid w:val="00A96E46"/>
    <w:rsid w:val="00AB674C"/>
    <w:rsid w:val="00AC0268"/>
    <w:rsid w:val="00AD5F55"/>
    <w:rsid w:val="00B03DD8"/>
    <w:rsid w:val="00B21E0B"/>
    <w:rsid w:val="00B27A2D"/>
    <w:rsid w:val="00B331A5"/>
    <w:rsid w:val="00B344AD"/>
    <w:rsid w:val="00B4062D"/>
    <w:rsid w:val="00B703D2"/>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416D0"/>
    <w:rsid w:val="00D66E8E"/>
    <w:rsid w:val="00D966A9"/>
    <w:rsid w:val="00DA4C05"/>
    <w:rsid w:val="00DA50C7"/>
    <w:rsid w:val="00DD2EB5"/>
    <w:rsid w:val="00DF439F"/>
    <w:rsid w:val="00E113EA"/>
    <w:rsid w:val="00E3302D"/>
    <w:rsid w:val="00E419F1"/>
    <w:rsid w:val="00E46542"/>
    <w:rsid w:val="00E4708D"/>
    <w:rsid w:val="00E539BE"/>
    <w:rsid w:val="00E76DAF"/>
    <w:rsid w:val="00E97617"/>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126D"/>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989208701">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D9A7-7782-452D-BC62-2BEE84B9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2018-09-07T14:39:00Z</cp:lastPrinted>
  <dcterms:created xsi:type="dcterms:W3CDTF">2018-09-07T14:37:00Z</dcterms:created>
  <dcterms:modified xsi:type="dcterms:W3CDTF">2018-09-07T14:39:00Z</dcterms:modified>
</cp:coreProperties>
</file>