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56533914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B4347C" w:rsidRPr="00B4347C">
        <w:rPr>
          <w:sz w:val="22"/>
          <w:szCs w:val="22"/>
        </w:rPr>
        <w:t>C-2018-3004913</w:t>
      </w:r>
    </w:p>
    <w:p w14:paraId="4E03065F" w14:textId="06D1B349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77065D">
        <w:rPr>
          <w:sz w:val="22"/>
          <w:szCs w:val="22"/>
        </w:rPr>
        <w:t xml:space="preserve">September </w:t>
      </w:r>
      <w:r w:rsidR="00D91BA4">
        <w:rPr>
          <w:sz w:val="22"/>
          <w:szCs w:val="22"/>
        </w:rPr>
        <w:t>2</w:t>
      </w:r>
      <w:r w:rsidR="004C0335">
        <w:rPr>
          <w:sz w:val="22"/>
          <w:szCs w:val="22"/>
        </w:rPr>
        <w:t>6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77777777" w:rsidR="00B4347C" w:rsidRDefault="00B4347C" w:rsidP="00B4347C">
      <w:r>
        <w:t xml:space="preserve">AQUA PENNSYLVANIA WASTEWATER,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2B674EB0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WASTEWATER INC</w:t>
      </w:r>
      <w:bookmarkStart w:id="0" w:name="_GoBack"/>
      <w:bookmarkEnd w:id="0"/>
    </w:p>
    <w:p w14:paraId="3BC14E7A" w14:textId="477D937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R-2018-3003561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05DD9ED3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by </w:t>
      </w:r>
      <w:r w:rsidR="004C0335" w:rsidRPr="004C0335">
        <w:rPr>
          <w:sz w:val="22"/>
          <w:szCs w:val="22"/>
        </w:rPr>
        <w:t xml:space="preserve">The Links at Gettysburg Master Association c/o </w:t>
      </w:r>
      <w:proofErr w:type="spellStart"/>
      <w:r w:rsidR="004C0335" w:rsidRPr="004C0335">
        <w:rPr>
          <w:sz w:val="22"/>
          <w:szCs w:val="22"/>
        </w:rPr>
        <w:t>Coyd</w:t>
      </w:r>
      <w:proofErr w:type="spellEnd"/>
      <w:r w:rsidR="004C0335" w:rsidRPr="004C0335">
        <w:rPr>
          <w:sz w:val="22"/>
          <w:szCs w:val="22"/>
        </w:rPr>
        <w:t xml:space="preserve"> Vance</w:t>
      </w:r>
      <w:r w:rsidR="00F877E4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2018-09-25T17:25:00Z</dcterms:created>
  <dcterms:modified xsi:type="dcterms:W3CDTF">2018-09-25T17:26:00Z</dcterms:modified>
</cp:coreProperties>
</file>