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7BEDB" w14:textId="77777777" w:rsidR="006F5428" w:rsidRDefault="006F5428" w:rsidP="0061437C">
      <w:pPr>
        <w:pStyle w:val="Heading1"/>
        <w:keepNext w:val="0"/>
        <w:tabs>
          <w:tab w:val="clear" w:pos="-720"/>
          <w:tab w:val="center" w:pos="4680"/>
        </w:tabs>
        <w:spacing w:line="240" w:lineRule="auto"/>
        <w:jc w:val="center"/>
      </w:pPr>
      <w:r>
        <w:t>PENNSYLVANIA</w:t>
      </w:r>
    </w:p>
    <w:p w14:paraId="5031C0AF" w14:textId="77777777" w:rsidR="006F5428" w:rsidRDefault="006F5428" w:rsidP="0061437C">
      <w:pPr>
        <w:tabs>
          <w:tab w:val="center" w:pos="4680"/>
        </w:tabs>
        <w:suppressAutoHyphens/>
        <w:jc w:val="center"/>
        <w:rPr>
          <w:rFonts w:ascii="Times New Roman" w:hAnsi="Times New Roman"/>
          <w:b/>
          <w:sz w:val="26"/>
        </w:rPr>
      </w:pPr>
      <w:r>
        <w:rPr>
          <w:rFonts w:ascii="Times New Roman" w:hAnsi="Times New Roman"/>
          <w:b/>
          <w:sz w:val="26"/>
        </w:rPr>
        <w:t>PUBLIC UTILITY COMMISSION</w:t>
      </w:r>
    </w:p>
    <w:p w14:paraId="1FB9CD6C" w14:textId="77777777" w:rsidR="006F5428" w:rsidRDefault="006F5428" w:rsidP="0061437C">
      <w:pPr>
        <w:tabs>
          <w:tab w:val="center" w:pos="4680"/>
        </w:tabs>
        <w:suppressAutoHyphens/>
        <w:jc w:val="center"/>
        <w:rPr>
          <w:rFonts w:ascii="Times New Roman" w:hAnsi="Times New Roman"/>
          <w:b/>
          <w:sz w:val="26"/>
        </w:rPr>
      </w:pPr>
      <w:r>
        <w:rPr>
          <w:rFonts w:ascii="Times New Roman" w:hAnsi="Times New Roman"/>
          <w:b/>
          <w:sz w:val="26"/>
        </w:rPr>
        <w:t>Harrisburg, PA  17105-3265</w:t>
      </w:r>
    </w:p>
    <w:p w14:paraId="360A6587" w14:textId="77777777" w:rsidR="006F5428" w:rsidRPr="00B50E61" w:rsidRDefault="006F5428" w:rsidP="0061437C">
      <w:pPr>
        <w:tabs>
          <w:tab w:val="right" w:pos="9360"/>
        </w:tabs>
        <w:suppressAutoHyphens/>
        <w:jc w:val="both"/>
        <w:rPr>
          <w:rFonts w:ascii="Times New Roman" w:hAnsi="Times New Roman"/>
          <w:sz w:val="26"/>
        </w:rPr>
      </w:pPr>
    </w:p>
    <w:p w14:paraId="47E5B5D9" w14:textId="77777777" w:rsidR="007C1BE9" w:rsidRDefault="007C1BE9" w:rsidP="0061437C">
      <w:pPr>
        <w:tabs>
          <w:tab w:val="right" w:pos="9360"/>
        </w:tabs>
        <w:suppressAutoHyphens/>
        <w:jc w:val="both"/>
        <w:rPr>
          <w:rFonts w:ascii="Times New Roman" w:hAnsi="Times New Roman"/>
          <w:sz w:val="26"/>
        </w:rPr>
      </w:pPr>
    </w:p>
    <w:p w14:paraId="527E1C73" w14:textId="60348E74" w:rsidR="006F5428" w:rsidRDefault="00A854CB" w:rsidP="0061437C">
      <w:pPr>
        <w:tabs>
          <w:tab w:val="right" w:pos="9360"/>
        </w:tabs>
        <w:suppressAutoHyphens/>
        <w:jc w:val="right"/>
        <w:rPr>
          <w:rFonts w:ascii="Times New Roman" w:hAnsi="Times New Roman"/>
          <w:sz w:val="26"/>
        </w:rPr>
      </w:pPr>
      <w:r>
        <w:rPr>
          <w:rFonts w:ascii="Times New Roman" w:hAnsi="Times New Roman"/>
          <w:sz w:val="26"/>
        </w:rPr>
        <w:t>P</w:t>
      </w:r>
      <w:r w:rsidR="006F5428">
        <w:rPr>
          <w:rFonts w:ascii="Times New Roman" w:hAnsi="Times New Roman"/>
          <w:sz w:val="26"/>
        </w:rPr>
        <w:t xml:space="preserve">ublic Meeting held </w:t>
      </w:r>
      <w:r w:rsidR="00FA7490">
        <w:rPr>
          <w:rFonts w:ascii="Times New Roman" w:hAnsi="Times New Roman"/>
          <w:sz w:val="26"/>
        </w:rPr>
        <w:t>October</w:t>
      </w:r>
      <w:r w:rsidR="005B3D33">
        <w:rPr>
          <w:rFonts w:ascii="Times New Roman" w:hAnsi="Times New Roman"/>
          <w:sz w:val="26"/>
        </w:rPr>
        <w:t xml:space="preserve"> </w:t>
      </w:r>
      <w:r w:rsidR="00FA7490">
        <w:rPr>
          <w:rFonts w:ascii="Times New Roman" w:hAnsi="Times New Roman"/>
          <w:sz w:val="26"/>
        </w:rPr>
        <w:t>4</w:t>
      </w:r>
      <w:r w:rsidR="0022383D">
        <w:rPr>
          <w:rFonts w:ascii="Times New Roman" w:hAnsi="Times New Roman"/>
          <w:sz w:val="26"/>
        </w:rPr>
        <w:t>, 201</w:t>
      </w:r>
      <w:r w:rsidR="008B6185">
        <w:rPr>
          <w:rFonts w:ascii="Times New Roman" w:hAnsi="Times New Roman"/>
          <w:sz w:val="26"/>
        </w:rPr>
        <w:t>8</w:t>
      </w:r>
    </w:p>
    <w:p w14:paraId="4B1640B8" w14:textId="77777777" w:rsidR="006F5428" w:rsidRDefault="006F5428" w:rsidP="0061437C">
      <w:pPr>
        <w:tabs>
          <w:tab w:val="left" w:pos="-720"/>
        </w:tabs>
        <w:suppressAutoHyphens/>
        <w:rPr>
          <w:rFonts w:ascii="Times New Roman" w:hAnsi="Times New Roman"/>
          <w:sz w:val="26"/>
        </w:rPr>
      </w:pPr>
    </w:p>
    <w:p w14:paraId="2FBD9DA0" w14:textId="77777777" w:rsidR="006F5428" w:rsidRDefault="00897FB7" w:rsidP="0061437C">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14:paraId="1854C13E" w14:textId="77777777" w:rsidR="006F5428" w:rsidRDefault="006F5428" w:rsidP="0061437C">
      <w:pPr>
        <w:tabs>
          <w:tab w:val="left" w:pos="-720"/>
        </w:tabs>
        <w:suppressAutoHyphens/>
        <w:rPr>
          <w:rFonts w:ascii="Times New Roman" w:hAnsi="Times New Roman"/>
          <w:sz w:val="26"/>
        </w:rPr>
      </w:pPr>
    </w:p>
    <w:p w14:paraId="06863142" w14:textId="77777777" w:rsidR="002E13E0" w:rsidRPr="0060709A" w:rsidRDefault="002E13E0" w:rsidP="0061437C">
      <w:pPr>
        <w:tabs>
          <w:tab w:val="left" w:pos="705"/>
        </w:tabs>
        <w:ind w:firstLine="720"/>
        <w:rPr>
          <w:rFonts w:ascii="Times New Roman" w:hAnsi="Times New Roman"/>
          <w:sz w:val="26"/>
          <w:szCs w:val="26"/>
        </w:rPr>
      </w:pPr>
      <w:r w:rsidRPr="0060709A">
        <w:rPr>
          <w:rFonts w:ascii="Times New Roman" w:hAnsi="Times New Roman"/>
          <w:sz w:val="26"/>
          <w:szCs w:val="26"/>
        </w:rPr>
        <w:t>Gladys M. Brown, Chairman</w:t>
      </w:r>
    </w:p>
    <w:p w14:paraId="651C5A43" w14:textId="3721B8B9" w:rsidR="002E13E0" w:rsidRPr="0060709A" w:rsidRDefault="002E13E0" w:rsidP="0061437C">
      <w:pPr>
        <w:tabs>
          <w:tab w:val="left" w:pos="705"/>
        </w:tabs>
        <w:ind w:firstLine="720"/>
        <w:rPr>
          <w:rFonts w:ascii="Times New Roman" w:hAnsi="Times New Roman"/>
          <w:sz w:val="26"/>
          <w:szCs w:val="26"/>
        </w:rPr>
      </w:pPr>
      <w:r w:rsidRPr="0060709A">
        <w:rPr>
          <w:rFonts w:ascii="Times New Roman" w:hAnsi="Times New Roman"/>
          <w:sz w:val="26"/>
          <w:szCs w:val="26"/>
        </w:rPr>
        <w:t>Andrew G. Place, Vice Chairman</w:t>
      </w:r>
      <w:r w:rsidR="00E6426C">
        <w:rPr>
          <w:rFonts w:ascii="Times New Roman" w:hAnsi="Times New Roman"/>
          <w:sz w:val="26"/>
          <w:szCs w:val="26"/>
        </w:rPr>
        <w:t>, Statement</w:t>
      </w:r>
      <w:r w:rsidR="00533E23">
        <w:rPr>
          <w:rFonts w:ascii="Times New Roman" w:hAnsi="Times New Roman"/>
          <w:sz w:val="26"/>
          <w:szCs w:val="26"/>
        </w:rPr>
        <w:t>, dissenting</w:t>
      </w:r>
      <w:bookmarkStart w:id="0" w:name="_GoBack"/>
      <w:bookmarkEnd w:id="0"/>
    </w:p>
    <w:p w14:paraId="0BBF9968" w14:textId="77777777" w:rsidR="00721BCB" w:rsidRDefault="00721BCB" w:rsidP="0061437C">
      <w:pPr>
        <w:tabs>
          <w:tab w:val="left" w:pos="705"/>
        </w:tabs>
        <w:ind w:firstLine="720"/>
        <w:rPr>
          <w:rFonts w:ascii="Times New Roman" w:hAnsi="Times New Roman"/>
          <w:sz w:val="26"/>
          <w:szCs w:val="26"/>
        </w:rPr>
      </w:pPr>
      <w:r>
        <w:rPr>
          <w:rFonts w:ascii="Times New Roman" w:hAnsi="Times New Roman"/>
          <w:sz w:val="26"/>
          <w:szCs w:val="26"/>
        </w:rPr>
        <w:t>Norman J. Kennard</w:t>
      </w:r>
    </w:p>
    <w:p w14:paraId="506CCED2" w14:textId="77777777" w:rsidR="0013360B" w:rsidRDefault="0013360B" w:rsidP="0061437C">
      <w:pPr>
        <w:ind w:left="720"/>
        <w:rPr>
          <w:rFonts w:ascii="Times New Roman" w:hAnsi="Times New Roman"/>
          <w:sz w:val="26"/>
          <w:szCs w:val="26"/>
        </w:rPr>
      </w:pPr>
      <w:r>
        <w:rPr>
          <w:rFonts w:ascii="Times New Roman" w:hAnsi="Times New Roman"/>
          <w:sz w:val="26"/>
          <w:szCs w:val="26"/>
        </w:rPr>
        <w:t>David W. Sweet</w:t>
      </w:r>
    </w:p>
    <w:p w14:paraId="79473649" w14:textId="77777777" w:rsidR="00721BCB" w:rsidRPr="0060709A" w:rsidRDefault="00721BCB" w:rsidP="0061437C">
      <w:pPr>
        <w:tabs>
          <w:tab w:val="left" w:pos="705"/>
        </w:tabs>
        <w:ind w:firstLine="720"/>
        <w:rPr>
          <w:rFonts w:ascii="Times New Roman" w:hAnsi="Times New Roman"/>
          <w:sz w:val="26"/>
          <w:szCs w:val="26"/>
        </w:rPr>
      </w:pPr>
      <w:r w:rsidRPr="0060709A">
        <w:rPr>
          <w:rFonts w:ascii="Times New Roman" w:hAnsi="Times New Roman"/>
          <w:sz w:val="26"/>
          <w:szCs w:val="26"/>
        </w:rPr>
        <w:t>John F. Coleman, Jr.</w:t>
      </w:r>
    </w:p>
    <w:p w14:paraId="3BFA9338" w14:textId="77777777" w:rsidR="009916D6" w:rsidRDefault="009916D6" w:rsidP="0061437C">
      <w:pPr>
        <w:tabs>
          <w:tab w:val="left" w:pos="-720"/>
        </w:tabs>
        <w:suppressAutoHyphens/>
        <w:rPr>
          <w:rFonts w:ascii="Times New Roman" w:hAnsi="Times New Roman"/>
          <w:sz w:val="26"/>
        </w:rPr>
      </w:pPr>
    </w:p>
    <w:p w14:paraId="16EE9932" w14:textId="77777777" w:rsidR="00B50E61" w:rsidRDefault="00B50E61" w:rsidP="0061437C">
      <w:pPr>
        <w:tabs>
          <w:tab w:val="left" w:pos="-720"/>
        </w:tabs>
        <w:suppressAutoHyphens/>
        <w:rPr>
          <w:rFonts w:ascii="Times New Roman" w:hAnsi="Times New Roman"/>
          <w:sz w:val="26"/>
        </w:rPr>
      </w:pPr>
    </w:p>
    <w:p w14:paraId="5A77E270" w14:textId="77777777" w:rsidR="00753982" w:rsidRDefault="00D70770" w:rsidP="0061437C">
      <w:pPr>
        <w:tabs>
          <w:tab w:val="left" w:pos="-720"/>
        </w:tabs>
        <w:suppressAutoHyphens/>
        <w:rPr>
          <w:rFonts w:ascii="Times New Roman" w:hAnsi="Times New Roman"/>
          <w:sz w:val="26"/>
        </w:rPr>
      </w:pPr>
      <w:r>
        <w:rPr>
          <w:rFonts w:ascii="Times New Roman" w:hAnsi="Times New Roman"/>
          <w:sz w:val="26"/>
        </w:rPr>
        <w:t>Mo</w:t>
      </w:r>
      <w:r w:rsidR="008D1904">
        <w:rPr>
          <w:rFonts w:ascii="Times New Roman" w:hAnsi="Times New Roman"/>
          <w:sz w:val="26"/>
        </w:rPr>
        <w:t>s</w:t>
      </w:r>
      <w:r>
        <w:rPr>
          <w:rFonts w:ascii="Times New Roman" w:hAnsi="Times New Roman"/>
          <w:sz w:val="26"/>
        </w:rPr>
        <w:t>sette Mason</w:t>
      </w:r>
      <w:r w:rsidR="00A330CD">
        <w:rPr>
          <w:rFonts w:ascii="Times New Roman" w:hAnsi="Times New Roman"/>
          <w:sz w:val="26"/>
        </w:rPr>
        <w:tab/>
      </w:r>
      <w:r w:rsidR="00A330CD">
        <w:rPr>
          <w:rFonts w:ascii="Times New Roman" w:hAnsi="Times New Roman"/>
          <w:sz w:val="26"/>
        </w:rPr>
        <w:tab/>
      </w:r>
      <w:r w:rsidR="00A330CD">
        <w:rPr>
          <w:rFonts w:ascii="Times New Roman" w:hAnsi="Times New Roman"/>
          <w:sz w:val="26"/>
        </w:rPr>
        <w:tab/>
      </w:r>
      <w:r w:rsidR="005604BD">
        <w:rPr>
          <w:rFonts w:ascii="Times New Roman" w:hAnsi="Times New Roman"/>
          <w:sz w:val="26"/>
        </w:rPr>
        <w:tab/>
      </w:r>
      <w:r w:rsidR="005604BD">
        <w:rPr>
          <w:rFonts w:ascii="Times New Roman" w:hAnsi="Times New Roman"/>
          <w:sz w:val="26"/>
        </w:rPr>
        <w:tab/>
      </w:r>
      <w:r w:rsidR="005604BD">
        <w:rPr>
          <w:rFonts w:ascii="Times New Roman" w:hAnsi="Times New Roman"/>
          <w:sz w:val="26"/>
        </w:rPr>
        <w:tab/>
        <w:t xml:space="preserve">     </w:t>
      </w:r>
      <w:r w:rsidR="00933DB6">
        <w:rPr>
          <w:rFonts w:ascii="Times New Roman" w:hAnsi="Times New Roman"/>
          <w:sz w:val="26"/>
        </w:rPr>
        <w:tab/>
      </w:r>
      <w:r w:rsidR="00933DB6">
        <w:rPr>
          <w:rFonts w:ascii="Times New Roman" w:hAnsi="Times New Roman"/>
          <w:sz w:val="26"/>
        </w:rPr>
        <w:tab/>
        <w:t xml:space="preserve">     </w:t>
      </w:r>
      <w:r w:rsidR="00D01438">
        <w:rPr>
          <w:rFonts w:ascii="Times New Roman" w:hAnsi="Times New Roman"/>
          <w:sz w:val="26"/>
        </w:rPr>
        <w:t>C</w:t>
      </w:r>
      <w:r w:rsidR="00F3143E">
        <w:rPr>
          <w:rFonts w:ascii="Times New Roman" w:hAnsi="Times New Roman"/>
          <w:sz w:val="26"/>
        </w:rPr>
        <w:t>-201</w:t>
      </w:r>
      <w:r w:rsidR="00114B34">
        <w:rPr>
          <w:rFonts w:ascii="Times New Roman" w:hAnsi="Times New Roman"/>
          <w:sz w:val="26"/>
        </w:rPr>
        <w:t>7-2</w:t>
      </w:r>
      <w:r w:rsidR="00427981">
        <w:rPr>
          <w:rFonts w:ascii="Times New Roman" w:hAnsi="Times New Roman"/>
          <w:sz w:val="26"/>
        </w:rPr>
        <w:t>6</w:t>
      </w:r>
      <w:r>
        <w:rPr>
          <w:rFonts w:ascii="Times New Roman" w:hAnsi="Times New Roman"/>
          <w:sz w:val="26"/>
        </w:rPr>
        <w:t>13650</w:t>
      </w:r>
    </w:p>
    <w:p w14:paraId="4436C345" w14:textId="77777777" w:rsidR="00933DB6" w:rsidRDefault="00933DB6" w:rsidP="0061437C">
      <w:pPr>
        <w:tabs>
          <w:tab w:val="left" w:pos="-720"/>
        </w:tabs>
        <w:suppressAutoHyphens/>
        <w:rPr>
          <w:rFonts w:ascii="Times New Roman" w:hAnsi="Times New Roman"/>
          <w:sz w:val="26"/>
        </w:rPr>
      </w:pPr>
    </w:p>
    <w:p w14:paraId="03EE0D14" w14:textId="77777777" w:rsidR="00933DB6" w:rsidRDefault="00933DB6" w:rsidP="0061437C">
      <w:pPr>
        <w:tabs>
          <w:tab w:val="left" w:pos="-720"/>
        </w:tabs>
        <w:suppressAutoHyphens/>
        <w:rPr>
          <w:rFonts w:ascii="Times New Roman" w:hAnsi="Times New Roman"/>
          <w:sz w:val="26"/>
        </w:rPr>
      </w:pPr>
      <w:r>
        <w:rPr>
          <w:rFonts w:ascii="Times New Roman" w:hAnsi="Times New Roman"/>
          <w:sz w:val="26"/>
        </w:rPr>
        <w:tab/>
        <w:t>v.</w:t>
      </w:r>
    </w:p>
    <w:p w14:paraId="5E787807" w14:textId="77777777" w:rsidR="00FD6A63" w:rsidRDefault="00FD6A63" w:rsidP="0061437C">
      <w:pPr>
        <w:tabs>
          <w:tab w:val="left" w:pos="-720"/>
        </w:tabs>
        <w:suppressAutoHyphens/>
        <w:rPr>
          <w:rFonts w:ascii="Times New Roman" w:hAnsi="Times New Roman"/>
          <w:sz w:val="26"/>
        </w:rPr>
      </w:pPr>
    </w:p>
    <w:p w14:paraId="4EA1947C" w14:textId="77777777" w:rsidR="00FD6A63" w:rsidRDefault="00717365" w:rsidP="0061437C">
      <w:pPr>
        <w:tabs>
          <w:tab w:val="left" w:pos="-720"/>
        </w:tabs>
        <w:suppressAutoHyphens/>
        <w:rPr>
          <w:rFonts w:ascii="Times New Roman" w:hAnsi="Times New Roman"/>
          <w:sz w:val="26"/>
        </w:rPr>
      </w:pPr>
      <w:r>
        <w:rPr>
          <w:rFonts w:ascii="Times New Roman" w:hAnsi="Times New Roman"/>
          <w:sz w:val="26"/>
        </w:rPr>
        <w:t>P</w:t>
      </w:r>
      <w:r w:rsidR="00427981">
        <w:rPr>
          <w:rFonts w:ascii="Times New Roman" w:hAnsi="Times New Roman"/>
          <w:sz w:val="26"/>
        </w:rPr>
        <w:t>hiladelphia Gas Works</w:t>
      </w:r>
      <w:r w:rsidR="00692EA8">
        <w:rPr>
          <w:rFonts w:ascii="Times New Roman" w:hAnsi="Times New Roman"/>
          <w:sz w:val="26"/>
        </w:rPr>
        <w:t xml:space="preserve"> </w:t>
      </w:r>
      <w:r w:rsidR="005604BD">
        <w:rPr>
          <w:rFonts w:ascii="Times New Roman" w:hAnsi="Times New Roman"/>
          <w:sz w:val="26"/>
        </w:rPr>
        <w:t xml:space="preserve"> </w:t>
      </w:r>
    </w:p>
    <w:p w14:paraId="27CA4120" w14:textId="77777777" w:rsidR="00813768" w:rsidRDefault="00813768" w:rsidP="0061437C">
      <w:pPr>
        <w:tabs>
          <w:tab w:val="left" w:pos="-720"/>
        </w:tabs>
        <w:suppressAutoHyphens/>
        <w:spacing w:line="360" w:lineRule="auto"/>
        <w:rPr>
          <w:rFonts w:ascii="Times New Roman" w:hAnsi="Times New Roman"/>
          <w:b/>
          <w:sz w:val="26"/>
        </w:rPr>
      </w:pPr>
    </w:p>
    <w:p w14:paraId="15312791" w14:textId="77777777" w:rsidR="00B50E61" w:rsidRPr="00B50E61" w:rsidRDefault="00B50E61" w:rsidP="0061437C">
      <w:pPr>
        <w:tabs>
          <w:tab w:val="left" w:pos="-720"/>
        </w:tabs>
        <w:suppressAutoHyphens/>
        <w:spacing w:line="360" w:lineRule="auto"/>
        <w:rPr>
          <w:rFonts w:ascii="Times New Roman" w:hAnsi="Times New Roman"/>
          <w:b/>
          <w:sz w:val="26"/>
        </w:rPr>
      </w:pPr>
    </w:p>
    <w:p w14:paraId="19C7AF55" w14:textId="77777777" w:rsidR="0025740E" w:rsidRDefault="006F5428" w:rsidP="0061437C">
      <w:pPr>
        <w:tabs>
          <w:tab w:val="center" w:pos="4680"/>
        </w:tabs>
        <w:suppressAutoHyphens/>
        <w:jc w:val="center"/>
        <w:rPr>
          <w:rFonts w:ascii="Times New Roman" w:hAnsi="Times New Roman"/>
          <w:b/>
          <w:sz w:val="26"/>
        </w:rPr>
      </w:pPr>
      <w:r>
        <w:rPr>
          <w:rFonts w:ascii="Times New Roman" w:hAnsi="Times New Roman"/>
          <w:b/>
          <w:sz w:val="26"/>
        </w:rPr>
        <w:t>OPINION AND ORDER</w:t>
      </w:r>
    </w:p>
    <w:p w14:paraId="1C9E1890" w14:textId="77777777" w:rsidR="00B50E61" w:rsidRDefault="00B50E61" w:rsidP="0061437C">
      <w:pPr>
        <w:tabs>
          <w:tab w:val="left" w:pos="-720"/>
        </w:tabs>
        <w:suppressAutoHyphens/>
        <w:spacing w:after="120"/>
        <w:rPr>
          <w:rFonts w:ascii="Times New Roman" w:hAnsi="Times New Roman"/>
          <w:b/>
          <w:sz w:val="26"/>
        </w:rPr>
      </w:pPr>
    </w:p>
    <w:p w14:paraId="78210721" w14:textId="77777777" w:rsidR="00B50E61" w:rsidRDefault="00B50E61" w:rsidP="0061437C">
      <w:pPr>
        <w:tabs>
          <w:tab w:val="left" w:pos="-720"/>
        </w:tabs>
        <w:suppressAutoHyphens/>
        <w:spacing w:after="120"/>
        <w:rPr>
          <w:rFonts w:ascii="Times New Roman" w:hAnsi="Times New Roman"/>
          <w:b/>
          <w:sz w:val="26"/>
        </w:rPr>
      </w:pPr>
    </w:p>
    <w:p w14:paraId="261B6D62" w14:textId="77777777" w:rsidR="006F5428" w:rsidRDefault="006F5428" w:rsidP="0061437C">
      <w:pPr>
        <w:tabs>
          <w:tab w:val="left" w:pos="-720"/>
        </w:tabs>
        <w:suppressAutoHyphens/>
        <w:spacing w:after="120"/>
        <w:rPr>
          <w:rFonts w:ascii="Times New Roman" w:hAnsi="Times New Roman"/>
          <w:sz w:val="26"/>
        </w:rPr>
      </w:pPr>
      <w:r>
        <w:rPr>
          <w:rFonts w:ascii="Times New Roman" w:hAnsi="Times New Roman"/>
          <w:b/>
          <w:sz w:val="26"/>
        </w:rPr>
        <w:t>BY THE COMMISSION:</w:t>
      </w:r>
    </w:p>
    <w:p w14:paraId="05400DC4" w14:textId="77777777" w:rsidR="006F5428" w:rsidRDefault="006F5428" w:rsidP="0061437C">
      <w:pPr>
        <w:tabs>
          <w:tab w:val="left" w:pos="-720"/>
        </w:tabs>
        <w:suppressAutoHyphens/>
        <w:spacing w:line="360" w:lineRule="auto"/>
        <w:rPr>
          <w:rFonts w:ascii="Times New Roman" w:hAnsi="Times New Roman"/>
          <w:sz w:val="26"/>
        </w:rPr>
      </w:pPr>
    </w:p>
    <w:p w14:paraId="055CBE6C" w14:textId="321F51EE" w:rsidR="00F76B5D" w:rsidRDefault="00642F4F" w:rsidP="0061437C">
      <w:pPr>
        <w:tabs>
          <w:tab w:val="left" w:pos="-720"/>
        </w:tabs>
        <w:suppressAutoHyphens/>
        <w:spacing w:line="360" w:lineRule="auto"/>
        <w:rPr>
          <w:rFonts w:ascii="Times New Roman" w:hAnsi="Times New Roman"/>
          <w:sz w:val="26"/>
          <w:szCs w:val="26"/>
        </w:rPr>
      </w:pPr>
      <w:r>
        <w:rPr>
          <w:rFonts w:ascii="Times New Roman" w:hAnsi="Times New Roman"/>
          <w:sz w:val="26"/>
        </w:rPr>
        <w:tab/>
      </w:r>
      <w:r>
        <w:rPr>
          <w:rFonts w:ascii="Times New Roman" w:hAnsi="Times New Roman"/>
          <w:sz w:val="26"/>
        </w:rPr>
        <w:tab/>
      </w:r>
      <w:r w:rsidR="006F5428">
        <w:rPr>
          <w:rFonts w:ascii="Times New Roman" w:hAnsi="Times New Roman"/>
          <w:sz w:val="26"/>
        </w:rPr>
        <w:t xml:space="preserve">Before the </w:t>
      </w:r>
      <w:r w:rsidR="00F6390B">
        <w:rPr>
          <w:rFonts w:ascii="Times New Roman" w:hAnsi="Times New Roman"/>
          <w:sz w:val="26"/>
        </w:rPr>
        <w:t xml:space="preserve">Pennsylvania Public Utility </w:t>
      </w:r>
      <w:r w:rsidR="006F5428">
        <w:rPr>
          <w:rFonts w:ascii="Times New Roman" w:hAnsi="Times New Roman"/>
          <w:sz w:val="26"/>
        </w:rPr>
        <w:t xml:space="preserve">Commission </w:t>
      </w:r>
      <w:r w:rsidR="00F6390B">
        <w:rPr>
          <w:rFonts w:ascii="Times New Roman" w:hAnsi="Times New Roman"/>
          <w:sz w:val="26"/>
        </w:rPr>
        <w:t xml:space="preserve">(Commission) </w:t>
      </w:r>
      <w:r w:rsidR="006F5428">
        <w:rPr>
          <w:rFonts w:ascii="Times New Roman" w:hAnsi="Times New Roman"/>
          <w:sz w:val="26"/>
        </w:rPr>
        <w:t>for con</w:t>
      </w:r>
      <w:r w:rsidR="00E87C92">
        <w:rPr>
          <w:rFonts w:ascii="Times New Roman" w:hAnsi="Times New Roman"/>
          <w:sz w:val="26"/>
        </w:rPr>
        <w:t>sideration and disposition are</w:t>
      </w:r>
      <w:r w:rsidR="00485A7E">
        <w:rPr>
          <w:rFonts w:ascii="Times New Roman" w:hAnsi="Times New Roman"/>
          <w:sz w:val="26"/>
        </w:rPr>
        <w:t xml:space="preserve"> the </w:t>
      </w:r>
      <w:r w:rsidR="00E5229D">
        <w:rPr>
          <w:rFonts w:ascii="Times New Roman" w:hAnsi="Times New Roman"/>
          <w:sz w:val="26"/>
        </w:rPr>
        <w:t xml:space="preserve">Exceptions </w:t>
      </w:r>
      <w:r w:rsidR="0033731F">
        <w:rPr>
          <w:rFonts w:ascii="Times New Roman" w:hAnsi="Times New Roman"/>
          <w:sz w:val="26"/>
        </w:rPr>
        <w:t xml:space="preserve">of </w:t>
      </w:r>
      <w:r w:rsidR="00ED0DB4">
        <w:rPr>
          <w:rFonts w:ascii="Times New Roman" w:hAnsi="Times New Roman"/>
          <w:sz w:val="26"/>
        </w:rPr>
        <w:t>Mo</w:t>
      </w:r>
      <w:r w:rsidR="008D1904">
        <w:rPr>
          <w:rFonts w:ascii="Times New Roman" w:hAnsi="Times New Roman"/>
          <w:sz w:val="26"/>
        </w:rPr>
        <w:t>s</w:t>
      </w:r>
      <w:r w:rsidR="00ED0DB4">
        <w:rPr>
          <w:rFonts w:ascii="Times New Roman" w:hAnsi="Times New Roman"/>
          <w:sz w:val="26"/>
        </w:rPr>
        <w:t>sette Mason</w:t>
      </w:r>
      <w:r>
        <w:rPr>
          <w:rFonts w:ascii="Times New Roman" w:hAnsi="Times New Roman"/>
          <w:sz w:val="26"/>
        </w:rPr>
        <w:t xml:space="preserve"> </w:t>
      </w:r>
      <w:r w:rsidR="00E5229D">
        <w:rPr>
          <w:rFonts w:ascii="Times New Roman" w:hAnsi="Times New Roman"/>
          <w:sz w:val="26"/>
        </w:rPr>
        <w:t>(</w:t>
      </w:r>
      <w:r w:rsidR="00056CC3">
        <w:rPr>
          <w:rFonts w:ascii="Times New Roman" w:hAnsi="Times New Roman"/>
          <w:sz w:val="26"/>
        </w:rPr>
        <w:t>Complainant</w:t>
      </w:r>
      <w:r w:rsidR="00792018">
        <w:rPr>
          <w:rFonts w:ascii="Times New Roman" w:hAnsi="Times New Roman"/>
          <w:sz w:val="26"/>
        </w:rPr>
        <w:t xml:space="preserve"> or </w:t>
      </w:r>
      <w:r w:rsidR="008D03C2">
        <w:rPr>
          <w:rFonts w:ascii="Times New Roman" w:hAnsi="Times New Roman"/>
          <w:sz w:val="26"/>
        </w:rPr>
        <w:t>M</w:t>
      </w:r>
      <w:r w:rsidR="00427981">
        <w:rPr>
          <w:rFonts w:ascii="Times New Roman" w:hAnsi="Times New Roman"/>
          <w:sz w:val="26"/>
        </w:rPr>
        <w:t>s</w:t>
      </w:r>
      <w:r w:rsidR="008D03C2">
        <w:rPr>
          <w:rFonts w:ascii="Times New Roman" w:hAnsi="Times New Roman"/>
          <w:sz w:val="26"/>
        </w:rPr>
        <w:t>.</w:t>
      </w:r>
      <w:r w:rsidR="00F449EF">
        <w:rPr>
          <w:rFonts w:ascii="Times New Roman" w:hAnsi="Times New Roman"/>
          <w:sz w:val="26"/>
        </w:rPr>
        <w:t> </w:t>
      </w:r>
      <w:r w:rsidR="00427981">
        <w:rPr>
          <w:rFonts w:ascii="Times New Roman" w:hAnsi="Times New Roman"/>
          <w:sz w:val="26"/>
        </w:rPr>
        <w:t>Ma</w:t>
      </w:r>
      <w:r w:rsidR="00ED0DB4">
        <w:rPr>
          <w:rFonts w:ascii="Times New Roman" w:hAnsi="Times New Roman"/>
          <w:sz w:val="26"/>
        </w:rPr>
        <w:t>son</w:t>
      </w:r>
      <w:r w:rsidR="008667DF">
        <w:rPr>
          <w:rFonts w:ascii="Times New Roman" w:hAnsi="Times New Roman"/>
          <w:sz w:val="26"/>
        </w:rPr>
        <w:t>)</w:t>
      </w:r>
      <w:r w:rsidR="0033731F">
        <w:rPr>
          <w:rFonts w:ascii="Times New Roman" w:hAnsi="Times New Roman"/>
          <w:sz w:val="26"/>
        </w:rPr>
        <w:t>, filed</w:t>
      </w:r>
      <w:r w:rsidR="008667DF">
        <w:rPr>
          <w:rFonts w:ascii="Times New Roman" w:hAnsi="Times New Roman"/>
          <w:sz w:val="26"/>
        </w:rPr>
        <w:t xml:space="preserve"> </w:t>
      </w:r>
      <w:r w:rsidR="00E5229D">
        <w:rPr>
          <w:rFonts w:ascii="Times New Roman" w:hAnsi="Times New Roman"/>
          <w:sz w:val="26"/>
        </w:rPr>
        <w:t xml:space="preserve">on </w:t>
      </w:r>
      <w:r w:rsidR="004B0F0A">
        <w:rPr>
          <w:rFonts w:ascii="Times New Roman" w:hAnsi="Times New Roman"/>
          <w:sz w:val="26"/>
        </w:rPr>
        <w:t>February 20, 2018</w:t>
      </w:r>
      <w:r w:rsidR="0079236E">
        <w:rPr>
          <w:rFonts w:ascii="Times New Roman" w:hAnsi="Times New Roman"/>
          <w:sz w:val="26"/>
        </w:rPr>
        <w:t>,</w:t>
      </w:r>
      <w:r w:rsidR="008D03C2">
        <w:rPr>
          <w:rFonts w:ascii="Times New Roman" w:hAnsi="Times New Roman"/>
          <w:sz w:val="26"/>
        </w:rPr>
        <w:t xml:space="preserve"> </w:t>
      </w:r>
      <w:r w:rsidR="007D337F">
        <w:rPr>
          <w:rFonts w:ascii="Times New Roman" w:hAnsi="Times New Roman"/>
          <w:sz w:val="26"/>
        </w:rPr>
        <w:t xml:space="preserve">to the Initial Decision </w:t>
      </w:r>
      <w:r w:rsidR="006546DA">
        <w:rPr>
          <w:rFonts w:ascii="Times New Roman" w:hAnsi="Times New Roman"/>
          <w:sz w:val="26"/>
        </w:rPr>
        <w:t xml:space="preserve">(I.D.) </w:t>
      </w:r>
      <w:r w:rsidR="007D337F">
        <w:rPr>
          <w:rFonts w:ascii="Times New Roman" w:hAnsi="Times New Roman"/>
          <w:sz w:val="26"/>
        </w:rPr>
        <w:t xml:space="preserve">of Administrative Law Judge </w:t>
      </w:r>
      <w:r w:rsidR="00D76CDD">
        <w:rPr>
          <w:rFonts w:ascii="Times New Roman" w:hAnsi="Times New Roman"/>
          <w:sz w:val="26"/>
        </w:rPr>
        <w:t xml:space="preserve">(ALJ) </w:t>
      </w:r>
      <w:r w:rsidR="00ED0DB4">
        <w:rPr>
          <w:rFonts w:ascii="Times New Roman" w:hAnsi="Times New Roman"/>
          <w:sz w:val="26"/>
        </w:rPr>
        <w:t>Marta Guhl</w:t>
      </w:r>
      <w:r w:rsidR="008D03C2">
        <w:rPr>
          <w:rFonts w:ascii="Times New Roman" w:hAnsi="Times New Roman"/>
          <w:sz w:val="26"/>
        </w:rPr>
        <w:t>, i</w:t>
      </w:r>
      <w:r w:rsidR="00F3224F">
        <w:rPr>
          <w:rFonts w:ascii="Times New Roman" w:hAnsi="Times New Roman"/>
          <w:sz w:val="26"/>
        </w:rPr>
        <w:t xml:space="preserve">ssued </w:t>
      </w:r>
      <w:r w:rsidR="00D5042B">
        <w:rPr>
          <w:rFonts w:ascii="Times New Roman" w:hAnsi="Times New Roman"/>
          <w:sz w:val="26"/>
        </w:rPr>
        <w:t xml:space="preserve">on </w:t>
      </w:r>
      <w:bookmarkStart w:id="1" w:name="_Hlk501454911"/>
      <w:r w:rsidR="00ED0DB4">
        <w:rPr>
          <w:rFonts w:ascii="Times New Roman" w:hAnsi="Times New Roman"/>
          <w:sz w:val="26"/>
        </w:rPr>
        <w:t>February 1</w:t>
      </w:r>
      <w:r w:rsidR="00FF39E4">
        <w:rPr>
          <w:rFonts w:ascii="Times New Roman" w:hAnsi="Times New Roman"/>
          <w:sz w:val="26"/>
        </w:rPr>
        <w:t xml:space="preserve">, </w:t>
      </w:r>
      <w:r w:rsidR="0079236E">
        <w:rPr>
          <w:rFonts w:ascii="Times New Roman" w:hAnsi="Times New Roman"/>
          <w:sz w:val="26"/>
        </w:rPr>
        <w:t>201</w:t>
      </w:r>
      <w:bookmarkEnd w:id="1"/>
      <w:r w:rsidR="00427981">
        <w:rPr>
          <w:rFonts w:ascii="Times New Roman" w:hAnsi="Times New Roman"/>
          <w:sz w:val="26"/>
        </w:rPr>
        <w:t>8</w:t>
      </w:r>
      <w:r w:rsidR="00BC0C68">
        <w:rPr>
          <w:rFonts w:ascii="Times New Roman" w:hAnsi="Times New Roman"/>
          <w:sz w:val="26"/>
        </w:rPr>
        <w:t>.</w:t>
      </w:r>
      <w:r w:rsidR="00792018">
        <w:rPr>
          <w:rFonts w:ascii="Times New Roman" w:hAnsi="Times New Roman"/>
          <w:sz w:val="26"/>
        </w:rPr>
        <w:t xml:space="preserve">  </w:t>
      </w:r>
      <w:r w:rsidR="00F7057C">
        <w:rPr>
          <w:rFonts w:ascii="Times New Roman" w:hAnsi="Times New Roman"/>
          <w:sz w:val="26"/>
        </w:rPr>
        <w:t>P</w:t>
      </w:r>
      <w:r w:rsidR="00427981">
        <w:rPr>
          <w:rFonts w:ascii="Times New Roman" w:hAnsi="Times New Roman"/>
          <w:sz w:val="26"/>
        </w:rPr>
        <w:t>hiladelphia Gas Works</w:t>
      </w:r>
      <w:r w:rsidR="00695D2C">
        <w:rPr>
          <w:rFonts w:ascii="Times New Roman" w:hAnsi="Times New Roman"/>
          <w:sz w:val="26"/>
        </w:rPr>
        <w:t xml:space="preserve"> </w:t>
      </w:r>
      <w:r w:rsidR="002B4CDF">
        <w:rPr>
          <w:rFonts w:ascii="Times New Roman" w:hAnsi="Times New Roman"/>
          <w:sz w:val="26"/>
        </w:rPr>
        <w:t>(P</w:t>
      </w:r>
      <w:r w:rsidR="00695D2C">
        <w:rPr>
          <w:rFonts w:ascii="Times New Roman" w:hAnsi="Times New Roman"/>
          <w:sz w:val="26"/>
        </w:rPr>
        <w:t>GW</w:t>
      </w:r>
      <w:r w:rsidR="009332F7">
        <w:rPr>
          <w:rFonts w:ascii="Times New Roman" w:hAnsi="Times New Roman"/>
          <w:sz w:val="26"/>
        </w:rPr>
        <w:t xml:space="preserve"> or Company</w:t>
      </w:r>
      <w:r w:rsidR="002B4CDF">
        <w:rPr>
          <w:rFonts w:ascii="Times New Roman" w:hAnsi="Times New Roman"/>
          <w:sz w:val="26"/>
        </w:rPr>
        <w:t xml:space="preserve">) </w:t>
      </w:r>
      <w:r w:rsidR="00F7057C">
        <w:rPr>
          <w:rFonts w:ascii="Times New Roman" w:hAnsi="Times New Roman"/>
          <w:sz w:val="26"/>
        </w:rPr>
        <w:t>file</w:t>
      </w:r>
      <w:r w:rsidR="00ED0DB4">
        <w:rPr>
          <w:rFonts w:ascii="Times New Roman" w:hAnsi="Times New Roman"/>
          <w:sz w:val="26"/>
        </w:rPr>
        <w:t>d</w:t>
      </w:r>
      <w:r w:rsidR="00F7057C">
        <w:rPr>
          <w:rFonts w:ascii="Times New Roman" w:hAnsi="Times New Roman"/>
          <w:sz w:val="26"/>
        </w:rPr>
        <w:t xml:space="preserve"> Replies to Exceptions</w:t>
      </w:r>
      <w:r w:rsidR="00ED0DB4">
        <w:rPr>
          <w:rFonts w:ascii="Times New Roman" w:hAnsi="Times New Roman"/>
          <w:sz w:val="26"/>
        </w:rPr>
        <w:t xml:space="preserve"> on April 23, 2018</w:t>
      </w:r>
      <w:r w:rsidR="00E325BC">
        <w:rPr>
          <w:rFonts w:ascii="Times New Roman" w:hAnsi="Times New Roman"/>
          <w:sz w:val="26"/>
        </w:rPr>
        <w:t>.</w:t>
      </w:r>
      <w:r w:rsidR="004B0F0A">
        <w:rPr>
          <w:rStyle w:val="FootnoteReference"/>
          <w:rFonts w:ascii="Times New Roman" w:hAnsi="Times New Roman"/>
          <w:sz w:val="26"/>
        </w:rPr>
        <w:footnoteReference w:id="2"/>
      </w:r>
      <w:r w:rsidR="00E325BC">
        <w:rPr>
          <w:rFonts w:ascii="Times New Roman" w:hAnsi="Times New Roman"/>
          <w:sz w:val="26"/>
        </w:rPr>
        <w:t xml:space="preserve">  </w:t>
      </w:r>
      <w:r w:rsidR="00F07450" w:rsidRPr="00E75670">
        <w:rPr>
          <w:rFonts w:ascii="Times New Roman" w:hAnsi="Times New Roman"/>
          <w:sz w:val="26"/>
          <w:szCs w:val="26"/>
        </w:rPr>
        <w:t>For the reasons</w:t>
      </w:r>
      <w:r w:rsidR="00CB1B08" w:rsidRPr="00E75670">
        <w:rPr>
          <w:rFonts w:ascii="Times New Roman" w:hAnsi="Times New Roman"/>
          <w:sz w:val="26"/>
          <w:szCs w:val="26"/>
        </w:rPr>
        <w:t xml:space="preserve"> </w:t>
      </w:r>
      <w:r w:rsidR="00CB1B08" w:rsidRPr="00E75670">
        <w:rPr>
          <w:rFonts w:ascii="Times New Roman" w:hAnsi="Times New Roman"/>
          <w:sz w:val="26"/>
          <w:szCs w:val="26"/>
        </w:rPr>
        <w:lastRenderedPageBreak/>
        <w:t>stated below</w:t>
      </w:r>
      <w:r w:rsidR="00F07450" w:rsidRPr="00E75670">
        <w:rPr>
          <w:rFonts w:ascii="Times New Roman" w:hAnsi="Times New Roman"/>
          <w:sz w:val="26"/>
          <w:szCs w:val="26"/>
        </w:rPr>
        <w:t xml:space="preserve">, we will </w:t>
      </w:r>
      <w:r w:rsidR="00023997">
        <w:rPr>
          <w:rFonts w:ascii="Times New Roman" w:hAnsi="Times New Roman"/>
          <w:sz w:val="26"/>
          <w:szCs w:val="26"/>
        </w:rPr>
        <w:t>grant</w:t>
      </w:r>
      <w:r w:rsidR="00164231">
        <w:rPr>
          <w:rFonts w:ascii="Times New Roman" w:hAnsi="Times New Roman"/>
          <w:sz w:val="26"/>
          <w:szCs w:val="26"/>
        </w:rPr>
        <w:t xml:space="preserve">, in part, and </w:t>
      </w:r>
      <w:r w:rsidR="00185DCB" w:rsidRPr="00E75670">
        <w:rPr>
          <w:rFonts w:ascii="Times New Roman" w:hAnsi="Times New Roman"/>
          <w:sz w:val="26"/>
          <w:szCs w:val="26"/>
        </w:rPr>
        <w:t>d</w:t>
      </w:r>
      <w:r w:rsidR="00E65E1A">
        <w:rPr>
          <w:rFonts w:ascii="Times New Roman" w:hAnsi="Times New Roman"/>
          <w:sz w:val="26"/>
          <w:szCs w:val="26"/>
        </w:rPr>
        <w:t>eny</w:t>
      </w:r>
      <w:r w:rsidR="00164231">
        <w:rPr>
          <w:rFonts w:ascii="Times New Roman" w:hAnsi="Times New Roman"/>
          <w:sz w:val="26"/>
          <w:szCs w:val="26"/>
        </w:rPr>
        <w:t>, in part,</w:t>
      </w:r>
      <w:r w:rsidR="00E65E1A">
        <w:rPr>
          <w:rFonts w:ascii="Times New Roman" w:hAnsi="Times New Roman"/>
          <w:sz w:val="26"/>
          <w:szCs w:val="26"/>
        </w:rPr>
        <w:t xml:space="preserve"> </w:t>
      </w:r>
      <w:r w:rsidR="00012A3C" w:rsidRPr="00E75670">
        <w:rPr>
          <w:rFonts w:ascii="Times New Roman" w:hAnsi="Times New Roman"/>
          <w:sz w:val="26"/>
          <w:szCs w:val="26"/>
        </w:rPr>
        <w:t xml:space="preserve">the </w:t>
      </w:r>
      <w:r w:rsidR="00185DCB" w:rsidRPr="00E75670">
        <w:rPr>
          <w:rFonts w:ascii="Times New Roman" w:hAnsi="Times New Roman"/>
          <w:sz w:val="26"/>
          <w:szCs w:val="26"/>
        </w:rPr>
        <w:t>Complainant</w:t>
      </w:r>
      <w:r w:rsidR="00012A3C" w:rsidRPr="00E75670">
        <w:rPr>
          <w:rFonts w:ascii="Times New Roman" w:hAnsi="Times New Roman"/>
          <w:sz w:val="26"/>
          <w:szCs w:val="26"/>
        </w:rPr>
        <w:t xml:space="preserve">’s </w:t>
      </w:r>
      <w:r w:rsidR="009E1D89" w:rsidRPr="00E75670">
        <w:rPr>
          <w:rFonts w:ascii="Times New Roman" w:hAnsi="Times New Roman"/>
          <w:sz w:val="26"/>
          <w:szCs w:val="26"/>
        </w:rPr>
        <w:t>Exception</w:t>
      </w:r>
      <w:r w:rsidR="009E1D89">
        <w:rPr>
          <w:rFonts w:ascii="Times New Roman" w:hAnsi="Times New Roman"/>
          <w:sz w:val="26"/>
          <w:szCs w:val="26"/>
        </w:rPr>
        <w:t xml:space="preserve">s </w:t>
      </w:r>
      <w:r w:rsidR="009E1D89" w:rsidRPr="00E75670">
        <w:rPr>
          <w:rFonts w:ascii="Times New Roman" w:hAnsi="Times New Roman"/>
          <w:sz w:val="26"/>
          <w:szCs w:val="26"/>
        </w:rPr>
        <w:t>and</w:t>
      </w:r>
      <w:r w:rsidR="00AE147E" w:rsidRPr="00E75670">
        <w:rPr>
          <w:rFonts w:ascii="Times New Roman" w:hAnsi="Times New Roman"/>
          <w:sz w:val="26"/>
          <w:szCs w:val="26"/>
        </w:rPr>
        <w:t xml:space="preserve"> </w:t>
      </w:r>
      <w:r w:rsidR="004B0F0A">
        <w:rPr>
          <w:rFonts w:ascii="Times New Roman" w:hAnsi="Times New Roman"/>
          <w:sz w:val="26"/>
          <w:szCs w:val="26"/>
        </w:rPr>
        <w:t>adopt</w:t>
      </w:r>
      <w:r w:rsidR="00F07450" w:rsidRPr="00E75670">
        <w:rPr>
          <w:rFonts w:ascii="Times New Roman" w:hAnsi="Times New Roman"/>
          <w:sz w:val="26"/>
          <w:szCs w:val="26"/>
        </w:rPr>
        <w:t xml:space="preserve"> the Initial Decision</w:t>
      </w:r>
      <w:r w:rsidR="00C76B94">
        <w:rPr>
          <w:rFonts w:ascii="Times New Roman" w:hAnsi="Times New Roman"/>
          <w:sz w:val="26"/>
          <w:szCs w:val="26"/>
        </w:rPr>
        <w:t xml:space="preserve"> as modified</w:t>
      </w:r>
      <w:r w:rsidR="00E97CEC" w:rsidRPr="00E75670">
        <w:rPr>
          <w:rFonts w:ascii="Times New Roman" w:hAnsi="Times New Roman"/>
          <w:sz w:val="26"/>
          <w:szCs w:val="26"/>
        </w:rPr>
        <w:t>, consistent with this Opinion and Order</w:t>
      </w:r>
      <w:r w:rsidR="00F07450" w:rsidRPr="00E75670">
        <w:rPr>
          <w:rFonts w:ascii="Times New Roman" w:hAnsi="Times New Roman"/>
          <w:sz w:val="26"/>
          <w:szCs w:val="26"/>
        </w:rPr>
        <w:t>.</w:t>
      </w:r>
    </w:p>
    <w:p w14:paraId="5201DAC6" w14:textId="77777777" w:rsidR="004B0F0A" w:rsidRDefault="004B0F0A" w:rsidP="0061437C">
      <w:pPr>
        <w:tabs>
          <w:tab w:val="left" w:pos="-720"/>
        </w:tabs>
        <w:suppressAutoHyphens/>
        <w:spacing w:line="360" w:lineRule="auto"/>
        <w:rPr>
          <w:rFonts w:ascii="Times New Roman" w:hAnsi="Times New Roman"/>
          <w:sz w:val="26"/>
          <w:szCs w:val="26"/>
        </w:rPr>
      </w:pPr>
    </w:p>
    <w:p w14:paraId="2C32B7D8" w14:textId="77777777" w:rsidR="00F76B5D" w:rsidRDefault="00A57216" w:rsidP="0061437C">
      <w:pPr>
        <w:keepNext/>
        <w:keepLines/>
        <w:tabs>
          <w:tab w:val="left" w:pos="-720"/>
        </w:tabs>
        <w:suppressAutoHyphens/>
        <w:spacing w:line="360" w:lineRule="auto"/>
        <w:jc w:val="center"/>
        <w:rPr>
          <w:rFonts w:ascii="Times New Roman" w:hAnsi="Times New Roman"/>
          <w:b/>
          <w:sz w:val="26"/>
          <w:szCs w:val="24"/>
        </w:rPr>
      </w:pPr>
      <w:r>
        <w:rPr>
          <w:rFonts w:ascii="Times New Roman" w:hAnsi="Times New Roman"/>
          <w:b/>
          <w:sz w:val="26"/>
          <w:szCs w:val="24"/>
        </w:rPr>
        <w:t>History of the Proceeding</w:t>
      </w:r>
    </w:p>
    <w:p w14:paraId="30C3B21C" w14:textId="77777777" w:rsidR="00A57216" w:rsidRDefault="00A57216" w:rsidP="0061437C">
      <w:pPr>
        <w:keepNext/>
        <w:keepLines/>
        <w:tabs>
          <w:tab w:val="left" w:pos="-720"/>
        </w:tabs>
        <w:suppressAutoHyphens/>
        <w:spacing w:line="360" w:lineRule="auto"/>
        <w:jc w:val="center"/>
        <w:rPr>
          <w:rFonts w:ascii="Times New Roman" w:hAnsi="Times New Roman"/>
          <w:b/>
          <w:sz w:val="26"/>
          <w:szCs w:val="24"/>
        </w:rPr>
      </w:pPr>
    </w:p>
    <w:p w14:paraId="5E94B170" w14:textId="1C052120" w:rsidR="00086384" w:rsidRPr="00086384" w:rsidRDefault="007072FF" w:rsidP="0061437C">
      <w:pPr>
        <w:spacing w:line="360" w:lineRule="auto"/>
        <w:rPr>
          <w:rFonts w:ascii="Times New Roman" w:hAnsi="Times New Roman" w:cs="CG Times"/>
          <w:sz w:val="26"/>
          <w:szCs w:val="24"/>
        </w:rPr>
      </w:pPr>
      <w:r w:rsidRPr="007072FF">
        <w:rPr>
          <w:rFonts w:ascii="Times New Roman" w:hAnsi="Times New Roman"/>
          <w:szCs w:val="24"/>
        </w:rPr>
        <w:tab/>
      </w:r>
      <w:r>
        <w:rPr>
          <w:rFonts w:ascii="Times New Roman" w:hAnsi="Times New Roman"/>
          <w:szCs w:val="24"/>
        </w:rPr>
        <w:tab/>
      </w:r>
      <w:r w:rsidR="00086384" w:rsidRPr="00551035">
        <w:rPr>
          <w:rFonts w:ascii="Times New Roman" w:hAnsi="Times New Roman"/>
          <w:sz w:val="26"/>
          <w:szCs w:val="24"/>
        </w:rPr>
        <w:t xml:space="preserve">On </w:t>
      </w:r>
      <w:r w:rsidR="00ED0DB4">
        <w:rPr>
          <w:rFonts w:ascii="Times New Roman" w:hAnsi="Times New Roman"/>
          <w:sz w:val="26"/>
          <w:szCs w:val="24"/>
        </w:rPr>
        <w:t>July 10</w:t>
      </w:r>
      <w:r w:rsidR="00114B34">
        <w:rPr>
          <w:rFonts w:ascii="Times New Roman" w:hAnsi="Times New Roman"/>
          <w:sz w:val="26"/>
          <w:szCs w:val="24"/>
        </w:rPr>
        <w:t>, 2017</w:t>
      </w:r>
      <w:r w:rsidR="00086384" w:rsidRPr="00551035">
        <w:rPr>
          <w:rFonts w:ascii="Times New Roman" w:hAnsi="Times New Roman"/>
          <w:sz w:val="26"/>
          <w:szCs w:val="24"/>
        </w:rPr>
        <w:t xml:space="preserve">, </w:t>
      </w:r>
      <w:r w:rsidR="00551035">
        <w:rPr>
          <w:rFonts w:ascii="Times New Roman" w:hAnsi="Times New Roman"/>
          <w:sz w:val="26"/>
          <w:szCs w:val="24"/>
        </w:rPr>
        <w:t>M</w:t>
      </w:r>
      <w:r w:rsidR="00E325BC">
        <w:rPr>
          <w:rFonts w:ascii="Times New Roman" w:hAnsi="Times New Roman"/>
          <w:sz w:val="26"/>
          <w:szCs w:val="24"/>
        </w:rPr>
        <w:t>s</w:t>
      </w:r>
      <w:r w:rsidR="00551035">
        <w:rPr>
          <w:rFonts w:ascii="Times New Roman" w:hAnsi="Times New Roman"/>
          <w:sz w:val="26"/>
          <w:szCs w:val="24"/>
        </w:rPr>
        <w:t xml:space="preserve">. </w:t>
      </w:r>
      <w:r w:rsidR="00E325BC">
        <w:rPr>
          <w:rFonts w:ascii="Times New Roman" w:hAnsi="Times New Roman"/>
          <w:sz w:val="26"/>
          <w:szCs w:val="24"/>
        </w:rPr>
        <w:t>Ma</w:t>
      </w:r>
      <w:r w:rsidR="00ED0DB4">
        <w:rPr>
          <w:rFonts w:ascii="Times New Roman" w:hAnsi="Times New Roman"/>
          <w:sz w:val="26"/>
          <w:szCs w:val="24"/>
        </w:rPr>
        <w:t>son</w:t>
      </w:r>
      <w:r w:rsidR="00E325BC">
        <w:rPr>
          <w:rFonts w:ascii="Times New Roman" w:hAnsi="Times New Roman"/>
          <w:sz w:val="26"/>
          <w:szCs w:val="24"/>
        </w:rPr>
        <w:t xml:space="preserve"> </w:t>
      </w:r>
      <w:r w:rsidR="00086384" w:rsidRPr="00551035">
        <w:rPr>
          <w:rFonts w:ascii="Times New Roman" w:hAnsi="Times New Roman"/>
          <w:sz w:val="26"/>
          <w:szCs w:val="24"/>
        </w:rPr>
        <w:t xml:space="preserve">filed a </w:t>
      </w:r>
      <w:r w:rsidR="00551035">
        <w:rPr>
          <w:rFonts w:ascii="Times New Roman" w:hAnsi="Times New Roman"/>
          <w:sz w:val="26"/>
          <w:szCs w:val="24"/>
        </w:rPr>
        <w:t>F</w:t>
      </w:r>
      <w:r w:rsidR="00086384" w:rsidRPr="00551035">
        <w:rPr>
          <w:rFonts w:ascii="Times New Roman" w:hAnsi="Times New Roman"/>
          <w:sz w:val="26"/>
          <w:szCs w:val="24"/>
        </w:rPr>
        <w:t xml:space="preserve">ormal </w:t>
      </w:r>
      <w:r w:rsidR="009E1D89">
        <w:rPr>
          <w:rFonts w:ascii="Times New Roman" w:hAnsi="Times New Roman"/>
          <w:sz w:val="26"/>
          <w:szCs w:val="24"/>
        </w:rPr>
        <w:t>C</w:t>
      </w:r>
      <w:r w:rsidR="009E1D89" w:rsidRPr="00551035">
        <w:rPr>
          <w:rFonts w:ascii="Times New Roman" w:hAnsi="Times New Roman"/>
          <w:sz w:val="26"/>
          <w:szCs w:val="24"/>
        </w:rPr>
        <w:t xml:space="preserve">omplaint </w:t>
      </w:r>
      <w:r w:rsidR="009E1D89">
        <w:rPr>
          <w:rFonts w:ascii="Times New Roman" w:hAnsi="Times New Roman" w:cs="CG Times"/>
          <w:sz w:val="26"/>
          <w:szCs w:val="24"/>
        </w:rPr>
        <w:t>(</w:t>
      </w:r>
      <w:r w:rsidR="00551035">
        <w:rPr>
          <w:rFonts w:ascii="Times New Roman" w:hAnsi="Times New Roman" w:cs="CG Times"/>
          <w:sz w:val="26"/>
          <w:szCs w:val="24"/>
        </w:rPr>
        <w:t>Complaint), alleging</w:t>
      </w:r>
      <w:r w:rsidR="00086384" w:rsidRPr="00551035">
        <w:rPr>
          <w:rFonts w:ascii="Times New Roman" w:hAnsi="Times New Roman" w:cs="CG Times"/>
          <w:sz w:val="26"/>
          <w:szCs w:val="24"/>
        </w:rPr>
        <w:t xml:space="preserve"> </w:t>
      </w:r>
      <w:r w:rsidR="00E325BC">
        <w:rPr>
          <w:rFonts w:ascii="Times New Roman" w:hAnsi="Times New Roman" w:cs="CG Times"/>
          <w:sz w:val="26"/>
          <w:szCs w:val="24"/>
        </w:rPr>
        <w:t xml:space="preserve">that she is unable to pay her gas bill and that she has a </w:t>
      </w:r>
      <w:r w:rsidR="00086384" w:rsidRPr="00551035">
        <w:rPr>
          <w:rFonts w:ascii="Times New Roman" w:hAnsi="Times New Roman" w:cs="CG Times"/>
          <w:sz w:val="26"/>
          <w:szCs w:val="24"/>
        </w:rPr>
        <w:t>reliability, safety</w:t>
      </w:r>
      <w:r w:rsidR="00551035">
        <w:rPr>
          <w:rFonts w:ascii="Times New Roman" w:hAnsi="Times New Roman" w:cs="CG Times"/>
          <w:sz w:val="26"/>
          <w:szCs w:val="24"/>
        </w:rPr>
        <w:t>,</w:t>
      </w:r>
      <w:r w:rsidR="00086384" w:rsidRPr="00551035">
        <w:rPr>
          <w:rFonts w:ascii="Times New Roman" w:hAnsi="Times New Roman" w:cs="CG Times"/>
          <w:sz w:val="26"/>
          <w:szCs w:val="24"/>
        </w:rPr>
        <w:t xml:space="preserve"> or quality problem with h</w:t>
      </w:r>
      <w:r w:rsidR="00E325BC">
        <w:rPr>
          <w:rFonts w:ascii="Times New Roman" w:hAnsi="Times New Roman" w:cs="CG Times"/>
          <w:sz w:val="26"/>
          <w:szCs w:val="24"/>
        </w:rPr>
        <w:t>er</w:t>
      </w:r>
      <w:r w:rsidR="00086384" w:rsidRPr="00551035">
        <w:rPr>
          <w:rFonts w:ascii="Times New Roman" w:hAnsi="Times New Roman" w:cs="CG Times"/>
          <w:sz w:val="26"/>
          <w:szCs w:val="24"/>
        </w:rPr>
        <w:t xml:space="preserve"> </w:t>
      </w:r>
      <w:r w:rsidR="00E325BC">
        <w:rPr>
          <w:rFonts w:ascii="Times New Roman" w:hAnsi="Times New Roman" w:cs="CG Times"/>
          <w:sz w:val="26"/>
          <w:szCs w:val="24"/>
        </w:rPr>
        <w:t xml:space="preserve">natural gas </w:t>
      </w:r>
      <w:r w:rsidR="00086384" w:rsidRPr="00551035">
        <w:rPr>
          <w:rFonts w:ascii="Times New Roman" w:hAnsi="Times New Roman" w:cs="CG Times"/>
          <w:sz w:val="26"/>
          <w:szCs w:val="24"/>
        </w:rPr>
        <w:t xml:space="preserve">service.  </w:t>
      </w:r>
      <w:r w:rsidR="00F028A8">
        <w:rPr>
          <w:rFonts w:ascii="Times New Roman" w:hAnsi="Times New Roman" w:cs="CG Times"/>
          <w:sz w:val="26"/>
          <w:szCs w:val="24"/>
        </w:rPr>
        <w:t xml:space="preserve">The Complainant also contends that PGW was </w:t>
      </w:r>
      <w:r w:rsidR="00213816">
        <w:rPr>
          <w:rFonts w:ascii="Times New Roman" w:hAnsi="Times New Roman" w:cs="CG Times"/>
          <w:sz w:val="26"/>
          <w:szCs w:val="24"/>
        </w:rPr>
        <w:t>threatening</w:t>
      </w:r>
      <w:r w:rsidR="00F028A8">
        <w:rPr>
          <w:rFonts w:ascii="Times New Roman" w:hAnsi="Times New Roman" w:cs="CG Times"/>
          <w:sz w:val="26"/>
          <w:szCs w:val="24"/>
        </w:rPr>
        <w:t xml:space="preserve"> or had shut off her </w:t>
      </w:r>
      <w:r w:rsidR="00213816">
        <w:rPr>
          <w:rFonts w:ascii="Times New Roman" w:hAnsi="Times New Roman" w:cs="CG Times"/>
          <w:sz w:val="26"/>
          <w:szCs w:val="24"/>
        </w:rPr>
        <w:t>utility</w:t>
      </w:r>
      <w:r w:rsidR="00F028A8">
        <w:rPr>
          <w:rFonts w:ascii="Times New Roman" w:hAnsi="Times New Roman" w:cs="CG Times"/>
          <w:sz w:val="26"/>
          <w:szCs w:val="24"/>
        </w:rPr>
        <w:t xml:space="preserve"> service</w:t>
      </w:r>
      <w:r w:rsidR="00213816">
        <w:rPr>
          <w:rFonts w:ascii="Times New Roman" w:hAnsi="Times New Roman" w:cs="CG Times"/>
          <w:sz w:val="26"/>
          <w:szCs w:val="24"/>
        </w:rPr>
        <w:t xml:space="preserve">.  </w:t>
      </w:r>
      <w:r w:rsidR="00086384" w:rsidRPr="00551035">
        <w:rPr>
          <w:rFonts w:ascii="Times New Roman" w:hAnsi="Times New Roman" w:cs="CG Times"/>
          <w:sz w:val="26"/>
          <w:szCs w:val="24"/>
        </w:rPr>
        <w:t xml:space="preserve">As relief, </w:t>
      </w:r>
      <w:r w:rsidR="00551035">
        <w:rPr>
          <w:rFonts w:ascii="Times New Roman" w:hAnsi="Times New Roman" w:cs="CG Times"/>
          <w:sz w:val="26"/>
          <w:szCs w:val="24"/>
        </w:rPr>
        <w:t>M</w:t>
      </w:r>
      <w:r w:rsidR="00E325BC">
        <w:rPr>
          <w:rFonts w:ascii="Times New Roman" w:hAnsi="Times New Roman" w:cs="CG Times"/>
          <w:sz w:val="26"/>
          <w:szCs w:val="24"/>
        </w:rPr>
        <w:t>s</w:t>
      </w:r>
      <w:r w:rsidR="00551035">
        <w:rPr>
          <w:rFonts w:ascii="Times New Roman" w:hAnsi="Times New Roman" w:cs="CG Times"/>
          <w:sz w:val="26"/>
          <w:szCs w:val="24"/>
        </w:rPr>
        <w:t xml:space="preserve">. </w:t>
      </w:r>
      <w:r w:rsidR="00E325BC">
        <w:rPr>
          <w:rFonts w:ascii="Times New Roman" w:hAnsi="Times New Roman" w:cs="CG Times"/>
          <w:sz w:val="26"/>
          <w:szCs w:val="24"/>
        </w:rPr>
        <w:t>Ma</w:t>
      </w:r>
      <w:r w:rsidR="00ED0DB4">
        <w:rPr>
          <w:rFonts w:ascii="Times New Roman" w:hAnsi="Times New Roman" w:cs="CG Times"/>
          <w:sz w:val="26"/>
          <w:szCs w:val="24"/>
        </w:rPr>
        <w:t>son</w:t>
      </w:r>
      <w:r w:rsidR="00086384" w:rsidRPr="00551035">
        <w:rPr>
          <w:rFonts w:ascii="Times New Roman" w:hAnsi="Times New Roman" w:cs="CG Times"/>
          <w:sz w:val="26"/>
          <w:szCs w:val="24"/>
        </w:rPr>
        <w:t xml:space="preserve"> request</w:t>
      </w:r>
      <w:r w:rsidR="00551035">
        <w:rPr>
          <w:rFonts w:ascii="Times New Roman" w:hAnsi="Times New Roman" w:cs="CG Times"/>
          <w:sz w:val="26"/>
          <w:szCs w:val="24"/>
        </w:rPr>
        <w:t>ed</w:t>
      </w:r>
      <w:r w:rsidR="00086384" w:rsidRPr="00551035">
        <w:rPr>
          <w:rFonts w:ascii="Times New Roman" w:hAnsi="Times New Roman" w:cs="CG Times"/>
          <w:sz w:val="26"/>
          <w:szCs w:val="24"/>
        </w:rPr>
        <w:t xml:space="preserve"> </w:t>
      </w:r>
      <w:r w:rsidR="00E325BC">
        <w:rPr>
          <w:rFonts w:ascii="Times New Roman" w:hAnsi="Times New Roman" w:cs="CG Times"/>
          <w:sz w:val="26"/>
          <w:szCs w:val="24"/>
        </w:rPr>
        <w:t>a payment arrangement.</w:t>
      </w:r>
      <w:r w:rsidR="00880639">
        <w:rPr>
          <w:rStyle w:val="FootnoteReference"/>
          <w:rFonts w:ascii="Times New Roman" w:hAnsi="Times New Roman" w:cs="CG Times"/>
          <w:sz w:val="26"/>
          <w:szCs w:val="24"/>
        </w:rPr>
        <w:footnoteReference w:id="3"/>
      </w:r>
    </w:p>
    <w:p w14:paraId="09680AA7" w14:textId="77777777" w:rsidR="00086384" w:rsidRPr="00086384" w:rsidRDefault="00086384" w:rsidP="0061437C">
      <w:pPr>
        <w:autoSpaceDE w:val="0"/>
        <w:autoSpaceDN w:val="0"/>
        <w:spacing w:line="360" w:lineRule="auto"/>
        <w:rPr>
          <w:rFonts w:ascii="Times New Roman" w:hAnsi="Times New Roman" w:cs="CG Times"/>
          <w:sz w:val="26"/>
          <w:szCs w:val="24"/>
        </w:rPr>
      </w:pPr>
    </w:p>
    <w:p w14:paraId="776D70E5" w14:textId="77777777" w:rsidR="00086384" w:rsidRPr="00086384" w:rsidRDefault="00086384" w:rsidP="0061437C">
      <w:pPr>
        <w:autoSpaceDE w:val="0"/>
        <w:autoSpaceDN w:val="0"/>
        <w:spacing w:line="360" w:lineRule="auto"/>
        <w:rPr>
          <w:rFonts w:ascii="Times New Roman" w:hAnsi="Times New Roman"/>
          <w:sz w:val="26"/>
          <w:szCs w:val="24"/>
        </w:rPr>
      </w:pPr>
      <w:r w:rsidRPr="00086384">
        <w:rPr>
          <w:rFonts w:ascii="Times New Roman" w:hAnsi="Times New Roman" w:cs="CG Times"/>
          <w:sz w:val="26"/>
          <w:szCs w:val="24"/>
        </w:rPr>
        <w:tab/>
      </w:r>
      <w:r w:rsidRPr="00086384">
        <w:rPr>
          <w:rFonts w:ascii="Times New Roman" w:hAnsi="Times New Roman" w:cs="CG Times"/>
          <w:sz w:val="26"/>
          <w:szCs w:val="24"/>
        </w:rPr>
        <w:tab/>
      </w:r>
      <w:r w:rsidR="00C36A08">
        <w:rPr>
          <w:rFonts w:ascii="Times New Roman" w:hAnsi="Times New Roman" w:cs="CG Times"/>
          <w:sz w:val="26"/>
          <w:szCs w:val="24"/>
        </w:rPr>
        <w:t>P</w:t>
      </w:r>
      <w:r w:rsidR="00E325BC">
        <w:rPr>
          <w:rFonts w:ascii="Times New Roman" w:hAnsi="Times New Roman" w:cs="CG Times"/>
          <w:sz w:val="26"/>
          <w:szCs w:val="24"/>
        </w:rPr>
        <w:t>GW</w:t>
      </w:r>
      <w:r w:rsidRPr="00086384">
        <w:rPr>
          <w:rFonts w:ascii="Times New Roman" w:hAnsi="Times New Roman"/>
          <w:sz w:val="26"/>
          <w:szCs w:val="24"/>
        </w:rPr>
        <w:t xml:space="preserve"> filed </w:t>
      </w:r>
      <w:r w:rsidR="00114B34">
        <w:rPr>
          <w:rFonts w:ascii="Times New Roman" w:hAnsi="Times New Roman"/>
          <w:sz w:val="26"/>
          <w:szCs w:val="24"/>
        </w:rPr>
        <w:t xml:space="preserve">an </w:t>
      </w:r>
      <w:r w:rsidR="00C36A08">
        <w:rPr>
          <w:rFonts w:ascii="Times New Roman" w:hAnsi="Times New Roman"/>
          <w:sz w:val="26"/>
          <w:szCs w:val="24"/>
        </w:rPr>
        <w:t>A</w:t>
      </w:r>
      <w:r w:rsidRPr="00086384">
        <w:rPr>
          <w:rFonts w:ascii="Times New Roman" w:hAnsi="Times New Roman"/>
          <w:sz w:val="26"/>
          <w:szCs w:val="24"/>
        </w:rPr>
        <w:t xml:space="preserve">nswer to </w:t>
      </w:r>
      <w:r w:rsidR="00240F99">
        <w:rPr>
          <w:rFonts w:ascii="Times New Roman" w:hAnsi="Times New Roman"/>
          <w:sz w:val="26"/>
          <w:szCs w:val="24"/>
        </w:rPr>
        <w:t xml:space="preserve">the Complaint </w:t>
      </w:r>
      <w:r w:rsidRPr="00086384">
        <w:rPr>
          <w:rFonts w:ascii="Times New Roman" w:hAnsi="Times New Roman"/>
          <w:sz w:val="26"/>
          <w:szCs w:val="24"/>
        </w:rPr>
        <w:t xml:space="preserve">on </w:t>
      </w:r>
      <w:r w:rsidR="00213816">
        <w:rPr>
          <w:rFonts w:ascii="Times New Roman" w:hAnsi="Times New Roman"/>
          <w:sz w:val="26"/>
          <w:szCs w:val="24"/>
        </w:rPr>
        <w:t>August 1</w:t>
      </w:r>
      <w:r w:rsidR="00114B34">
        <w:rPr>
          <w:rFonts w:ascii="Times New Roman" w:hAnsi="Times New Roman"/>
          <w:sz w:val="26"/>
          <w:szCs w:val="24"/>
        </w:rPr>
        <w:t>, 2017</w:t>
      </w:r>
      <w:r w:rsidR="00240F99">
        <w:rPr>
          <w:rFonts w:ascii="Times New Roman" w:hAnsi="Times New Roman"/>
          <w:sz w:val="26"/>
          <w:szCs w:val="24"/>
        </w:rPr>
        <w:t xml:space="preserve">, denying the material allegations </w:t>
      </w:r>
      <w:r w:rsidR="00621B28">
        <w:rPr>
          <w:rFonts w:ascii="Times New Roman" w:hAnsi="Times New Roman"/>
          <w:sz w:val="26"/>
          <w:szCs w:val="24"/>
        </w:rPr>
        <w:t>of</w:t>
      </w:r>
      <w:r w:rsidR="00240F99">
        <w:rPr>
          <w:rFonts w:ascii="Times New Roman" w:hAnsi="Times New Roman"/>
          <w:sz w:val="26"/>
          <w:szCs w:val="24"/>
        </w:rPr>
        <w:t xml:space="preserve"> the Complaint</w:t>
      </w:r>
      <w:r w:rsidRPr="00086384">
        <w:rPr>
          <w:rFonts w:ascii="Times New Roman" w:hAnsi="Times New Roman"/>
          <w:sz w:val="26"/>
          <w:szCs w:val="24"/>
        </w:rPr>
        <w:t>.</w:t>
      </w:r>
    </w:p>
    <w:p w14:paraId="3C91054A" w14:textId="77777777" w:rsidR="00086384" w:rsidRPr="00086384" w:rsidRDefault="00086384" w:rsidP="0061437C">
      <w:pPr>
        <w:autoSpaceDE w:val="0"/>
        <w:autoSpaceDN w:val="0"/>
        <w:spacing w:line="360" w:lineRule="auto"/>
        <w:rPr>
          <w:rFonts w:ascii="Times New Roman" w:hAnsi="Times New Roman"/>
          <w:sz w:val="26"/>
          <w:szCs w:val="24"/>
        </w:rPr>
      </w:pPr>
    </w:p>
    <w:p w14:paraId="2284CAB7" w14:textId="77777777" w:rsidR="00086384" w:rsidRPr="00086384" w:rsidRDefault="00086384" w:rsidP="0061437C">
      <w:pPr>
        <w:autoSpaceDE w:val="0"/>
        <w:autoSpaceDN w:val="0"/>
        <w:spacing w:line="360" w:lineRule="auto"/>
        <w:rPr>
          <w:rFonts w:ascii="Times New Roman" w:hAnsi="Times New Roman"/>
          <w:bCs/>
          <w:spacing w:val="-3"/>
          <w:sz w:val="26"/>
          <w:szCs w:val="24"/>
        </w:rPr>
      </w:pPr>
      <w:r w:rsidRPr="00086384">
        <w:rPr>
          <w:rFonts w:ascii="Times New Roman" w:hAnsi="Times New Roman"/>
          <w:sz w:val="26"/>
          <w:szCs w:val="24"/>
        </w:rPr>
        <w:tab/>
      </w:r>
      <w:r w:rsidRPr="00086384">
        <w:rPr>
          <w:rFonts w:ascii="Times New Roman" w:hAnsi="Times New Roman"/>
          <w:sz w:val="26"/>
          <w:szCs w:val="24"/>
        </w:rPr>
        <w:tab/>
      </w:r>
      <w:r w:rsidR="00EF5220">
        <w:rPr>
          <w:rFonts w:ascii="Times New Roman" w:hAnsi="Times New Roman"/>
          <w:sz w:val="26"/>
          <w:szCs w:val="24"/>
        </w:rPr>
        <w:t xml:space="preserve">The hearing </w:t>
      </w:r>
      <w:r w:rsidR="00416FAA">
        <w:rPr>
          <w:rFonts w:ascii="Times New Roman" w:hAnsi="Times New Roman"/>
          <w:sz w:val="26"/>
          <w:szCs w:val="24"/>
        </w:rPr>
        <w:t xml:space="preserve">convened as scheduled on </w:t>
      </w:r>
      <w:r w:rsidR="00213816">
        <w:rPr>
          <w:rFonts w:ascii="Times New Roman" w:hAnsi="Times New Roman"/>
          <w:sz w:val="26"/>
          <w:szCs w:val="24"/>
        </w:rPr>
        <w:t>October 10</w:t>
      </w:r>
      <w:r w:rsidR="00416FAA">
        <w:rPr>
          <w:rFonts w:ascii="Times New Roman" w:hAnsi="Times New Roman"/>
          <w:sz w:val="26"/>
          <w:szCs w:val="24"/>
        </w:rPr>
        <w:t xml:space="preserve">, 2017.  </w:t>
      </w:r>
      <w:r w:rsidR="00EF5220">
        <w:rPr>
          <w:rFonts w:ascii="Times New Roman" w:hAnsi="Times New Roman"/>
          <w:bCs/>
          <w:spacing w:val="-3"/>
          <w:sz w:val="26"/>
          <w:szCs w:val="24"/>
        </w:rPr>
        <w:t xml:space="preserve">The </w:t>
      </w:r>
      <w:r w:rsidRPr="00086384">
        <w:rPr>
          <w:rFonts w:ascii="Times New Roman" w:hAnsi="Times New Roman"/>
          <w:sz w:val="26"/>
          <w:szCs w:val="24"/>
        </w:rPr>
        <w:t xml:space="preserve">Complainant appeared </w:t>
      </w:r>
      <w:r w:rsidRPr="00086384">
        <w:rPr>
          <w:rFonts w:ascii="Times New Roman" w:hAnsi="Times New Roman"/>
          <w:i/>
          <w:sz w:val="26"/>
          <w:szCs w:val="24"/>
        </w:rPr>
        <w:t>pro se</w:t>
      </w:r>
      <w:r w:rsidRPr="00086384">
        <w:rPr>
          <w:rFonts w:ascii="Times New Roman" w:hAnsi="Times New Roman"/>
          <w:sz w:val="26"/>
          <w:szCs w:val="24"/>
        </w:rPr>
        <w:t xml:space="preserve"> and testified on h</w:t>
      </w:r>
      <w:r w:rsidR="00416FAA">
        <w:rPr>
          <w:rFonts w:ascii="Times New Roman" w:hAnsi="Times New Roman"/>
          <w:sz w:val="26"/>
          <w:szCs w:val="24"/>
        </w:rPr>
        <w:t>er</w:t>
      </w:r>
      <w:r w:rsidRPr="00086384">
        <w:rPr>
          <w:rFonts w:ascii="Times New Roman" w:hAnsi="Times New Roman"/>
          <w:sz w:val="26"/>
          <w:szCs w:val="24"/>
        </w:rPr>
        <w:t xml:space="preserve"> own behalf</w:t>
      </w:r>
      <w:r w:rsidR="00213816">
        <w:rPr>
          <w:rFonts w:ascii="Times New Roman" w:hAnsi="Times New Roman"/>
          <w:sz w:val="26"/>
          <w:szCs w:val="24"/>
        </w:rPr>
        <w:t xml:space="preserve"> and presented two exhibits which were entered into the record.  </w:t>
      </w:r>
      <w:r w:rsidR="00416FAA">
        <w:rPr>
          <w:rFonts w:ascii="Times New Roman" w:hAnsi="Times New Roman"/>
          <w:sz w:val="26"/>
          <w:szCs w:val="24"/>
        </w:rPr>
        <w:t>PGW</w:t>
      </w:r>
      <w:r w:rsidRPr="00086384">
        <w:rPr>
          <w:rFonts w:ascii="Times New Roman" w:hAnsi="Times New Roman"/>
          <w:sz w:val="26"/>
          <w:szCs w:val="24"/>
        </w:rPr>
        <w:t xml:space="preserve"> was represented by </w:t>
      </w:r>
      <w:r w:rsidR="00CF2348">
        <w:rPr>
          <w:rFonts w:ascii="Times New Roman" w:hAnsi="Times New Roman"/>
          <w:sz w:val="26"/>
          <w:szCs w:val="24"/>
        </w:rPr>
        <w:t xml:space="preserve">counsel </w:t>
      </w:r>
      <w:r w:rsidRPr="00086384">
        <w:rPr>
          <w:rFonts w:ascii="Times New Roman" w:hAnsi="Times New Roman"/>
          <w:sz w:val="26"/>
          <w:szCs w:val="24"/>
        </w:rPr>
        <w:t>who presented</w:t>
      </w:r>
      <w:r w:rsidR="00416FAA">
        <w:rPr>
          <w:rFonts w:ascii="Times New Roman" w:hAnsi="Times New Roman"/>
          <w:sz w:val="26"/>
          <w:szCs w:val="24"/>
        </w:rPr>
        <w:t xml:space="preserve"> the</w:t>
      </w:r>
      <w:r w:rsidRPr="00086384">
        <w:rPr>
          <w:rFonts w:ascii="Times New Roman" w:hAnsi="Times New Roman"/>
          <w:sz w:val="26"/>
          <w:szCs w:val="24"/>
        </w:rPr>
        <w:t xml:space="preserve"> testimony </w:t>
      </w:r>
      <w:r w:rsidR="00416FAA">
        <w:rPr>
          <w:rFonts w:ascii="Times New Roman" w:hAnsi="Times New Roman"/>
          <w:sz w:val="26"/>
          <w:szCs w:val="24"/>
        </w:rPr>
        <w:t xml:space="preserve">of one </w:t>
      </w:r>
      <w:r w:rsidRPr="00086384">
        <w:rPr>
          <w:rFonts w:ascii="Times New Roman" w:hAnsi="Times New Roman"/>
          <w:sz w:val="26"/>
          <w:szCs w:val="24"/>
        </w:rPr>
        <w:t>witness</w:t>
      </w:r>
      <w:r w:rsidR="00B61189">
        <w:rPr>
          <w:rFonts w:ascii="Times New Roman" w:hAnsi="Times New Roman"/>
          <w:sz w:val="26"/>
          <w:szCs w:val="24"/>
        </w:rPr>
        <w:t xml:space="preserve"> and offered </w:t>
      </w:r>
      <w:r w:rsidR="00213816">
        <w:rPr>
          <w:rFonts w:ascii="Times New Roman" w:hAnsi="Times New Roman"/>
          <w:sz w:val="26"/>
          <w:szCs w:val="24"/>
        </w:rPr>
        <w:t>four</w:t>
      </w:r>
      <w:r w:rsidR="00B61189">
        <w:rPr>
          <w:rFonts w:ascii="Times New Roman" w:hAnsi="Times New Roman"/>
          <w:sz w:val="26"/>
          <w:szCs w:val="24"/>
        </w:rPr>
        <w:t xml:space="preserve"> exhibit</w:t>
      </w:r>
      <w:r w:rsidR="00712BB8">
        <w:rPr>
          <w:rFonts w:ascii="Times New Roman" w:hAnsi="Times New Roman"/>
          <w:sz w:val="26"/>
          <w:szCs w:val="24"/>
        </w:rPr>
        <w:t>s</w:t>
      </w:r>
      <w:r w:rsidR="00B61189">
        <w:rPr>
          <w:rFonts w:ascii="Times New Roman" w:hAnsi="Times New Roman"/>
          <w:sz w:val="26"/>
          <w:szCs w:val="24"/>
        </w:rPr>
        <w:t xml:space="preserve"> which w</w:t>
      </w:r>
      <w:r w:rsidR="00416FAA">
        <w:rPr>
          <w:rFonts w:ascii="Times New Roman" w:hAnsi="Times New Roman"/>
          <w:sz w:val="26"/>
          <w:szCs w:val="24"/>
        </w:rPr>
        <w:t>ere</w:t>
      </w:r>
      <w:r w:rsidR="00B61189">
        <w:rPr>
          <w:rFonts w:ascii="Times New Roman" w:hAnsi="Times New Roman"/>
          <w:sz w:val="26"/>
          <w:szCs w:val="24"/>
        </w:rPr>
        <w:t xml:space="preserve"> entered into evidence</w:t>
      </w:r>
      <w:r w:rsidRPr="00086384">
        <w:rPr>
          <w:rFonts w:ascii="Times New Roman" w:hAnsi="Times New Roman"/>
          <w:sz w:val="26"/>
          <w:szCs w:val="24"/>
        </w:rPr>
        <w:t>.</w:t>
      </w:r>
      <w:r w:rsidR="00CF2348">
        <w:rPr>
          <w:rFonts w:ascii="Times New Roman" w:hAnsi="Times New Roman"/>
          <w:sz w:val="26"/>
          <w:szCs w:val="24"/>
        </w:rPr>
        <w:t xml:space="preserve">  The hearing resulted in a </w:t>
      </w:r>
      <w:r w:rsidR="00213816">
        <w:rPr>
          <w:rFonts w:ascii="Times New Roman" w:hAnsi="Times New Roman"/>
          <w:sz w:val="26"/>
          <w:szCs w:val="24"/>
        </w:rPr>
        <w:t>sixty-one</w:t>
      </w:r>
      <w:r w:rsidR="00CF2348">
        <w:rPr>
          <w:rFonts w:ascii="Times New Roman" w:hAnsi="Times New Roman"/>
          <w:sz w:val="26"/>
          <w:szCs w:val="24"/>
        </w:rPr>
        <w:t>-page</w:t>
      </w:r>
      <w:r w:rsidRPr="00086384">
        <w:rPr>
          <w:rFonts w:ascii="Times New Roman" w:hAnsi="Times New Roman"/>
          <w:bCs/>
          <w:spacing w:val="-3"/>
          <w:sz w:val="26"/>
          <w:szCs w:val="24"/>
        </w:rPr>
        <w:t xml:space="preserve"> transcript.  The record </w:t>
      </w:r>
      <w:r w:rsidR="00CF2348">
        <w:rPr>
          <w:rFonts w:ascii="Times New Roman" w:hAnsi="Times New Roman"/>
          <w:bCs/>
          <w:spacing w:val="-3"/>
          <w:sz w:val="26"/>
          <w:szCs w:val="24"/>
        </w:rPr>
        <w:t xml:space="preserve">was </w:t>
      </w:r>
      <w:r w:rsidRPr="00086384">
        <w:rPr>
          <w:rFonts w:ascii="Times New Roman" w:hAnsi="Times New Roman"/>
          <w:bCs/>
          <w:spacing w:val="-3"/>
          <w:sz w:val="26"/>
          <w:szCs w:val="24"/>
        </w:rPr>
        <w:t xml:space="preserve">closed upon receipt of the transcript on </w:t>
      </w:r>
      <w:r w:rsidR="00213816">
        <w:rPr>
          <w:rFonts w:ascii="Times New Roman" w:hAnsi="Times New Roman"/>
          <w:bCs/>
          <w:spacing w:val="-3"/>
          <w:sz w:val="26"/>
          <w:szCs w:val="24"/>
        </w:rPr>
        <w:t>November 9</w:t>
      </w:r>
      <w:r w:rsidR="00114B34">
        <w:rPr>
          <w:rFonts w:ascii="Times New Roman" w:hAnsi="Times New Roman"/>
          <w:bCs/>
          <w:spacing w:val="-3"/>
          <w:sz w:val="26"/>
          <w:szCs w:val="24"/>
        </w:rPr>
        <w:t>, 2017</w:t>
      </w:r>
      <w:r w:rsidRPr="00086384">
        <w:rPr>
          <w:rFonts w:ascii="Times New Roman" w:hAnsi="Times New Roman"/>
          <w:bCs/>
          <w:spacing w:val="-3"/>
          <w:sz w:val="26"/>
          <w:szCs w:val="24"/>
        </w:rPr>
        <w:t>.</w:t>
      </w:r>
    </w:p>
    <w:p w14:paraId="5B61985C" w14:textId="77777777" w:rsidR="007072FF" w:rsidRPr="007072FF" w:rsidRDefault="007072FF" w:rsidP="0061437C">
      <w:pPr>
        <w:autoSpaceDE w:val="0"/>
        <w:autoSpaceDN w:val="0"/>
        <w:spacing w:line="360" w:lineRule="auto"/>
        <w:rPr>
          <w:rFonts w:ascii="Times New Roman" w:hAnsi="Times New Roman"/>
          <w:bCs/>
          <w:spacing w:val="-3"/>
          <w:sz w:val="26"/>
          <w:szCs w:val="24"/>
        </w:rPr>
      </w:pPr>
    </w:p>
    <w:p w14:paraId="4A1EDF02" w14:textId="77777777" w:rsidR="00350000" w:rsidRDefault="00A34A98" w:rsidP="0061437C">
      <w:pPr>
        <w:autoSpaceDE w:val="0"/>
        <w:autoSpaceDN w:val="0"/>
        <w:spacing w:line="360" w:lineRule="auto"/>
        <w:rPr>
          <w:rFonts w:ascii="Times New Roman" w:hAnsi="Times New Roman"/>
          <w:sz w:val="26"/>
          <w:szCs w:val="24"/>
        </w:rPr>
      </w:pPr>
      <w:r w:rsidRPr="007072FF">
        <w:rPr>
          <w:rFonts w:ascii="Times New Roman" w:hAnsi="Times New Roman"/>
          <w:sz w:val="26"/>
          <w:szCs w:val="24"/>
        </w:rPr>
        <w:tab/>
      </w:r>
      <w:r w:rsidRPr="007072FF">
        <w:rPr>
          <w:rFonts w:ascii="Times New Roman" w:hAnsi="Times New Roman"/>
          <w:sz w:val="26"/>
          <w:szCs w:val="24"/>
        </w:rPr>
        <w:tab/>
      </w:r>
      <w:r w:rsidR="00B82AD6">
        <w:rPr>
          <w:rFonts w:ascii="Times New Roman" w:hAnsi="Times New Roman"/>
          <w:sz w:val="26"/>
          <w:szCs w:val="24"/>
        </w:rPr>
        <w:t xml:space="preserve">In the Initial Decision, issued </w:t>
      </w:r>
      <w:r w:rsidR="00213816">
        <w:rPr>
          <w:rFonts w:ascii="Times New Roman" w:hAnsi="Times New Roman"/>
          <w:sz w:val="26"/>
          <w:szCs w:val="24"/>
        </w:rPr>
        <w:t>February</w:t>
      </w:r>
      <w:r w:rsidR="00416FAA">
        <w:rPr>
          <w:rFonts w:ascii="Times New Roman" w:hAnsi="Times New Roman"/>
          <w:sz w:val="26"/>
          <w:szCs w:val="24"/>
        </w:rPr>
        <w:t xml:space="preserve"> </w:t>
      </w:r>
      <w:r w:rsidR="00213816">
        <w:rPr>
          <w:rFonts w:ascii="Times New Roman" w:hAnsi="Times New Roman"/>
          <w:sz w:val="26"/>
          <w:szCs w:val="24"/>
        </w:rPr>
        <w:t>1</w:t>
      </w:r>
      <w:r w:rsidR="00114B34">
        <w:rPr>
          <w:rFonts w:ascii="Times New Roman" w:hAnsi="Times New Roman"/>
          <w:sz w:val="26"/>
          <w:szCs w:val="24"/>
        </w:rPr>
        <w:t>, 201</w:t>
      </w:r>
      <w:r w:rsidR="00416FAA">
        <w:rPr>
          <w:rFonts w:ascii="Times New Roman" w:hAnsi="Times New Roman"/>
          <w:sz w:val="26"/>
          <w:szCs w:val="24"/>
        </w:rPr>
        <w:t>8</w:t>
      </w:r>
      <w:r w:rsidR="00CF2348">
        <w:rPr>
          <w:rFonts w:ascii="Times New Roman" w:hAnsi="Times New Roman"/>
          <w:sz w:val="26"/>
        </w:rPr>
        <w:t>,</w:t>
      </w:r>
      <w:r w:rsidR="00A602B5">
        <w:rPr>
          <w:rFonts w:ascii="Times New Roman" w:hAnsi="Times New Roman"/>
          <w:sz w:val="26"/>
          <w:szCs w:val="24"/>
        </w:rPr>
        <w:t xml:space="preserve"> ALJ </w:t>
      </w:r>
      <w:r w:rsidR="00213816">
        <w:rPr>
          <w:rFonts w:ascii="Times New Roman" w:hAnsi="Times New Roman"/>
          <w:sz w:val="26"/>
          <w:szCs w:val="24"/>
        </w:rPr>
        <w:t>Guhl</w:t>
      </w:r>
      <w:r w:rsidR="00A602B5">
        <w:rPr>
          <w:rFonts w:ascii="Times New Roman" w:hAnsi="Times New Roman"/>
          <w:sz w:val="26"/>
          <w:szCs w:val="24"/>
        </w:rPr>
        <w:t xml:space="preserve"> d</w:t>
      </w:r>
      <w:r w:rsidR="006D232A">
        <w:rPr>
          <w:rFonts w:ascii="Times New Roman" w:hAnsi="Times New Roman"/>
          <w:sz w:val="26"/>
          <w:szCs w:val="24"/>
        </w:rPr>
        <w:t>ismissed</w:t>
      </w:r>
      <w:r w:rsidR="00220A0A" w:rsidRPr="00220A0A">
        <w:rPr>
          <w:rFonts w:ascii="Times New Roman" w:hAnsi="Times New Roman"/>
          <w:sz w:val="26"/>
          <w:szCs w:val="24"/>
        </w:rPr>
        <w:t xml:space="preserve"> </w:t>
      </w:r>
      <w:r w:rsidR="00DA6EC4">
        <w:rPr>
          <w:rFonts w:ascii="Times New Roman" w:hAnsi="Times New Roman"/>
          <w:sz w:val="26"/>
          <w:szCs w:val="24"/>
        </w:rPr>
        <w:t>the Complaint</w:t>
      </w:r>
      <w:r w:rsidR="00416FAA">
        <w:rPr>
          <w:rFonts w:ascii="Times New Roman" w:hAnsi="Times New Roman"/>
          <w:sz w:val="26"/>
          <w:szCs w:val="24"/>
        </w:rPr>
        <w:t xml:space="preserve">, in its entirety, </w:t>
      </w:r>
      <w:r w:rsidR="00E503A4">
        <w:rPr>
          <w:rFonts w:ascii="Times New Roman" w:hAnsi="Times New Roman"/>
          <w:sz w:val="26"/>
          <w:szCs w:val="24"/>
        </w:rPr>
        <w:t>on the basis that the Complainant failed to meet h</w:t>
      </w:r>
      <w:r w:rsidR="00416FAA">
        <w:rPr>
          <w:rFonts w:ascii="Times New Roman" w:hAnsi="Times New Roman"/>
          <w:sz w:val="26"/>
          <w:szCs w:val="24"/>
        </w:rPr>
        <w:t>er</w:t>
      </w:r>
      <w:r w:rsidR="00E503A4">
        <w:rPr>
          <w:rFonts w:ascii="Times New Roman" w:hAnsi="Times New Roman"/>
          <w:sz w:val="26"/>
          <w:szCs w:val="24"/>
        </w:rPr>
        <w:t xml:space="preserve"> burden of proof</w:t>
      </w:r>
      <w:r w:rsidR="00416FAA">
        <w:rPr>
          <w:rFonts w:ascii="Times New Roman" w:hAnsi="Times New Roman"/>
          <w:sz w:val="26"/>
          <w:szCs w:val="24"/>
        </w:rPr>
        <w:t xml:space="preserve"> that she qualifies for a payment arrangement.</w:t>
      </w:r>
    </w:p>
    <w:p w14:paraId="1D5E248C" w14:textId="77777777" w:rsidR="00350000" w:rsidRDefault="00350000" w:rsidP="0061437C">
      <w:pPr>
        <w:autoSpaceDE w:val="0"/>
        <w:autoSpaceDN w:val="0"/>
        <w:spacing w:line="360" w:lineRule="auto"/>
        <w:rPr>
          <w:rFonts w:ascii="Times New Roman" w:hAnsi="Times New Roman"/>
          <w:sz w:val="26"/>
          <w:szCs w:val="24"/>
        </w:rPr>
      </w:pPr>
    </w:p>
    <w:p w14:paraId="3FACDA03" w14:textId="77777777" w:rsidR="00DA6EC4" w:rsidRDefault="00350000" w:rsidP="0061437C">
      <w:pPr>
        <w:autoSpaceDE w:val="0"/>
        <w:autoSpaceDN w:val="0"/>
        <w:spacing w:line="360" w:lineRule="auto"/>
        <w:rPr>
          <w:rFonts w:ascii="Times New Roman" w:hAnsi="Times New Roman"/>
          <w:sz w:val="26"/>
          <w:szCs w:val="24"/>
        </w:rPr>
      </w:pPr>
      <w:r>
        <w:rPr>
          <w:rFonts w:ascii="Times New Roman" w:hAnsi="Times New Roman"/>
          <w:sz w:val="26"/>
          <w:szCs w:val="24"/>
        </w:rPr>
        <w:lastRenderedPageBreak/>
        <w:tab/>
      </w:r>
      <w:r>
        <w:rPr>
          <w:rFonts w:ascii="Times New Roman" w:hAnsi="Times New Roman"/>
          <w:sz w:val="26"/>
          <w:szCs w:val="24"/>
        </w:rPr>
        <w:tab/>
      </w:r>
      <w:r w:rsidR="00CF2348">
        <w:rPr>
          <w:rFonts w:ascii="Times New Roman" w:hAnsi="Times New Roman"/>
          <w:sz w:val="26"/>
          <w:szCs w:val="24"/>
        </w:rPr>
        <w:t>As previously noted, t</w:t>
      </w:r>
      <w:r w:rsidR="00DA6EC4">
        <w:rPr>
          <w:rFonts w:ascii="Times New Roman" w:hAnsi="Times New Roman"/>
          <w:sz w:val="26"/>
          <w:szCs w:val="24"/>
        </w:rPr>
        <w:t xml:space="preserve">he </w:t>
      </w:r>
      <w:r w:rsidR="002E0D0F">
        <w:rPr>
          <w:rFonts w:ascii="Times New Roman" w:hAnsi="Times New Roman"/>
          <w:sz w:val="26"/>
          <w:szCs w:val="24"/>
        </w:rPr>
        <w:t>Complainant</w:t>
      </w:r>
      <w:r w:rsidR="00DA6EC4">
        <w:rPr>
          <w:rFonts w:ascii="Times New Roman" w:hAnsi="Times New Roman"/>
          <w:sz w:val="26"/>
          <w:szCs w:val="24"/>
        </w:rPr>
        <w:t xml:space="preserve"> </w:t>
      </w:r>
      <w:r w:rsidR="002E0D0F">
        <w:rPr>
          <w:rFonts w:ascii="Times New Roman" w:hAnsi="Times New Roman"/>
          <w:sz w:val="26"/>
          <w:szCs w:val="24"/>
        </w:rPr>
        <w:t xml:space="preserve">filed </w:t>
      </w:r>
      <w:r w:rsidR="00DA6EC4">
        <w:rPr>
          <w:rFonts w:ascii="Times New Roman" w:hAnsi="Times New Roman"/>
          <w:sz w:val="26"/>
          <w:szCs w:val="24"/>
        </w:rPr>
        <w:t xml:space="preserve">Exceptions </w:t>
      </w:r>
      <w:r w:rsidR="002E0D0F">
        <w:rPr>
          <w:rFonts w:ascii="Times New Roman" w:hAnsi="Times New Roman"/>
          <w:sz w:val="26"/>
          <w:szCs w:val="24"/>
        </w:rPr>
        <w:t xml:space="preserve">on </w:t>
      </w:r>
      <w:r w:rsidR="00416FAA">
        <w:rPr>
          <w:rFonts w:ascii="Times New Roman" w:hAnsi="Times New Roman"/>
          <w:sz w:val="26"/>
          <w:szCs w:val="24"/>
        </w:rPr>
        <w:t xml:space="preserve">February </w:t>
      </w:r>
      <w:r w:rsidR="00213816">
        <w:rPr>
          <w:rFonts w:ascii="Times New Roman" w:hAnsi="Times New Roman"/>
          <w:sz w:val="26"/>
          <w:szCs w:val="24"/>
        </w:rPr>
        <w:t>20</w:t>
      </w:r>
      <w:r w:rsidR="00114B34">
        <w:rPr>
          <w:rFonts w:ascii="Times New Roman" w:hAnsi="Times New Roman"/>
          <w:sz w:val="26"/>
          <w:szCs w:val="24"/>
        </w:rPr>
        <w:t>, 201</w:t>
      </w:r>
      <w:r w:rsidR="00416FAA">
        <w:rPr>
          <w:rFonts w:ascii="Times New Roman" w:hAnsi="Times New Roman"/>
          <w:sz w:val="26"/>
          <w:szCs w:val="24"/>
        </w:rPr>
        <w:t xml:space="preserve">8.  PGW </w:t>
      </w:r>
      <w:r w:rsidR="00CF2348">
        <w:rPr>
          <w:rFonts w:ascii="Times New Roman" w:hAnsi="Times New Roman"/>
          <w:sz w:val="26"/>
          <w:szCs w:val="24"/>
        </w:rPr>
        <w:t>file</w:t>
      </w:r>
      <w:r w:rsidR="00481660">
        <w:rPr>
          <w:rFonts w:ascii="Times New Roman" w:hAnsi="Times New Roman"/>
          <w:sz w:val="26"/>
          <w:szCs w:val="24"/>
        </w:rPr>
        <w:t>d</w:t>
      </w:r>
      <w:r w:rsidR="00CF2348">
        <w:rPr>
          <w:rFonts w:ascii="Times New Roman" w:hAnsi="Times New Roman"/>
          <w:sz w:val="26"/>
          <w:szCs w:val="24"/>
        </w:rPr>
        <w:t xml:space="preserve"> Replies to Exceptions</w:t>
      </w:r>
      <w:r w:rsidR="00213816">
        <w:rPr>
          <w:rFonts w:ascii="Times New Roman" w:hAnsi="Times New Roman"/>
          <w:sz w:val="26"/>
          <w:szCs w:val="24"/>
        </w:rPr>
        <w:t xml:space="preserve"> on April 23, 2018</w:t>
      </w:r>
      <w:r w:rsidR="00416FAA">
        <w:rPr>
          <w:rFonts w:ascii="Times New Roman" w:hAnsi="Times New Roman"/>
          <w:sz w:val="26"/>
          <w:szCs w:val="24"/>
        </w:rPr>
        <w:t xml:space="preserve">.  </w:t>
      </w:r>
    </w:p>
    <w:p w14:paraId="6534860C" w14:textId="77777777" w:rsidR="00544EC6" w:rsidRDefault="00544EC6" w:rsidP="0061437C">
      <w:pPr>
        <w:autoSpaceDE w:val="0"/>
        <w:autoSpaceDN w:val="0"/>
        <w:spacing w:line="360" w:lineRule="auto"/>
        <w:rPr>
          <w:rFonts w:ascii="Times New Roman" w:hAnsi="Times New Roman" w:cs="CG Times"/>
          <w:sz w:val="26"/>
          <w:szCs w:val="24"/>
        </w:rPr>
      </w:pPr>
    </w:p>
    <w:p w14:paraId="2B0755D9" w14:textId="5C465151" w:rsidR="005B0042" w:rsidRDefault="002C3034" w:rsidP="00907AA0">
      <w:pPr>
        <w:autoSpaceDE w:val="0"/>
        <w:autoSpaceDN w:val="0"/>
        <w:spacing w:line="360" w:lineRule="auto"/>
        <w:jc w:val="center"/>
        <w:rPr>
          <w:rFonts w:ascii="Times New Roman" w:hAnsi="Times New Roman"/>
          <w:b/>
          <w:sz w:val="26"/>
        </w:rPr>
      </w:pPr>
      <w:r w:rsidRPr="0034252B">
        <w:rPr>
          <w:rFonts w:ascii="Times New Roman" w:hAnsi="Times New Roman"/>
          <w:b/>
          <w:sz w:val="26"/>
        </w:rPr>
        <w:t>Discussion</w:t>
      </w:r>
    </w:p>
    <w:p w14:paraId="10AA8AC9" w14:textId="77777777" w:rsidR="00907AA0" w:rsidRDefault="00907AA0" w:rsidP="00907AA0">
      <w:pPr>
        <w:autoSpaceDE w:val="0"/>
        <w:autoSpaceDN w:val="0"/>
        <w:spacing w:line="360" w:lineRule="auto"/>
        <w:jc w:val="center"/>
        <w:rPr>
          <w:rFonts w:ascii="Times New Roman" w:hAnsi="Times New Roman"/>
          <w:sz w:val="26"/>
        </w:rPr>
      </w:pPr>
    </w:p>
    <w:p w14:paraId="5375375A" w14:textId="77777777" w:rsidR="00EE0F2E" w:rsidRPr="00EE0F2E" w:rsidRDefault="00FB568D" w:rsidP="00907AA0">
      <w:pPr>
        <w:keepNext/>
        <w:keepLines/>
        <w:tabs>
          <w:tab w:val="left" w:pos="-720"/>
        </w:tabs>
        <w:suppressAutoHyphens/>
        <w:spacing w:line="360" w:lineRule="auto"/>
        <w:rPr>
          <w:rFonts w:ascii="Times New Roman" w:hAnsi="Times New Roman"/>
          <w:b/>
          <w:sz w:val="26"/>
        </w:rPr>
      </w:pPr>
      <w:r>
        <w:rPr>
          <w:rFonts w:ascii="Times New Roman" w:hAnsi="Times New Roman"/>
          <w:b/>
          <w:sz w:val="26"/>
        </w:rPr>
        <w:t>Legal Standard</w:t>
      </w:r>
      <w:r w:rsidR="002D1836">
        <w:rPr>
          <w:rFonts w:ascii="Times New Roman" w:hAnsi="Times New Roman"/>
          <w:b/>
          <w:sz w:val="26"/>
        </w:rPr>
        <w:t>s</w:t>
      </w:r>
    </w:p>
    <w:p w14:paraId="52D96983" w14:textId="77777777" w:rsidR="00295A0D" w:rsidRPr="00922E2C" w:rsidRDefault="00295A0D" w:rsidP="00907AA0">
      <w:pPr>
        <w:keepNext/>
        <w:keepLines/>
        <w:tabs>
          <w:tab w:val="left" w:pos="-1440"/>
          <w:tab w:val="left" w:pos="-720"/>
        </w:tabs>
        <w:suppressAutoHyphens/>
        <w:spacing w:line="360" w:lineRule="auto"/>
        <w:rPr>
          <w:rFonts w:ascii="Times New Roman" w:hAnsi="Times New Roman"/>
          <w:spacing w:val="-3"/>
          <w:sz w:val="26"/>
          <w:szCs w:val="26"/>
        </w:rPr>
      </w:pPr>
    </w:p>
    <w:p w14:paraId="79B19D0E" w14:textId="77777777" w:rsidR="00AE0D2B" w:rsidRDefault="00AE0D2B" w:rsidP="0061437C">
      <w:pPr>
        <w:spacing w:line="360" w:lineRule="auto"/>
        <w:ind w:firstLine="1440"/>
        <w:rPr>
          <w:rFonts w:ascii="Times New Roman" w:hAnsi="Times New Roman"/>
          <w:sz w:val="26"/>
          <w:szCs w:val="26"/>
        </w:rPr>
      </w:pPr>
      <w:r w:rsidRPr="00AE0D2B">
        <w:rPr>
          <w:rFonts w:ascii="Times New Roman" w:hAnsi="Times New Roman"/>
          <w:sz w:val="26"/>
          <w:szCs w:val="26"/>
        </w:rPr>
        <w:t xml:space="preserve">As the proponent of a rule or order, the Complainant in this proceeding bears the burden of proof pursuant to Section 332(a) of the Public Utility Code (Code).  66 Pa. C.S. § 332(a).  To establish a sufficient case and satisfy the burden of proof, the Complainant must show that the Respondent is responsible or accountable for the problem described in the Complaint.  </w:t>
      </w:r>
      <w:r w:rsidRPr="00AE0D2B">
        <w:rPr>
          <w:rFonts w:ascii="Times New Roman" w:hAnsi="Times New Roman"/>
          <w:i/>
          <w:sz w:val="26"/>
          <w:szCs w:val="26"/>
        </w:rPr>
        <w:t>Patterson v. The Bell Telephone Company of Pennsylvania</w:t>
      </w:r>
      <w:r w:rsidRPr="00AE0D2B">
        <w:rPr>
          <w:rFonts w:ascii="Times New Roman" w:hAnsi="Times New Roman"/>
          <w:sz w:val="26"/>
          <w:szCs w:val="26"/>
        </w:rPr>
        <w:t xml:space="preserve">, 72 Pa. P.U.C. 196 (1990).  Such a showing must be by a preponderance of the evidence.  </w:t>
      </w:r>
      <w:r w:rsidRPr="00AE0D2B">
        <w:rPr>
          <w:rFonts w:ascii="Times New Roman" w:hAnsi="Times New Roman"/>
          <w:i/>
          <w:iCs/>
          <w:sz w:val="26"/>
          <w:szCs w:val="26"/>
        </w:rPr>
        <w:t>Samuel J. Lansberry, Inc. v. Pa. PUC</w:t>
      </w:r>
      <w:r w:rsidRPr="00AE0D2B">
        <w:rPr>
          <w:rFonts w:ascii="Times New Roman" w:hAnsi="Times New Roman"/>
          <w:sz w:val="26"/>
          <w:szCs w:val="26"/>
        </w:rPr>
        <w:t xml:space="preserve">, 578 A.2d 600 (Pa. Cmwlth. 1990), </w:t>
      </w:r>
      <w:r w:rsidRPr="00AE0D2B">
        <w:rPr>
          <w:rFonts w:ascii="Times New Roman" w:hAnsi="Times New Roman"/>
          <w:i/>
          <w:sz w:val="26"/>
          <w:szCs w:val="26"/>
        </w:rPr>
        <w:t>alloc. denied,</w:t>
      </w:r>
      <w:r w:rsidRPr="00AE0D2B">
        <w:rPr>
          <w:rFonts w:ascii="Times New Roman" w:hAnsi="Times New Roman"/>
          <w:sz w:val="26"/>
          <w:szCs w:val="26"/>
        </w:rPr>
        <w:t xml:space="preserve"> 529 Pa. 654, 602 A.2d 863 (1992).  That is, the Complainant’s evidence must be more convincing, by even the smallest amount, than that presented by the Respondent.  </w:t>
      </w:r>
      <w:r w:rsidRPr="00AE0D2B">
        <w:rPr>
          <w:rFonts w:ascii="Times New Roman" w:hAnsi="Times New Roman"/>
          <w:i/>
          <w:sz w:val="26"/>
          <w:szCs w:val="26"/>
        </w:rPr>
        <w:t>Se-Ling Hosiery, Inc. v. Margulies</w:t>
      </w:r>
      <w:r w:rsidRPr="00AE0D2B">
        <w:rPr>
          <w:rFonts w:ascii="Times New Roman" w:hAnsi="Times New Roman"/>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AE0D2B">
        <w:rPr>
          <w:rFonts w:ascii="Times New Roman" w:hAnsi="Times New Roman"/>
          <w:i/>
          <w:sz w:val="26"/>
          <w:szCs w:val="26"/>
        </w:rPr>
        <w:t xml:space="preserve">Norfolk &amp; Western Ry. Co. v. Pa. PUC, </w:t>
      </w:r>
      <w:r w:rsidRPr="00AE0D2B">
        <w:rPr>
          <w:rFonts w:ascii="Times New Roman" w:hAnsi="Times New Roman"/>
          <w:sz w:val="26"/>
          <w:szCs w:val="26"/>
        </w:rPr>
        <w:t>489 Pa. 109, 413 A.2d 1037 (1980).</w:t>
      </w:r>
    </w:p>
    <w:p w14:paraId="2DE31374" w14:textId="77777777" w:rsidR="00B3518E" w:rsidRDefault="00B3518E" w:rsidP="0061437C">
      <w:pPr>
        <w:spacing w:line="360" w:lineRule="auto"/>
        <w:ind w:firstLine="1440"/>
        <w:rPr>
          <w:rFonts w:ascii="Times New Roman" w:hAnsi="Times New Roman"/>
          <w:sz w:val="26"/>
          <w:szCs w:val="26"/>
        </w:rPr>
      </w:pPr>
    </w:p>
    <w:p w14:paraId="7B6E1C3C" w14:textId="69E3FE63" w:rsidR="00AE0D2B" w:rsidRDefault="00AE0D2B" w:rsidP="0061437C">
      <w:pPr>
        <w:spacing w:line="360" w:lineRule="auto"/>
        <w:ind w:firstLine="1440"/>
        <w:rPr>
          <w:rFonts w:ascii="Times New Roman" w:hAnsi="Times New Roman"/>
          <w:sz w:val="26"/>
        </w:rPr>
      </w:pPr>
      <w:r w:rsidRPr="00AE0D2B">
        <w:rPr>
          <w:rFonts w:ascii="Times New Roman" w:hAnsi="Times New Roman"/>
          <w:sz w:val="26"/>
        </w:rPr>
        <w:t xml:space="preserve">Upon the presentation by a complainant of evidence sufficient to initially satisfy the burden of proof, the burden of going forward with the evidence to rebut the evidence of the complainant shifts to the respondent.  If the evidence presented by the respondent is of co-equal value or “weight,” the burden of proof has not been satisfied. The complainant now has to provide some additional evidence to rebut that of the respondent. </w:t>
      </w:r>
      <w:r w:rsidRPr="00AE0D2B">
        <w:rPr>
          <w:rFonts w:ascii="Times New Roman" w:hAnsi="Times New Roman"/>
          <w:iCs/>
          <w:sz w:val="26"/>
        </w:rPr>
        <w:t xml:space="preserve"> </w:t>
      </w:r>
      <w:hyperlink r:id="rId8" w:history="1">
        <w:r w:rsidRPr="00AE0D2B">
          <w:rPr>
            <w:rFonts w:ascii="Times New (W1)" w:hAnsi="Times New (W1)"/>
            <w:i/>
            <w:iCs/>
            <w:sz w:val="26"/>
          </w:rPr>
          <w:t>Burleson v. Pa. PUC,</w:t>
        </w:r>
        <w:r w:rsidRPr="00AE0D2B">
          <w:rPr>
            <w:rFonts w:ascii="Times New (W1)" w:hAnsi="Times New (W1)"/>
            <w:iCs/>
            <w:sz w:val="26"/>
          </w:rPr>
          <w:t xml:space="preserve"> 443 A.2d 1373 (Pa. Cmwlth. 1982), </w:t>
        </w:r>
        <w:r w:rsidRPr="00AE0D2B">
          <w:rPr>
            <w:rFonts w:ascii="Times New (W1)" w:hAnsi="Times New (W1)"/>
            <w:i/>
            <w:iCs/>
            <w:sz w:val="26"/>
          </w:rPr>
          <w:t>aff’d,</w:t>
        </w:r>
        <w:r w:rsidRPr="00AE0D2B">
          <w:rPr>
            <w:rFonts w:ascii="Times New (W1)" w:hAnsi="Times New (W1)"/>
            <w:iCs/>
            <w:sz w:val="26"/>
          </w:rPr>
          <w:t xml:space="preserve"> 501 Pa. </w:t>
        </w:r>
        <w:r w:rsidRPr="00AE0D2B">
          <w:rPr>
            <w:rFonts w:ascii="Times New (W1)" w:hAnsi="Times New (W1)"/>
            <w:iCs/>
            <w:sz w:val="26"/>
          </w:rPr>
          <w:lastRenderedPageBreak/>
          <w:t>433, 461 A.2d 1234 (1983).</w:t>
        </w:r>
      </w:hyperlink>
      <w:r>
        <w:rPr>
          <w:rFonts w:ascii="Times New (W1)" w:hAnsi="Times New (W1)"/>
          <w:iCs/>
          <w:sz w:val="26"/>
        </w:rPr>
        <w:t xml:space="preserve">  </w:t>
      </w:r>
      <w:r w:rsidRPr="00AE0D2B">
        <w:rPr>
          <w:rFonts w:ascii="Times New Roman" w:hAnsi="Times New Roman"/>
          <w:sz w:val="26"/>
        </w:rPr>
        <w:t xml:space="preserve">While the burden of going forward with the evidence may shift back and forth during a proceeding, the burden of proof never shifts. </w:t>
      </w:r>
      <w:r w:rsidR="00B61549">
        <w:rPr>
          <w:rFonts w:ascii="Times New Roman" w:hAnsi="Times New Roman"/>
          <w:sz w:val="26"/>
        </w:rPr>
        <w:t xml:space="preserve"> </w:t>
      </w:r>
      <w:r w:rsidRPr="00AE0D2B">
        <w:rPr>
          <w:rFonts w:ascii="Times New Roman" w:hAnsi="Times New Roman"/>
          <w:sz w:val="26"/>
        </w:rPr>
        <w:t xml:space="preserve">The burden of proof always remains on the party seeking affirmative relief from the Commission.  </w:t>
      </w:r>
      <w:r w:rsidRPr="00AE0D2B">
        <w:rPr>
          <w:rFonts w:ascii="Times New Roman" w:hAnsi="Times New Roman"/>
          <w:i/>
          <w:sz w:val="26"/>
        </w:rPr>
        <w:t xml:space="preserve">Milkie v. Pa. PUC, </w:t>
      </w:r>
      <w:r w:rsidRPr="00AE0D2B">
        <w:rPr>
          <w:rFonts w:ascii="Times New Roman" w:hAnsi="Times New Roman"/>
          <w:sz w:val="26"/>
        </w:rPr>
        <w:t>768 A.2d 1217 (Pa. Cmwlth. 2001).</w:t>
      </w:r>
    </w:p>
    <w:p w14:paraId="4A3E147F" w14:textId="77777777" w:rsidR="00BA1171" w:rsidRDefault="00BA1171" w:rsidP="0061437C">
      <w:pPr>
        <w:spacing w:line="360" w:lineRule="auto"/>
        <w:ind w:firstLine="1440"/>
        <w:rPr>
          <w:rFonts w:ascii="Times New Roman" w:hAnsi="Times New Roman"/>
          <w:sz w:val="26"/>
        </w:rPr>
      </w:pPr>
    </w:p>
    <w:p w14:paraId="4AA518CA" w14:textId="0E8ACEA6" w:rsidR="00AE0D2B" w:rsidRDefault="00AE0D2B" w:rsidP="0061437C">
      <w:pPr>
        <w:spacing w:line="360" w:lineRule="auto"/>
        <w:ind w:firstLine="1440"/>
        <w:rPr>
          <w:rFonts w:ascii="Times New Roman" w:hAnsi="Times New Roman"/>
          <w:sz w:val="26"/>
          <w:szCs w:val="26"/>
        </w:rPr>
      </w:pPr>
      <w:r w:rsidRPr="00AE0D2B">
        <w:rPr>
          <w:rFonts w:ascii="Times New Roman" w:hAnsi="Times New Roman"/>
          <w:sz w:val="26"/>
          <w:szCs w:val="26"/>
        </w:rPr>
        <w:t xml:space="preserve">Before addressing the Exceptions, we note that any issue or Exception that we do not specifically </w:t>
      </w:r>
      <w:r>
        <w:rPr>
          <w:rFonts w:ascii="Times New Roman" w:hAnsi="Times New Roman"/>
          <w:sz w:val="26"/>
          <w:szCs w:val="26"/>
        </w:rPr>
        <w:t>address</w:t>
      </w:r>
      <w:r w:rsidRPr="00AE0D2B">
        <w:rPr>
          <w:rFonts w:ascii="Times New Roman" w:hAnsi="Times New Roman"/>
          <w:sz w:val="26"/>
          <w:szCs w:val="26"/>
        </w:rPr>
        <w:t xml:space="preserve"> shall be deemed to have been duly considered and denied without further discussion.  </w:t>
      </w:r>
      <w:r>
        <w:rPr>
          <w:rFonts w:ascii="Times New Roman" w:hAnsi="Times New Roman"/>
          <w:sz w:val="26"/>
          <w:szCs w:val="26"/>
        </w:rPr>
        <w:t>It is well settled that we are not</w:t>
      </w:r>
      <w:r w:rsidRPr="00AE0D2B">
        <w:rPr>
          <w:rFonts w:ascii="Times New Roman" w:hAnsi="Times New Roman"/>
          <w:sz w:val="26"/>
          <w:szCs w:val="26"/>
        </w:rPr>
        <w:t xml:space="preserve"> required to consider</w:t>
      </w:r>
      <w:r>
        <w:rPr>
          <w:rFonts w:ascii="Times New Roman" w:hAnsi="Times New Roman"/>
          <w:sz w:val="26"/>
          <w:szCs w:val="26"/>
        </w:rPr>
        <w:t>,</w:t>
      </w:r>
      <w:r w:rsidRPr="00AE0D2B">
        <w:rPr>
          <w:rFonts w:ascii="Times New Roman" w:hAnsi="Times New Roman"/>
          <w:sz w:val="26"/>
          <w:szCs w:val="26"/>
        </w:rPr>
        <w:t xml:space="preserve"> expressly or at length</w:t>
      </w:r>
      <w:r>
        <w:rPr>
          <w:rFonts w:ascii="Times New Roman" w:hAnsi="Times New Roman"/>
          <w:sz w:val="26"/>
          <w:szCs w:val="26"/>
        </w:rPr>
        <w:t>,</w:t>
      </w:r>
      <w:r w:rsidRPr="00AE0D2B">
        <w:rPr>
          <w:rFonts w:ascii="Times New Roman" w:hAnsi="Times New Roman"/>
          <w:sz w:val="26"/>
          <w:szCs w:val="26"/>
        </w:rPr>
        <w:t xml:space="preserve"> each contention or argument raised by the parties.  </w:t>
      </w:r>
      <w:hyperlink r:id="rId9" w:history="1">
        <w:r w:rsidRPr="00AE0D2B">
          <w:rPr>
            <w:rFonts w:ascii="Times New Roman" w:hAnsi="Times New Roman"/>
            <w:i/>
            <w:iCs/>
            <w:color w:val="000000"/>
            <w:sz w:val="26"/>
            <w:szCs w:val="26"/>
          </w:rPr>
          <w:t xml:space="preserve">Consolidated Rail Corp. v. Pa. PUC, </w:t>
        </w:r>
        <w:r w:rsidRPr="00AE0D2B">
          <w:rPr>
            <w:rFonts w:ascii="Times New Roman" w:hAnsi="Times New Roman"/>
            <w:color w:val="000000"/>
            <w:sz w:val="26"/>
            <w:szCs w:val="26"/>
          </w:rPr>
          <w:t>625 A.2d 741 (Pa. Cmwlth. 1993);</w:t>
        </w:r>
      </w:hyperlink>
      <w:r w:rsidRPr="00AE0D2B">
        <w:rPr>
          <w:rFonts w:ascii="Times New Roman" w:hAnsi="Times New Roman"/>
          <w:color w:val="000000"/>
          <w:sz w:val="26"/>
          <w:szCs w:val="26"/>
        </w:rPr>
        <w:t xml:space="preserve"> </w:t>
      </w:r>
      <w:r w:rsidRPr="00AE0D2B">
        <w:rPr>
          <w:rFonts w:ascii="Times New Roman" w:hAnsi="Times New Roman"/>
          <w:i/>
          <w:color w:val="000000"/>
          <w:sz w:val="26"/>
          <w:szCs w:val="26"/>
        </w:rPr>
        <w:t xml:space="preserve">also </w:t>
      </w:r>
      <w:r w:rsidRPr="00AE0D2B">
        <w:rPr>
          <w:rFonts w:ascii="Times New Roman" w:hAnsi="Times New Roman"/>
          <w:i/>
          <w:iCs/>
          <w:color w:val="000000"/>
          <w:sz w:val="26"/>
          <w:szCs w:val="26"/>
        </w:rPr>
        <w:t xml:space="preserve">see, generally, </w:t>
      </w:r>
      <w:hyperlink r:id="rId10" w:history="1">
        <w:r w:rsidRPr="00AE0D2B">
          <w:rPr>
            <w:rFonts w:ascii="Times New Roman" w:hAnsi="Times New Roman"/>
            <w:i/>
            <w:iCs/>
            <w:color w:val="000000"/>
            <w:sz w:val="26"/>
            <w:szCs w:val="26"/>
          </w:rPr>
          <w:t>University of Pennsylvania v. Pa. PUC</w:t>
        </w:r>
        <w:r w:rsidRPr="00AE0D2B">
          <w:rPr>
            <w:rFonts w:ascii="Times New Roman" w:hAnsi="Times New Roman"/>
            <w:color w:val="000000"/>
            <w:sz w:val="26"/>
            <w:szCs w:val="26"/>
          </w:rPr>
          <w:t>, 485 A.2d 1217 (Pa. Cmwlth. 1984).</w:t>
        </w:r>
      </w:hyperlink>
    </w:p>
    <w:p w14:paraId="3AB4D041" w14:textId="77777777" w:rsidR="00AE0D2B" w:rsidRPr="00AE0D2B" w:rsidRDefault="00AE0D2B" w:rsidP="0061437C">
      <w:pPr>
        <w:spacing w:line="360" w:lineRule="auto"/>
        <w:ind w:firstLine="1440"/>
        <w:rPr>
          <w:rFonts w:ascii="Times New Roman" w:hAnsi="Times New Roman"/>
          <w:sz w:val="26"/>
        </w:rPr>
      </w:pPr>
    </w:p>
    <w:p w14:paraId="45A62368" w14:textId="77777777" w:rsidR="009419FB" w:rsidRDefault="009419FB" w:rsidP="00427981">
      <w:pPr>
        <w:keepNext/>
        <w:keepLines/>
        <w:tabs>
          <w:tab w:val="left" w:pos="-720"/>
        </w:tabs>
        <w:suppressAutoHyphens/>
        <w:spacing w:line="360" w:lineRule="auto"/>
        <w:rPr>
          <w:rFonts w:ascii="Times New Roman" w:hAnsi="Times New Roman"/>
          <w:b/>
          <w:sz w:val="26"/>
        </w:rPr>
      </w:pPr>
      <w:r w:rsidRPr="006B1E42">
        <w:rPr>
          <w:rFonts w:ascii="Times New Roman" w:hAnsi="Times New Roman"/>
          <w:b/>
          <w:sz w:val="26"/>
        </w:rPr>
        <w:t>The ALJ</w:t>
      </w:r>
      <w:r w:rsidR="00E011A8">
        <w:rPr>
          <w:rFonts w:ascii="Times New Roman" w:hAnsi="Times New Roman"/>
          <w:b/>
          <w:sz w:val="26"/>
        </w:rPr>
        <w:t>’</w:t>
      </w:r>
      <w:r w:rsidRPr="006B1E42">
        <w:rPr>
          <w:rFonts w:ascii="Times New Roman" w:hAnsi="Times New Roman"/>
          <w:b/>
          <w:sz w:val="26"/>
        </w:rPr>
        <w:t>s Initial Decision</w:t>
      </w:r>
    </w:p>
    <w:p w14:paraId="11A925CD" w14:textId="77777777" w:rsidR="00996729" w:rsidRDefault="00996729" w:rsidP="00427981">
      <w:pPr>
        <w:keepNext/>
        <w:keepLines/>
        <w:tabs>
          <w:tab w:val="left" w:pos="-720"/>
        </w:tabs>
        <w:suppressAutoHyphens/>
        <w:spacing w:line="360" w:lineRule="auto"/>
        <w:rPr>
          <w:rFonts w:ascii="Times New Roman" w:hAnsi="Times New Roman"/>
          <w:b/>
          <w:sz w:val="26"/>
        </w:rPr>
      </w:pPr>
    </w:p>
    <w:p w14:paraId="211BD4DC" w14:textId="77777777" w:rsidR="00996729" w:rsidRDefault="00996729" w:rsidP="00996729">
      <w:pPr>
        <w:spacing w:line="360" w:lineRule="auto"/>
        <w:ind w:firstLine="1440"/>
        <w:rPr>
          <w:rFonts w:ascii="Times New Roman" w:hAnsi="Times New Roman"/>
          <w:sz w:val="26"/>
        </w:rPr>
      </w:pPr>
      <w:r>
        <w:rPr>
          <w:rFonts w:ascii="Times New Roman" w:hAnsi="Times New Roman"/>
          <w:sz w:val="26"/>
        </w:rPr>
        <w:t xml:space="preserve">In the Initial Decision, the ALJ made </w:t>
      </w:r>
      <w:r w:rsidR="00213816">
        <w:rPr>
          <w:rFonts w:ascii="Times New Roman" w:hAnsi="Times New Roman"/>
          <w:sz w:val="26"/>
        </w:rPr>
        <w:t>twenty-three</w:t>
      </w:r>
      <w:r>
        <w:rPr>
          <w:rFonts w:ascii="Times New Roman" w:hAnsi="Times New Roman"/>
          <w:sz w:val="26"/>
        </w:rPr>
        <w:t xml:space="preserve"> Findings of Fact and reached e</w:t>
      </w:r>
      <w:r w:rsidR="00213816">
        <w:rPr>
          <w:rFonts w:ascii="Times New Roman" w:hAnsi="Times New Roman"/>
          <w:sz w:val="26"/>
        </w:rPr>
        <w:t>leven</w:t>
      </w:r>
      <w:r>
        <w:rPr>
          <w:rFonts w:ascii="Times New Roman" w:hAnsi="Times New Roman"/>
          <w:sz w:val="26"/>
        </w:rPr>
        <w:t xml:space="preserve"> Conclusions of Law.  I.D. at </w:t>
      </w:r>
      <w:r w:rsidR="00213816">
        <w:rPr>
          <w:rFonts w:ascii="Times New Roman" w:hAnsi="Times New Roman"/>
          <w:sz w:val="26"/>
        </w:rPr>
        <w:t>3</w:t>
      </w:r>
      <w:r>
        <w:rPr>
          <w:rFonts w:ascii="Times New Roman" w:hAnsi="Times New Roman"/>
          <w:sz w:val="26"/>
        </w:rPr>
        <w:t>-</w:t>
      </w:r>
      <w:r w:rsidR="00213816">
        <w:rPr>
          <w:rFonts w:ascii="Times New Roman" w:hAnsi="Times New Roman"/>
          <w:sz w:val="26"/>
        </w:rPr>
        <w:t>5</w:t>
      </w:r>
      <w:r>
        <w:rPr>
          <w:rFonts w:ascii="Times New Roman" w:hAnsi="Times New Roman"/>
          <w:sz w:val="26"/>
        </w:rPr>
        <w:t xml:space="preserve"> and </w:t>
      </w:r>
      <w:r w:rsidR="00213816">
        <w:rPr>
          <w:rFonts w:ascii="Times New Roman" w:hAnsi="Times New Roman"/>
          <w:sz w:val="26"/>
        </w:rPr>
        <w:t>11</w:t>
      </w:r>
      <w:r>
        <w:rPr>
          <w:rFonts w:ascii="Times New Roman" w:hAnsi="Times New Roman"/>
          <w:sz w:val="26"/>
        </w:rPr>
        <w:t>-1</w:t>
      </w:r>
      <w:r w:rsidR="00213816">
        <w:rPr>
          <w:rFonts w:ascii="Times New Roman" w:hAnsi="Times New Roman"/>
          <w:sz w:val="26"/>
        </w:rPr>
        <w:t>3</w:t>
      </w:r>
      <w:r>
        <w:rPr>
          <w:rFonts w:ascii="Times New Roman" w:hAnsi="Times New Roman"/>
          <w:sz w:val="26"/>
        </w:rPr>
        <w:t>.  We shall adopt and incorporate herein by reference the ALJ’s Findings of Fact and Conclusions of Law unless they are either expressly or by necessary implication overruled or modified by this Opinion and Order.</w:t>
      </w:r>
    </w:p>
    <w:p w14:paraId="43C1B5EB" w14:textId="77777777" w:rsidR="00AC0196" w:rsidRDefault="00AC0196" w:rsidP="00996729">
      <w:pPr>
        <w:spacing w:line="360" w:lineRule="auto"/>
        <w:ind w:firstLine="1440"/>
        <w:rPr>
          <w:rFonts w:ascii="Times New Roman" w:hAnsi="Times New Roman"/>
          <w:sz w:val="26"/>
        </w:rPr>
      </w:pPr>
    </w:p>
    <w:p w14:paraId="796CC279" w14:textId="37A104A2" w:rsidR="003C7245" w:rsidRDefault="00A0303B" w:rsidP="0061437C">
      <w:pPr>
        <w:spacing w:line="360" w:lineRule="auto"/>
        <w:ind w:firstLine="1440"/>
        <w:textAlignment w:val="baseline"/>
        <w:rPr>
          <w:rFonts w:ascii="Times New Roman" w:hAnsi="Times New Roman"/>
          <w:spacing w:val="4"/>
          <w:sz w:val="26"/>
          <w:szCs w:val="24"/>
        </w:rPr>
      </w:pPr>
      <w:r>
        <w:rPr>
          <w:rFonts w:ascii="Times New Roman" w:hAnsi="Times New Roman"/>
          <w:spacing w:val="4"/>
          <w:sz w:val="26"/>
          <w:szCs w:val="24"/>
        </w:rPr>
        <w:t>The ALJ addressed three issues in her Initial Decision</w:t>
      </w:r>
      <w:r w:rsidR="00D86E8E">
        <w:rPr>
          <w:rFonts w:ascii="Times New Roman" w:hAnsi="Times New Roman"/>
          <w:spacing w:val="4"/>
          <w:sz w:val="26"/>
          <w:szCs w:val="24"/>
        </w:rPr>
        <w:t xml:space="preserve">:  </w:t>
      </w:r>
      <w:r w:rsidR="00963FDA">
        <w:rPr>
          <w:rFonts w:ascii="Times New Roman" w:hAnsi="Times New Roman"/>
          <w:spacing w:val="4"/>
          <w:sz w:val="26"/>
          <w:szCs w:val="24"/>
        </w:rPr>
        <w:t xml:space="preserve">(1) </w:t>
      </w:r>
      <w:r w:rsidR="00D86E8E">
        <w:rPr>
          <w:rFonts w:ascii="Times New Roman" w:hAnsi="Times New Roman"/>
          <w:spacing w:val="4"/>
          <w:sz w:val="26"/>
          <w:szCs w:val="24"/>
        </w:rPr>
        <w:t>PGW’s termination of the Complainant’s service</w:t>
      </w:r>
      <w:r w:rsidR="00963FDA">
        <w:rPr>
          <w:rFonts w:ascii="Times New Roman" w:hAnsi="Times New Roman"/>
          <w:spacing w:val="4"/>
          <w:sz w:val="26"/>
          <w:szCs w:val="24"/>
        </w:rPr>
        <w:t>; (2)</w:t>
      </w:r>
      <w:r w:rsidR="00D86E8E">
        <w:rPr>
          <w:rFonts w:ascii="Times New Roman" w:hAnsi="Times New Roman"/>
          <w:spacing w:val="4"/>
          <w:sz w:val="26"/>
          <w:szCs w:val="24"/>
        </w:rPr>
        <w:t xml:space="preserve"> the Complainant’s account balance</w:t>
      </w:r>
      <w:r w:rsidR="00963FDA">
        <w:rPr>
          <w:rFonts w:ascii="Times New Roman" w:hAnsi="Times New Roman"/>
          <w:spacing w:val="4"/>
          <w:sz w:val="26"/>
          <w:szCs w:val="24"/>
        </w:rPr>
        <w:t>;</w:t>
      </w:r>
      <w:r w:rsidR="00D86E8E">
        <w:rPr>
          <w:rFonts w:ascii="Times New Roman" w:hAnsi="Times New Roman"/>
          <w:spacing w:val="4"/>
          <w:sz w:val="26"/>
          <w:szCs w:val="24"/>
        </w:rPr>
        <w:t xml:space="preserve"> and </w:t>
      </w:r>
      <w:r w:rsidR="00963FDA">
        <w:rPr>
          <w:rFonts w:ascii="Times New Roman" w:hAnsi="Times New Roman"/>
          <w:spacing w:val="4"/>
          <w:sz w:val="26"/>
          <w:szCs w:val="24"/>
        </w:rPr>
        <w:t xml:space="preserve">(3) </w:t>
      </w:r>
      <w:r w:rsidR="00D86E8E">
        <w:rPr>
          <w:rFonts w:ascii="Times New Roman" w:hAnsi="Times New Roman"/>
          <w:spacing w:val="4"/>
          <w:sz w:val="26"/>
          <w:szCs w:val="24"/>
        </w:rPr>
        <w:t>the Complainant’s request for a payment arrangement</w:t>
      </w:r>
      <w:r>
        <w:rPr>
          <w:rFonts w:ascii="Times New Roman" w:hAnsi="Times New Roman"/>
          <w:spacing w:val="4"/>
          <w:sz w:val="26"/>
          <w:szCs w:val="24"/>
        </w:rPr>
        <w:t xml:space="preserve">.  </w:t>
      </w:r>
      <w:r w:rsidR="00D86E8E">
        <w:rPr>
          <w:rFonts w:ascii="Times New Roman" w:hAnsi="Times New Roman"/>
          <w:spacing w:val="4"/>
          <w:sz w:val="26"/>
          <w:szCs w:val="24"/>
        </w:rPr>
        <w:t xml:space="preserve">First, the ALJ </w:t>
      </w:r>
      <w:r w:rsidR="009E1D89">
        <w:rPr>
          <w:rFonts w:ascii="Times New Roman" w:hAnsi="Times New Roman"/>
          <w:spacing w:val="4"/>
          <w:sz w:val="26"/>
          <w:szCs w:val="24"/>
        </w:rPr>
        <w:t>concluded that</w:t>
      </w:r>
      <w:r w:rsidR="00D86E8E">
        <w:rPr>
          <w:rFonts w:ascii="Times New Roman" w:hAnsi="Times New Roman"/>
          <w:spacing w:val="4"/>
          <w:sz w:val="26"/>
          <w:szCs w:val="24"/>
        </w:rPr>
        <w:t xml:space="preserve"> PGW was entitled to terminate service due to nonpayment under Section 1406(a) of </w:t>
      </w:r>
      <w:r w:rsidR="009E1D89">
        <w:rPr>
          <w:rFonts w:ascii="Times New Roman" w:hAnsi="Times New Roman"/>
          <w:spacing w:val="4"/>
          <w:sz w:val="26"/>
          <w:szCs w:val="24"/>
        </w:rPr>
        <w:t>the Code</w:t>
      </w:r>
      <w:r w:rsidR="00D86E8E">
        <w:rPr>
          <w:rFonts w:ascii="Times New Roman" w:hAnsi="Times New Roman"/>
          <w:spacing w:val="4"/>
          <w:sz w:val="26"/>
          <w:szCs w:val="24"/>
        </w:rPr>
        <w:t>, 66 Pa. C.S. § 1406(a)</w:t>
      </w:r>
      <w:r w:rsidR="00424BEB">
        <w:rPr>
          <w:rFonts w:ascii="Times New Roman" w:hAnsi="Times New Roman"/>
          <w:spacing w:val="4"/>
          <w:sz w:val="26"/>
          <w:szCs w:val="24"/>
        </w:rPr>
        <w:t>; thus,</w:t>
      </w:r>
      <w:r w:rsidR="00D86E8E">
        <w:rPr>
          <w:rFonts w:ascii="Times New Roman" w:hAnsi="Times New Roman"/>
          <w:spacing w:val="4"/>
          <w:sz w:val="26"/>
          <w:szCs w:val="24"/>
        </w:rPr>
        <w:t xml:space="preserve"> </w:t>
      </w:r>
      <w:r w:rsidR="004F1479">
        <w:rPr>
          <w:rFonts w:ascii="Times New Roman" w:hAnsi="Times New Roman"/>
          <w:spacing w:val="4"/>
          <w:sz w:val="26"/>
          <w:szCs w:val="24"/>
        </w:rPr>
        <w:t xml:space="preserve">as discussed in more detail below, </w:t>
      </w:r>
      <w:r w:rsidR="00424BEB">
        <w:rPr>
          <w:rFonts w:ascii="Times New Roman" w:hAnsi="Times New Roman"/>
          <w:spacing w:val="4"/>
          <w:sz w:val="26"/>
          <w:szCs w:val="24"/>
        </w:rPr>
        <w:t xml:space="preserve">the ALJ </w:t>
      </w:r>
      <w:r w:rsidR="00D86E8E">
        <w:rPr>
          <w:rFonts w:ascii="Times New Roman" w:hAnsi="Times New Roman"/>
          <w:spacing w:val="4"/>
          <w:sz w:val="26"/>
          <w:szCs w:val="24"/>
        </w:rPr>
        <w:t>denied the Complaint with respect to the termination of service.  I.D. at 7.</w:t>
      </w:r>
    </w:p>
    <w:p w14:paraId="5C6D8E72" w14:textId="77777777" w:rsidR="00AC0196" w:rsidRDefault="00AC0196" w:rsidP="0061437C">
      <w:pPr>
        <w:spacing w:line="360" w:lineRule="auto"/>
        <w:ind w:firstLine="1440"/>
        <w:textAlignment w:val="baseline"/>
        <w:rPr>
          <w:rFonts w:ascii="Times New Roman" w:hAnsi="Times New Roman"/>
          <w:spacing w:val="4"/>
          <w:sz w:val="26"/>
          <w:szCs w:val="24"/>
        </w:rPr>
      </w:pPr>
    </w:p>
    <w:p w14:paraId="71FE9A3B" w14:textId="3B00D647" w:rsidR="005D7E27" w:rsidRDefault="00A84322" w:rsidP="0061437C">
      <w:pPr>
        <w:spacing w:line="360" w:lineRule="auto"/>
        <w:ind w:firstLine="1440"/>
        <w:textAlignment w:val="baseline"/>
        <w:rPr>
          <w:rFonts w:ascii="Times New Roman" w:hAnsi="Times New Roman"/>
          <w:spacing w:val="4"/>
          <w:sz w:val="26"/>
          <w:szCs w:val="24"/>
        </w:rPr>
      </w:pPr>
      <w:r>
        <w:rPr>
          <w:rFonts w:ascii="Times New Roman" w:hAnsi="Times New Roman"/>
          <w:spacing w:val="4"/>
          <w:sz w:val="26"/>
          <w:szCs w:val="24"/>
        </w:rPr>
        <w:lastRenderedPageBreak/>
        <w:t xml:space="preserve">In </w:t>
      </w:r>
      <w:r w:rsidR="0076196F">
        <w:rPr>
          <w:rFonts w:ascii="Times New Roman" w:hAnsi="Times New Roman"/>
          <w:spacing w:val="4"/>
          <w:sz w:val="26"/>
          <w:szCs w:val="24"/>
        </w:rPr>
        <w:t xml:space="preserve">further </w:t>
      </w:r>
      <w:r>
        <w:rPr>
          <w:rFonts w:ascii="Times New Roman" w:hAnsi="Times New Roman"/>
          <w:spacing w:val="4"/>
          <w:sz w:val="26"/>
          <w:szCs w:val="24"/>
        </w:rPr>
        <w:t>support of her first determination, t</w:t>
      </w:r>
      <w:r w:rsidR="005D7E27">
        <w:rPr>
          <w:rFonts w:ascii="Times New Roman" w:hAnsi="Times New Roman"/>
          <w:spacing w:val="4"/>
          <w:sz w:val="26"/>
          <w:szCs w:val="24"/>
        </w:rPr>
        <w:t xml:space="preserve">he ALJ stated that under </w:t>
      </w:r>
      <w:r w:rsidR="009E1D89">
        <w:rPr>
          <w:rFonts w:ascii="Times New Roman" w:hAnsi="Times New Roman"/>
          <w:spacing w:val="4"/>
          <w:sz w:val="26"/>
          <w:szCs w:val="24"/>
        </w:rPr>
        <w:t>the Code</w:t>
      </w:r>
      <w:r w:rsidR="005D7E27">
        <w:rPr>
          <w:rFonts w:ascii="Times New Roman" w:hAnsi="Times New Roman"/>
          <w:spacing w:val="4"/>
          <w:sz w:val="26"/>
          <w:szCs w:val="24"/>
        </w:rPr>
        <w:t>, a public utility may notify a customer and terminate service provided to a customer for nonpayment of an undisputed delinquent account and/or failure to comply with the terms of a payment arrangement.  I.D. at 6 (citing 66 Pa. C.S §</w:t>
      </w:r>
      <w:r>
        <w:rPr>
          <w:rFonts w:ascii="Times New Roman" w:hAnsi="Times New Roman"/>
          <w:spacing w:val="4"/>
          <w:sz w:val="26"/>
          <w:szCs w:val="24"/>
        </w:rPr>
        <w:t> </w:t>
      </w:r>
      <w:r w:rsidR="005D7E27">
        <w:rPr>
          <w:rFonts w:ascii="Times New Roman" w:hAnsi="Times New Roman"/>
          <w:spacing w:val="4"/>
          <w:sz w:val="26"/>
          <w:szCs w:val="24"/>
        </w:rPr>
        <w:t xml:space="preserve">1406(a)).  </w:t>
      </w:r>
      <w:r w:rsidR="00C7373B">
        <w:rPr>
          <w:rFonts w:ascii="Times New Roman" w:hAnsi="Times New Roman"/>
          <w:spacing w:val="4"/>
          <w:sz w:val="26"/>
          <w:szCs w:val="24"/>
        </w:rPr>
        <w:t xml:space="preserve">The ALJ </w:t>
      </w:r>
      <w:r w:rsidR="00C40A15">
        <w:rPr>
          <w:rFonts w:ascii="Times New Roman" w:hAnsi="Times New Roman"/>
          <w:spacing w:val="4"/>
          <w:sz w:val="26"/>
          <w:szCs w:val="24"/>
        </w:rPr>
        <w:t xml:space="preserve">provided </w:t>
      </w:r>
      <w:r w:rsidR="001F5797">
        <w:rPr>
          <w:rFonts w:ascii="Times New Roman" w:hAnsi="Times New Roman"/>
          <w:spacing w:val="4"/>
          <w:sz w:val="26"/>
          <w:szCs w:val="24"/>
        </w:rPr>
        <w:t xml:space="preserve">the following </w:t>
      </w:r>
      <w:r w:rsidR="00C40A15">
        <w:rPr>
          <w:rFonts w:ascii="Times New Roman" w:hAnsi="Times New Roman"/>
          <w:spacing w:val="4"/>
          <w:sz w:val="26"/>
          <w:szCs w:val="24"/>
        </w:rPr>
        <w:t>history of events leading up to the termination of the Complainant’s service</w:t>
      </w:r>
      <w:r w:rsidR="001F5797">
        <w:rPr>
          <w:rFonts w:ascii="Times New Roman" w:hAnsi="Times New Roman"/>
          <w:spacing w:val="4"/>
          <w:sz w:val="26"/>
          <w:szCs w:val="24"/>
        </w:rPr>
        <w:t>.</w:t>
      </w:r>
      <w:r w:rsidR="00C40A15">
        <w:rPr>
          <w:rFonts w:ascii="Times New Roman" w:hAnsi="Times New Roman"/>
          <w:spacing w:val="4"/>
          <w:sz w:val="26"/>
          <w:szCs w:val="24"/>
        </w:rPr>
        <w:t xml:space="preserve"> </w:t>
      </w:r>
      <w:r w:rsidR="001F5797">
        <w:rPr>
          <w:rFonts w:ascii="Times New Roman" w:hAnsi="Times New Roman"/>
          <w:spacing w:val="4"/>
          <w:sz w:val="26"/>
          <w:szCs w:val="24"/>
        </w:rPr>
        <w:t xml:space="preserve"> The ALJ explained that t</w:t>
      </w:r>
      <w:r w:rsidR="00C7373B">
        <w:rPr>
          <w:rFonts w:ascii="Times New Roman" w:hAnsi="Times New Roman"/>
          <w:spacing w:val="4"/>
          <w:sz w:val="26"/>
          <w:szCs w:val="24"/>
        </w:rPr>
        <w:t xml:space="preserve">he Complainant previously had gas service with PGW in her name at 5625 Angora </w:t>
      </w:r>
      <w:r w:rsidR="001370E2">
        <w:rPr>
          <w:rFonts w:ascii="Times New Roman" w:hAnsi="Times New Roman"/>
          <w:spacing w:val="4"/>
          <w:sz w:val="26"/>
          <w:szCs w:val="24"/>
        </w:rPr>
        <w:t>T</w:t>
      </w:r>
      <w:r w:rsidR="00C7373B">
        <w:rPr>
          <w:rFonts w:ascii="Times New Roman" w:hAnsi="Times New Roman"/>
          <w:spacing w:val="4"/>
          <w:sz w:val="26"/>
          <w:szCs w:val="24"/>
        </w:rPr>
        <w:t xml:space="preserve">errace, Philadelphia, Pennsylvania </w:t>
      </w:r>
      <w:r w:rsidR="00BA6B36">
        <w:rPr>
          <w:rFonts w:ascii="Times New Roman" w:hAnsi="Times New Roman"/>
          <w:spacing w:val="4"/>
          <w:sz w:val="26"/>
          <w:szCs w:val="24"/>
        </w:rPr>
        <w:t xml:space="preserve">(Angora Terrace) </w:t>
      </w:r>
      <w:r w:rsidR="00C7373B">
        <w:rPr>
          <w:rFonts w:ascii="Times New Roman" w:hAnsi="Times New Roman"/>
          <w:spacing w:val="4"/>
          <w:sz w:val="26"/>
          <w:szCs w:val="24"/>
        </w:rPr>
        <w:t>fr</w:t>
      </w:r>
      <w:r w:rsidR="001370E2">
        <w:rPr>
          <w:rFonts w:ascii="Times New Roman" w:hAnsi="Times New Roman"/>
          <w:spacing w:val="4"/>
          <w:sz w:val="26"/>
          <w:szCs w:val="24"/>
        </w:rPr>
        <w:t>o</w:t>
      </w:r>
      <w:r w:rsidR="00C7373B">
        <w:rPr>
          <w:rFonts w:ascii="Times New Roman" w:hAnsi="Times New Roman"/>
          <w:spacing w:val="4"/>
          <w:sz w:val="26"/>
          <w:szCs w:val="24"/>
        </w:rPr>
        <w:t>m May 9, 2012</w:t>
      </w:r>
      <w:r>
        <w:rPr>
          <w:rFonts w:ascii="Times New Roman" w:hAnsi="Times New Roman"/>
          <w:spacing w:val="4"/>
          <w:sz w:val="26"/>
          <w:szCs w:val="24"/>
        </w:rPr>
        <w:t>,</w:t>
      </w:r>
      <w:r w:rsidR="00C7373B">
        <w:rPr>
          <w:rFonts w:ascii="Times New Roman" w:hAnsi="Times New Roman"/>
          <w:spacing w:val="4"/>
          <w:sz w:val="26"/>
          <w:szCs w:val="24"/>
        </w:rPr>
        <w:t xml:space="preserve"> to June 2, 2015</w:t>
      </w:r>
      <w:r w:rsidR="001F5797">
        <w:rPr>
          <w:rFonts w:ascii="Times New Roman" w:hAnsi="Times New Roman"/>
          <w:spacing w:val="4"/>
          <w:sz w:val="26"/>
          <w:szCs w:val="24"/>
        </w:rPr>
        <w:t>, and t</w:t>
      </w:r>
      <w:r w:rsidR="00C7373B">
        <w:rPr>
          <w:rFonts w:ascii="Times New Roman" w:hAnsi="Times New Roman"/>
          <w:spacing w:val="4"/>
          <w:sz w:val="26"/>
          <w:szCs w:val="24"/>
        </w:rPr>
        <w:t xml:space="preserve">he Complainant’s final balance for the Angora Terrace account was $3,317.65.  The Complainant </w:t>
      </w:r>
      <w:r w:rsidR="00DC5A72">
        <w:rPr>
          <w:rFonts w:ascii="Times New Roman" w:hAnsi="Times New Roman"/>
          <w:spacing w:val="4"/>
          <w:sz w:val="26"/>
          <w:szCs w:val="24"/>
        </w:rPr>
        <w:t xml:space="preserve">then </w:t>
      </w:r>
      <w:r w:rsidR="00C7373B">
        <w:rPr>
          <w:rFonts w:ascii="Times New Roman" w:hAnsi="Times New Roman"/>
          <w:spacing w:val="4"/>
          <w:sz w:val="26"/>
          <w:szCs w:val="24"/>
        </w:rPr>
        <w:t xml:space="preserve">established gas service in her name with PGW at </w:t>
      </w:r>
      <w:r w:rsidR="00C40A15">
        <w:rPr>
          <w:rFonts w:ascii="Times New Roman" w:hAnsi="Times New Roman"/>
          <w:spacing w:val="4"/>
          <w:sz w:val="26"/>
          <w:szCs w:val="24"/>
        </w:rPr>
        <w:t>5914 Spruce St., 2</w:t>
      </w:r>
      <w:r w:rsidR="00C40A15" w:rsidRPr="00C40A15">
        <w:rPr>
          <w:rFonts w:ascii="Times New Roman" w:hAnsi="Times New Roman"/>
          <w:spacing w:val="4"/>
          <w:sz w:val="26"/>
          <w:szCs w:val="24"/>
          <w:vertAlign w:val="superscript"/>
        </w:rPr>
        <w:t>nd</w:t>
      </w:r>
      <w:r w:rsidR="00C40A15">
        <w:rPr>
          <w:rFonts w:ascii="Times New Roman" w:hAnsi="Times New Roman"/>
          <w:spacing w:val="4"/>
          <w:sz w:val="26"/>
          <w:szCs w:val="24"/>
        </w:rPr>
        <w:t xml:space="preserve"> Floor, Philadelphia, Pennsylvania</w:t>
      </w:r>
      <w:r w:rsidR="00DC5A72">
        <w:rPr>
          <w:rFonts w:ascii="Times New Roman" w:hAnsi="Times New Roman"/>
          <w:spacing w:val="4"/>
          <w:sz w:val="26"/>
          <w:szCs w:val="24"/>
        </w:rPr>
        <w:t xml:space="preserve"> (</w:t>
      </w:r>
      <w:r w:rsidR="00C7373B">
        <w:rPr>
          <w:rFonts w:ascii="Times New Roman" w:hAnsi="Times New Roman"/>
          <w:spacing w:val="4"/>
          <w:sz w:val="26"/>
          <w:szCs w:val="24"/>
        </w:rPr>
        <w:t>Service Address</w:t>
      </w:r>
      <w:r w:rsidR="00DC5A72">
        <w:rPr>
          <w:rFonts w:ascii="Times New Roman" w:hAnsi="Times New Roman"/>
          <w:spacing w:val="4"/>
          <w:sz w:val="26"/>
          <w:szCs w:val="24"/>
        </w:rPr>
        <w:t>)</w:t>
      </w:r>
      <w:r w:rsidR="00C7373B">
        <w:rPr>
          <w:rFonts w:ascii="Times New Roman" w:hAnsi="Times New Roman"/>
          <w:spacing w:val="4"/>
          <w:sz w:val="26"/>
          <w:szCs w:val="24"/>
        </w:rPr>
        <w:t xml:space="preserve"> on June 2, 2015</w:t>
      </w:r>
      <w:r w:rsidR="001F5797">
        <w:rPr>
          <w:rFonts w:ascii="Times New Roman" w:hAnsi="Times New Roman"/>
          <w:spacing w:val="4"/>
          <w:sz w:val="26"/>
          <w:szCs w:val="24"/>
        </w:rPr>
        <w:t>, and t</w:t>
      </w:r>
      <w:r w:rsidR="001370E2">
        <w:rPr>
          <w:rFonts w:ascii="Times New Roman" w:hAnsi="Times New Roman"/>
          <w:spacing w:val="4"/>
          <w:sz w:val="26"/>
          <w:szCs w:val="24"/>
        </w:rPr>
        <w:t xml:space="preserve">he Complainant contacted PGW to have her account transferred from Angora Terrace to the Service Address.  </w:t>
      </w:r>
      <w:r w:rsidR="00BA6B36">
        <w:rPr>
          <w:rFonts w:ascii="Times New Roman" w:hAnsi="Times New Roman"/>
          <w:spacing w:val="4"/>
          <w:sz w:val="26"/>
          <w:szCs w:val="24"/>
        </w:rPr>
        <w:t>PGW transferred t</w:t>
      </w:r>
      <w:r w:rsidR="00C7373B">
        <w:rPr>
          <w:rFonts w:ascii="Times New Roman" w:hAnsi="Times New Roman"/>
          <w:spacing w:val="4"/>
          <w:sz w:val="26"/>
          <w:szCs w:val="24"/>
        </w:rPr>
        <w:t xml:space="preserve">he Complainant’s balance from the Angora Terrace </w:t>
      </w:r>
      <w:r w:rsidR="009E1D89">
        <w:rPr>
          <w:rFonts w:ascii="Times New Roman" w:hAnsi="Times New Roman"/>
          <w:spacing w:val="4"/>
          <w:sz w:val="26"/>
          <w:szCs w:val="24"/>
        </w:rPr>
        <w:t>account to</w:t>
      </w:r>
      <w:r w:rsidR="00C7373B">
        <w:rPr>
          <w:rFonts w:ascii="Times New Roman" w:hAnsi="Times New Roman"/>
          <w:spacing w:val="4"/>
          <w:sz w:val="26"/>
          <w:szCs w:val="24"/>
        </w:rPr>
        <w:t xml:space="preserve"> the Service Address account on June 9, 2015.  </w:t>
      </w:r>
      <w:r w:rsidR="00C871B6">
        <w:rPr>
          <w:rFonts w:ascii="Times New Roman" w:hAnsi="Times New Roman"/>
          <w:spacing w:val="4"/>
          <w:sz w:val="26"/>
          <w:szCs w:val="24"/>
        </w:rPr>
        <w:t>On May 1, 2017, PGW terminated t</w:t>
      </w:r>
      <w:r w:rsidR="00C7373B">
        <w:rPr>
          <w:rFonts w:ascii="Times New Roman" w:hAnsi="Times New Roman"/>
          <w:spacing w:val="4"/>
          <w:sz w:val="26"/>
          <w:szCs w:val="24"/>
        </w:rPr>
        <w:t xml:space="preserve">he Complainant’s gas service at the Service Address due to nonpayment.  I.D. at </w:t>
      </w:r>
      <w:r w:rsidR="00023904">
        <w:rPr>
          <w:rFonts w:ascii="Times New Roman" w:hAnsi="Times New Roman"/>
          <w:spacing w:val="4"/>
          <w:sz w:val="26"/>
          <w:szCs w:val="24"/>
        </w:rPr>
        <w:t xml:space="preserve">6 - </w:t>
      </w:r>
      <w:r w:rsidR="00C7373B">
        <w:rPr>
          <w:rFonts w:ascii="Times New Roman" w:hAnsi="Times New Roman"/>
          <w:spacing w:val="4"/>
          <w:sz w:val="26"/>
          <w:szCs w:val="24"/>
        </w:rPr>
        <w:t xml:space="preserve">7 </w:t>
      </w:r>
      <w:r w:rsidR="00BA6B36">
        <w:rPr>
          <w:rFonts w:ascii="Times New Roman" w:hAnsi="Times New Roman"/>
          <w:spacing w:val="4"/>
          <w:sz w:val="26"/>
          <w:szCs w:val="24"/>
        </w:rPr>
        <w:t>(</w:t>
      </w:r>
      <w:r w:rsidR="00023904">
        <w:rPr>
          <w:rFonts w:ascii="Times New Roman" w:hAnsi="Times New Roman"/>
          <w:spacing w:val="4"/>
          <w:sz w:val="26"/>
          <w:szCs w:val="24"/>
        </w:rPr>
        <w:t>citing Tr. at 34-36, PGW Exh</w:t>
      </w:r>
      <w:r w:rsidR="00BA6B36">
        <w:rPr>
          <w:rFonts w:ascii="Times New Roman" w:hAnsi="Times New Roman"/>
          <w:spacing w:val="4"/>
          <w:sz w:val="26"/>
          <w:szCs w:val="24"/>
        </w:rPr>
        <w:t>s</w:t>
      </w:r>
      <w:r w:rsidR="00F65BF9">
        <w:rPr>
          <w:rFonts w:ascii="Times New Roman" w:hAnsi="Times New Roman"/>
          <w:spacing w:val="4"/>
          <w:sz w:val="26"/>
          <w:szCs w:val="24"/>
        </w:rPr>
        <w:t>.</w:t>
      </w:r>
      <w:r w:rsidR="00023904">
        <w:rPr>
          <w:rFonts w:ascii="Times New Roman" w:hAnsi="Times New Roman"/>
          <w:spacing w:val="4"/>
          <w:sz w:val="26"/>
          <w:szCs w:val="24"/>
        </w:rPr>
        <w:t xml:space="preserve"> 1</w:t>
      </w:r>
      <w:r w:rsidR="00BA6B36">
        <w:rPr>
          <w:rFonts w:ascii="Times New Roman" w:hAnsi="Times New Roman"/>
          <w:spacing w:val="4"/>
          <w:sz w:val="26"/>
          <w:szCs w:val="24"/>
        </w:rPr>
        <w:t>and</w:t>
      </w:r>
      <w:r w:rsidR="00023904">
        <w:rPr>
          <w:rFonts w:ascii="Times New Roman" w:hAnsi="Times New Roman"/>
          <w:spacing w:val="4"/>
          <w:sz w:val="26"/>
          <w:szCs w:val="24"/>
        </w:rPr>
        <w:t xml:space="preserve"> 2</w:t>
      </w:r>
      <w:r w:rsidR="00BA6B36">
        <w:rPr>
          <w:rFonts w:ascii="Times New Roman" w:hAnsi="Times New Roman"/>
          <w:spacing w:val="4"/>
          <w:sz w:val="26"/>
          <w:szCs w:val="24"/>
        </w:rPr>
        <w:t>)</w:t>
      </w:r>
      <w:r w:rsidR="00023904">
        <w:rPr>
          <w:rFonts w:ascii="Times New Roman" w:hAnsi="Times New Roman"/>
          <w:spacing w:val="4"/>
          <w:sz w:val="26"/>
          <w:szCs w:val="24"/>
        </w:rPr>
        <w:t>.</w:t>
      </w:r>
    </w:p>
    <w:p w14:paraId="4F6FBC13" w14:textId="77777777" w:rsidR="00023904" w:rsidRDefault="00023904" w:rsidP="0061437C">
      <w:pPr>
        <w:spacing w:line="360" w:lineRule="auto"/>
        <w:ind w:firstLine="1440"/>
        <w:textAlignment w:val="baseline"/>
        <w:rPr>
          <w:rFonts w:ascii="Times New Roman" w:hAnsi="Times New Roman"/>
          <w:spacing w:val="4"/>
          <w:sz w:val="26"/>
          <w:szCs w:val="24"/>
        </w:rPr>
      </w:pPr>
    </w:p>
    <w:p w14:paraId="0C8EFB73" w14:textId="68D1A70B" w:rsidR="00023904" w:rsidRDefault="00023904" w:rsidP="0061437C">
      <w:pPr>
        <w:spacing w:line="360" w:lineRule="auto"/>
        <w:ind w:firstLine="1440"/>
        <w:textAlignment w:val="baseline"/>
        <w:rPr>
          <w:rFonts w:ascii="Times New Roman" w:hAnsi="Times New Roman"/>
          <w:spacing w:val="4"/>
          <w:sz w:val="26"/>
          <w:szCs w:val="24"/>
        </w:rPr>
      </w:pPr>
      <w:r>
        <w:rPr>
          <w:rFonts w:ascii="Times New Roman" w:hAnsi="Times New Roman"/>
          <w:spacing w:val="4"/>
          <w:sz w:val="26"/>
          <w:szCs w:val="24"/>
        </w:rPr>
        <w:t xml:space="preserve">The ALJ </w:t>
      </w:r>
      <w:r w:rsidR="001314DD">
        <w:rPr>
          <w:rFonts w:ascii="Times New Roman" w:hAnsi="Times New Roman"/>
          <w:spacing w:val="4"/>
          <w:sz w:val="26"/>
          <w:szCs w:val="24"/>
        </w:rPr>
        <w:t xml:space="preserve">noted that </w:t>
      </w:r>
      <w:r>
        <w:rPr>
          <w:rFonts w:ascii="Times New Roman" w:hAnsi="Times New Roman"/>
          <w:spacing w:val="4"/>
          <w:sz w:val="26"/>
          <w:szCs w:val="24"/>
        </w:rPr>
        <w:t xml:space="preserve">the Complainant did not dispute that she </w:t>
      </w:r>
      <w:r w:rsidR="001314DD">
        <w:rPr>
          <w:rFonts w:ascii="Times New Roman" w:hAnsi="Times New Roman"/>
          <w:spacing w:val="4"/>
          <w:sz w:val="26"/>
          <w:szCs w:val="24"/>
        </w:rPr>
        <w:t xml:space="preserve">had </w:t>
      </w:r>
      <w:r>
        <w:rPr>
          <w:rFonts w:ascii="Times New Roman" w:hAnsi="Times New Roman"/>
          <w:spacing w:val="4"/>
          <w:sz w:val="26"/>
          <w:szCs w:val="24"/>
        </w:rPr>
        <w:t xml:space="preserve">failed to make a payment on her account with PGW since September 2013 and </w:t>
      </w:r>
      <w:r w:rsidR="004F1479">
        <w:rPr>
          <w:rFonts w:ascii="Times New Roman" w:hAnsi="Times New Roman"/>
          <w:spacing w:val="4"/>
          <w:sz w:val="26"/>
          <w:szCs w:val="24"/>
        </w:rPr>
        <w:t xml:space="preserve">that </w:t>
      </w:r>
      <w:r>
        <w:rPr>
          <w:rFonts w:ascii="Times New Roman" w:hAnsi="Times New Roman"/>
          <w:spacing w:val="4"/>
          <w:sz w:val="26"/>
          <w:szCs w:val="24"/>
        </w:rPr>
        <w:t>she ha</w:t>
      </w:r>
      <w:r w:rsidR="004F1479">
        <w:rPr>
          <w:rFonts w:ascii="Times New Roman" w:hAnsi="Times New Roman"/>
          <w:spacing w:val="4"/>
          <w:sz w:val="26"/>
          <w:szCs w:val="24"/>
        </w:rPr>
        <w:t>d</w:t>
      </w:r>
      <w:r>
        <w:rPr>
          <w:rFonts w:ascii="Times New Roman" w:hAnsi="Times New Roman"/>
          <w:spacing w:val="4"/>
          <w:sz w:val="26"/>
          <w:szCs w:val="24"/>
        </w:rPr>
        <w:t xml:space="preserve"> defaulted on one Company-iss</w:t>
      </w:r>
      <w:r w:rsidR="00196565">
        <w:rPr>
          <w:rFonts w:ascii="Times New Roman" w:hAnsi="Times New Roman"/>
          <w:spacing w:val="4"/>
          <w:sz w:val="26"/>
          <w:szCs w:val="24"/>
        </w:rPr>
        <w:t>u</w:t>
      </w:r>
      <w:r>
        <w:rPr>
          <w:rFonts w:ascii="Times New Roman" w:hAnsi="Times New Roman"/>
          <w:spacing w:val="4"/>
          <w:sz w:val="26"/>
          <w:szCs w:val="24"/>
        </w:rPr>
        <w:t>ed payment arrangement.  I</w:t>
      </w:r>
      <w:r w:rsidR="00BA6B36">
        <w:rPr>
          <w:rFonts w:ascii="Times New Roman" w:hAnsi="Times New Roman"/>
          <w:spacing w:val="4"/>
          <w:sz w:val="26"/>
          <w:szCs w:val="24"/>
        </w:rPr>
        <w:t>.</w:t>
      </w:r>
      <w:r>
        <w:rPr>
          <w:rFonts w:ascii="Times New Roman" w:hAnsi="Times New Roman"/>
          <w:spacing w:val="4"/>
          <w:sz w:val="26"/>
          <w:szCs w:val="24"/>
        </w:rPr>
        <w:t>D</w:t>
      </w:r>
      <w:r w:rsidR="00BA6B36">
        <w:rPr>
          <w:rFonts w:ascii="Times New Roman" w:hAnsi="Times New Roman"/>
          <w:spacing w:val="4"/>
          <w:sz w:val="26"/>
          <w:szCs w:val="24"/>
        </w:rPr>
        <w:t>.</w:t>
      </w:r>
      <w:r>
        <w:rPr>
          <w:rFonts w:ascii="Times New Roman" w:hAnsi="Times New Roman"/>
          <w:spacing w:val="4"/>
          <w:sz w:val="26"/>
          <w:szCs w:val="24"/>
        </w:rPr>
        <w:t xml:space="preserve"> at 7 </w:t>
      </w:r>
      <w:r w:rsidR="00BA6B36">
        <w:rPr>
          <w:rFonts w:ascii="Times New Roman" w:hAnsi="Times New Roman"/>
          <w:spacing w:val="4"/>
          <w:sz w:val="26"/>
          <w:szCs w:val="24"/>
        </w:rPr>
        <w:t>(</w:t>
      </w:r>
      <w:r>
        <w:rPr>
          <w:rFonts w:ascii="Times New Roman" w:hAnsi="Times New Roman"/>
          <w:spacing w:val="4"/>
          <w:sz w:val="26"/>
          <w:szCs w:val="24"/>
        </w:rPr>
        <w:t>citing Tr</w:t>
      </w:r>
      <w:r w:rsidR="00196565">
        <w:rPr>
          <w:rFonts w:ascii="Times New Roman" w:hAnsi="Times New Roman"/>
          <w:spacing w:val="4"/>
          <w:sz w:val="26"/>
          <w:szCs w:val="24"/>
        </w:rPr>
        <w:t>.</w:t>
      </w:r>
      <w:r>
        <w:rPr>
          <w:rFonts w:ascii="Times New Roman" w:hAnsi="Times New Roman"/>
          <w:spacing w:val="4"/>
          <w:sz w:val="26"/>
          <w:szCs w:val="24"/>
        </w:rPr>
        <w:t xml:space="preserve"> at 38, PGW Exh</w:t>
      </w:r>
      <w:r w:rsidR="00BA6B36">
        <w:rPr>
          <w:rFonts w:ascii="Times New Roman" w:hAnsi="Times New Roman"/>
          <w:spacing w:val="4"/>
          <w:sz w:val="26"/>
          <w:szCs w:val="24"/>
        </w:rPr>
        <w:t>s</w:t>
      </w:r>
      <w:r w:rsidR="009422BC">
        <w:rPr>
          <w:rFonts w:ascii="Times New Roman" w:hAnsi="Times New Roman"/>
          <w:spacing w:val="4"/>
          <w:sz w:val="26"/>
          <w:szCs w:val="24"/>
        </w:rPr>
        <w:t>.</w:t>
      </w:r>
      <w:r>
        <w:rPr>
          <w:rFonts w:ascii="Times New Roman" w:hAnsi="Times New Roman"/>
          <w:spacing w:val="4"/>
          <w:sz w:val="26"/>
          <w:szCs w:val="24"/>
        </w:rPr>
        <w:t xml:space="preserve"> 2</w:t>
      </w:r>
      <w:r w:rsidR="00BA6B36">
        <w:rPr>
          <w:rFonts w:ascii="Times New Roman" w:hAnsi="Times New Roman"/>
          <w:spacing w:val="4"/>
          <w:sz w:val="26"/>
          <w:szCs w:val="24"/>
        </w:rPr>
        <w:t>and</w:t>
      </w:r>
      <w:r>
        <w:rPr>
          <w:rFonts w:ascii="Times New Roman" w:hAnsi="Times New Roman"/>
          <w:spacing w:val="4"/>
          <w:sz w:val="26"/>
          <w:szCs w:val="24"/>
        </w:rPr>
        <w:t xml:space="preserve"> 3</w:t>
      </w:r>
      <w:r w:rsidR="00BA6B36">
        <w:rPr>
          <w:rFonts w:ascii="Times New Roman" w:hAnsi="Times New Roman"/>
          <w:spacing w:val="4"/>
          <w:sz w:val="26"/>
          <w:szCs w:val="24"/>
        </w:rPr>
        <w:t>)</w:t>
      </w:r>
      <w:r>
        <w:rPr>
          <w:rFonts w:ascii="Times New Roman" w:hAnsi="Times New Roman"/>
          <w:spacing w:val="4"/>
          <w:sz w:val="26"/>
          <w:szCs w:val="24"/>
        </w:rPr>
        <w:t xml:space="preserve">.  The ALJ </w:t>
      </w:r>
      <w:r w:rsidR="00BA6B36">
        <w:rPr>
          <w:rFonts w:ascii="Times New Roman" w:hAnsi="Times New Roman"/>
          <w:spacing w:val="4"/>
          <w:sz w:val="26"/>
          <w:szCs w:val="24"/>
        </w:rPr>
        <w:t>stated</w:t>
      </w:r>
      <w:r>
        <w:rPr>
          <w:rFonts w:ascii="Times New Roman" w:hAnsi="Times New Roman"/>
          <w:spacing w:val="4"/>
          <w:sz w:val="26"/>
          <w:szCs w:val="24"/>
        </w:rPr>
        <w:t xml:space="preserve"> that the </w:t>
      </w:r>
      <w:r w:rsidR="00636838">
        <w:rPr>
          <w:rFonts w:ascii="Times New Roman" w:hAnsi="Times New Roman"/>
          <w:spacing w:val="4"/>
          <w:sz w:val="26"/>
          <w:szCs w:val="24"/>
        </w:rPr>
        <w:t xml:space="preserve">record demonstrated that the </w:t>
      </w:r>
      <w:r w:rsidR="00196565">
        <w:rPr>
          <w:rFonts w:ascii="Times New Roman" w:hAnsi="Times New Roman"/>
          <w:spacing w:val="4"/>
          <w:sz w:val="26"/>
          <w:szCs w:val="24"/>
        </w:rPr>
        <w:t>Complainant</w:t>
      </w:r>
      <w:r>
        <w:rPr>
          <w:rFonts w:ascii="Times New Roman" w:hAnsi="Times New Roman"/>
          <w:spacing w:val="4"/>
          <w:sz w:val="26"/>
          <w:szCs w:val="24"/>
        </w:rPr>
        <w:t xml:space="preserve"> was not making payments on her account at the Service Address or her prior address.  </w:t>
      </w:r>
      <w:r w:rsidR="00781333">
        <w:rPr>
          <w:rFonts w:ascii="Times New Roman" w:hAnsi="Times New Roman"/>
          <w:spacing w:val="4"/>
          <w:sz w:val="26"/>
          <w:szCs w:val="24"/>
        </w:rPr>
        <w:t>Therefore, the ALJ d</w:t>
      </w:r>
      <w:r w:rsidR="005005A6">
        <w:rPr>
          <w:rFonts w:ascii="Times New Roman" w:hAnsi="Times New Roman"/>
          <w:spacing w:val="4"/>
          <w:sz w:val="26"/>
          <w:szCs w:val="24"/>
        </w:rPr>
        <w:t>ismissed</w:t>
      </w:r>
      <w:r w:rsidR="00781333">
        <w:rPr>
          <w:rFonts w:ascii="Times New Roman" w:hAnsi="Times New Roman"/>
          <w:spacing w:val="4"/>
          <w:sz w:val="26"/>
          <w:szCs w:val="24"/>
        </w:rPr>
        <w:t xml:space="preserve"> the Complaint with respect to the termination issue.</w:t>
      </w:r>
    </w:p>
    <w:p w14:paraId="64511662" w14:textId="77777777" w:rsidR="00023904" w:rsidRDefault="00023904" w:rsidP="0061437C">
      <w:pPr>
        <w:spacing w:line="360" w:lineRule="auto"/>
        <w:ind w:firstLine="1440"/>
        <w:textAlignment w:val="baseline"/>
        <w:rPr>
          <w:rFonts w:ascii="Times New Roman" w:hAnsi="Times New Roman"/>
          <w:spacing w:val="4"/>
          <w:sz w:val="26"/>
          <w:szCs w:val="24"/>
        </w:rPr>
      </w:pPr>
    </w:p>
    <w:p w14:paraId="1978DC64" w14:textId="3EBD547A" w:rsidR="008D1BB1" w:rsidRPr="00481660" w:rsidRDefault="00781333" w:rsidP="00A768D7">
      <w:pPr>
        <w:spacing w:line="360" w:lineRule="auto"/>
        <w:ind w:firstLine="1440"/>
        <w:textAlignment w:val="baseline"/>
        <w:rPr>
          <w:rFonts w:ascii="Times New Roman" w:hAnsi="Times New Roman"/>
          <w:spacing w:val="4"/>
          <w:sz w:val="26"/>
          <w:szCs w:val="24"/>
        </w:rPr>
      </w:pPr>
      <w:r>
        <w:rPr>
          <w:rFonts w:ascii="Times New Roman" w:hAnsi="Times New Roman"/>
          <w:spacing w:val="4"/>
          <w:sz w:val="26"/>
          <w:szCs w:val="24"/>
        </w:rPr>
        <w:t xml:space="preserve">Second, the ALJ </w:t>
      </w:r>
      <w:r w:rsidR="00857EAF">
        <w:rPr>
          <w:rFonts w:ascii="Times New Roman" w:hAnsi="Times New Roman"/>
          <w:spacing w:val="4"/>
          <w:sz w:val="26"/>
          <w:szCs w:val="24"/>
        </w:rPr>
        <w:t xml:space="preserve">dismissed the Complaint </w:t>
      </w:r>
      <w:r w:rsidR="009E1718">
        <w:rPr>
          <w:rFonts w:ascii="Times New Roman" w:hAnsi="Times New Roman"/>
          <w:spacing w:val="4"/>
          <w:sz w:val="26"/>
          <w:szCs w:val="24"/>
        </w:rPr>
        <w:t>regarding</w:t>
      </w:r>
      <w:r w:rsidR="00857EAF">
        <w:rPr>
          <w:rFonts w:ascii="Times New Roman" w:hAnsi="Times New Roman"/>
          <w:spacing w:val="4"/>
          <w:sz w:val="26"/>
          <w:szCs w:val="24"/>
        </w:rPr>
        <w:t xml:space="preserve"> the transferred balance because she </w:t>
      </w:r>
      <w:r>
        <w:rPr>
          <w:rFonts w:ascii="Times New Roman" w:hAnsi="Times New Roman"/>
          <w:spacing w:val="4"/>
          <w:sz w:val="26"/>
          <w:szCs w:val="24"/>
        </w:rPr>
        <w:t>concluded that PGW properly transferred the unpaid balance from Angora Terrace to the new account</w:t>
      </w:r>
      <w:r w:rsidR="00202BAD">
        <w:rPr>
          <w:rFonts w:ascii="Times New Roman" w:hAnsi="Times New Roman"/>
          <w:spacing w:val="4"/>
          <w:sz w:val="26"/>
          <w:szCs w:val="24"/>
        </w:rPr>
        <w:t>, consistent with 52 Pa. Code §</w:t>
      </w:r>
      <w:r w:rsidR="00A768D7">
        <w:rPr>
          <w:rFonts w:ascii="Times New Roman" w:hAnsi="Times New Roman"/>
          <w:spacing w:val="4"/>
          <w:sz w:val="26"/>
          <w:szCs w:val="24"/>
        </w:rPr>
        <w:t> </w:t>
      </w:r>
      <w:r w:rsidR="009E1D89">
        <w:rPr>
          <w:rFonts w:ascii="Times New Roman" w:hAnsi="Times New Roman"/>
          <w:spacing w:val="4"/>
          <w:sz w:val="26"/>
          <w:szCs w:val="24"/>
        </w:rPr>
        <w:t>56.16(b)</w:t>
      </w:r>
      <w:r w:rsidR="00857EAF">
        <w:rPr>
          <w:rFonts w:ascii="Times New Roman" w:hAnsi="Times New Roman"/>
          <w:spacing w:val="4"/>
          <w:sz w:val="26"/>
          <w:szCs w:val="24"/>
        </w:rPr>
        <w:t>.</w:t>
      </w:r>
      <w:r>
        <w:rPr>
          <w:rFonts w:ascii="Times New Roman" w:hAnsi="Times New Roman"/>
          <w:spacing w:val="4"/>
          <w:sz w:val="26"/>
          <w:szCs w:val="24"/>
        </w:rPr>
        <w:t xml:space="preserve">  </w:t>
      </w:r>
      <w:r>
        <w:rPr>
          <w:rFonts w:ascii="Times New Roman" w:hAnsi="Times New Roman"/>
          <w:spacing w:val="4"/>
          <w:sz w:val="26"/>
          <w:szCs w:val="24"/>
        </w:rPr>
        <w:lastRenderedPageBreak/>
        <w:t>I.D.</w:t>
      </w:r>
      <w:r w:rsidR="00857EAF">
        <w:rPr>
          <w:rFonts w:ascii="Times New Roman" w:hAnsi="Times New Roman"/>
          <w:spacing w:val="4"/>
          <w:sz w:val="26"/>
          <w:szCs w:val="24"/>
        </w:rPr>
        <w:t> </w:t>
      </w:r>
      <w:r>
        <w:rPr>
          <w:rFonts w:ascii="Times New Roman" w:hAnsi="Times New Roman"/>
          <w:spacing w:val="4"/>
          <w:sz w:val="26"/>
          <w:szCs w:val="24"/>
        </w:rPr>
        <w:t xml:space="preserve">at 7-8.  </w:t>
      </w:r>
      <w:r w:rsidR="00023904">
        <w:rPr>
          <w:rFonts w:ascii="Times New Roman" w:hAnsi="Times New Roman"/>
          <w:spacing w:val="4"/>
          <w:sz w:val="26"/>
          <w:szCs w:val="24"/>
        </w:rPr>
        <w:t xml:space="preserve">The ALJ </w:t>
      </w:r>
      <w:r w:rsidR="00636838">
        <w:rPr>
          <w:rFonts w:ascii="Times New Roman" w:hAnsi="Times New Roman"/>
          <w:spacing w:val="4"/>
          <w:sz w:val="26"/>
          <w:szCs w:val="24"/>
        </w:rPr>
        <w:t>note</w:t>
      </w:r>
      <w:r w:rsidR="00023904">
        <w:rPr>
          <w:rFonts w:ascii="Times New Roman" w:hAnsi="Times New Roman"/>
          <w:spacing w:val="4"/>
          <w:sz w:val="26"/>
          <w:szCs w:val="24"/>
        </w:rPr>
        <w:t xml:space="preserve">d that the Complainant questioned the amount of </w:t>
      </w:r>
      <w:r w:rsidR="00636838">
        <w:rPr>
          <w:rFonts w:ascii="Times New Roman" w:hAnsi="Times New Roman"/>
          <w:spacing w:val="4"/>
          <w:sz w:val="26"/>
          <w:szCs w:val="24"/>
        </w:rPr>
        <w:t xml:space="preserve">the </w:t>
      </w:r>
      <w:r w:rsidR="00455663">
        <w:rPr>
          <w:rFonts w:ascii="Times New Roman" w:hAnsi="Times New Roman"/>
          <w:spacing w:val="4"/>
          <w:sz w:val="26"/>
          <w:szCs w:val="24"/>
        </w:rPr>
        <w:t>balance</w:t>
      </w:r>
      <w:r w:rsidR="00023904">
        <w:rPr>
          <w:rFonts w:ascii="Times New Roman" w:hAnsi="Times New Roman"/>
          <w:spacing w:val="4"/>
          <w:sz w:val="26"/>
          <w:szCs w:val="24"/>
        </w:rPr>
        <w:t xml:space="preserve"> transferred from her prior address to</w:t>
      </w:r>
      <w:r w:rsidR="00455663">
        <w:rPr>
          <w:rFonts w:ascii="Times New Roman" w:hAnsi="Times New Roman"/>
          <w:spacing w:val="4"/>
          <w:sz w:val="26"/>
          <w:szCs w:val="24"/>
        </w:rPr>
        <w:t xml:space="preserve"> the Service Address</w:t>
      </w:r>
      <w:r w:rsidR="00E85638">
        <w:rPr>
          <w:rFonts w:ascii="Times New Roman" w:hAnsi="Times New Roman"/>
          <w:spacing w:val="4"/>
          <w:sz w:val="26"/>
          <w:szCs w:val="24"/>
        </w:rPr>
        <w:t xml:space="preserve"> especially since she </w:t>
      </w:r>
      <w:r w:rsidR="00023904">
        <w:rPr>
          <w:rFonts w:ascii="Times New Roman" w:hAnsi="Times New Roman"/>
          <w:spacing w:val="4"/>
          <w:sz w:val="26"/>
          <w:szCs w:val="24"/>
        </w:rPr>
        <w:t>was evic</w:t>
      </w:r>
      <w:r w:rsidR="00455663">
        <w:rPr>
          <w:rFonts w:ascii="Times New Roman" w:hAnsi="Times New Roman"/>
          <w:spacing w:val="4"/>
          <w:sz w:val="26"/>
          <w:szCs w:val="24"/>
        </w:rPr>
        <w:t>t</w:t>
      </w:r>
      <w:r w:rsidR="00023904">
        <w:rPr>
          <w:rFonts w:ascii="Times New Roman" w:hAnsi="Times New Roman"/>
          <w:spacing w:val="4"/>
          <w:sz w:val="26"/>
          <w:szCs w:val="24"/>
        </w:rPr>
        <w:t>ed from th</w:t>
      </w:r>
      <w:r w:rsidR="00E85638">
        <w:rPr>
          <w:rFonts w:ascii="Times New Roman" w:hAnsi="Times New Roman"/>
          <w:spacing w:val="4"/>
          <w:sz w:val="26"/>
          <w:szCs w:val="24"/>
        </w:rPr>
        <w:t>e Angora Terrace</w:t>
      </w:r>
      <w:r w:rsidR="00023904">
        <w:rPr>
          <w:rFonts w:ascii="Times New Roman" w:hAnsi="Times New Roman"/>
          <w:spacing w:val="4"/>
          <w:sz w:val="26"/>
          <w:szCs w:val="24"/>
        </w:rPr>
        <w:t xml:space="preserve"> address before the gas service was transferred to the Service Address.  </w:t>
      </w:r>
      <w:r>
        <w:rPr>
          <w:rFonts w:ascii="Times New Roman" w:hAnsi="Times New Roman"/>
          <w:spacing w:val="4"/>
          <w:sz w:val="26"/>
          <w:szCs w:val="24"/>
        </w:rPr>
        <w:t>The ALJ reasoned,</w:t>
      </w:r>
      <w:r w:rsidR="009E1D89">
        <w:rPr>
          <w:rFonts w:ascii="Times New Roman" w:hAnsi="Times New Roman"/>
          <w:spacing w:val="4"/>
          <w:sz w:val="26"/>
          <w:szCs w:val="24"/>
        </w:rPr>
        <w:t xml:space="preserve"> </w:t>
      </w:r>
      <w:r>
        <w:rPr>
          <w:rFonts w:ascii="Times New Roman" w:hAnsi="Times New Roman"/>
          <w:spacing w:val="4"/>
          <w:sz w:val="26"/>
          <w:szCs w:val="24"/>
        </w:rPr>
        <w:t>h</w:t>
      </w:r>
      <w:r w:rsidR="00023904">
        <w:rPr>
          <w:rFonts w:ascii="Times New Roman" w:hAnsi="Times New Roman"/>
          <w:spacing w:val="4"/>
          <w:sz w:val="26"/>
          <w:szCs w:val="24"/>
        </w:rPr>
        <w:t xml:space="preserve">owever, </w:t>
      </w:r>
      <w:r>
        <w:rPr>
          <w:rFonts w:ascii="Times New Roman" w:hAnsi="Times New Roman"/>
          <w:spacing w:val="4"/>
          <w:sz w:val="26"/>
          <w:szCs w:val="24"/>
        </w:rPr>
        <w:t xml:space="preserve">that </w:t>
      </w:r>
      <w:r w:rsidR="00023904">
        <w:rPr>
          <w:rFonts w:ascii="Times New Roman" w:hAnsi="Times New Roman"/>
          <w:spacing w:val="4"/>
          <w:sz w:val="26"/>
          <w:szCs w:val="24"/>
        </w:rPr>
        <w:t>the Complainant was not able to present any documentation regarding her eviction from the Angora Terrace address</w:t>
      </w:r>
      <w:r w:rsidR="00057090">
        <w:rPr>
          <w:rFonts w:ascii="Times New Roman" w:hAnsi="Times New Roman"/>
          <w:spacing w:val="4"/>
          <w:sz w:val="26"/>
          <w:szCs w:val="24"/>
        </w:rPr>
        <w:t>, and she did not dispute that she resided at the Angora Terrace address</w:t>
      </w:r>
      <w:r w:rsidR="00023904">
        <w:rPr>
          <w:rFonts w:ascii="Times New Roman" w:hAnsi="Times New Roman"/>
          <w:spacing w:val="4"/>
          <w:sz w:val="26"/>
          <w:szCs w:val="24"/>
        </w:rPr>
        <w:t>.</w:t>
      </w:r>
    </w:p>
    <w:p w14:paraId="4CABB594" w14:textId="77777777" w:rsidR="008D1BB1" w:rsidRDefault="008D1BB1" w:rsidP="0061437C">
      <w:pPr>
        <w:spacing w:line="360" w:lineRule="auto"/>
        <w:ind w:firstLine="1440"/>
        <w:textAlignment w:val="baseline"/>
        <w:rPr>
          <w:rFonts w:ascii="Times New Roman" w:hAnsi="Times New Roman"/>
          <w:spacing w:val="4"/>
          <w:sz w:val="26"/>
          <w:szCs w:val="24"/>
        </w:rPr>
      </w:pPr>
    </w:p>
    <w:p w14:paraId="270FC2A3" w14:textId="79838B7F" w:rsidR="00E901B8" w:rsidRDefault="00202BAD" w:rsidP="0061437C">
      <w:pPr>
        <w:spacing w:line="360" w:lineRule="auto"/>
        <w:ind w:firstLine="1440"/>
        <w:textAlignment w:val="baseline"/>
        <w:rPr>
          <w:rFonts w:ascii="Times New Roman" w:hAnsi="Times New Roman"/>
          <w:spacing w:val="4"/>
          <w:sz w:val="26"/>
          <w:szCs w:val="24"/>
        </w:rPr>
      </w:pPr>
      <w:r>
        <w:rPr>
          <w:rFonts w:ascii="Times New Roman" w:hAnsi="Times New Roman"/>
          <w:spacing w:val="4"/>
          <w:sz w:val="26"/>
          <w:szCs w:val="24"/>
        </w:rPr>
        <w:t xml:space="preserve">Third, </w:t>
      </w:r>
      <w:r w:rsidR="004A60F9">
        <w:rPr>
          <w:rFonts w:ascii="Times New Roman" w:hAnsi="Times New Roman"/>
          <w:spacing w:val="4"/>
          <w:sz w:val="26"/>
          <w:szCs w:val="24"/>
        </w:rPr>
        <w:t>with regard to the Complainant’s request for a payment arrangement, t</w:t>
      </w:r>
      <w:r w:rsidR="00455663">
        <w:rPr>
          <w:rFonts w:ascii="Times New Roman" w:hAnsi="Times New Roman"/>
          <w:spacing w:val="4"/>
          <w:sz w:val="26"/>
          <w:szCs w:val="24"/>
        </w:rPr>
        <w:t xml:space="preserve">he ALJ </w:t>
      </w:r>
      <w:r w:rsidR="003300DF">
        <w:rPr>
          <w:rFonts w:ascii="Times New Roman" w:hAnsi="Times New Roman"/>
          <w:spacing w:val="4"/>
          <w:sz w:val="26"/>
          <w:szCs w:val="24"/>
        </w:rPr>
        <w:t xml:space="preserve">initially </w:t>
      </w:r>
      <w:r w:rsidR="0081552B">
        <w:rPr>
          <w:rFonts w:ascii="Times New Roman" w:hAnsi="Times New Roman"/>
          <w:spacing w:val="4"/>
          <w:sz w:val="26"/>
          <w:szCs w:val="24"/>
        </w:rPr>
        <w:t xml:space="preserve">cited </w:t>
      </w:r>
      <w:r w:rsidR="00455663">
        <w:rPr>
          <w:rFonts w:ascii="Times New Roman" w:hAnsi="Times New Roman"/>
          <w:spacing w:val="4"/>
          <w:sz w:val="26"/>
          <w:szCs w:val="24"/>
        </w:rPr>
        <w:t>Section 1405</w:t>
      </w:r>
      <w:r w:rsidR="001370E2">
        <w:rPr>
          <w:rFonts w:ascii="Times New Roman" w:hAnsi="Times New Roman"/>
          <w:spacing w:val="4"/>
          <w:sz w:val="26"/>
          <w:szCs w:val="24"/>
        </w:rPr>
        <w:t>(c)</w:t>
      </w:r>
      <w:r w:rsidR="00455663">
        <w:rPr>
          <w:rFonts w:ascii="Times New Roman" w:hAnsi="Times New Roman"/>
          <w:spacing w:val="4"/>
          <w:sz w:val="26"/>
          <w:szCs w:val="24"/>
        </w:rPr>
        <w:t xml:space="preserve"> of </w:t>
      </w:r>
      <w:r w:rsidR="005F7A9C">
        <w:rPr>
          <w:rFonts w:ascii="Times New Roman" w:hAnsi="Times New Roman"/>
          <w:spacing w:val="4"/>
          <w:sz w:val="26"/>
          <w:szCs w:val="24"/>
        </w:rPr>
        <w:t>the Code</w:t>
      </w:r>
      <w:r w:rsidR="003300DF">
        <w:rPr>
          <w:rFonts w:ascii="Times New Roman" w:hAnsi="Times New Roman"/>
          <w:spacing w:val="4"/>
          <w:sz w:val="26"/>
          <w:szCs w:val="24"/>
        </w:rPr>
        <w:t>, 66 Pa. C.S. §</w:t>
      </w:r>
      <w:r w:rsidR="0081552B">
        <w:rPr>
          <w:rFonts w:ascii="Times New Roman" w:hAnsi="Times New Roman"/>
          <w:spacing w:val="4"/>
          <w:sz w:val="26"/>
          <w:szCs w:val="24"/>
        </w:rPr>
        <w:t> </w:t>
      </w:r>
      <w:r w:rsidR="003300DF">
        <w:rPr>
          <w:rFonts w:ascii="Times New Roman" w:hAnsi="Times New Roman"/>
          <w:spacing w:val="4"/>
          <w:sz w:val="26"/>
          <w:szCs w:val="24"/>
        </w:rPr>
        <w:t>1405(c),</w:t>
      </w:r>
      <w:r w:rsidR="00455663">
        <w:rPr>
          <w:rFonts w:ascii="Times New Roman" w:hAnsi="Times New Roman"/>
          <w:spacing w:val="4"/>
          <w:sz w:val="26"/>
          <w:szCs w:val="24"/>
        </w:rPr>
        <w:t xml:space="preserve"> </w:t>
      </w:r>
      <w:r w:rsidR="0081552B">
        <w:rPr>
          <w:rFonts w:ascii="Times New Roman" w:hAnsi="Times New Roman"/>
          <w:spacing w:val="4"/>
          <w:sz w:val="26"/>
          <w:szCs w:val="24"/>
        </w:rPr>
        <w:t xml:space="preserve">that </w:t>
      </w:r>
      <w:r w:rsidR="00455663">
        <w:rPr>
          <w:rFonts w:ascii="Times New Roman" w:hAnsi="Times New Roman"/>
          <w:spacing w:val="4"/>
          <w:sz w:val="26"/>
          <w:szCs w:val="24"/>
        </w:rPr>
        <w:t xml:space="preserve">prohibits the Commission from establishing a payment arrangement on any outstanding Customer Assistance Program (CAP) arrears.  </w:t>
      </w:r>
      <w:r w:rsidR="0081552B">
        <w:rPr>
          <w:rFonts w:ascii="Times New Roman" w:hAnsi="Times New Roman"/>
          <w:spacing w:val="4"/>
          <w:sz w:val="26"/>
          <w:szCs w:val="24"/>
        </w:rPr>
        <w:t xml:space="preserve">The ALJ found that </w:t>
      </w:r>
      <w:r w:rsidR="004C3665">
        <w:rPr>
          <w:rFonts w:ascii="Times New Roman" w:hAnsi="Times New Roman"/>
          <w:spacing w:val="4"/>
          <w:sz w:val="26"/>
          <w:szCs w:val="24"/>
        </w:rPr>
        <w:t xml:space="preserve">$4,124.21 of </w:t>
      </w:r>
      <w:r w:rsidR="0081552B">
        <w:rPr>
          <w:rFonts w:ascii="Times New Roman" w:hAnsi="Times New Roman"/>
          <w:spacing w:val="4"/>
          <w:sz w:val="26"/>
          <w:szCs w:val="24"/>
        </w:rPr>
        <w:t xml:space="preserve">the </w:t>
      </w:r>
      <w:r w:rsidR="00455663">
        <w:rPr>
          <w:rFonts w:ascii="Times New Roman" w:hAnsi="Times New Roman"/>
          <w:spacing w:val="4"/>
          <w:sz w:val="26"/>
          <w:szCs w:val="24"/>
        </w:rPr>
        <w:t xml:space="preserve">Complainant’s current </w:t>
      </w:r>
      <w:r w:rsidR="00441C4D">
        <w:rPr>
          <w:rFonts w:ascii="Times New Roman" w:hAnsi="Times New Roman"/>
          <w:spacing w:val="4"/>
          <w:sz w:val="26"/>
          <w:szCs w:val="24"/>
        </w:rPr>
        <w:t xml:space="preserve">total </w:t>
      </w:r>
      <w:r w:rsidR="00455663">
        <w:rPr>
          <w:rFonts w:ascii="Times New Roman" w:hAnsi="Times New Roman"/>
          <w:spacing w:val="4"/>
          <w:sz w:val="26"/>
          <w:szCs w:val="24"/>
        </w:rPr>
        <w:t>outstanding balance</w:t>
      </w:r>
      <w:r w:rsidR="0081552B">
        <w:rPr>
          <w:rFonts w:ascii="Times New Roman" w:hAnsi="Times New Roman"/>
          <w:spacing w:val="4"/>
          <w:sz w:val="26"/>
          <w:szCs w:val="24"/>
        </w:rPr>
        <w:t xml:space="preserve"> was comprised of </w:t>
      </w:r>
      <w:r w:rsidR="00455663">
        <w:rPr>
          <w:rFonts w:ascii="Times New Roman" w:hAnsi="Times New Roman"/>
          <w:spacing w:val="4"/>
          <w:sz w:val="26"/>
          <w:szCs w:val="24"/>
        </w:rPr>
        <w:t xml:space="preserve">CAP arrears. </w:t>
      </w:r>
      <w:r w:rsidR="0081552B">
        <w:rPr>
          <w:rFonts w:ascii="Times New Roman" w:hAnsi="Times New Roman"/>
          <w:spacing w:val="4"/>
          <w:sz w:val="26"/>
          <w:szCs w:val="24"/>
        </w:rPr>
        <w:t xml:space="preserve"> </w:t>
      </w:r>
      <w:r w:rsidR="00455663">
        <w:rPr>
          <w:rFonts w:ascii="Times New Roman" w:hAnsi="Times New Roman"/>
          <w:spacing w:val="4"/>
          <w:sz w:val="26"/>
          <w:szCs w:val="24"/>
        </w:rPr>
        <w:t>Th</w:t>
      </w:r>
      <w:r w:rsidR="0081552B">
        <w:rPr>
          <w:rFonts w:ascii="Times New Roman" w:hAnsi="Times New Roman"/>
          <w:spacing w:val="4"/>
          <w:sz w:val="26"/>
          <w:szCs w:val="24"/>
        </w:rPr>
        <w:t>us, th</w:t>
      </w:r>
      <w:r w:rsidR="00455663">
        <w:rPr>
          <w:rFonts w:ascii="Times New Roman" w:hAnsi="Times New Roman"/>
          <w:spacing w:val="4"/>
          <w:sz w:val="26"/>
          <w:szCs w:val="24"/>
        </w:rPr>
        <w:t>e ALJ concluded that the Commission cannot grant the Complainant a payment arrangement on th</w:t>
      </w:r>
      <w:r w:rsidR="00441C4D">
        <w:rPr>
          <w:rFonts w:ascii="Times New Roman" w:hAnsi="Times New Roman"/>
          <w:spacing w:val="4"/>
          <w:sz w:val="26"/>
          <w:szCs w:val="24"/>
        </w:rPr>
        <w:t>at</w:t>
      </w:r>
      <w:r w:rsidR="00455663">
        <w:rPr>
          <w:rFonts w:ascii="Times New Roman" w:hAnsi="Times New Roman"/>
          <w:spacing w:val="4"/>
          <w:sz w:val="26"/>
          <w:szCs w:val="24"/>
        </w:rPr>
        <w:t xml:space="preserve"> amount.  </w:t>
      </w:r>
      <w:r w:rsidR="005B3D33">
        <w:rPr>
          <w:rFonts w:ascii="Times New Roman" w:hAnsi="Times New Roman"/>
          <w:spacing w:val="4"/>
          <w:sz w:val="26"/>
          <w:szCs w:val="24"/>
        </w:rPr>
        <w:t>I.D. at 9.</w:t>
      </w:r>
      <w:r w:rsidR="004C3665">
        <w:rPr>
          <w:rFonts w:ascii="Times New Roman" w:hAnsi="Times New Roman"/>
          <w:spacing w:val="4"/>
          <w:sz w:val="26"/>
          <w:szCs w:val="24"/>
        </w:rPr>
        <w:t xml:space="preserve">  </w:t>
      </w:r>
      <w:r w:rsidR="00455663">
        <w:rPr>
          <w:rFonts w:ascii="Times New Roman" w:hAnsi="Times New Roman"/>
          <w:spacing w:val="4"/>
          <w:sz w:val="26"/>
          <w:szCs w:val="24"/>
        </w:rPr>
        <w:t xml:space="preserve">The ALJ </w:t>
      </w:r>
      <w:r w:rsidR="004C3665">
        <w:rPr>
          <w:rFonts w:ascii="Times New Roman" w:hAnsi="Times New Roman"/>
          <w:spacing w:val="4"/>
          <w:sz w:val="26"/>
          <w:szCs w:val="24"/>
        </w:rPr>
        <w:t xml:space="preserve">also found that </w:t>
      </w:r>
      <w:r w:rsidR="00865708">
        <w:rPr>
          <w:rFonts w:ascii="Times New Roman" w:hAnsi="Times New Roman"/>
          <w:spacing w:val="4"/>
          <w:sz w:val="26"/>
          <w:szCs w:val="24"/>
        </w:rPr>
        <w:t xml:space="preserve">$7,172.25 of the </w:t>
      </w:r>
      <w:r w:rsidR="004C3665">
        <w:rPr>
          <w:rFonts w:ascii="Times New Roman" w:hAnsi="Times New Roman"/>
          <w:spacing w:val="4"/>
          <w:sz w:val="26"/>
          <w:szCs w:val="24"/>
        </w:rPr>
        <w:t xml:space="preserve">Complainant’s </w:t>
      </w:r>
      <w:r w:rsidR="00441C4D">
        <w:rPr>
          <w:rFonts w:ascii="Times New Roman" w:hAnsi="Times New Roman"/>
          <w:spacing w:val="4"/>
          <w:sz w:val="26"/>
          <w:szCs w:val="24"/>
        </w:rPr>
        <w:t xml:space="preserve">current total outstanding balance </w:t>
      </w:r>
      <w:r w:rsidR="00865708">
        <w:rPr>
          <w:rFonts w:ascii="Times New Roman" w:hAnsi="Times New Roman"/>
          <w:spacing w:val="4"/>
          <w:sz w:val="26"/>
          <w:szCs w:val="24"/>
        </w:rPr>
        <w:t xml:space="preserve">was comprised of </w:t>
      </w:r>
      <w:r w:rsidR="00455663">
        <w:rPr>
          <w:rFonts w:ascii="Times New Roman" w:hAnsi="Times New Roman"/>
          <w:spacing w:val="4"/>
          <w:sz w:val="26"/>
          <w:szCs w:val="24"/>
        </w:rPr>
        <w:t xml:space="preserve">non-CAP arrears </w:t>
      </w:r>
      <w:r w:rsidR="00865708">
        <w:rPr>
          <w:rFonts w:ascii="Times New Roman" w:hAnsi="Times New Roman"/>
          <w:spacing w:val="4"/>
          <w:sz w:val="26"/>
          <w:szCs w:val="24"/>
        </w:rPr>
        <w:t xml:space="preserve">for which the </w:t>
      </w:r>
      <w:r w:rsidR="00455663">
        <w:rPr>
          <w:rFonts w:ascii="Times New Roman" w:hAnsi="Times New Roman"/>
          <w:spacing w:val="4"/>
          <w:sz w:val="26"/>
          <w:szCs w:val="24"/>
        </w:rPr>
        <w:t xml:space="preserve">Commission </w:t>
      </w:r>
      <w:r w:rsidR="009A33AD">
        <w:rPr>
          <w:rFonts w:ascii="Times New Roman" w:hAnsi="Times New Roman"/>
          <w:spacing w:val="4"/>
          <w:sz w:val="26"/>
          <w:szCs w:val="24"/>
        </w:rPr>
        <w:t>is legally authorized to exercise its discretion to</w:t>
      </w:r>
      <w:r w:rsidR="00455663">
        <w:rPr>
          <w:rFonts w:ascii="Times New Roman" w:hAnsi="Times New Roman"/>
          <w:spacing w:val="4"/>
          <w:sz w:val="26"/>
          <w:szCs w:val="24"/>
        </w:rPr>
        <w:t xml:space="preserve"> issue a payment arrangement.</w:t>
      </w:r>
    </w:p>
    <w:p w14:paraId="0E2F5FCA" w14:textId="77777777" w:rsidR="00E901B8" w:rsidRDefault="00E901B8" w:rsidP="0061437C">
      <w:pPr>
        <w:spacing w:line="360" w:lineRule="auto"/>
        <w:ind w:firstLine="1440"/>
        <w:textAlignment w:val="baseline"/>
        <w:rPr>
          <w:rFonts w:ascii="Times New Roman" w:hAnsi="Times New Roman"/>
          <w:spacing w:val="4"/>
          <w:sz w:val="26"/>
          <w:szCs w:val="24"/>
        </w:rPr>
      </w:pPr>
    </w:p>
    <w:p w14:paraId="5679220C" w14:textId="05B50629" w:rsidR="00796061" w:rsidRDefault="00113D8F" w:rsidP="0061437C">
      <w:pPr>
        <w:spacing w:line="360" w:lineRule="auto"/>
        <w:ind w:firstLine="1440"/>
        <w:textAlignment w:val="baseline"/>
        <w:rPr>
          <w:rFonts w:ascii="Times New Roman" w:hAnsi="Times New Roman"/>
          <w:spacing w:val="4"/>
          <w:sz w:val="26"/>
          <w:szCs w:val="24"/>
        </w:rPr>
      </w:pPr>
      <w:r>
        <w:rPr>
          <w:rFonts w:ascii="Times New Roman" w:hAnsi="Times New Roman"/>
          <w:spacing w:val="4"/>
          <w:sz w:val="26"/>
          <w:szCs w:val="24"/>
        </w:rPr>
        <w:t xml:space="preserve">In determining whether </w:t>
      </w:r>
      <w:r w:rsidR="004807EA">
        <w:rPr>
          <w:rFonts w:ascii="Times New Roman" w:hAnsi="Times New Roman"/>
          <w:spacing w:val="4"/>
          <w:sz w:val="26"/>
          <w:szCs w:val="24"/>
        </w:rPr>
        <w:t xml:space="preserve">the </w:t>
      </w:r>
      <w:r>
        <w:rPr>
          <w:rFonts w:ascii="Times New Roman" w:hAnsi="Times New Roman"/>
          <w:spacing w:val="4"/>
          <w:sz w:val="26"/>
          <w:szCs w:val="24"/>
        </w:rPr>
        <w:t xml:space="preserve">Complainant would qualify for a payment arrangement, the </w:t>
      </w:r>
      <w:r w:rsidR="00633BF3">
        <w:rPr>
          <w:rFonts w:ascii="Times New Roman" w:hAnsi="Times New Roman"/>
          <w:spacing w:val="4"/>
          <w:sz w:val="26"/>
          <w:szCs w:val="24"/>
        </w:rPr>
        <w:t xml:space="preserve">ALJ </w:t>
      </w:r>
      <w:r>
        <w:rPr>
          <w:rFonts w:ascii="Times New Roman" w:hAnsi="Times New Roman"/>
          <w:spacing w:val="4"/>
          <w:sz w:val="26"/>
          <w:szCs w:val="24"/>
        </w:rPr>
        <w:t xml:space="preserve">went into </w:t>
      </w:r>
      <w:r w:rsidR="00F765FE">
        <w:rPr>
          <w:rFonts w:ascii="Times New Roman" w:hAnsi="Times New Roman"/>
          <w:spacing w:val="4"/>
          <w:sz w:val="26"/>
          <w:szCs w:val="24"/>
        </w:rPr>
        <w:t xml:space="preserve">a detailed calculation of the Complainant’s </w:t>
      </w:r>
      <w:r w:rsidR="004807EA">
        <w:rPr>
          <w:rFonts w:ascii="Times New Roman" w:hAnsi="Times New Roman"/>
          <w:spacing w:val="4"/>
          <w:sz w:val="26"/>
          <w:szCs w:val="24"/>
        </w:rPr>
        <w:t xml:space="preserve">qualified </w:t>
      </w:r>
      <w:r w:rsidR="00F765FE">
        <w:rPr>
          <w:rFonts w:ascii="Times New Roman" w:hAnsi="Times New Roman"/>
          <w:spacing w:val="4"/>
          <w:sz w:val="26"/>
          <w:szCs w:val="24"/>
        </w:rPr>
        <w:t xml:space="preserve">monthly income.  The ALJ </w:t>
      </w:r>
      <w:r w:rsidR="00633BF3">
        <w:rPr>
          <w:rFonts w:ascii="Times New Roman" w:hAnsi="Times New Roman"/>
          <w:spacing w:val="4"/>
          <w:sz w:val="26"/>
          <w:szCs w:val="24"/>
        </w:rPr>
        <w:t xml:space="preserve">noted that the Complainant’s household consists of </w:t>
      </w:r>
      <w:r w:rsidR="007E06F4">
        <w:rPr>
          <w:rFonts w:ascii="Times New Roman" w:hAnsi="Times New Roman"/>
          <w:spacing w:val="4"/>
          <w:sz w:val="26"/>
          <w:szCs w:val="24"/>
        </w:rPr>
        <w:t>two</w:t>
      </w:r>
      <w:r w:rsidR="00633BF3">
        <w:rPr>
          <w:rFonts w:ascii="Times New Roman" w:hAnsi="Times New Roman"/>
          <w:spacing w:val="4"/>
          <w:sz w:val="26"/>
          <w:szCs w:val="24"/>
        </w:rPr>
        <w:t xml:space="preserve"> individuals</w:t>
      </w:r>
      <w:r w:rsidR="00F765FE">
        <w:rPr>
          <w:rFonts w:ascii="Times New Roman" w:hAnsi="Times New Roman"/>
          <w:spacing w:val="4"/>
          <w:sz w:val="26"/>
          <w:szCs w:val="24"/>
        </w:rPr>
        <w:t xml:space="preserve"> –</w:t>
      </w:r>
      <w:r w:rsidR="00633BF3">
        <w:rPr>
          <w:rFonts w:ascii="Times New Roman" w:hAnsi="Times New Roman"/>
          <w:spacing w:val="4"/>
          <w:sz w:val="26"/>
          <w:szCs w:val="24"/>
        </w:rPr>
        <w:t xml:space="preserve"> </w:t>
      </w:r>
      <w:r w:rsidR="007E06F4">
        <w:rPr>
          <w:rFonts w:ascii="Times New Roman" w:hAnsi="Times New Roman"/>
          <w:spacing w:val="4"/>
          <w:sz w:val="26"/>
          <w:szCs w:val="24"/>
        </w:rPr>
        <w:t xml:space="preserve">the Complainant and her </w:t>
      </w:r>
      <w:r w:rsidR="00721159">
        <w:rPr>
          <w:rFonts w:ascii="Times New Roman" w:hAnsi="Times New Roman"/>
          <w:spacing w:val="4"/>
          <w:sz w:val="26"/>
          <w:szCs w:val="24"/>
        </w:rPr>
        <w:t>23-year-old</w:t>
      </w:r>
      <w:r w:rsidR="007E06F4">
        <w:rPr>
          <w:rFonts w:ascii="Times New Roman" w:hAnsi="Times New Roman"/>
          <w:spacing w:val="4"/>
          <w:sz w:val="26"/>
          <w:szCs w:val="24"/>
        </w:rPr>
        <w:t xml:space="preserve"> daughter</w:t>
      </w:r>
      <w:r w:rsidR="00633BF3">
        <w:rPr>
          <w:rFonts w:ascii="Times New Roman" w:hAnsi="Times New Roman"/>
          <w:spacing w:val="4"/>
          <w:sz w:val="26"/>
          <w:szCs w:val="24"/>
        </w:rPr>
        <w:t xml:space="preserve">.  </w:t>
      </w:r>
      <w:r w:rsidR="00721159">
        <w:rPr>
          <w:rFonts w:ascii="Times New Roman" w:hAnsi="Times New Roman"/>
          <w:spacing w:val="4"/>
          <w:sz w:val="26"/>
          <w:szCs w:val="24"/>
        </w:rPr>
        <w:t>The Complainant receives $760.00 per month in Social Security Disability benefits</w:t>
      </w:r>
      <w:r w:rsidR="00F765FE">
        <w:rPr>
          <w:rFonts w:ascii="Times New Roman" w:hAnsi="Times New Roman"/>
          <w:spacing w:val="4"/>
          <w:sz w:val="26"/>
          <w:szCs w:val="24"/>
        </w:rPr>
        <w:t xml:space="preserve"> and </w:t>
      </w:r>
      <w:r w:rsidR="00504323">
        <w:rPr>
          <w:rFonts w:ascii="Times New Roman" w:hAnsi="Times New Roman"/>
          <w:spacing w:val="4"/>
          <w:sz w:val="26"/>
          <w:szCs w:val="24"/>
        </w:rPr>
        <w:t xml:space="preserve">$86 in </w:t>
      </w:r>
      <w:r w:rsidR="00504323" w:rsidRPr="00721159">
        <w:rPr>
          <w:rFonts w:ascii="Times New Roman" w:hAnsi="Times New Roman"/>
          <w:sz w:val="26"/>
          <w:szCs w:val="26"/>
        </w:rPr>
        <w:t>Monthly S</w:t>
      </w:r>
      <w:r w:rsidR="00504323">
        <w:rPr>
          <w:rFonts w:ascii="Times New Roman" w:hAnsi="Times New Roman"/>
          <w:sz w:val="26"/>
          <w:szCs w:val="26"/>
        </w:rPr>
        <w:t xml:space="preserve">upplemental </w:t>
      </w:r>
      <w:r w:rsidR="00504323" w:rsidRPr="00721159">
        <w:rPr>
          <w:rFonts w:ascii="Times New Roman" w:hAnsi="Times New Roman"/>
          <w:sz w:val="26"/>
          <w:szCs w:val="26"/>
        </w:rPr>
        <w:t>N</w:t>
      </w:r>
      <w:r w:rsidR="00504323">
        <w:rPr>
          <w:rFonts w:ascii="Times New Roman" w:hAnsi="Times New Roman"/>
          <w:sz w:val="26"/>
          <w:szCs w:val="26"/>
        </w:rPr>
        <w:t xml:space="preserve">utrition </w:t>
      </w:r>
      <w:r w:rsidR="00504323" w:rsidRPr="00721159">
        <w:rPr>
          <w:rFonts w:ascii="Times New Roman" w:hAnsi="Times New Roman"/>
          <w:sz w:val="26"/>
          <w:szCs w:val="26"/>
        </w:rPr>
        <w:t>A</w:t>
      </w:r>
      <w:r w:rsidR="00504323">
        <w:rPr>
          <w:rFonts w:ascii="Times New Roman" w:hAnsi="Times New Roman"/>
          <w:sz w:val="26"/>
          <w:szCs w:val="26"/>
        </w:rPr>
        <w:t xml:space="preserve">ssistance </w:t>
      </w:r>
      <w:r w:rsidR="00504323" w:rsidRPr="00721159">
        <w:rPr>
          <w:rFonts w:ascii="Times New Roman" w:hAnsi="Times New Roman"/>
          <w:sz w:val="26"/>
          <w:szCs w:val="26"/>
        </w:rPr>
        <w:t>P</w:t>
      </w:r>
      <w:r w:rsidR="00504323">
        <w:rPr>
          <w:rFonts w:ascii="Times New Roman" w:hAnsi="Times New Roman"/>
          <w:sz w:val="26"/>
          <w:szCs w:val="26"/>
        </w:rPr>
        <w:t>rogram (SNAP).  H</w:t>
      </w:r>
      <w:r w:rsidR="00F765FE">
        <w:rPr>
          <w:rFonts w:ascii="Times New Roman" w:hAnsi="Times New Roman"/>
          <w:spacing w:val="4"/>
          <w:sz w:val="26"/>
          <w:szCs w:val="24"/>
        </w:rPr>
        <w:t xml:space="preserve">er </w:t>
      </w:r>
      <w:r w:rsidR="00721159">
        <w:rPr>
          <w:rFonts w:ascii="Times New Roman" w:hAnsi="Times New Roman"/>
          <w:spacing w:val="4"/>
          <w:sz w:val="26"/>
          <w:szCs w:val="24"/>
        </w:rPr>
        <w:t xml:space="preserve">daughter receives $733.00 in Supplemental Security Income benefits and $6 per month from the Department of Human Services.  </w:t>
      </w:r>
      <w:r w:rsidR="001E3EC8">
        <w:rPr>
          <w:rFonts w:ascii="Times New Roman" w:hAnsi="Times New Roman"/>
          <w:sz w:val="26"/>
          <w:szCs w:val="26"/>
        </w:rPr>
        <w:t>The ALJ calculated the Complainant’s m</w:t>
      </w:r>
      <w:r w:rsidR="001E3EC8" w:rsidRPr="00721159">
        <w:rPr>
          <w:rFonts w:ascii="Times New Roman" w:hAnsi="Times New Roman"/>
          <w:sz w:val="26"/>
          <w:szCs w:val="26"/>
        </w:rPr>
        <w:t xml:space="preserve">onthly income as follows:  $760 + </w:t>
      </w:r>
      <w:r w:rsidR="001E3EC8">
        <w:rPr>
          <w:rFonts w:ascii="Times New Roman" w:hAnsi="Times New Roman"/>
          <w:sz w:val="26"/>
          <w:szCs w:val="26"/>
        </w:rPr>
        <w:t xml:space="preserve">$86 + </w:t>
      </w:r>
      <w:r w:rsidR="001E3EC8" w:rsidRPr="00721159">
        <w:rPr>
          <w:rFonts w:ascii="Times New Roman" w:hAnsi="Times New Roman"/>
          <w:sz w:val="26"/>
          <w:szCs w:val="26"/>
        </w:rPr>
        <w:t xml:space="preserve">$733 + $6 </w:t>
      </w:r>
      <w:r w:rsidR="001E3EC8">
        <w:rPr>
          <w:rFonts w:ascii="Times New Roman" w:hAnsi="Times New Roman"/>
          <w:sz w:val="26"/>
          <w:szCs w:val="26"/>
        </w:rPr>
        <w:t xml:space="preserve"> </w:t>
      </w:r>
      <w:r w:rsidR="001E3EC8" w:rsidRPr="00721159">
        <w:rPr>
          <w:rFonts w:ascii="Times New Roman" w:hAnsi="Times New Roman"/>
          <w:sz w:val="26"/>
          <w:szCs w:val="26"/>
        </w:rPr>
        <w:t>= $1</w:t>
      </w:r>
      <w:r w:rsidR="001E3EC8">
        <w:rPr>
          <w:rFonts w:ascii="Times New Roman" w:hAnsi="Times New Roman"/>
          <w:sz w:val="26"/>
          <w:szCs w:val="26"/>
        </w:rPr>
        <w:t>,585</w:t>
      </w:r>
      <w:r w:rsidR="001E3EC8" w:rsidRPr="00721159">
        <w:rPr>
          <w:rFonts w:ascii="Times New Roman" w:hAnsi="Times New Roman"/>
          <w:sz w:val="26"/>
          <w:szCs w:val="26"/>
        </w:rPr>
        <w:t>.</w:t>
      </w:r>
      <w:r w:rsidR="001E3EC8">
        <w:rPr>
          <w:rFonts w:ascii="Times New Roman" w:hAnsi="Times New Roman"/>
          <w:sz w:val="26"/>
          <w:szCs w:val="26"/>
        </w:rPr>
        <w:t xml:space="preserve"> </w:t>
      </w:r>
      <w:r w:rsidR="001E3EC8" w:rsidRPr="00721159">
        <w:rPr>
          <w:rFonts w:ascii="Times New Roman" w:hAnsi="Times New Roman"/>
          <w:sz w:val="26"/>
          <w:szCs w:val="26"/>
        </w:rPr>
        <w:t xml:space="preserve"> </w:t>
      </w:r>
      <w:r w:rsidR="00721159">
        <w:rPr>
          <w:rFonts w:ascii="Times New Roman" w:hAnsi="Times New Roman"/>
          <w:spacing w:val="4"/>
          <w:sz w:val="26"/>
          <w:szCs w:val="24"/>
        </w:rPr>
        <w:t xml:space="preserve">The Complainant’s current household income of </w:t>
      </w:r>
      <w:r w:rsidR="00721159">
        <w:rPr>
          <w:rFonts w:ascii="Times New Roman" w:hAnsi="Times New Roman"/>
          <w:spacing w:val="4"/>
          <w:sz w:val="26"/>
          <w:szCs w:val="24"/>
        </w:rPr>
        <w:lastRenderedPageBreak/>
        <w:t>$1</w:t>
      </w:r>
      <w:r w:rsidR="004012AC">
        <w:rPr>
          <w:rFonts w:ascii="Times New Roman" w:hAnsi="Times New Roman"/>
          <w:spacing w:val="4"/>
          <w:sz w:val="26"/>
          <w:szCs w:val="24"/>
        </w:rPr>
        <w:t>,</w:t>
      </w:r>
      <w:r w:rsidR="001E3EC8">
        <w:rPr>
          <w:rFonts w:ascii="Times New Roman" w:hAnsi="Times New Roman"/>
          <w:spacing w:val="4"/>
          <w:sz w:val="26"/>
          <w:szCs w:val="24"/>
        </w:rPr>
        <w:t>585</w:t>
      </w:r>
      <w:r w:rsidR="00721159">
        <w:rPr>
          <w:rFonts w:ascii="Times New Roman" w:hAnsi="Times New Roman"/>
          <w:spacing w:val="4"/>
          <w:sz w:val="26"/>
          <w:szCs w:val="24"/>
        </w:rPr>
        <w:t xml:space="preserve"> per month is 1</w:t>
      </w:r>
      <w:r w:rsidR="006779D2">
        <w:rPr>
          <w:rFonts w:ascii="Times New Roman" w:hAnsi="Times New Roman"/>
          <w:spacing w:val="4"/>
          <w:sz w:val="26"/>
          <w:szCs w:val="24"/>
        </w:rPr>
        <w:t>16</w:t>
      </w:r>
      <w:r w:rsidR="00721159">
        <w:rPr>
          <w:rFonts w:ascii="Times New Roman" w:hAnsi="Times New Roman"/>
          <w:spacing w:val="4"/>
          <w:sz w:val="26"/>
          <w:szCs w:val="24"/>
        </w:rPr>
        <w:t xml:space="preserve">% of the Federal Poverty guidelines.  </w:t>
      </w:r>
      <w:r w:rsidR="00C13796">
        <w:rPr>
          <w:rFonts w:ascii="Times New Roman" w:hAnsi="Times New Roman"/>
          <w:spacing w:val="4"/>
          <w:sz w:val="26"/>
          <w:szCs w:val="24"/>
        </w:rPr>
        <w:t xml:space="preserve">I.D. at </w:t>
      </w:r>
      <w:r w:rsidR="00721159">
        <w:rPr>
          <w:rFonts w:ascii="Times New Roman" w:hAnsi="Times New Roman"/>
          <w:spacing w:val="4"/>
          <w:sz w:val="26"/>
          <w:szCs w:val="24"/>
        </w:rPr>
        <w:t>10</w:t>
      </w:r>
      <w:r w:rsidR="00C13796">
        <w:rPr>
          <w:rFonts w:ascii="Times New Roman" w:hAnsi="Times New Roman"/>
          <w:spacing w:val="4"/>
          <w:sz w:val="26"/>
          <w:szCs w:val="24"/>
        </w:rPr>
        <w:t xml:space="preserve"> (citing Tr.</w:t>
      </w:r>
      <w:r w:rsidR="00907AA0">
        <w:rPr>
          <w:rFonts w:ascii="Times New Roman" w:hAnsi="Times New Roman"/>
          <w:spacing w:val="4"/>
          <w:sz w:val="26"/>
          <w:szCs w:val="24"/>
        </w:rPr>
        <w:t> </w:t>
      </w:r>
      <w:r w:rsidR="00C13796">
        <w:rPr>
          <w:rFonts w:ascii="Times New Roman" w:hAnsi="Times New Roman"/>
          <w:spacing w:val="4"/>
          <w:sz w:val="26"/>
          <w:szCs w:val="24"/>
        </w:rPr>
        <w:t>at</w:t>
      </w:r>
      <w:r w:rsidR="00632A57">
        <w:rPr>
          <w:rFonts w:ascii="Times New Roman" w:hAnsi="Times New Roman"/>
          <w:spacing w:val="4"/>
          <w:sz w:val="26"/>
          <w:szCs w:val="24"/>
        </w:rPr>
        <w:t> </w:t>
      </w:r>
      <w:r w:rsidR="00C13796">
        <w:rPr>
          <w:rFonts w:ascii="Times New Roman" w:hAnsi="Times New Roman"/>
          <w:spacing w:val="4"/>
          <w:sz w:val="26"/>
          <w:szCs w:val="24"/>
        </w:rPr>
        <w:t>1</w:t>
      </w:r>
      <w:r w:rsidR="00721159">
        <w:rPr>
          <w:rFonts w:ascii="Times New Roman" w:hAnsi="Times New Roman"/>
          <w:spacing w:val="4"/>
          <w:sz w:val="26"/>
          <w:szCs w:val="24"/>
        </w:rPr>
        <w:t>5</w:t>
      </w:r>
      <w:r w:rsidR="00C13796">
        <w:rPr>
          <w:rFonts w:ascii="Times New Roman" w:hAnsi="Times New Roman"/>
          <w:spacing w:val="4"/>
          <w:sz w:val="26"/>
          <w:szCs w:val="24"/>
        </w:rPr>
        <w:t>-1</w:t>
      </w:r>
      <w:r w:rsidR="00721159">
        <w:rPr>
          <w:rFonts w:ascii="Times New Roman" w:hAnsi="Times New Roman"/>
          <w:spacing w:val="4"/>
          <w:sz w:val="26"/>
          <w:szCs w:val="24"/>
        </w:rPr>
        <w:t>7</w:t>
      </w:r>
      <w:r w:rsidR="00C13796">
        <w:rPr>
          <w:rFonts w:ascii="Times New Roman" w:hAnsi="Times New Roman"/>
          <w:spacing w:val="4"/>
          <w:sz w:val="26"/>
          <w:szCs w:val="24"/>
        </w:rPr>
        <w:t>).</w:t>
      </w:r>
    </w:p>
    <w:p w14:paraId="0EFB2754" w14:textId="54206F39" w:rsidR="00830495" w:rsidRDefault="00830495" w:rsidP="0061437C">
      <w:pPr>
        <w:spacing w:line="360" w:lineRule="auto"/>
        <w:ind w:firstLine="1440"/>
        <w:textAlignment w:val="baseline"/>
        <w:rPr>
          <w:rFonts w:ascii="Times New Roman" w:hAnsi="Times New Roman"/>
          <w:sz w:val="26"/>
          <w:szCs w:val="26"/>
        </w:rPr>
      </w:pPr>
    </w:p>
    <w:p w14:paraId="17353BF6" w14:textId="49FFAF45" w:rsidR="00455663" w:rsidRDefault="00852E16" w:rsidP="0061437C">
      <w:pPr>
        <w:spacing w:line="360" w:lineRule="auto"/>
        <w:ind w:firstLine="1440"/>
        <w:textAlignment w:val="baseline"/>
        <w:rPr>
          <w:rFonts w:ascii="Times New Roman" w:hAnsi="Times New Roman"/>
          <w:spacing w:val="4"/>
          <w:sz w:val="26"/>
          <w:szCs w:val="24"/>
        </w:rPr>
      </w:pPr>
      <w:r>
        <w:rPr>
          <w:rFonts w:ascii="Times New Roman" w:hAnsi="Times New Roman"/>
          <w:spacing w:val="4"/>
          <w:sz w:val="26"/>
          <w:szCs w:val="24"/>
        </w:rPr>
        <w:t>The ALJ explained that under the right circumstances, the Complainant would qualify for a payment arrangement of five years on the balance of $7,172.25.  However, in the instant case, the ALJ noted that the Complainant had defaulted on one Company-issued payment arrangement and had not made any payments on her account since September 2013.  Considering these factors, the ALJ denied the Complainant’s request for a payment arrangement.  I.D. at 10.</w:t>
      </w:r>
    </w:p>
    <w:p w14:paraId="704A035D" w14:textId="77777777" w:rsidR="005B3D33" w:rsidRDefault="005B3D33" w:rsidP="0061437C">
      <w:pPr>
        <w:spacing w:line="360" w:lineRule="auto"/>
        <w:ind w:firstLine="1440"/>
        <w:textAlignment w:val="baseline"/>
        <w:rPr>
          <w:rFonts w:ascii="Times New Roman" w:hAnsi="Times New Roman"/>
          <w:spacing w:val="4"/>
          <w:sz w:val="26"/>
          <w:szCs w:val="24"/>
        </w:rPr>
      </w:pPr>
    </w:p>
    <w:p w14:paraId="626FED0F" w14:textId="77777777" w:rsidR="00BB76A3" w:rsidRDefault="00BB76A3" w:rsidP="0061437C">
      <w:pPr>
        <w:tabs>
          <w:tab w:val="left" w:pos="-720"/>
        </w:tabs>
        <w:suppressAutoHyphens/>
        <w:spacing w:line="360" w:lineRule="auto"/>
        <w:rPr>
          <w:rFonts w:ascii="Times New Roman" w:hAnsi="Times New Roman"/>
          <w:b/>
          <w:sz w:val="26"/>
        </w:rPr>
      </w:pPr>
      <w:r>
        <w:rPr>
          <w:rFonts w:ascii="Times New Roman" w:hAnsi="Times New Roman"/>
          <w:b/>
          <w:sz w:val="26"/>
        </w:rPr>
        <w:t>Exceptions</w:t>
      </w:r>
      <w:r w:rsidR="00EC3CE6">
        <w:rPr>
          <w:rFonts w:ascii="Times New Roman" w:hAnsi="Times New Roman"/>
          <w:b/>
          <w:sz w:val="26"/>
        </w:rPr>
        <w:t xml:space="preserve"> </w:t>
      </w:r>
      <w:r w:rsidR="00196565">
        <w:rPr>
          <w:rFonts w:ascii="Times New Roman" w:hAnsi="Times New Roman"/>
          <w:b/>
          <w:sz w:val="26"/>
        </w:rPr>
        <w:t>and Replies</w:t>
      </w:r>
    </w:p>
    <w:p w14:paraId="718D9438" w14:textId="77777777" w:rsidR="00196565" w:rsidRDefault="00196565" w:rsidP="00196565">
      <w:pPr>
        <w:tabs>
          <w:tab w:val="left" w:pos="-720"/>
        </w:tabs>
        <w:suppressAutoHyphens/>
        <w:spacing w:line="360" w:lineRule="auto"/>
        <w:rPr>
          <w:rFonts w:ascii="Times New Roman" w:hAnsi="Times New Roman"/>
          <w:b/>
          <w:sz w:val="26"/>
        </w:rPr>
      </w:pPr>
    </w:p>
    <w:p w14:paraId="5F7C0A46" w14:textId="7F239CB4" w:rsidR="00B73365" w:rsidRDefault="00143C6A" w:rsidP="0061437C">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983A36">
        <w:rPr>
          <w:rFonts w:ascii="Times New Roman" w:hAnsi="Times New Roman"/>
          <w:sz w:val="26"/>
        </w:rPr>
        <w:t xml:space="preserve">In her first Exception, the Complainant states that </w:t>
      </w:r>
      <w:r w:rsidR="00522BE4">
        <w:rPr>
          <w:rFonts w:ascii="Times New Roman" w:hAnsi="Times New Roman"/>
          <w:sz w:val="26"/>
        </w:rPr>
        <w:t>“</w:t>
      </w:r>
      <w:r w:rsidR="00FB6E69">
        <w:rPr>
          <w:rFonts w:ascii="Times New Roman" w:hAnsi="Times New Roman"/>
          <w:sz w:val="26"/>
        </w:rPr>
        <w:t>[</w:t>
      </w:r>
      <w:r w:rsidR="00983A36">
        <w:rPr>
          <w:rFonts w:ascii="Times New Roman" w:hAnsi="Times New Roman"/>
          <w:sz w:val="26"/>
        </w:rPr>
        <w:t>t</w:t>
      </w:r>
      <w:r w:rsidR="00FB6E69">
        <w:rPr>
          <w:rFonts w:ascii="Times New Roman" w:hAnsi="Times New Roman"/>
          <w:sz w:val="26"/>
        </w:rPr>
        <w:t>]</w:t>
      </w:r>
      <w:r w:rsidR="00983A36">
        <w:rPr>
          <w:rFonts w:ascii="Times New Roman" w:hAnsi="Times New Roman"/>
          <w:sz w:val="26"/>
        </w:rPr>
        <w:t xml:space="preserve">he ALJ erred in finding that </w:t>
      </w:r>
      <w:r w:rsidR="00FB6E69">
        <w:rPr>
          <w:rFonts w:ascii="Times New Roman" w:hAnsi="Times New Roman"/>
          <w:sz w:val="26"/>
        </w:rPr>
        <w:t>‘</w:t>
      </w:r>
      <w:r w:rsidR="00983A36">
        <w:rPr>
          <w:rFonts w:ascii="Times New Roman" w:hAnsi="Times New Roman"/>
          <w:sz w:val="26"/>
        </w:rPr>
        <w:t xml:space="preserve">the last payment the Complainant made </w:t>
      </w:r>
      <w:r w:rsidR="00F062AA">
        <w:rPr>
          <w:rFonts w:ascii="Times New Roman" w:hAnsi="Times New Roman"/>
          <w:sz w:val="26"/>
        </w:rPr>
        <w:t>to her account was September 20, 2013.</w:t>
      </w:r>
      <w:r w:rsidR="00FB6E69">
        <w:rPr>
          <w:rFonts w:ascii="Times New Roman" w:hAnsi="Times New Roman"/>
          <w:sz w:val="26"/>
        </w:rPr>
        <w:t>’”</w:t>
      </w:r>
      <w:r w:rsidR="00F062AA">
        <w:rPr>
          <w:rFonts w:ascii="Times New Roman" w:hAnsi="Times New Roman"/>
          <w:sz w:val="26"/>
        </w:rPr>
        <w:t xml:space="preserve">  </w:t>
      </w:r>
      <w:r w:rsidR="00FB6E69">
        <w:rPr>
          <w:rFonts w:ascii="Times New Roman" w:hAnsi="Times New Roman"/>
          <w:sz w:val="26"/>
        </w:rPr>
        <w:t xml:space="preserve">Exc. at 1 (citing Finding of Fact No. 16).  </w:t>
      </w:r>
      <w:r w:rsidR="00196565">
        <w:rPr>
          <w:rFonts w:ascii="Times New Roman" w:hAnsi="Times New Roman"/>
          <w:sz w:val="26"/>
        </w:rPr>
        <w:t xml:space="preserve">The </w:t>
      </w:r>
      <w:r w:rsidR="00291639">
        <w:rPr>
          <w:rFonts w:ascii="Times New Roman" w:hAnsi="Times New Roman"/>
          <w:sz w:val="26"/>
        </w:rPr>
        <w:t>Complainant</w:t>
      </w:r>
      <w:r w:rsidR="00C94669">
        <w:rPr>
          <w:rFonts w:ascii="Times New Roman" w:hAnsi="Times New Roman"/>
          <w:sz w:val="26"/>
        </w:rPr>
        <w:t xml:space="preserve"> </w:t>
      </w:r>
      <w:r w:rsidR="004012AC">
        <w:rPr>
          <w:rFonts w:ascii="Times New Roman" w:hAnsi="Times New Roman"/>
          <w:sz w:val="26"/>
        </w:rPr>
        <w:t>avers</w:t>
      </w:r>
      <w:r w:rsidR="00C94669">
        <w:rPr>
          <w:rFonts w:ascii="Times New Roman" w:hAnsi="Times New Roman"/>
          <w:sz w:val="26"/>
        </w:rPr>
        <w:t xml:space="preserve"> that payments were made on </w:t>
      </w:r>
      <w:r w:rsidR="00B73365">
        <w:rPr>
          <w:rFonts w:ascii="Times New Roman" w:hAnsi="Times New Roman"/>
          <w:sz w:val="26"/>
        </w:rPr>
        <w:t xml:space="preserve">six occasions after September 20, 2013.  The Complainant </w:t>
      </w:r>
      <w:r>
        <w:rPr>
          <w:rFonts w:ascii="Times New Roman" w:hAnsi="Times New Roman"/>
          <w:sz w:val="26"/>
        </w:rPr>
        <w:t xml:space="preserve">states that the ALJ’s Finding of Fact is incorrect and PGW’s Hearing Exhibit 2 confirms that payments were made on the following dates:  </w:t>
      </w:r>
      <w:r w:rsidR="000267E4">
        <w:rPr>
          <w:rFonts w:ascii="Times New Roman" w:hAnsi="Times New Roman"/>
          <w:sz w:val="26"/>
        </w:rPr>
        <w:t>October 29, 2014</w:t>
      </w:r>
      <w:r w:rsidR="00CB0B51">
        <w:rPr>
          <w:rFonts w:ascii="Times New Roman" w:hAnsi="Times New Roman"/>
          <w:sz w:val="26"/>
        </w:rPr>
        <w:t xml:space="preserve"> </w:t>
      </w:r>
      <w:r>
        <w:rPr>
          <w:rFonts w:ascii="Times New Roman" w:hAnsi="Times New Roman"/>
          <w:sz w:val="26"/>
        </w:rPr>
        <w:t xml:space="preserve">($269.59); </w:t>
      </w:r>
      <w:r w:rsidR="000267E4">
        <w:rPr>
          <w:rFonts w:ascii="Times New Roman" w:hAnsi="Times New Roman"/>
          <w:sz w:val="26"/>
        </w:rPr>
        <w:t>October 28, 2015</w:t>
      </w:r>
      <w:r>
        <w:rPr>
          <w:rFonts w:ascii="Times New Roman" w:hAnsi="Times New Roman"/>
          <w:sz w:val="26"/>
        </w:rPr>
        <w:t xml:space="preserve"> ($68.31); </w:t>
      </w:r>
      <w:r w:rsidR="000267E4">
        <w:rPr>
          <w:rFonts w:ascii="Times New Roman" w:hAnsi="Times New Roman"/>
          <w:sz w:val="26"/>
        </w:rPr>
        <w:t>October 28, 2015</w:t>
      </w:r>
      <w:r w:rsidR="00CB0B51">
        <w:rPr>
          <w:rFonts w:ascii="Times New Roman" w:hAnsi="Times New Roman"/>
          <w:sz w:val="26"/>
        </w:rPr>
        <w:t xml:space="preserve"> </w:t>
      </w:r>
      <w:r>
        <w:rPr>
          <w:rFonts w:ascii="Times New Roman" w:hAnsi="Times New Roman"/>
          <w:sz w:val="26"/>
        </w:rPr>
        <w:t xml:space="preserve">($202.44); </w:t>
      </w:r>
      <w:r w:rsidR="000267E4">
        <w:rPr>
          <w:rFonts w:ascii="Times New Roman" w:hAnsi="Times New Roman"/>
          <w:sz w:val="26"/>
        </w:rPr>
        <w:t>July 6, 2016</w:t>
      </w:r>
      <w:r>
        <w:rPr>
          <w:rFonts w:ascii="Times New Roman" w:hAnsi="Times New Roman"/>
          <w:sz w:val="26"/>
        </w:rPr>
        <w:t xml:space="preserve"> ($65.00); </w:t>
      </w:r>
      <w:r w:rsidR="000267E4">
        <w:rPr>
          <w:rFonts w:ascii="Times New Roman" w:hAnsi="Times New Roman"/>
          <w:sz w:val="26"/>
        </w:rPr>
        <w:t>October 19, 2016</w:t>
      </w:r>
      <w:r>
        <w:rPr>
          <w:rFonts w:ascii="Times New Roman" w:hAnsi="Times New Roman"/>
          <w:sz w:val="26"/>
        </w:rPr>
        <w:t xml:space="preserve"> ($200); </w:t>
      </w:r>
      <w:r w:rsidR="000267E4">
        <w:rPr>
          <w:rFonts w:ascii="Times New Roman" w:hAnsi="Times New Roman"/>
          <w:sz w:val="26"/>
        </w:rPr>
        <w:t>October 19, 2016</w:t>
      </w:r>
      <w:r>
        <w:rPr>
          <w:rFonts w:ascii="Times New Roman" w:hAnsi="Times New Roman"/>
          <w:sz w:val="26"/>
        </w:rPr>
        <w:t xml:space="preserve"> ($50). </w:t>
      </w:r>
      <w:r w:rsidR="00FB6E69">
        <w:rPr>
          <w:rFonts w:ascii="Times New Roman" w:hAnsi="Times New Roman"/>
          <w:sz w:val="26"/>
        </w:rPr>
        <w:t xml:space="preserve"> </w:t>
      </w:r>
      <w:r>
        <w:rPr>
          <w:rFonts w:ascii="Times New Roman" w:hAnsi="Times New Roman"/>
          <w:sz w:val="26"/>
        </w:rPr>
        <w:t>The Complainant notes that the ALJ’s decision to deny a payment arrangement specifically relies on this finding and the ALJ’s reasoning relies on this mistake in concluding that the Complainant did not make good faith efforts to pay her utility bills.  The Complainant reasons that because the ALJ’s find</w:t>
      </w:r>
      <w:r w:rsidR="000859A1">
        <w:rPr>
          <w:rFonts w:ascii="Times New Roman" w:hAnsi="Times New Roman"/>
          <w:sz w:val="26"/>
        </w:rPr>
        <w:t>ing</w:t>
      </w:r>
      <w:r>
        <w:rPr>
          <w:rFonts w:ascii="Times New Roman" w:hAnsi="Times New Roman"/>
          <w:sz w:val="26"/>
        </w:rPr>
        <w:t xml:space="preserve"> was erroneous and contradicted by the record, the ALJ’s determination must be reversed.  </w:t>
      </w:r>
      <w:r w:rsidR="005B3D33">
        <w:rPr>
          <w:rFonts w:ascii="Times New Roman" w:hAnsi="Times New Roman"/>
          <w:sz w:val="26"/>
        </w:rPr>
        <w:t>Exc. at 1.</w:t>
      </w:r>
    </w:p>
    <w:p w14:paraId="34A308DB" w14:textId="77777777" w:rsidR="00717F2C" w:rsidRDefault="00717F2C" w:rsidP="0061437C">
      <w:pPr>
        <w:tabs>
          <w:tab w:val="left" w:pos="-720"/>
        </w:tabs>
        <w:suppressAutoHyphens/>
        <w:spacing w:line="360" w:lineRule="auto"/>
        <w:rPr>
          <w:rFonts w:ascii="Times New Roman" w:hAnsi="Times New Roman"/>
          <w:sz w:val="26"/>
        </w:rPr>
      </w:pPr>
    </w:p>
    <w:p w14:paraId="6D9782D6" w14:textId="15FB90D9" w:rsidR="00717F2C" w:rsidRDefault="00717F2C" w:rsidP="0061437C">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 xml:space="preserve">In reply, PGW provides that the Complainant’s argument fails because the record shows that the payments the Complainant is referring to are actually Crisis </w:t>
      </w:r>
      <w:r w:rsidR="00413089">
        <w:rPr>
          <w:rFonts w:ascii="Times New Roman" w:hAnsi="Times New Roman"/>
          <w:sz w:val="26"/>
        </w:rPr>
        <w:t xml:space="preserve">Assistance </w:t>
      </w:r>
      <w:r w:rsidR="0017025B">
        <w:rPr>
          <w:rFonts w:ascii="Times New Roman" w:hAnsi="Times New Roman"/>
          <w:sz w:val="26"/>
        </w:rPr>
        <w:t xml:space="preserve">(Crisis) </w:t>
      </w:r>
      <w:r>
        <w:rPr>
          <w:rFonts w:ascii="Times New Roman" w:hAnsi="Times New Roman"/>
          <w:sz w:val="26"/>
        </w:rPr>
        <w:t xml:space="preserve">and </w:t>
      </w:r>
      <w:r w:rsidR="00413089">
        <w:rPr>
          <w:rFonts w:ascii="Times New Roman" w:hAnsi="Times New Roman"/>
          <w:sz w:val="26"/>
        </w:rPr>
        <w:t>Low-Income Heat Energy Assistance Program (</w:t>
      </w:r>
      <w:r>
        <w:rPr>
          <w:rFonts w:ascii="Times New Roman" w:hAnsi="Times New Roman"/>
          <w:sz w:val="26"/>
        </w:rPr>
        <w:t>LIHEAP</w:t>
      </w:r>
      <w:r w:rsidR="00413089">
        <w:rPr>
          <w:rFonts w:ascii="Times New Roman" w:hAnsi="Times New Roman"/>
          <w:sz w:val="26"/>
        </w:rPr>
        <w:t>)</w:t>
      </w:r>
      <w:r>
        <w:rPr>
          <w:rFonts w:ascii="Times New Roman" w:hAnsi="Times New Roman"/>
          <w:sz w:val="26"/>
        </w:rPr>
        <w:t xml:space="preserve"> grants </w:t>
      </w:r>
      <w:r w:rsidR="008F3FDB">
        <w:rPr>
          <w:rFonts w:ascii="Times New Roman" w:hAnsi="Times New Roman"/>
          <w:sz w:val="26"/>
        </w:rPr>
        <w:lastRenderedPageBreak/>
        <w:t xml:space="preserve">that were credited to her bill </w:t>
      </w:r>
      <w:r>
        <w:rPr>
          <w:rFonts w:ascii="Times New Roman" w:hAnsi="Times New Roman"/>
          <w:sz w:val="26"/>
        </w:rPr>
        <w:t xml:space="preserve">and not payments made by her in an effort to pay down her utility bill.  PGW explains that even if the Complainant had made each of the payments she references, her argument fails because the record would still support the ALJ’s finding that </w:t>
      </w:r>
      <w:r w:rsidR="00AD0BB7">
        <w:rPr>
          <w:rFonts w:ascii="Times New Roman" w:hAnsi="Times New Roman"/>
          <w:sz w:val="26"/>
        </w:rPr>
        <w:t xml:space="preserve">the </w:t>
      </w:r>
      <w:r>
        <w:rPr>
          <w:rFonts w:ascii="Times New Roman" w:hAnsi="Times New Roman"/>
          <w:sz w:val="26"/>
        </w:rPr>
        <w:t>Complainant made no good faith effort to pay her utility bill.  PGW explains further that between July 10, 2014</w:t>
      </w:r>
      <w:r w:rsidR="00AD0BB7">
        <w:rPr>
          <w:rFonts w:ascii="Times New Roman" w:hAnsi="Times New Roman"/>
          <w:sz w:val="26"/>
        </w:rPr>
        <w:t>,</w:t>
      </w:r>
      <w:r>
        <w:rPr>
          <w:rFonts w:ascii="Times New Roman" w:hAnsi="Times New Roman"/>
          <w:sz w:val="26"/>
        </w:rPr>
        <w:t xml:space="preserve"> and October 3, 2017, only six payments were made over the course of </w:t>
      </w:r>
      <w:r w:rsidR="00AD0BB7">
        <w:rPr>
          <w:rFonts w:ascii="Times New Roman" w:hAnsi="Times New Roman"/>
          <w:sz w:val="26"/>
        </w:rPr>
        <w:t>thirty-nine</w:t>
      </w:r>
      <w:r>
        <w:rPr>
          <w:rFonts w:ascii="Times New Roman" w:hAnsi="Times New Roman"/>
          <w:sz w:val="26"/>
        </w:rPr>
        <w:t xml:space="preserve"> months.  PGW R.</w:t>
      </w:r>
      <w:r w:rsidR="002B6FF8">
        <w:rPr>
          <w:rFonts w:ascii="Times New Roman" w:hAnsi="Times New Roman"/>
          <w:sz w:val="26"/>
        </w:rPr>
        <w:t xml:space="preserve"> </w:t>
      </w:r>
      <w:r>
        <w:rPr>
          <w:rFonts w:ascii="Times New Roman" w:hAnsi="Times New Roman"/>
          <w:sz w:val="26"/>
        </w:rPr>
        <w:t>Exc. at 2-3.</w:t>
      </w:r>
    </w:p>
    <w:p w14:paraId="68833E4E" w14:textId="2CE5A31F" w:rsidR="0032560B" w:rsidRDefault="0032560B" w:rsidP="0061437C">
      <w:pPr>
        <w:tabs>
          <w:tab w:val="left" w:pos="-720"/>
        </w:tabs>
        <w:suppressAutoHyphens/>
        <w:spacing w:line="360" w:lineRule="auto"/>
        <w:rPr>
          <w:rFonts w:ascii="Times New Roman" w:hAnsi="Times New Roman"/>
          <w:sz w:val="26"/>
        </w:rPr>
      </w:pPr>
    </w:p>
    <w:p w14:paraId="0DFA2C34" w14:textId="02646F4C" w:rsidR="00143C6A" w:rsidRDefault="00143C6A" w:rsidP="00143C6A">
      <w:pPr>
        <w:tabs>
          <w:tab w:val="left" w:pos="-720"/>
        </w:tabs>
        <w:suppressAutoHyphens/>
        <w:spacing w:line="360" w:lineRule="auto"/>
        <w:rPr>
          <w:rFonts w:ascii="Times New Roman" w:hAnsi="Times New Roman"/>
          <w:sz w:val="26"/>
        </w:rPr>
      </w:pPr>
      <w:r>
        <w:rPr>
          <w:rFonts w:ascii="Times New Roman" w:hAnsi="Times New Roman"/>
          <w:b/>
          <w:sz w:val="26"/>
        </w:rPr>
        <w:tab/>
      </w:r>
      <w:r>
        <w:rPr>
          <w:rFonts w:ascii="Times New Roman" w:hAnsi="Times New Roman"/>
          <w:b/>
          <w:sz w:val="26"/>
        </w:rPr>
        <w:tab/>
      </w:r>
      <w:r w:rsidR="00FB6E69" w:rsidRPr="004E4EBD">
        <w:rPr>
          <w:rFonts w:ascii="Times New Roman" w:hAnsi="Times New Roman"/>
          <w:sz w:val="26"/>
        </w:rPr>
        <w:t xml:space="preserve">In the second Exception, the Complainant avers that “[t]he ALJ erred by including SNAP benefits as income.”  Exc. at 2 (citing Finding of Fact No. 15).  </w:t>
      </w:r>
      <w:r w:rsidRPr="004E4EBD">
        <w:rPr>
          <w:rFonts w:ascii="Times New Roman" w:hAnsi="Times New Roman"/>
          <w:sz w:val="26"/>
        </w:rPr>
        <w:t>The Complainant</w:t>
      </w:r>
      <w:r w:rsidRPr="00350F5A">
        <w:rPr>
          <w:rFonts w:ascii="Times New Roman" w:hAnsi="Times New Roman"/>
          <w:sz w:val="26"/>
        </w:rPr>
        <w:t xml:space="preserve"> states that Finding of Fact </w:t>
      </w:r>
      <w:r w:rsidR="00FB6E69">
        <w:rPr>
          <w:rFonts w:ascii="Times New Roman" w:hAnsi="Times New Roman"/>
          <w:sz w:val="26"/>
        </w:rPr>
        <w:t>N</w:t>
      </w:r>
      <w:r w:rsidR="00FA43A8">
        <w:rPr>
          <w:rFonts w:ascii="Times New Roman" w:hAnsi="Times New Roman"/>
          <w:sz w:val="26"/>
        </w:rPr>
        <w:t>o.</w:t>
      </w:r>
      <w:r w:rsidR="00FB6E69">
        <w:rPr>
          <w:rFonts w:ascii="Times New Roman" w:hAnsi="Times New Roman"/>
          <w:sz w:val="26"/>
        </w:rPr>
        <w:t xml:space="preserve"> </w:t>
      </w:r>
      <w:r w:rsidRPr="00350F5A">
        <w:rPr>
          <w:rFonts w:ascii="Times New Roman" w:hAnsi="Times New Roman"/>
          <w:sz w:val="26"/>
        </w:rPr>
        <w:t xml:space="preserve">15 erroneously includes </w:t>
      </w:r>
      <w:r w:rsidR="00091914">
        <w:rPr>
          <w:rFonts w:ascii="Times New Roman" w:hAnsi="Times New Roman"/>
          <w:sz w:val="26"/>
        </w:rPr>
        <w:t xml:space="preserve">the </w:t>
      </w:r>
      <w:r w:rsidRPr="00350F5A">
        <w:rPr>
          <w:rFonts w:ascii="Times New Roman" w:hAnsi="Times New Roman"/>
          <w:sz w:val="26"/>
        </w:rPr>
        <w:t xml:space="preserve">Complainant’s SNAP benefits in the calculation of her monthly income.  The Complainant avers that the amount of income available to pay her PGW bills is an important part of the analysis the </w:t>
      </w:r>
      <w:r w:rsidR="000859A1">
        <w:rPr>
          <w:rFonts w:ascii="Times New Roman" w:hAnsi="Times New Roman"/>
          <w:sz w:val="26"/>
        </w:rPr>
        <w:t>Commission</w:t>
      </w:r>
      <w:r w:rsidRPr="00350F5A">
        <w:rPr>
          <w:rFonts w:ascii="Times New Roman" w:hAnsi="Times New Roman"/>
          <w:sz w:val="26"/>
        </w:rPr>
        <w:t xml:space="preserve"> should consider </w:t>
      </w:r>
      <w:r w:rsidR="00350F5A" w:rsidRPr="00350F5A">
        <w:rPr>
          <w:rFonts w:ascii="Times New Roman" w:hAnsi="Times New Roman"/>
          <w:sz w:val="26"/>
        </w:rPr>
        <w:t xml:space="preserve">in assessing her right to a payment arrangement.  </w:t>
      </w:r>
      <w:r w:rsidR="005B3D33">
        <w:rPr>
          <w:rFonts w:ascii="Times New Roman" w:hAnsi="Times New Roman"/>
          <w:sz w:val="26"/>
        </w:rPr>
        <w:t>Exc. at 2.</w:t>
      </w:r>
    </w:p>
    <w:p w14:paraId="517E6FA7" w14:textId="77777777" w:rsidR="00717F2C" w:rsidRDefault="00717F2C" w:rsidP="00143C6A">
      <w:pPr>
        <w:tabs>
          <w:tab w:val="left" w:pos="-720"/>
        </w:tabs>
        <w:suppressAutoHyphens/>
        <w:spacing w:line="360" w:lineRule="auto"/>
        <w:rPr>
          <w:rFonts w:ascii="Times New Roman" w:hAnsi="Times New Roman"/>
          <w:sz w:val="26"/>
        </w:rPr>
      </w:pPr>
    </w:p>
    <w:p w14:paraId="7A8E2C50" w14:textId="0B7FD0CE" w:rsidR="00717F2C" w:rsidRPr="00350F5A" w:rsidRDefault="00717F2C" w:rsidP="00143C6A">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PGW disagrees with the Complainant</w:t>
      </w:r>
      <w:r w:rsidR="004012AC">
        <w:rPr>
          <w:rFonts w:ascii="Times New Roman" w:hAnsi="Times New Roman"/>
          <w:sz w:val="26"/>
        </w:rPr>
        <w:t>.</w:t>
      </w:r>
      <w:r>
        <w:rPr>
          <w:rFonts w:ascii="Times New Roman" w:hAnsi="Times New Roman"/>
          <w:sz w:val="26"/>
        </w:rPr>
        <w:t xml:space="preserve"> </w:t>
      </w:r>
      <w:r w:rsidR="004012AC">
        <w:rPr>
          <w:rFonts w:ascii="Times New Roman" w:hAnsi="Times New Roman"/>
          <w:sz w:val="26"/>
        </w:rPr>
        <w:t xml:space="preserve"> PGW states that </w:t>
      </w:r>
      <w:r w:rsidR="0017025B">
        <w:rPr>
          <w:rFonts w:ascii="Times New Roman" w:hAnsi="Times New Roman"/>
          <w:sz w:val="26"/>
        </w:rPr>
        <w:t>the Complainant’s</w:t>
      </w:r>
      <w:r>
        <w:rPr>
          <w:rFonts w:ascii="Times New Roman" w:hAnsi="Times New Roman"/>
          <w:sz w:val="26"/>
        </w:rPr>
        <w:t xml:space="preserve"> income is </w:t>
      </w:r>
      <w:r w:rsidR="004F4436">
        <w:rPr>
          <w:rFonts w:ascii="Times New Roman" w:hAnsi="Times New Roman"/>
          <w:sz w:val="26"/>
        </w:rPr>
        <w:t>not an important factor in assessing her right to a payment arrangement</w:t>
      </w:r>
      <w:r w:rsidR="002B6FF8">
        <w:rPr>
          <w:rFonts w:ascii="Times New Roman" w:hAnsi="Times New Roman"/>
          <w:sz w:val="26"/>
        </w:rPr>
        <w:t>;</w:t>
      </w:r>
      <w:r w:rsidR="004012AC">
        <w:rPr>
          <w:rFonts w:ascii="Times New Roman" w:hAnsi="Times New Roman"/>
          <w:sz w:val="26"/>
        </w:rPr>
        <w:t xml:space="preserve"> it is only a factor used to determine the length of a payback period should a payment arrangement be granted</w:t>
      </w:r>
      <w:r w:rsidR="004F4436">
        <w:rPr>
          <w:rFonts w:ascii="Times New Roman" w:hAnsi="Times New Roman"/>
          <w:sz w:val="26"/>
        </w:rPr>
        <w:t>.  PGW explains that the ALJ’s inclusion of SNAP benefits in the Complainant’s income is a harmless error</w:t>
      </w:r>
      <w:r w:rsidR="002B6FF8">
        <w:rPr>
          <w:rFonts w:ascii="Times New Roman" w:hAnsi="Times New Roman"/>
          <w:sz w:val="26"/>
        </w:rPr>
        <w:t xml:space="preserve"> because the Complainant is a Level 1 customer regardless of the inclusion of SNAP benefits</w:t>
      </w:r>
      <w:r w:rsidR="004F4436">
        <w:rPr>
          <w:rFonts w:ascii="Times New Roman" w:hAnsi="Times New Roman"/>
          <w:sz w:val="26"/>
        </w:rPr>
        <w:t>.  PGW R.</w:t>
      </w:r>
      <w:r w:rsidR="002B6FF8">
        <w:rPr>
          <w:rFonts w:ascii="Times New Roman" w:hAnsi="Times New Roman"/>
          <w:sz w:val="26"/>
        </w:rPr>
        <w:t xml:space="preserve"> </w:t>
      </w:r>
      <w:r w:rsidR="004F4436">
        <w:rPr>
          <w:rFonts w:ascii="Times New Roman" w:hAnsi="Times New Roman"/>
          <w:sz w:val="26"/>
        </w:rPr>
        <w:t>Exc. at 3.</w:t>
      </w:r>
    </w:p>
    <w:p w14:paraId="3B46E050" w14:textId="77777777" w:rsidR="00B73365" w:rsidRPr="00B73365" w:rsidRDefault="00B73365" w:rsidP="00B73365">
      <w:pPr>
        <w:tabs>
          <w:tab w:val="left" w:pos="-720"/>
        </w:tabs>
        <w:suppressAutoHyphens/>
        <w:spacing w:line="360" w:lineRule="auto"/>
        <w:rPr>
          <w:rFonts w:ascii="Times New Roman" w:hAnsi="Times New Roman"/>
          <w:sz w:val="26"/>
        </w:rPr>
      </w:pPr>
    </w:p>
    <w:p w14:paraId="29184298" w14:textId="77777777" w:rsidR="00662F4E" w:rsidRPr="00662F4E" w:rsidRDefault="00662F4E" w:rsidP="0061437C">
      <w:pPr>
        <w:tabs>
          <w:tab w:val="left" w:pos="-720"/>
        </w:tabs>
        <w:suppressAutoHyphens/>
        <w:spacing w:line="360" w:lineRule="auto"/>
        <w:rPr>
          <w:rFonts w:ascii="Times New Roman" w:hAnsi="Times New Roman"/>
          <w:b/>
          <w:sz w:val="26"/>
        </w:rPr>
      </w:pPr>
      <w:r>
        <w:rPr>
          <w:rFonts w:ascii="Times New Roman" w:hAnsi="Times New Roman"/>
          <w:b/>
          <w:sz w:val="26"/>
        </w:rPr>
        <w:t>Disposition</w:t>
      </w:r>
    </w:p>
    <w:p w14:paraId="22BF796B" w14:textId="77777777" w:rsidR="005B3D33" w:rsidRDefault="005B3D33" w:rsidP="0061437C">
      <w:pPr>
        <w:tabs>
          <w:tab w:val="left" w:pos="-720"/>
        </w:tabs>
        <w:suppressAutoHyphens/>
        <w:spacing w:line="360" w:lineRule="auto"/>
        <w:rPr>
          <w:rFonts w:ascii="Times New Roman" w:hAnsi="Times New Roman"/>
          <w:sz w:val="26"/>
        </w:rPr>
      </w:pPr>
    </w:p>
    <w:p w14:paraId="26A1BA31" w14:textId="03581275" w:rsidR="005B3D33" w:rsidRDefault="005B3D33" w:rsidP="005B3D33">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8732DA">
        <w:rPr>
          <w:rFonts w:ascii="Times New Roman" w:hAnsi="Times New Roman"/>
          <w:sz w:val="26"/>
        </w:rPr>
        <w:t xml:space="preserve">The </w:t>
      </w:r>
      <w:r>
        <w:rPr>
          <w:rFonts w:ascii="Times New Roman" w:hAnsi="Times New Roman"/>
          <w:sz w:val="26"/>
        </w:rPr>
        <w:t>Complainant</w:t>
      </w:r>
      <w:r w:rsidR="008732DA">
        <w:rPr>
          <w:rFonts w:ascii="Times New Roman" w:hAnsi="Times New Roman"/>
          <w:sz w:val="26"/>
        </w:rPr>
        <w:t xml:space="preserve"> contends in her </w:t>
      </w:r>
      <w:r w:rsidR="001A19AC">
        <w:rPr>
          <w:rFonts w:ascii="Times New Roman" w:hAnsi="Times New Roman"/>
          <w:sz w:val="26"/>
        </w:rPr>
        <w:t>first Exception</w:t>
      </w:r>
      <w:r>
        <w:rPr>
          <w:rFonts w:ascii="Times New Roman" w:hAnsi="Times New Roman"/>
          <w:sz w:val="26"/>
        </w:rPr>
        <w:t xml:space="preserve"> that she has made payments on her account</w:t>
      </w:r>
      <w:r w:rsidR="00430243">
        <w:rPr>
          <w:rFonts w:ascii="Times New Roman" w:hAnsi="Times New Roman"/>
          <w:sz w:val="26"/>
        </w:rPr>
        <w:t xml:space="preserve"> after September 2013</w:t>
      </w:r>
      <w:r>
        <w:rPr>
          <w:rFonts w:ascii="Times New Roman" w:hAnsi="Times New Roman"/>
          <w:sz w:val="26"/>
        </w:rPr>
        <w:t xml:space="preserve">.  </w:t>
      </w:r>
      <w:r w:rsidR="008732DA">
        <w:rPr>
          <w:rFonts w:ascii="Times New Roman" w:hAnsi="Times New Roman"/>
          <w:sz w:val="26"/>
        </w:rPr>
        <w:t>We note that the p</w:t>
      </w:r>
      <w:r w:rsidR="00430243">
        <w:rPr>
          <w:rFonts w:ascii="Times New Roman" w:hAnsi="Times New Roman"/>
          <w:sz w:val="26"/>
        </w:rPr>
        <w:t xml:space="preserve">ayments made after September 2013 on </w:t>
      </w:r>
      <w:r w:rsidR="008732DA">
        <w:rPr>
          <w:rFonts w:ascii="Times New Roman" w:hAnsi="Times New Roman"/>
          <w:sz w:val="26"/>
        </w:rPr>
        <w:t xml:space="preserve">the </w:t>
      </w:r>
      <w:r w:rsidR="00430243">
        <w:rPr>
          <w:rFonts w:ascii="Times New Roman" w:hAnsi="Times New Roman"/>
          <w:sz w:val="26"/>
        </w:rPr>
        <w:t>Complainant’s account were</w:t>
      </w:r>
      <w:r>
        <w:rPr>
          <w:rFonts w:ascii="Times New Roman" w:hAnsi="Times New Roman"/>
          <w:sz w:val="26"/>
        </w:rPr>
        <w:t xml:space="preserve"> Crisis and LIHEAP grants </w:t>
      </w:r>
      <w:r w:rsidR="00430243">
        <w:rPr>
          <w:rFonts w:ascii="Times New Roman" w:hAnsi="Times New Roman"/>
          <w:sz w:val="26"/>
        </w:rPr>
        <w:t>made on the Complainant’s behalf</w:t>
      </w:r>
      <w:r w:rsidR="008732DA">
        <w:rPr>
          <w:rFonts w:ascii="Times New Roman" w:hAnsi="Times New Roman"/>
          <w:sz w:val="26"/>
        </w:rPr>
        <w:t xml:space="preserve"> by others and not payments made directly by the Complainant</w:t>
      </w:r>
      <w:r w:rsidR="00430243">
        <w:rPr>
          <w:rFonts w:ascii="Times New Roman" w:hAnsi="Times New Roman"/>
          <w:sz w:val="26"/>
        </w:rPr>
        <w:t xml:space="preserve">.  </w:t>
      </w:r>
      <w:r w:rsidR="00F34813">
        <w:rPr>
          <w:rFonts w:ascii="Times New Roman" w:hAnsi="Times New Roman"/>
          <w:sz w:val="26"/>
        </w:rPr>
        <w:t>Had</w:t>
      </w:r>
      <w:r w:rsidR="00AD7E47">
        <w:rPr>
          <w:rFonts w:ascii="Times New Roman" w:hAnsi="Times New Roman"/>
          <w:sz w:val="26"/>
        </w:rPr>
        <w:t xml:space="preserve"> </w:t>
      </w:r>
      <w:r w:rsidR="00DB3D96">
        <w:rPr>
          <w:rFonts w:ascii="Times New Roman" w:hAnsi="Times New Roman"/>
          <w:sz w:val="26"/>
        </w:rPr>
        <w:t>these payments</w:t>
      </w:r>
      <w:r w:rsidR="00AD7E47">
        <w:rPr>
          <w:rFonts w:ascii="Times New Roman" w:hAnsi="Times New Roman"/>
          <w:sz w:val="26"/>
        </w:rPr>
        <w:t xml:space="preserve"> </w:t>
      </w:r>
      <w:r w:rsidR="00F34813">
        <w:rPr>
          <w:rFonts w:ascii="Times New Roman" w:hAnsi="Times New Roman"/>
          <w:sz w:val="26"/>
        </w:rPr>
        <w:t xml:space="preserve">been </w:t>
      </w:r>
      <w:r w:rsidR="00AD7E47">
        <w:rPr>
          <w:rFonts w:ascii="Times New Roman" w:hAnsi="Times New Roman"/>
          <w:sz w:val="26"/>
        </w:rPr>
        <w:t>made by the Complainant</w:t>
      </w:r>
      <w:r w:rsidR="00F34813">
        <w:rPr>
          <w:rFonts w:ascii="Times New Roman" w:hAnsi="Times New Roman"/>
          <w:sz w:val="26"/>
        </w:rPr>
        <w:t>,</w:t>
      </w:r>
      <w:r w:rsidR="00AD7E47">
        <w:rPr>
          <w:rFonts w:ascii="Times New Roman" w:hAnsi="Times New Roman"/>
          <w:sz w:val="26"/>
        </w:rPr>
        <w:t xml:space="preserve"> rather than grants funded by other </w:t>
      </w:r>
      <w:r w:rsidR="00AD7E47">
        <w:rPr>
          <w:rFonts w:ascii="Times New Roman" w:hAnsi="Times New Roman"/>
          <w:sz w:val="26"/>
        </w:rPr>
        <w:lastRenderedPageBreak/>
        <w:t xml:space="preserve">sources, </w:t>
      </w:r>
      <w:r w:rsidR="00F34813">
        <w:rPr>
          <w:rFonts w:ascii="Times New Roman" w:hAnsi="Times New Roman"/>
          <w:sz w:val="26"/>
        </w:rPr>
        <w:t xml:space="preserve">we still would not view </w:t>
      </w:r>
      <w:r w:rsidR="00AD7E47">
        <w:rPr>
          <w:rFonts w:ascii="Times New Roman" w:hAnsi="Times New Roman"/>
          <w:sz w:val="26"/>
        </w:rPr>
        <w:t>s</w:t>
      </w:r>
      <w:r>
        <w:rPr>
          <w:rFonts w:ascii="Times New Roman" w:hAnsi="Times New Roman"/>
          <w:sz w:val="26"/>
        </w:rPr>
        <w:t xml:space="preserve">ix payments over a period of </w:t>
      </w:r>
      <w:r w:rsidR="00911D62">
        <w:rPr>
          <w:rFonts w:ascii="Times New Roman" w:hAnsi="Times New Roman"/>
          <w:sz w:val="26"/>
        </w:rPr>
        <w:t xml:space="preserve">thirty-nine </w:t>
      </w:r>
      <w:r>
        <w:rPr>
          <w:rFonts w:ascii="Times New Roman" w:hAnsi="Times New Roman"/>
          <w:sz w:val="26"/>
        </w:rPr>
        <w:t xml:space="preserve">months </w:t>
      </w:r>
      <w:r w:rsidR="00F34813">
        <w:rPr>
          <w:rFonts w:ascii="Times New Roman" w:hAnsi="Times New Roman"/>
          <w:sz w:val="26"/>
        </w:rPr>
        <w:t>as a</w:t>
      </w:r>
      <w:r>
        <w:rPr>
          <w:rFonts w:ascii="Times New Roman" w:hAnsi="Times New Roman"/>
          <w:sz w:val="26"/>
        </w:rPr>
        <w:t xml:space="preserve"> “a good faith effort” to make payments on an account.  Accordingly, </w:t>
      </w:r>
      <w:r w:rsidR="001A19AC">
        <w:rPr>
          <w:rFonts w:ascii="Times New Roman" w:hAnsi="Times New Roman"/>
          <w:sz w:val="26"/>
        </w:rPr>
        <w:t xml:space="preserve">the </w:t>
      </w:r>
      <w:r>
        <w:rPr>
          <w:rFonts w:ascii="Times New Roman" w:hAnsi="Times New Roman"/>
          <w:sz w:val="26"/>
        </w:rPr>
        <w:t xml:space="preserve">Complainant’s </w:t>
      </w:r>
      <w:r w:rsidR="001A19AC">
        <w:rPr>
          <w:rFonts w:ascii="Times New Roman" w:hAnsi="Times New Roman"/>
          <w:sz w:val="26"/>
        </w:rPr>
        <w:t>first</w:t>
      </w:r>
      <w:r w:rsidR="000267E4">
        <w:rPr>
          <w:rFonts w:ascii="Times New Roman" w:hAnsi="Times New Roman"/>
          <w:sz w:val="26"/>
        </w:rPr>
        <w:t xml:space="preserve"> Exception is</w:t>
      </w:r>
      <w:r>
        <w:rPr>
          <w:rFonts w:ascii="Times New Roman" w:hAnsi="Times New Roman"/>
          <w:sz w:val="26"/>
        </w:rPr>
        <w:t xml:space="preserve"> denied.</w:t>
      </w:r>
    </w:p>
    <w:p w14:paraId="2570A5BF" w14:textId="77777777" w:rsidR="00AD7E47" w:rsidRDefault="00AD7E47" w:rsidP="005B3D33">
      <w:pPr>
        <w:tabs>
          <w:tab w:val="left" w:pos="-720"/>
        </w:tabs>
        <w:suppressAutoHyphens/>
        <w:spacing w:line="360" w:lineRule="auto"/>
        <w:rPr>
          <w:rFonts w:ascii="Times New Roman" w:hAnsi="Times New Roman"/>
          <w:sz w:val="26"/>
        </w:rPr>
      </w:pPr>
    </w:p>
    <w:p w14:paraId="7B5CFEE8" w14:textId="2A0529D5" w:rsidR="000A5221" w:rsidRDefault="00AD7E47" w:rsidP="005B3D33">
      <w:pPr>
        <w:tabs>
          <w:tab w:val="left" w:pos="-720"/>
        </w:tabs>
        <w:suppressAutoHyphens/>
        <w:spacing w:line="360" w:lineRule="auto"/>
        <w:rPr>
          <w:rFonts w:ascii="Times New Roman" w:hAnsi="Times New Roman"/>
          <w:spacing w:val="4"/>
          <w:sz w:val="26"/>
          <w:szCs w:val="24"/>
        </w:rPr>
      </w:pPr>
      <w:r>
        <w:rPr>
          <w:rFonts w:ascii="Times New Roman" w:hAnsi="Times New Roman"/>
          <w:sz w:val="26"/>
        </w:rPr>
        <w:tab/>
      </w:r>
      <w:r>
        <w:rPr>
          <w:rFonts w:ascii="Times New Roman" w:hAnsi="Times New Roman"/>
          <w:sz w:val="26"/>
        </w:rPr>
        <w:tab/>
        <w:t xml:space="preserve">Regarding </w:t>
      </w:r>
      <w:r w:rsidR="001A19AC">
        <w:rPr>
          <w:rFonts w:ascii="Times New Roman" w:hAnsi="Times New Roman"/>
          <w:sz w:val="26"/>
        </w:rPr>
        <w:t xml:space="preserve">the Complainant’s second </w:t>
      </w:r>
      <w:r>
        <w:rPr>
          <w:rFonts w:ascii="Times New Roman" w:hAnsi="Times New Roman"/>
          <w:sz w:val="26"/>
        </w:rPr>
        <w:t>Exception, we note that the ALJ in</w:t>
      </w:r>
      <w:r w:rsidR="00637BC3">
        <w:rPr>
          <w:rFonts w:ascii="Times New Roman" w:hAnsi="Times New Roman"/>
          <w:sz w:val="26"/>
        </w:rPr>
        <w:t>correctly</w:t>
      </w:r>
      <w:r>
        <w:rPr>
          <w:rFonts w:ascii="Times New Roman" w:hAnsi="Times New Roman"/>
          <w:sz w:val="26"/>
        </w:rPr>
        <w:t xml:space="preserve"> included SNAP amounts in the Complainant’s income.  </w:t>
      </w:r>
      <w:r w:rsidR="000A5221">
        <w:rPr>
          <w:rFonts w:ascii="Times New Roman" w:hAnsi="Times New Roman"/>
          <w:sz w:val="26"/>
        </w:rPr>
        <w:t xml:space="preserve">Section </w:t>
      </w:r>
      <w:r w:rsidR="00DB1B1C">
        <w:rPr>
          <w:rFonts w:ascii="Times New Roman" w:hAnsi="Times New Roman"/>
          <w:sz w:val="26"/>
        </w:rPr>
        <w:t xml:space="preserve">2017(b) of the Federal regulations, </w:t>
      </w:r>
      <w:r w:rsidR="00DB1B1C">
        <w:rPr>
          <w:rFonts w:ascii="Times New Roman" w:hAnsi="Times New Roman"/>
          <w:spacing w:val="4"/>
          <w:sz w:val="26"/>
          <w:szCs w:val="24"/>
        </w:rPr>
        <w:t>U.S.C. § 2017(b), addresses federal benefits such as SNAP as an exclu</w:t>
      </w:r>
      <w:r w:rsidR="00BB54E3">
        <w:rPr>
          <w:rFonts w:ascii="Times New Roman" w:hAnsi="Times New Roman"/>
          <w:spacing w:val="4"/>
          <w:sz w:val="26"/>
          <w:szCs w:val="24"/>
        </w:rPr>
        <w:t>ded from income for state and federal assistance programs:</w:t>
      </w:r>
    </w:p>
    <w:p w14:paraId="2322AAE5" w14:textId="0402D6DB" w:rsidR="00BB54E3" w:rsidRDefault="00BB54E3" w:rsidP="005B3D33">
      <w:pPr>
        <w:tabs>
          <w:tab w:val="left" w:pos="-720"/>
        </w:tabs>
        <w:suppressAutoHyphens/>
        <w:spacing w:line="360" w:lineRule="auto"/>
        <w:rPr>
          <w:rFonts w:ascii="Times New Roman" w:hAnsi="Times New Roman"/>
          <w:sz w:val="26"/>
        </w:rPr>
      </w:pPr>
    </w:p>
    <w:p w14:paraId="4F1FE4E0" w14:textId="4F316CEE" w:rsidR="00BB54E3" w:rsidRDefault="00BB54E3" w:rsidP="00BB54E3">
      <w:pPr>
        <w:ind w:left="1440" w:right="1440" w:firstLine="720"/>
        <w:textAlignment w:val="baseline"/>
        <w:rPr>
          <w:rFonts w:ascii="Times New Roman" w:hAnsi="Times New Roman"/>
          <w:spacing w:val="4"/>
          <w:sz w:val="26"/>
          <w:szCs w:val="24"/>
        </w:rPr>
      </w:pPr>
      <w:r>
        <w:rPr>
          <w:rFonts w:ascii="Times New Roman" w:hAnsi="Times New Roman"/>
          <w:spacing w:val="4"/>
          <w:sz w:val="26"/>
          <w:szCs w:val="24"/>
        </w:rPr>
        <w:t>The value of benefits that may be provided under this chapter shall not be considered income or resources for any purpose under any Federal, State, or local laws. Including, but not limited to, laws relating to taxation, welfare, and public assistance programs, and not participating State or political subdivision thereof shall decrease any assistance otherwise provided an individual or individuals because of the receptor of benefits under this chapter.</w:t>
      </w:r>
    </w:p>
    <w:p w14:paraId="362CBB6E" w14:textId="6D1F440C" w:rsidR="00204913" w:rsidRDefault="00204913" w:rsidP="00BB54E3">
      <w:pPr>
        <w:ind w:left="1440" w:right="1440" w:firstLine="720"/>
        <w:textAlignment w:val="baseline"/>
        <w:rPr>
          <w:rFonts w:ascii="Times New Roman" w:hAnsi="Times New Roman"/>
          <w:spacing w:val="4"/>
          <w:sz w:val="26"/>
          <w:szCs w:val="24"/>
        </w:rPr>
      </w:pPr>
    </w:p>
    <w:p w14:paraId="63827F70" w14:textId="77777777" w:rsidR="00204913" w:rsidRDefault="00204913" w:rsidP="00BB54E3">
      <w:pPr>
        <w:ind w:left="1440" w:right="1440" w:firstLine="720"/>
        <w:textAlignment w:val="baseline"/>
        <w:rPr>
          <w:rFonts w:ascii="Times New Roman" w:hAnsi="Times New Roman"/>
          <w:spacing w:val="4"/>
          <w:sz w:val="26"/>
          <w:szCs w:val="24"/>
        </w:rPr>
      </w:pPr>
    </w:p>
    <w:p w14:paraId="7DDE8633" w14:textId="41680916" w:rsidR="000A5221" w:rsidRDefault="00204913" w:rsidP="000A5221">
      <w:pPr>
        <w:spacing w:line="360" w:lineRule="auto"/>
        <w:textAlignment w:val="baseline"/>
        <w:rPr>
          <w:rFonts w:ascii="Times New Roman" w:hAnsi="Times New Roman"/>
          <w:spacing w:val="4"/>
          <w:sz w:val="26"/>
          <w:szCs w:val="24"/>
        </w:rPr>
      </w:pPr>
      <w:r>
        <w:rPr>
          <w:rFonts w:ascii="Times New Roman" w:hAnsi="Times New Roman"/>
          <w:spacing w:val="4"/>
          <w:sz w:val="26"/>
          <w:szCs w:val="24"/>
        </w:rPr>
        <w:t xml:space="preserve">U.S.C. § 2017(b).  </w:t>
      </w:r>
      <w:r w:rsidR="000A5221">
        <w:rPr>
          <w:rFonts w:ascii="Times New Roman" w:hAnsi="Times New Roman"/>
          <w:spacing w:val="4"/>
          <w:sz w:val="26"/>
          <w:szCs w:val="24"/>
        </w:rPr>
        <w:t>Furthermore, Section 62.2 of our Regulations, 52 Pa. Code § 62.2, defines a low-income customer</w:t>
      </w:r>
      <w:r w:rsidR="005A041F">
        <w:rPr>
          <w:rFonts w:ascii="Times New Roman" w:hAnsi="Times New Roman"/>
          <w:spacing w:val="4"/>
          <w:sz w:val="26"/>
          <w:szCs w:val="24"/>
        </w:rPr>
        <w:t xml:space="preserve"> and </w:t>
      </w:r>
      <w:r w:rsidR="000A5221">
        <w:rPr>
          <w:rFonts w:ascii="Times New Roman" w:hAnsi="Times New Roman"/>
          <w:spacing w:val="4"/>
          <w:sz w:val="26"/>
          <w:szCs w:val="24"/>
        </w:rPr>
        <w:t>expressly excludes noncash benefits such as food stamps from the household gross income calculation, as follows:</w:t>
      </w:r>
    </w:p>
    <w:p w14:paraId="5CCF4EAF" w14:textId="77777777" w:rsidR="000A5221" w:rsidRDefault="000A5221" w:rsidP="000A5221">
      <w:pPr>
        <w:spacing w:line="360" w:lineRule="auto"/>
        <w:ind w:firstLine="1440"/>
        <w:textAlignment w:val="baseline"/>
        <w:rPr>
          <w:rFonts w:ascii="Times New Roman" w:hAnsi="Times New Roman"/>
          <w:spacing w:val="4"/>
          <w:sz w:val="26"/>
          <w:szCs w:val="24"/>
        </w:rPr>
      </w:pPr>
    </w:p>
    <w:p w14:paraId="180A68AB" w14:textId="41618B5F" w:rsidR="000A5221" w:rsidRDefault="000A5221" w:rsidP="00907AA0">
      <w:pPr>
        <w:keepNext/>
        <w:keepLines/>
        <w:ind w:left="1440" w:right="1440" w:firstLine="720"/>
        <w:textAlignment w:val="baseline"/>
        <w:rPr>
          <w:rFonts w:ascii="Times New Roman" w:hAnsi="Times New Roman"/>
          <w:spacing w:val="4"/>
          <w:sz w:val="26"/>
          <w:szCs w:val="24"/>
        </w:rPr>
      </w:pPr>
      <w:r w:rsidRPr="00637BC3">
        <w:rPr>
          <w:rFonts w:ascii="Times New Roman" w:hAnsi="Times New Roman"/>
          <w:i/>
          <w:spacing w:val="4"/>
          <w:sz w:val="26"/>
          <w:szCs w:val="24"/>
        </w:rPr>
        <w:t>Low-income customer</w:t>
      </w:r>
      <w:r>
        <w:rPr>
          <w:rFonts w:ascii="Times New Roman" w:hAnsi="Times New Roman"/>
          <w:spacing w:val="4"/>
          <w:sz w:val="26"/>
          <w:szCs w:val="24"/>
        </w:rPr>
        <w:t xml:space="preserve"> – A residential utility customer whose gross household income is at or below 150% of the Federal poverty guidelines.  </w:t>
      </w:r>
      <w:r w:rsidRPr="00637BC3">
        <w:rPr>
          <w:rFonts w:ascii="Times New Roman" w:hAnsi="Times New Roman"/>
          <w:b/>
          <w:spacing w:val="4"/>
          <w:sz w:val="26"/>
          <w:szCs w:val="24"/>
        </w:rPr>
        <w:t>Gross household income does not include the value of food stamps or other noncash income.</w:t>
      </w:r>
    </w:p>
    <w:p w14:paraId="562C95B9" w14:textId="0778CEB9" w:rsidR="00204913" w:rsidRDefault="00204913" w:rsidP="00907AA0">
      <w:pPr>
        <w:keepNext/>
        <w:keepLines/>
        <w:ind w:left="1440" w:right="1440" w:firstLine="720"/>
        <w:textAlignment w:val="baseline"/>
        <w:rPr>
          <w:rFonts w:ascii="Times New Roman" w:hAnsi="Times New Roman"/>
          <w:spacing w:val="4"/>
          <w:sz w:val="26"/>
          <w:szCs w:val="24"/>
        </w:rPr>
      </w:pPr>
    </w:p>
    <w:p w14:paraId="409F53FE" w14:textId="77777777" w:rsidR="00204913" w:rsidRDefault="00204913" w:rsidP="00907AA0">
      <w:pPr>
        <w:keepNext/>
        <w:keepLines/>
        <w:ind w:left="1440" w:right="1440" w:firstLine="720"/>
        <w:textAlignment w:val="baseline"/>
        <w:rPr>
          <w:rFonts w:ascii="Times New Roman" w:hAnsi="Times New Roman"/>
          <w:spacing w:val="4"/>
          <w:sz w:val="26"/>
          <w:szCs w:val="24"/>
        </w:rPr>
      </w:pPr>
    </w:p>
    <w:p w14:paraId="4F2A7031" w14:textId="2A1B02E8" w:rsidR="000A5221" w:rsidRDefault="000A5221" w:rsidP="000A5221">
      <w:pPr>
        <w:textAlignment w:val="baseline"/>
        <w:rPr>
          <w:rFonts w:ascii="Times New Roman" w:hAnsi="Times New Roman"/>
          <w:spacing w:val="4"/>
          <w:sz w:val="26"/>
          <w:szCs w:val="24"/>
        </w:rPr>
      </w:pPr>
      <w:r>
        <w:rPr>
          <w:rFonts w:ascii="Times New Roman" w:hAnsi="Times New Roman"/>
          <w:spacing w:val="4"/>
          <w:sz w:val="26"/>
          <w:szCs w:val="24"/>
        </w:rPr>
        <w:t>52 Pa. Code 62.2 (emphasis added)</w:t>
      </w:r>
      <w:r w:rsidR="00907AA0">
        <w:rPr>
          <w:rFonts w:ascii="Times New Roman" w:hAnsi="Times New Roman"/>
          <w:spacing w:val="4"/>
          <w:sz w:val="26"/>
          <w:szCs w:val="24"/>
        </w:rPr>
        <w:t>.</w:t>
      </w:r>
    </w:p>
    <w:p w14:paraId="13B08C9D" w14:textId="77777777" w:rsidR="000A5221" w:rsidRDefault="000A5221" w:rsidP="005B3D33">
      <w:pPr>
        <w:tabs>
          <w:tab w:val="left" w:pos="-720"/>
        </w:tabs>
        <w:suppressAutoHyphens/>
        <w:spacing w:line="360" w:lineRule="auto"/>
        <w:rPr>
          <w:rFonts w:ascii="Times New Roman" w:hAnsi="Times New Roman"/>
          <w:sz w:val="26"/>
        </w:rPr>
      </w:pPr>
    </w:p>
    <w:p w14:paraId="6D934FD9" w14:textId="4F472007" w:rsidR="00AD7E47" w:rsidRDefault="00512EC8" w:rsidP="005B3D33">
      <w:pPr>
        <w:tabs>
          <w:tab w:val="left" w:pos="-720"/>
        </w:tabs>
        <w:suppressAutoHyphens/>
        <w:spacing w:line="360" w:lineRule="auto"/>
        <w:rPr>
          <w:rFonts w:ascii="Times New Roman" w:hAnsi="Times New Roman"/>
          <w:sz w:val="26"/>
        </w:rPr>
      </w:pPr>
      <w:r>
        <w:rPr>
          <w:rFonts w:ascii="Times New Roman" w:hAnsi="Times New Roman"/>
          <w:sz w:val="26"/>
        </w:rPr>
        <w:lastRenderedPageBreak/>
        <w:tab/>
      </w:r>
      <w:r>
        <w:rPr>
          <w:rFonts w:ascii="Times New Roman" w:hAnsi="Times New Roman"/>
          <w:sz w:val="26"/>
        </w:rPr>
        <w:tab/>
        <w:t xml:space="preserve">Accordingly, </w:t>
      </w:r>
      <w:r w:rsidR="00DE14D0">
        <w:rPr>
          <w:rFonts w:ascii="Times New Roman" w:hAnsi="Times New Roman"/>
          <w:sz w:val="26"/>
        </w:rPr>
        <w:t>SNAP benefits should not be considered part of the C</w:t>
      </w:r>
      <w:r>
        <w:rPr>
          <w:rFonts w:ascii="Times New Roman" w:hAnsi="Times New Roman"/>
          <w:sz w:val="26"/>
        </w:rPr>
        <w:t>omplainant</w:t>
      </w:r>
      <w:r w:rsidR="00DE14D0">
        <w:rPr>
          <w:rFonts w:ascii="Times New Roman" w:hAnsi="Times New Roman"/>
          <w:sz w:val="26"/>
        </w:rPr>
        <w:t>’</w:t>
      </w:r>
      <w:r>
        <w:rPr>
          <w:rFonts w:ascii="Times New Roman" w:hAnsi="Times New Roman"/>
          <w:sz w:val="26"/>
        </w:rPr>
        <w:t xml:space="preserve">s </w:t>
      </w:r>
      <w:r w:rsidR="00911D62">
        <w:rPr>
          <w:rFonts w:ascii="Times New Roman" w:hAnsi="Times New Roman"/>
          <w:sz w:val="26"/>
        </w:rPr>
        <w:t xml:space="preserve">qualifying </w:t>
      </w:r>
      <w:r w:rsidR="00430243">
        <w:rPr>
          <w:rFonts w:ascii="Times New Roman" w:hAnsi="Times New Roman"/>
          <w:sz w:val="26"/>
        </w:rPr>
        <w:t xml:space="preserve">monthly income </w:t>
      </w:r>
      <w:r w:rsidR="00DE14D0">
        <w:rPr>
          <w:rFonts w:ascii="Times New Roman" w:hAnsi="Times New Roman"/>
          <w:sz w:val="26"/>
        </w:rPr>
        <w:t>for payment arrangement purposes.  T</w:t>
      </w:r>
      <w:r w:rsidR="00FA43A8">
        <w:rPr>
          <w:rFonts w:ascii="Times New Roman" w:hAnsi="Times New Roman"/>
          <w:sz w:val="26"/>
        </w:rPr>
        <w:t>herefore, we shall modify the ALJ’s Finding of Fact No. 15 such that the Complainant’s qualifying income should be $1,</w:t>
      </w:r>
      <w:r w:rsidR="00BE1F10">
        <w:rPr>
          <w:rFonts w:ascii="Times New Roman" w:hAnsi="Times New Roman"/>
          <w:sz w:val="26"/>
        </w:rPr>
        <w:t xml:space="preserve">499 rather than </w:t>
      </w:r>
      <w:r w:rsidR="00A67AC6">
        <w:rPr>
          <w:rFonts w:ascii="Times New Roman" w:hAnsi="Times New Roman"/>
          <w:sz w:val="26"/>
        </w:rPr>
        <w:t>$1,</w:t>
      </w:r>
      <w:r w:rsidR="00BE1F10">
        <w:rPr>
          <w:rFonts w:ascii="Times New Roman" w:hAnsi="Times New Roman"/>
          <w:sz w:val="26"/>
        </w:rPr>
        <w:t>585.</w:t>
      </w:r>
      <w:r w:rsidR="00A67AC6">
        <w:rPr>
          <w:rFonts w:ascii="Times New Roman" w:hAnsi="Times New Roman"/>
          <w:sz w:val="26"/>
        </w:rPr>
        <w:t xml:space="preserve">  </w:t>
      </w:r>
      <w:r w:rsidR="00BE1F10">
        <w:rPr>
          <w:rFonts w:ascii="Times New Roman" w:hAnsi="Times New Roman"/>
          <w:sz w:val="26"/>
        </w:rPr>
        <w:t xml:space="preserve">For this reason, the Complainant’s second Exception is granted.  Nevertheless, </w:t>
      </w:r>
      <w:r w:rsidR="004E4EBD">
        <w:rPr>
          <w:rFonts w:ascii="Times New Roman" w:hAnsi="Times New Roman"/>
          <w:sz w:val="26"/>
        </w:rPr>
        <w:t>t</w:t>
      </w:r>
      <w:r w:rsidR="00A67AC6">
        <w:rPr>
          <w:rFonts w:ascii="Times New Roman" w:hAnsi="Times New Roman"/>
          <w:sz w:val="26"/>
        </w:rPr>
        <w:t xml:space="preserve">he removal of the SNAP amount from Complainant’s income </w:t>
      </w:r>
      <w:r w:rsidR="00896412">
        <w:rPr>
          <w:rFonts w:ascii="Times New Roman" w:hAnsi="Times New Roman"/>
          <w:sz w:val="26"/>
        </w:rPr>
        <w:t xml:space="preserve">does not affect the </w:t>
      </w:r>
      <w:r w:rsidR="00A67AC6">
        <w:rPr>
          <w:rFonts w:ascii="Times New Roman" w:hAnsi="Times New Roman"/>
          <w:sz w:val="26"/>
        </w:rPr>
        <w:t>Complainant’s status as a Level 1 customer</w:t>
      </w:r>
      <w:r w:rsidR="000A5221">
        <w:rPr>
          <w:rFonts w:ascii="Times New Roman" w:hAnsi="Times New Roman"/>
          <w:sz w:val="26"/>
        </w:rPr>
        <w:t>.</w:t>
      </w:r>
    </w:p>
    <w:p w14:paraId="476B3244" w14:textId="77777777" w:rsidR="005B3D33" w:rsidRDefault="005B3D33" w:rsidP="005B3D33">
      <w:pPr>
        <w:tabs>
          <w:tab w:val="left" w:pos="-720"/>
        </w:tabs>
        <w:suppressAutoHyphens/>
        <w:spacing w:line="360" w:lineRule="auto"/>
        <w:rPr>
          <w:rFonts w:ascii="Times New Roman" w:hAnsi="Times New Roman"/>
          <w:sz w:val="26"/>
        </w:rPr>
      </w:pPr>
    </w:p>
    <w:p w14:paraId="61F11719" w14:textId="4F8BF38D" w:rsidR="00AD7E47" w:rsidRDefault="00AD7E47" w:rsidP="00AD7E47">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Upon our review and consideration of the record evidence</w:t>
      </w:r>
      <w:r w:rsidR="004647B0">
        <w:rPr>
          <w:rFonts w:ascii="Times New Roman" w:hAnsi="Times New Roman"/>
          <w:sz w:val="26"/>
        </w:rPr>
        <w:t xml:space="preserve">, </w:t>
      </w:r>
      <w:r>
        <w:rPr>
          <w:rFonts w:ascii="Times New Roman" w:hAnsi="Times New Roman"/>
          <w:sz w:val="26"/>
        </w:rPr>
        <w:t xml:space="preserve">we </w:t>
      </w:r>
      <w:r w:rsidR="00C12C35">
        <w:rPr>
          <w:rFonts w:ascii="Times New Roman" w:hAnsi="Times New Roman"/>
          <w:sz w:val="26"/>
        </w:rPr>
        <w:t xml:space="preserve">agree with the </w:t>
      </w:r>
      <w:r w:rsidR="00621373">
        <w:rPr>
          <w:rFonts w:ascii="Times New Roman" w:hAnsi="Times New Roman"/>
          <w:sz w:val="26"/>
        </w:rPr>
        <w:t>ALJ that</w:t>
      </w:r>
      <w:r>
        <w:rPr>
          <w:rFonts w:ascii="Times New Roman" w:hAnsi="Times New Roman"/>
          <w:sz w:val="26"/>
        </w:rPr>
        <w:t xml:space="preserve"> the Complainant is </w:t>
      </w:r>
      <w:r w:rsidR="00422C20">
        <w:rPr>
          <w:rFonts w:ascii="Times New Roman" w:hAnsi="Times New Roman"/>
          <w:sz w:val="26"/>
        </w:rPr>
        <w:t xml:space="preserve">not </w:t>
      </w:r>
      <w:r>
        <w:rPr>
          <w:rFonts w:ascii="Times New Roman" w:hAnsi="Times New Roman"/>
          <w:sz w:val="26"/>
        </w:rPr>
        <w:t xml:space="preserve">entitled to a Commission-issued payment arrangement for the non-CAP portion of her arrearages.  While </w:t>
      </w:r>
      <w:r w:rsidR="00896412">
        <w:rPr>
          <w:rFonts w:ascii="Times New Roman" w:hAnsi="Times New Roman"/>
          <w:sz w:val="26"/>
        </w:rPr>
        <w:t xml:space="preserve">we </w:t>
      </w:r>
      <w:r>
        <w:rPr>
          <w:rFonts w:ascii="Times New Roman" w:hAnsi="Times New Roman"/>
          <w:sz w:val="26"/>
        </w:rPr>
        <w:t xml:space="preserve">do not have the authority to establish a payment arrangement on the CAP portion of the Complainant’s arrearages, </w:t>
      </w:r>
      <w:r w:rsidR="00896412">
        <w:rPr>
          <w:rFonts w:ascii="Times New Roman" w:hAnsi="Times New Roman"/>
          <w:sz w:val="26"/>
        </w:rPr>
        <w:t>we</w:t>
      </w:r>
      <w:r>
        <w:rPr>
          <w:rFonts w:ascii="Times New Roman" w:hAnsi="Times New Roman"/>
          <w:sz w:val="26"/>
        </w:rPr>
        <w:t xml:space="preserve"> may grant a payment arrangement addressing the Complainant’s non-CAP arrearages.  The Responsible Utility Customer Protection Act, 66 Pa. C.S. §§ 1401, </w:t>
      </w:r>
      <w:r w:rsidRPr="000267E4">
        <w:rPr>
          <w:rFonts w:ascii="Times New Roman" w:hAnsi="Times New Roman"/>
          <w:i/>
          <w:sz w:val="26"/>
        </w:rPr>
        <w:t>et seq</w:t>
      </w:r>
      <w:r>
        <w:rPr>
          <w:rFonts w:ascii="Times New Roman" w:hAnsi="Times New Roman"/>
          <w:sz w:val="26"/>
        </w:rPr>
        <w:t>. (the Act or Chapter 14) applies to complaints alleging inability to pay and requests for Commission-issued payment arrangements.  This law provides strict guideline</w:t>
      </w:r>
      <w:r w:rsidR="00C26D19">
        <w:rPr>
          <w:rFonts w:ascii="Times New Roman" w:hAnsi="Times New Roman"/>
          <w:sz w:val="26"/>
        </w:rPr>
        <w:t>s</w:t>
      </w:r>
      <w:r>
        <w:rPr>
          <w:rFonts w:ascii="Times New Roman" w:hAnsi="Times New Roman"/>
          <w:sz w:val="26"/>
        </w:rPr>
        <w:t xml:space="preserve"> </w:t>
      </w:r>
      <w:r w:rsidR="00C26D19">
        <w:rPr>
          <w:rFonts w:ascii="Times New Roman" w:hAnsi="Times New Roman"/>
          <w:sz w:val="26"/>
        </w:rPr>
        <w:t>t</w:t>
      </w:r>
      <w:r>
        <w:rPr>
          <w:rFonts w:ascii="Times New Roman" w:hAnsi="Times New Roman"/>
          <w:sz w:val="26"/>
        </w:rPr>
        <w:t>hat we must follow in handling customer complaints.  Under Chapter 14, we may grant one payment arrangement and the Act dictates its terms.</w:t>
      </w:r>
      <w:r w:rsidR="00543392">
        <w:rPr>
          <w:rFonts w:ascii="Times New Roman" w:hAnsi="Times New Roman"/>
          <w:sz w:val="26"/>
        </w:rPr>
        <w:t xml:space="preserve">  </w:t>
      </w:r>
      <w:r>
        <w:rPr>
          <w:rFonts w:ascii="Times New Roman" w:hAnsi="Times New Roman"/>
          <w:sz w:val="26"/>
        </w:rPr>
        <w:t>66 Pa. C.S. § 1405(b).</w:t>
      </w:r>
    </w:p>
    <w:p w14:paraId="79101017" w14:textId="6A8C2E58" w:rsidR="00AD7E47" w:rsidRDefault="00AD7E47" w:rsidP="00AD7E47">
      <w:pPr>
        <w:tabs>
          <w:tab w:val="left" w:pos="-720"/>
        </w:tabs>
        <w:suppressAutoHyphens/>
        <w:spacing w:line="360" w:lineRule="auto"/>
        <w:rPr>
          <w:rFonts w:ascii="Times New Roman" w:hAnsi="Times New Roman"/>
          <w:sz w:val="26"/>
        </w:rPr>
      </w:pPr>
    </w:p>
    <w:p w14:paraId="784645C7" w14:textId="75CD4C87" w:rsidR="005B3D33" w:rsidRDefault="005B1834" w:rsidP="005B3D33">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 xml:space="preserve">The Complainant </w:t>
      </w:r>
      <w:r w:rsidR="00543392">
        <w:rPr>
          <w:rFonts w:ascii="Times New Roman" w:hAnsi="Times New Roman"/>
          <w:sz w:val="26"/>
        </w:rPr>
        <w:t xml:space="preserve">previously </w:t>
      </w:r>
      <w:r>
        <w:rPr>
          <w:rFonts w:ascii="Times New Roman" w:hAnsi="Times New Roman"/>
          <w:sz w:val="26"/>
        </w:rPr>
        <w:t>received one company-issued payment agreement that she defaulted on in 2012</w:t>
      </w:r>
      <w:r w:rsidR="00543392">
        <w:rPr>
          <w:rFonts w:ascii="Times New Roman" w:hAnsi="Times New Roman"/>
          <w:sz w:val="26"/>
        </w:rPr>
        <w:t xml:space="preserve">, </w:t>
      </w:r>
      <w:r w:rsidR="00725635">
        <w:rPr>
          <w:rFonts w:ascii="Times New Roman" w:hAnsi="Times New Roman"/>
          <w:sz w:val="26"/>
        </w:rPr>
        <w:t>Tr. at 39</w:t>
      </w:r>
      <w:r w:rsidR="00543392">
        <w:rPr>
          <w:rFonts w:ascii="Times New Roman" w:hAnsi="Times New Roman"/>
          <w:sz w:val="26"/>
        </w:rPr>
        <w:t xml:space="preserve">, and </w:t>
      </w:r>
      <w:r w:rsidR="00413089">
        <w:rPr>
          <w:rFonts w:ascii="Times New Roman" w:hAnsi="Times New Roman"/>
          <w:sz w:val="26"/>
        </w:rPr>
        <w:t xml:space="preserve">has not made a payment on her account with PGW since September 2013.  Tr. at 38.  </w:t>
      </w:r>
      <w:r w:rsidR="00341EE2">
        <w:rPr>
          <w:rFonts w:ascii="Times New Roman" w:hAnsi="Times New Roman"/>
          <w:sz w:val="26"/>
        </w:rPr>
        <w:t>Furthermore, we agree with the Company that the record reflects that t</w:t>
      </w:r>
      <w:r w:rsidR="00413089">
        <w:rPr>
          <w:rFonts w:ascii="Times New Roman" w:hAnsi="Times New Roman"/>
          <w:sz w:val="26"/>
        </w:rPr>
        <w:t>he six payments made on the account from October</w:t>
      </w:r>
      <w:r w:rsidR="00341EE2">
        <w:rPr>
          <w:rFonts w:ascii="Times New Roman" w:hAnsi="Times New Roman"/>
          <w:sz w:val="26"/>
        </w:rPr>
        <w:t> </w:t>
      </w:r>
      <w:r w:rsidR="00413089">
        <w:rPr>
          <w:rFonts w:ascii="Times New Roman" w:hAnsi="Times New Roman"/>
          <w:sz w:val="26"/>
        </w:rPr>
        <w:t>29, 2014</w:t>
      </w:r>
      <w:r w:rsidR="00341EE2">
        <w:rPr>
          <w:rFonts w:ascii="Times New Roman" w:hAnsi="Times New Roman"/>
          <w:sz w:val="26"/>
        </w:rPr>
        <w:t>,</w:t>
      </w:r>
      <w:r w:rsidR="00413089">
        <w:rPr>
          <w:rFonts w:ascii="Times New Roman" w:hAnsi="Times New Roman"/>
          <w:sz w:val="26"/>
        </w:rPr>
        <w:t xml:space="preserve"> thr</w:t>
      </w:r>
      <w:r w:rsidR="009667E0">
        <w:rPr>
          <w:rFonts w:ascii="Times New Roman" w:hAnsi="Times New Roman"/>
          <w:sz w:val="26"/>
        </w:rPr>
        <w:t>o</w:t>
      </w:r>
      <w:r w:rsidR="00413089">
        <w:rPr>
          <w:rFonts w:ascii="Times New Roman" w:hAnsi="Times New Roman"/>
          <w:sz w:val="26"/>
        </w:rPr>
        <w:t>u</w:t>
      </w:r>
      <w:r w:rsidR="009667E0">
        <w:rPr>
          <w:rFonts w:ascii="Times New Roman" w:hAnsi="Times New Roman"/>
          <w:sz w:val="26"/>
        </w:rPr>
        <w:t>gh</w:t>
      </w:r>
      <w:r w:rsidR="00413089">
        <w:rPr>
          <w:rFonts w:ascii="Times New Roman" w:hAnsi="Times New Roman"/>
          <w:sz w:val="26"/>
        </w:rPr>
        <w:t xml:space="preserve"> October 19, 2016</w:t>
      </w:r>
      <w:r w:rsidR="00341EE2">
        <w:rPr>
          <w:rFonts w:ascii="Times New Roman" w:hAnsi="Times New Roman"/>
          <w:sz w:val="26"/>
        </w:rPr>
        <w:t>,</w:t>
      </w:r>
      <w:r w:rsidR="00413089">
        <w:rPr>
          <w:rFonts w:ascii="Times New Roman" w:hAnsi="Times New Roman"/>
          <w:sz w:val="26"/>
        </w:rPr>
        <w:t xml:space="preserve"> were payments from </w:t>
      </w:r>
      <w:r w:rsidR="0017025B">
        <w:rPr>
          <w:rFonts w:ascii="Times New Roman" w:hAnsi="Times New Roman"/>
          <w:sz w:val="26"/>
        </w:rPr>
        <w:t xml:space="preserve">Crisis and </w:t>
      </w:r>
      <w:r w:rsidR="00413089">
        <w:rPr>
          <w:rFonts w:ascii="Times New Roman" w:hAnsi="Times New Roman"/>
          <w:sz w:val="26"/>
        </w:rPr>
        <w:t xml:space="preserve">LIHEAP </w:t>
      </w:r>
      <w:r w:rsidR="007A13EA">
        <w:rPr>
          <w:rFonts w:ascii="Times New Roman" w:hAnsi="Times New Roman"/>
          <w:sz w:val="26"/>
        </w:rPr>
        <w:t xml:space="preserve">grants </w:t>
      </w:r>
      <w:r w:rsidR="00413089">
        <w:rPr>
          <w:rFonts w:ascii="Times New Roman" w:hAnsi="Times New Roman"/>
          <w:sz w:val="26"/>
        </w:rPr>
        <w:t>and not from the Complainant</w:t>
      </w:r>
      <w:r w:rsidR="00341EE2">
        <w:rPr>
          <w:rFonts w:ascii="Times New Roman" w:hAnsi="Times New Roman"/>
          <w:sz w:val="26"/>
        </w:rPr>
        <w:t>, and thus, her payment record does not qualify as a good-faith effort</w:t>
      </w:r>
      <w:r w:rsidR="00413089">
        <w:rPr>
          <w:rFonts w:ascii="Times New Roman" w:hAnsi="Times New Roman"/>
          <w:sz w:val="26"/>
        </w:rPr>
        <w:t>.  PGW Exh. 2.</w:t>
      </w:r>
    </w:p>
    <w:p w14:paraId="3AEFD436" w14:textId="77777777" w:rsidR="000859A1" w:rsidRDefault="000859A1" w:rsidP="0061437C">
      <w:pPr>
        <w:tabs>
          <w:tab w:val="left" w:pos="-720"/>
        </w:tabs>
        <w:suppressAutoHyphens/>
        <w:spacing w:line="360" w:lineRule="auto"/>
        <w:rPr>
          <w:rFonts w:ascii="Times New Roman" w:hAnsi="Times New Roman"/>
          <w:sz w:val="26"/>
        </w:rPr>
      </w:pPr>
    </w:p>
    <w:p w14:paraId="1DACEB45" w14:textId="4FDC564D" w:rsidR="00DA6D81" w:rsidRDefault="000859A1" w:rsidP="0061437C">
      <w:pPr>
        <w:tabs>
          <w:tab w:val="left" w:pos="-720"/>
        </w:tabs>
        <w:suppressAutoHyphens/>
        <w:spacing w:line="360" w:lineRule="auto"/>
        <w:rPr>
          <w:rFonts w:ascii="Times New Roman" w:hAnsi="Times New Roman"/>
          <w:sz w:val="26"/>
        </w:rPr>
      </w:pPr>
      <w:r>
        <w:rPr>
          <w:rFonts w:ascii="Times New Roman" w:hAnsi="Times New Roman"/>
          <w:sz w:val="26"/>
        </w:rPr>
        <w:lastRenderedPageBreak/>
        <w:tab/>
      </w:r>
      <w:r>
        <w:rPr>
          <w:rFonts w:ascii="Times New Roman" w:hAnsi="Times New Roman"/>
          <w:sz w:val="26"/>
        </w:rPr>
        <w:tab/>
      </w:r>
      <w:r w:rsidR="00BB792A">
        <w:rPr>
          <w:rFonts w:ascii="Times New Roman" w:hAnsi="Times New Roman"/>
          <w:sz w:val="26"/>
        </w:rPr>
        <w:t>In making her decision to deny a payment arrangement for the Complainant’s non-CAP arrearages based on the Complainant’s poor payment history, t</w:t>
      </w:r>
      <w:r>
        <w:rPr>
          <w:rFonts w:ascii="Times New Roman" w:hAnsi="Times New Roman"/>
          <w:sz w:val="26"/>
        </w:rPr>
        <w:t xml:space="preserve">he ALJ </w:t>
      </w:r>
      <w:r w:rsidR="004647B0">
        <w:rPr>
          <w:rFonts w:ascii="Times New Roman" w:hAnsi="Times New Roman"/>
          <w:sz w:val="26"/>
        </w:rPr>
        <w:t xml:space="preserve">properly </w:t>
      </w:r>
      <w:r>
        <w:rPr>
          <w:rFonts w:ascii="Times New Roman" w:hAnsi="Times New Roman"/>
          <w:sz w:val="26"/>
        </w:rPr>
        <w:t xml:space="preserve">relied on </w:t>
      </w:r>
      <w:r w:rsidR="006E6954" w:rsidRPr="006E6954">
        <w:rPr>
          <w:rFonts w:ascii="Times New Roman" w:hAnsi="Times New Roman"/>
          <w:i/>
          <w:sz w:val="26"/>
        </w:rPr>
        <w:t>George Crawford v. National Fuel Gas Distribution Corp.</w:t>
      </w:r>
      <w:r w:rsidR="00AD3CEC">
        <w:rPr>
          <w:rFonts w:ascii="Times New Roman" w:hAnsi="Times New Roman"/>
          <w:i/>
          <w:sz w:val="26"/>
        </w:rPr>
        <w:t xml:space="preserve">, </w:t>
      </w:r>
      <w:r w:rsidR="00AD3CEC" w:rsidRPr="00AD3CEC">
        <w:rPr>
          <w:rFonts w:ascii="Times New Roman" w:hAnsi="Times New Roman"/>
          <w:sz w:val="26"/>
        </w:rPr>
        <w:t>Docket No. C-20066348 (Opinion and Order entered December 6, 2007)</w:t>
      </w:r>
      <w:r w:rsidR="00AD3CEC">
        <w:rPr>
          <w:rFonts w:ascii="Times New Roman" w:hAnsi="Times New Roman"/>
          <w:i/>
          <w:sz w:val="26"/>
        </w:rPr>
        <w:t xml:space="preserve"> </w:t>
      </w:r>
      <w:r w:rsidR="00AD3CEC" w:rsidRPr="00AD3CEC">
        <w:rPr>
          <w:rFonts w:ascii="Times New Roman" w:hAnsi="Times New Roman"/>
          <w:sz w:val="26"/>
        </w:rPr>
        <w:t>(</w:t>
      </w:r>
      <w:r w:rsidR="00AD3CEC">
        <w:rPr>
          <w:rFonts w:ascii="Times New Roman" w:hAnsi="Times New Roman"/>
          <w:i/>
          <w:sz w:val="26"/>
        </w:rPr>
        <w:t>Crawford</w:t>
      </w:r>
      <w:r w:rsidR="00AD3CEC" w:rsidRPr="00AD3CEC">
        <w:rPr>
          <w:rFonts w:ascii="Times New Roman" w:hAnsi="Times New Roman"/>
          <w:sz w:val="26"/>
        </w:rPr>
        <w:t>)</w:t>
      </w:r>
      <w:r w:rsidR="00D16B03">
        <w:rPr>
          <w:rFonts w:ascii="Times New Roman" w:hAnsi="Times New Roman"/>
          <w:sz w:val="26"/>
        </w:rPr>
        <w:t xml:space="preserve"> which stands for the proposition that the Commission can </w:t>
      </w:r>
      <w:r w:rsidR="00BB792A">
        <w:rPr>
          <w:rFonts w:ascii="Times New Roman" w:hAnsi="Times New Roman"/>
          <w:sz w:val="26"/>
        </w:rPr>
        <w:t>exercise its discretion to issue payment arrangements only on behalf of customers who have demonstrated some evidence of good faith effort to pay their utility bills or who have experience</w:t>
      </w:r>
      <w:r w:rsidR="00E16EE9">
        <w:rPr>
          <w:rFonts w:ascii="Times New Roman" w:hAnsi="Times New Roman"/>
          <w:sz w:val="26"/>
        </w:rPr>
        <w:t>d</w:t>
      </w:r>
      <w:r w:rsidR="00BB792A">
        <w:rPr>
          <w:rFonts w:ascii="Times New Roman" w:hAnsi="Times New Roman"/>
          <w:sz w:val="26"/>
        </w:rPr>
        <w:t xml:space="preserve"> a significant change of circumstances beyond their control.  </w:t>
      </w:r>
      <w:r w:rsidR="0017025B">
        <w:rPr>
          <w:rFonts w:ascii="Times New Roman" w:hAnsi="Times New Roman"/>
          <w:sz w:val="26"/>
        </w:rPr>
        <w:t xml:space="preserve">The ALJ also </w:t>
      </w:r>
      <w:r w:rsidR="00E16EE9">
        <w:rPr>
          <w:rFonts w:ascii="Times New Roman" w:hAnsi="Times New Roman"/>
          <w:sz w:val="26"/>
        </w:rPr>
        <w:t xml:space="preserve">properly </w:t>
      </w:r>
      <w:r w:rsidR="0017025B">
        <w:rPr>
          <w:rFonts w:ascii="Times New Roman" w:hAnsi="Times New Roman"/>
          <w:sz w:val="26"/>
        </w:rPr>
        <w:t xml:space="preserve">relied on </w:t>
      </w:r>
      <w:r w:rsidR="0017025B" w:rsidRPr="007A13EA">
        <w:rPr>
          <w:rFonts w:ascii="Times New Roman" w:hAnsi="Times New Roman"/>
          <w:i/>
          <w:sz w:val="26"/>
        </w:rPr>
        <w:t>Dorsey</w:t>
      </w:r>
      <w:r w:rsidR="007A13EA">
        <w:rPr>
          <w:rStyle w:val="FootnoteReference"/>
          <w:rFonts w:ascii="Times New Roman" w:hAnsi="Times New Roman"/>
          <w:i/>
          <w:sz w:val="26"/>
        </w:rPr>
        <w:footnoteReference w:id="4"/>
      </w:r>
      <w:r w:rsidR="0017025B">
        <w:rPr>
          <w:rFonts w:ascii="Times New Roman" w:hAnsi="Times New Roman"/>
          <w:sz w:val="26"/>
        </w:rPr>
        <w:t xml:space="preserve"> </w:t>
      </w:r>
      <w:r w:rsidR="007F60E5">
        <w:rPr>
          <w:rFonts w:ascii="Times New Roman" w:hAnsi="Times New Roman"/>
          <w:sz w:val="26"/>
        </w:rPr>
        <w:t xml:space="preserve">where </w:t>
      </w:r>
      <w:r w:rsidR="007B0E79">
        <w:rPr>
          <w:rFonts w:ascii="Times New Roman" w:hAnsi="Times New Roman"/>
          <w:sz w:val="26"/>
        </w:rPr>
        <w:t xml:space="preserve">the Commission declined to issue a payment arrangement because of the complainant’s poor payment history and an inability to keep </w:t>
      </w:r>
      <w:r w:rsidR="007A13EA">
        <w:rPr>
          <w:rFonts w:ascii="Times New Roman" w:hAnsi="Times New Roman"/>
          <w:sz w:val="26"/>
        </w:rPr>
        <w:t>prior</w:t>
      </w:r>
      <w:r w:rsidR="007B0E79">
        <w:rPr>
          <w:rFonts w:ascii="Times New Roman" w:hAnsi="Times New Roman"/>
          <w:sz w:val="26"/>
        </w:rPr>
        <w:t xml:space="preserve"> payment arrangements with PGW.  </w:t>
      </w:r>
      <w:r w:rsidR="007B0E79" w:rsidRPr="007A13EA">
        <w:rPr>
          <w:rFonts w:ascii="Times New Roman" w:hAnsi="Times New Roman"/>
          <w:i/>
          <w:sz w:val="26"/>
        </w:rPr>
        <w:t>Dorsey</w:t>
      </w:r>
      <w:r w:rsidR="007B0E79">
        <w:rPr>
          <w:rFonts w:ascii="Times New Roman" w:hAnsi="Times New Roman"/>
          <w:sz w:val="26"/>
        </w:rPr>
        <w:t xml:space="preserve"> at 4-5.  </w:t>
      </w:r>
      <w:r w:rsidR="00482B21">
        <w:rPr>
          <w:rFonts w:ascii="Times New Roman" w:hAnsi="Times New Roman"/>
          <w:sz w:val="26"/>
        </w:rPr>
        <w:t>Acc</w:t>
      </w:r>
      <w:r w:rsidR="00871DAE">
        <w:rPr>
          <w:rFonts w:ascii="Times New Roman" w:hAnsi="Times New Roman"/>
          <w:sz w:val="26"/>
        </w:rPr>
        <w:t>ordingly, we agree with the ALJ’s decision to deny the Complainant a Commission-issued payment arrangement.</w:t>
      </w:r>
    </w:p>
    <w:p w14:paraId="0DCA6CC4" w14:textId="77777777" w:rsidR="007A13EA" w:rsidRDefault="007A13EA" w:rsidP="0061437C">
      <w:pPr>
        <w:tabs>
          <w:tab w:val="left" w:pos="-720"/>
        </w:tabs>
        <w:suppressAutoHyphens/>
        <w:spacing w:line="360" w:lineRule="auto"/>
        <w:rPr>
          <w:rFonts w:ascii="Times New Roman" w:hAnsi="Times New Roman"/>
          <w:sz w:val="26"/>
        </w:rPr>
      </w:pPr>
    </w:p>
    <w:p w14:paraId="29BB659C" w14:textId="77777777" w:rsidR="00DF212A" w:rsidRPr="00D07633" w:rsidRDefault="001B3D85" w:rsidP="00427981">
      <w:pPr>
        <w:keepNext/>
        <w:keepLines/>
        <w:tabs>
          <w:tab w:val="left" w:pos="792"/>
        </w:tabs>
        <w:spacing w:line="360" w:lineRule="auto"/>
        <w:jc w:val="center"/>
        <w:rPr>
          <w:rFonts w:ascii="Times New Roman Bold" w:hAnsi="Times New Roman Bold"/>
          <w:b/>
          <w:sz w:val="26"/>
        </w:rPr>
      </w:pPr>
      <w:r>
        <w:rPr>
          <w:rFonts w:ascii="Times New Roman" w:hAnsi="Times New Roman"/>
          <w:sz w:val="26"/>
        </w:rPr>
        <w:t>C</w:t>
      </w:r>
      <w:r w:rsidR="006F5428" w:rsidRPr="00D07633">
        <w:rPr>
          <w:rFonts w:ascii="Times New Roman Bold" w:hAnsi="Times New Roman Bold"/>
          <w:b/>
          <w:sz w:val="26"/>
        </w:rPr>
        <w:t>onclusion</w:t>
      </w:r>
    </w:p>
    <w:p w14:paraId="1535D350" w14:textId="77777777" w:rsidR="00DF212A" w:rsidRDefault="00DF212A" w:rsidP="00427981">
      <w:pPr>
        <w:keepNext/>
        <w:keepLines/>
        <w:tabs>
          <w:tab w:val="left" w:pos="-720"/>
        </w:tabs>
        <w:suppressAutoHyphens/>
        <w:spacing w:line="360" w:lineRule="auto"/>
        <w:rPr>
          <w:rFonts w:ascii="Times New Roman" w:hAnsi="Times New Roman"/>
          <w:sz w:val="26"/>
        </w:rPr>
      </w:pPr>
    </w:p>
    <w:p w14:paraId="4CF85C09" w14:textId="3C2BE6EA" w:rsidR="00F00C82" w:rsidRPr="00F00C82" w:rsidRDefault="00433DD9" w:rsidP="0061437C">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Based on our review of the record, the </w:t>
      </w:r>
      <w:r w:rsidR="00D813C2">
        <w:rPr>
          <w:rFonts w:ascii="Times New Roman" w:hAnsi="Times New Roman"/>
          <w:sz w:val="26"/>
        </w:rPr>
        <w:t>Exceptions</w:t>
      </w:r>
      <w:r>
        <w:rPr>
          <w:rFonts w:ascii="Times New Roman" w:hAnsi="Times New Roman"/>
          <w:sz w:val="26"/>
        </w:rPr>
        <w:t>, and the applicable law, we</w:t>
      </w:r>
      <w:r w:rsidR="008B32CC">
        <w:rPr>
          <w:rFonts w:ascii="Times New Roman" w:hAnsi="Times New Roman"/>
          <w:sz w:val="26"/>
        </w:rPr>
        <w:t xml:space="preserve"> shall modify the ALJ’s Initial Decision to correct Finding of Fact No. 15 but also </w:t>
      </w:r>
      <w:r>
        <w:rPr>
          <w:rFonts w:ascii="Times New Roman" w:hAnsi="Times New Roman"/>
          <w:sz w:val="26"/>
        </w:rPr>
        <w:t xml:space="preserve">find that the ALJ’s Initial Decision is sound </w:t>
      </w:r>
      <w:r w:rsidR="007F60E5">
        <w:rPr>
          <w:rFonts w:ascii="Times New Roman" w:hAnsi="Times New Roman"/>
          <w:sz w:val="26"/>
        </w:rPr>
        <w:t xml:space="preserve">with regard to disallowing a Commission-issued payment arrangement </w:t>
      </w:r>
      <w:r w:rsidR="008B32CC">
        <w:rPr>
          <w:rFonts w:ascii="Times New Roman" w:hAnsi="Times New Roman"/>
          <w:sz w:val="26"/>
        </w:rPr>
        <w:t>to the Complainant</w:t>
      </w:r>
      <w:r w:rsidR="00294884">
        <w:rPr>
          <w:rFonts w:ascii="Times New Roman" w:hAnsi="Times New Roman"/>
          <w:sz w:val="26"/>
        </w:rPr>
        <w:t xml:space="preserve"> because the Complainant </w:t>
      </w:r>
      <w:r w:rsidR="00D05483">
        <w:rPr>
          <w:rFonts w:ascii="Times New Roman" w:hAnsi="Times New Roman"/>
          <w:sz w:val="26"/>
        </w:rPr>
        <w:t>failed to carry h</w:t>
      </w:r>
      <w:r w:rsidR="00291639">
        <w:rPr>
          <w:rFonts w:ascii="Times New Roman" w:hAnsi="Times New Roman"/>
          <w:sz w:val="26"/>
        </w:rPr>
        <w:t>er</w:t>
      </w:r>
      <w:r w:rsidR="00D05483">
        <w:rPr>
          <w:rFonts w:ascii="Times New Roman" w:hAnsi="Times New Roman"/>
          <w:sz w:val="26"/>
        </w:rPr>
        <w:t xml:space="preserve"> burden of proof</w:t>
      </w:r>
      <w:r>
        <w:rPr>
          <w:rFonts w:ascii="Times New Roman" w:hAnsi="Times New Roman"/>
          <w:sz w:val="26"/>
          <w:szCs w:val="24"/>
        </w:rPr>
        <w:t>.</w:t>
      </w:r>
      <w:r>
        <w:rPr>
          <w:rFonts w:ascii="Times New Roman" w:hAnsi="Times New Roman"/>
          <w:sz w:val="26"/>
        </w:rPr>
        <w:t xml:space="preserve">  Accordingly</w:t>
      </w:r>
      <w:r w:rsidR="00F00C82" w:rsidRPr="00F00C82">
        <w:rPr>
          <w:rFonts w:ascii="Times New Roman" w:hAnsi="Times New Roman"/>
          <w:sz w:val="26"/>
        </w:rPr>
        <w:t xml:space="preserve">, we shall </w:t>
      </w:r>
      <w:r w:rsidR="00933688">
        <w:rPr>
          <w:rFonts w:ascii="Times New Roman" w:hAnsi="Times New Roman"/>
          <w:sz w:val="26"/>
        </w:rPr>
        <w:t>grant, in limited part, the Complainant’s Exceptions regarding the inclusion of SNAP benefits in her income calculation</w:t>
      </w:r>
      <w:r w:rsidR="008B32CC">
        <w:rPr>
          <w:rFonts w:ascii="Times New Roman" w:hAnsi="Times New Roman"/>
          <w:sz w:val="26"/>
        </w:rPr>
        <w:t xml:space="preserve">, deny </w:t>
      </w:r>
      <w:r w:rsidR="00F00C82" w:rsidRPr="00F00C82">
        <w:rPr>
          <w:rFonts w:ascii="Times New Roman" w:hAnsi="Times New Roman"/>
          <w:sz w:val="26"/>
        </w:rPr>
        <w:t xml:space="preserve">the </w:t>
      </w:r>
      <w:r w:rsidR="001B3D85">
        <w:rPr>
          <w:rFonts w:ascii="Times New Roman" w:hAnsi="Times New Roman"/>
          <w:sz w:val="26"/>
        </w:rPr>
        <w:t>Complainant’s</w:t>
      </w:r>
      <w:r w:rsidR="00F00C82" w:rsidRPr="00F00C82">
        <w:rPr>
          <w:rFonts w:ascii="Times New Roman" w:hAnsi="Times New Roman"/>
          <w:sz w:val="26"/>
        </w:rPr>
        <w:t xml:space="preserve"> </w:t>
      </w:r>
      <w:r w:rsidR="008B32CC">
        <w:rPr>
          <w:rFonts w:ascii="Times New Roman" w:hAnsi="Times New Roman"/>
          <w:sz w:val="26"/>
        </w:rPr>
        <w:t xml:space="preserve">remaining </w:t>
      </w:r>
      <w:r w:rsidR="00F00C82" w:rsidRPr="00F00C82">
        <w:rPr>
          <w:rFonts w:ascii="Times New Roman" w:hAnsi="Times New Roman"/>
          <w:sz w:val="26"/>
        </w:rPr>
        <w:t>Exception</w:t>
      </w:r>
      <w:r w:rsidR="008217F8">
        <w:rPr>
          <w:rFonts w:ascii="Times New Roman" w:hAnsi="Times New Roman"/>
          <w:sz w:val="26"/>
        </w:rPr>
        <w:t xml:space="preserve"> and</w:t>
      </w:r>
      <w:r w:rsidR="00F00C82" w:rsidRPr="00F00C82">
        <w:rPr>
          <w:rFonts w:ascii="Times New Roman" w:hAnsi="Times New Roman"/>
          <w:sz w:val="26"/>
        </w:rPr>
        <w:t xml:space="preserve"> </w:t>
      </w:r>
      <w:r w:rsidR="001B3D85">
        <w:rPr>
          <w:rFonts w:ascii="Times New Roman" w:hAnsi="Times New Roman"/>
          <w:sz w:val="26"/>
        </w:rPr>
        <w:t>adopt</w:t>
      </w:r>
      <w:r w:rsidR="00F00C82" w:rsidRPr="00F00C82">
        <w:rPr>
          <w:rFonts w:ascii="Times New Roman" w:hAnsi="Times New Roman"/>
          <w:sz w:val="26"/>
        </w:rPr>
        <w:t xml:space="preserve"> the ALJ</w:t>
      </w:r>
      <w:r w:rsidR="00D76C17">
        <w:rPr>
          <w:rFonts w:ascii="Times New Roman" w:hAnsi="Times New Roman"/>
          <w:sz w:val="26"/>
        </w:rPr>
        <w:t>’</w:t>
      </w:r>
      <w:r w:rsidR="00F00C82" w:rsidRPr="00F00C82">
        <w:rPr>
          <w:rFonts w:ascii="Times New Roman" w:hAnsi="Times New Roman"/>
          <w:sz w:val="26"/>
        </w:rPr>
        <w:t>s Initial Decision</w:t>
      </w:r>
      <w:r w:rsidR="008217F8">
        <w:rPr>
          <w:rFonts w:ascii="Times New Roman" w:hAnsi="Times New Roman"/>
          <w:sz w:val="26"/>
        </w:rPr>
        <w:t>,</w:t>
      </w:r>
      <w:r w:rsidR="00F00C82" w:rsidRPr="00F00C82">
        <w:rPr>
          <w:rFonts w:ascii="Times New Roman" w:hAnsi="Times New Roman"/>
          <w:sz w:val="26"/>
        </w:rPr>
        <w:t xml:space="preserve"> </w:t>
      </w:r>
      <w:r w:rsidR="00C76B94">
        <w:rPr>
          <w:rFonts w:ascii="Times New Roman" w:hAnsi="Times New Roman"/>
          <w:sz w:val="26"/>
        </w:rPr>
        <w:t xml:space="preserve">as modified, </w:t>
      </w:r>
      <w:r w:rsidR="00F00C82" w:rsidRPr="00F00C82">
        <w:rPr>
          <w:rFonts w:ascii="Times New Roman" w:hAnsi="Times New Roman"/>
          <w:sz w:val="26"/>
        </w:rPr>
        <w:t>consistent with this Opinion and Order</w:t>
      </w:r>
      <w:r w:rsidR="00F00C82">
        <w:rPr>
          <w:rFonts w:ascii="Times New Roman" w:hAnsi="Times New Roman"/>
          <w:sz w:val="26"/>
        </w:rPr>
        <w:t>;</w:t>
      </w:r>
      <w:r w:rsidR="00F00C82" w:rsidRPr="00F00C82">
        <w:rPr>
          <w:rFonts w:ascii="Times New Roman" w:hAnsi="Times New Roman"/>
          <w:sz w:val="26"/>
        </w:rPr>
        <w:t xml:space="preserve"> </w:t>
      </w:r>
      <w:r w:rsidR="00F00C82" w:rsidRPr="00F00C82">
        <w:rPr>
          <w:rFonts w:ascii="Times New Roman" w:hAnsi="Times New Roman"/>
          <w:b/>
          <w:sz w:val="26"/>
        </w:rPr>
        <w:t>THEREFORE,</w:t>
      </w:r>
    </w:p>
    <w:p w14:paraId="6EEF930B" w14:textId="77777777" w:rsidR="00F00C82" w:rsidRPr="00F00C82" w:rsidRDefault="00F00C82" w:rsidP="0061437C">
      <w:pPr>
        <w:tabs>
          <w:tab w:val="left" w:pos="-720"/>
        </w:tabs>
        <w:suppressAutoHyphens/>
        <w:spacing w:line="360" w:lineRule="auto"/>
        <w:rPr>
          <w:rFonts w:ascii="Times New Roman" w:hAnsi="Times New Roman"/>
          <w:sz w:val="26"/>
        </w:rPr>
      </w:pPr>
    </w:p>
    <w:p w14:paraId="77E8FBA9" w14:textId="77777777" w:rsidR="00F00C82" w:rsidRPr="00F00C82" w:rsidRDefault="00F00C82" w:rsidP="0061437C">
      <w:pPr>
        <w:keepNext/>
        <w:keepLines/>
        <w:tabs>
          <w:tab w:val="left" w:pos="-720"/>
        </w:tabs>
        <w:suppressAutoHyphens/>
        <w:spacing w:line="360" w:lineRule="auto"/>
        <w:ind w:firstLine="1440"/>
        <w:rPr>
          <w:rFonts w:ascii="Times New Roman" w:hAnsi="Times New Roman"/>
          <w:b/>
          <w:sz w:val="26"/>
        </w:rPr>
      </w:pPr>
      <w:r w:rsidRPr="00F00C82">
        <w:rPr>
          <w:rFonts w:ascii="Times New Roman" w:hAnsi="Times New Roman"/>
          <w:b/>
          <w:sz w:val="26"/>
        </w:rPr>
        <w:lastRenderedPageBreak/>
        <w:t>IT IS ORDERED:</w:t>
      </w:r>
    </w:p>
    <w:p w14:paraId="400B8D89" w14:textId="77777777" w:rsidR="00F00C82" w:rsidRPr="00F00C82" w:rsidRDefault="00F00C82" w:rsidP="0061437C">
      <w:pPr>
        <w:keepNext/>
        <w:keepLines/>
        <w:tabs>
          <w:tab w:val="left" w:pos="-720"/>
        </w:tabs>
        <w:suppressAutoHyphens/>
        <w:spacing w:line="360" w:lineRule="auto"/>
        <w:rPr>
          <w:rFonts w:ascii="Times New Roman" w:hAnsi="Times New Roman"/>
          <w:sz w:val="26"/>
        </w:rPr>
      </w:pPr>
    </w:p>
    <w:p w14:paraId="1641A673" w14:textId="55D955F0" w:rsidR="00A76804" w:rsidRDefault="001B3D85" w:rsidP="008D1904">
      <w:pPr>
        <w:pStyle w:val="ListParagraph"/>
        <w:numPr>
          <w:ilvl w:val="0"/>
          <w:numId w:val="35"/>
        </w:numPr>
        <w:tabs>
          <w:tab w:val="left" w:pos="-720"/>
        </w:tabs>
        <w:suppressAutoHyphens/>
        <w:spacing w:line="360" w:lineRule="auto"/>
        <w:ind w:left="0" w:firstLine="1440"/>
        <w:rPr>
          <w:rFonts w:ascii="Times New Roman" w:hAnsi="Times New Roman"/>
          <w:sz w:val="26"/>
        </w:rPr>
      </w:pPr>
      <w:r w:rsidRPr="008D1904">
        <w:rPr>
          <w:rFonts w:ascii="Times New Roman" w:hAnsi="Times New Roman"/>
          <w:sz w:val="26"/>
        </w:rPr>
        <w:t xml:space="preserve">That the </w:t>
      </w:r>
      <w:r w:rsidR="005F7A9C" w:rsidRPr="008D1904">
        <w:rPr>
          <w:rFonts w:ascii="Times New Roman" w:hAnsi="Times New Roman"/>
          <w:sz w:val="26"/>
        </w:rPr>
        <w:t>Exception</w:t>
      </w:r>
      <w:r w:rsidR="005F7A9C">
        <w:rPr>
          <w:rFonts w:ascii="Times New Roman" w:hAnsi="Times New Roman"/>
          <w:sz w:val="26"/>
        </w:rPr>
        <w:t>s</w:t>
      </w:r>
      <w:r w:rsidR="005F7A9C" w:rsidRPr="008D1904">
        <w:rPr>
          <w:rFonts w:ascii="Times New Roman" w:hAnsi="Times New Roman"/>
          <w:sz w:val="26"/>
        </w:rPr>
        <w:t xml:space="preserve"> filed</w:t>
      </w:r>
      <w:r w:rsidRPr="008D1904">
        <w:rPr>
          <w:rFonts w:ascii="Times New Roman" w:hAnsi="Times New Roman"/>
          <w:sz w:val="26"/>
        </w:rPr>
        <w:t xml:space="preserve"> by </w:t>
      </w:r>
      <w:r w:rsidR="00B73365" w:rsidRPr="008D1904">
        <w:rPr>
          <w:rFonts w:ascii="Times New Roman" w:hAnsi="Times New Roman"/>
          <w:sz w:val="26"/>
        </w:rPr>
        <w:t>Mo</w:t>
      </w:r>
      <w:r w:rsidR="008D1904">
        <w:rPr>
          <w:rFonts w:ascii="Times New Roman" w:hAnsi="Times New Roman"/>
          <w:sz w:val="26"/>
        </w:rPr>
        <w:t>s</w:t>
      </w:r>
      <w:r w:rsidR="00B73365" w:rsidRPr="008D1904">
        <w:rPr>
          <w:rFonts w:ascii="Times New Roman" w:hAnsi="Times New Roman"/>
          <w:sz w:val="26"/>
        </w:rPr>
        <w:t>sette Mason</w:t>
      </w:r>
      <w:r w:rsidR="009C6BD1" w:rsidRPr="008D1904">
        <w:rPr>
          <w:rFonts w:ascii="Times New Roman" w:hAnsi="Times New Roman"/>
          <w:sz w:val="26"/>
        </w:rPr>
        <w:t xml:space="preserve"> on </w:t>
      </w:r>
      <w:r w:rsidR="0078189C" w:rsidRPr="008D1904">
        <w:rPr>
          <w:rFonts w:ascii="Times New Roman" w:hAnsi="Times New Roman"/>
          <w:sz w:val="26"/>
        </w:rPr>
        <w:t>February 9</w:t>
      </w:r>
      <w:r w:rsidR="00433841" w:rsidRPr="008D1904">
        <w:rPr>
          <w:rFonts w:ascii="Times New Roman" w:hAnsi="Times New Roman"/>
          <w:sz w:val="26"/>
        </w:rPr>
        <w:t>, 201</w:t>
      </w:r>
      <w:r w:rsidR="0078189C" w:rsidRPr="008D1904">
        <w:rPr>
          <w:rFonts w:ascii="Times New Roman" w:hAnsi="Times New Roman"/>
          <w:sz w:val="26"/>
        </w:rPr>
        <w:t>8</w:t>
      </w:r>
      <w:r w:rsidR="00433841" w:rsidRPr="008D1904">
        <w:rPr>
          <w:rFonts w:ascii="Times New Roman" w:hAnsi="Times New Roman"/>
          <w:sz w:val="26"/>
        </w:rPr>
        <w:t xml:space="preserve">, </w:t>
      </w:r>
      <w:r w:rsidR="00C76B94">
        <w:rPr>
          <w:rFonts w:ascii="Times New Roman" w:hAnsi="Times New Roman"/>
          <w:sz w:val="26"/>
        </w:rPr>
        <w:t xml:space="preserve">are granted, in part, </w:t>
      </w:r>
      <w:r w:rsidR="005F7A9C">
        <w:rPr>
          <w:rFonts w:ascii="Times New Roman" w:hAnsi="Times New Roman"/>
          <w:sz w:val="26"/>
        </w:rPr>
        <w:t xml:space="preserve">and </w:t>
      </w:r>
      <w:r w:rsidR="005F7A9C" w:rsidRPr="008D1904">
        <w:rPr>
          <w:rFonts w:ascii="Times New Roman" w:hAnsi="Times New Roman"/>
          <w:sz w:val="26"/>
        </w:rPr>
        <w:t>denied</w:t>
      </w:r>
      <w:r w:rsidR="00C76B94">
        <w:rPr>
          <w:rFonts w:ascii="Times New Roman" w:hAnsi="Times New Roman"/>
          <w:sz w:val="26"/>
        </w:rPr>
        <w:t>, in part</w:t>
      </w:r>
      <w:r w:rsidR="008A0005">
        <w:rPr>
          <w:rFonts w:ascii="Times New Roman" w:hAnsi="Times New Roman"/>
          <w:sz w:val="26"/>
        </w:rPr>
        <w:t>, consistent with this Opinion and Order</w:t>
      </w:r>
      <w:r w:rsidR="009C6BD1" w:rsidRPr="008D1904">
        <w:rPr>
          <w:rFonts w:ascii="Times New Roman" w:hAnsi="Times New Roman"/>
          <w:sz w:val="26"/>
        </w:rPr>
        <w:t>.</w:t>
      </w:r>
    </w:p>
    <w:p w14:paraId="0DC2AF08" w14:textId="77777777" w:rsidR="00907AA0" w:rsidRPr="008D1904" w:rsidRDefault="00907AA0" w:rsidP="00907AA0">
      <w:pPr>
        <w:pStyle w:val="ListParagraph"/>
        <w:tabs>
          <w:tab w:val="left" w:pos="-720"/>
        </w:tabs>
        <w:suppressAutoHyphens/>
        <w:spacing w:line="360" w:lineRule="auto"/>
        <w:ind w:left="1440"/>
        <w:rPr>
          <w:rFonts w:ascii="Times New Roman" w:hAnsi="Times New Roman"/>
          <w:sz w:val="26"/>
        </w:rPr>
      </w:pPr>
    </w:p>
    <w:p w14:paraId="4DECA0C2" w14:textId="72F6B9FB" w:rsidR="003842A9" w:rsidRPr="008D1904" w:rsidRDefault="009C6BD1" w:rsidP="008D1904">
      <w:pPr>
        <w:pStyle w:val="ListParagraph"/>
        <w:numPr>
          <w:ilvl w:val="0"/>
          <w:numId w:val="35"/>
        </w:numPr>
        <w:tabs>
          <w:tab w:val="left" w:pos="-720"/>
        </w:tabs>
        <w:suppressAutoHyphens/>
        <w:spacing w:line="360" w:lineRule="auto"/>
        <w:ind w:left="0" w:firstLine="1440"/>
        <w:rPr>
          <w:rFonts w:ascii="Times New Roman" w:hAnsi="Times New Roman"/>
          <w:sz w:val="26"/>
        </w:rPr>
      </w:pPr>
      <w:r w:rsidRPr="008D1904">
        <w:rPr>
          <w:rFonts w:ascii="Times New Roman" w:hAnsi="Times New Roman"/>
          <w:sz w:val="26"/>
        </w:rPr>
        <w:t xml:space="preserve">That the Initial Decision of Administrative Law Judge </w:t>
      </w:r>
      <w:r w:rsidR="008D1904" w:rsidRPr="008D1904">
        <w:rPr>
          <w:rFonts w:ascii="Times New Roman" w:hAnsi="Times New Roman"/>
          <w:sz w:val="26"/>
        </w:rPr>
        <w:t>Marta Guhl</w:t>
      </w:r>
      <w:r w:rsidRPr="008D1904">
        <w:rPr>
          <w:rFonts w:ascii="Times New Roman" w:hAnsi="Times New Roman"/>
          <w:sz w:val="26"/>
        </w:rPr>
        <w:t xml:space="preserve">, issued on </w:t>
      </w:r>
      <w:r w:rsidR="008D1904" w:rsidRPr="008D1904">
        <w:rPr>
          <w:rFonts w:ascii="Times New Roman" w:hAnsi="Times New Roman"/>
          <w:sz w:val="26"/>
        </w:rPr>
        <w:t>February 1</w:t>
      </w:r>
      <w:r w:rsidR="00B2506C" w:rsidRPr="008D1904">
        <w:rPr>
          <w:rFonts w:ascii="Times New Roman" w:hAnsi="Times New Roman"/>
          <w:sz w:val="26"/>
        </w:rPr>
        <w:t>, 2018</w:t>
      </w:r>
      <w:r w:rsidR="00433841" w:rsidRPr="008D1904">
        <w:rPr>
          <w:rFonts w:ascii="Times New Roman" w:hAnsi="Times New Roman"/>
          <w:sz w:val="26"/>
        </w:rPr>
        <w:t>,</w:t>
      </w:r>
      <w:r w:rsidRPr="008D1904">
        <w:rPr>
          <w:rFonts w:ascii="Times New Roman" w:hAnsi="Times New Roman"/>
          <w:sz w:val="26"/>
        </w:rPr>
        <w:t xml:space="preserve"> is </w:t>
      </w:r>
      <w:r w:rsidR="00422C20">
        <w:rPr>
          <w:rFonts w:ascii="Times New Roman" w:hAnsi="Times New Roman"/>
          <w:sz w:val="26"/>
        </w:rPr>
        <w:t>adopted</w:t>
      </w:r>
      <w:r w:rsidR="008A0005">
        <w:rPr>
          <w:rFonts w:ascii="Times New Roman" w:hAnsi="Times New Roman"/>
          <w:sz w:val="26"/>
        </w:rPr>
        <w:t xml:space="preserve"> as modified, consistent with this Opinion and Order</w:t>
      </w:r>
      <w:r w:rsidR="00422C20">
        <w:rPr>
          <w:rFonts w:ascii="Times New Roman" w:hAnsi="Times New Roman"/>
          <w:sz w:val="26"/>
        </w:rPr>
        <w:t>.</w:t>
      </w:r>
    </w:p>
    <w:p w14:paraId="09E0183C" w14:textId="77777777" w:rsidR="0048592A" w:rsidRDefault="0048592A" w:rsidP="008D1904">
      <w:pPr>
        <w:tabs>
          <w:tab w:val="left" w:pos="-720"/>
        </w:tabs>
        <w:suppressAutoHyphens/>
        <w:spacing w:line="360" w:lineRule="auto"/>
        <w:ind w:firstLine="1440"/>
        <w:rPr>
          <w:rFonts w:ascii="Times New Roman" w:hAnsi="Times New Roman"/>
          <w:sz w:val="26"/>
        </w:rPr>
      </w:pPr>
    </w:p>
    <w:p w14:paraId="750E5C88" w14:textId="44A7DF52" w:rsidR="00927420" w:rsidRDefault="00422C20" w:rsidP="008D1904">
      <w:pPr>
        <w:pStyle w:val="ListParagraph"/>
        <w:numPr>
          <w:ilvl w:val="0"/>
          <w:numId w:val="35"/>
        </w:numPr>
        <w:tabs>
          <w:tab w:val="left" w:pos="-720"/>
        </w:tabs>
        <w:suppressAutoHyphens/>
        <w:spacing w:line="360" w:lineRule="auto"/>
        <w:ind w:left="0" w:firstLine="1440"/>
        <w:rPr>
          <w:rFonts w:ascii="Times New Roman" w:hAnsi="Times New Roman"/>
          <w:sz w:val="26"/>
        </w:rPr>
      </w:pPr>
      <w:r>
        <w:rPr>
          <w:rFonts w:ascii="Times New Roman" w:hAnsi="Times New Roman"/>
          <w:sz w:val="26"/>
        </w:rPr>
        <w:t>That the Formal Complaint filed by Mossette Mason against Philadelphia Gas Works at Docket No. C-2017-2613650 is d</w:t>
      </w:r>
      <w:r w:rsidR="006779D2">
        <w:rPr>
          <w:rFonts w:ascii="Times New Roman" w:hAnsi="Times New Roman"/>
          <w:sz w:val="26"/>
        </w:rPr>
        <w:t>ismissed</w:t>
      </w:r>
      <w:r>
        <w:rPr>
          <w:rFonts w:ascii="Times New Roman" w:hAnsi="Times New Roman"/>
          <w:sz w:val="26"/>
        </w:rPr>
        <w:t>.</w:t>
      </w:r>
    </w:p>
    <w:p w14:paraId="4300CA16" w14:textId="77777777" w:rsidR="00422C20" w:rsidRPr="00F27E04" w:rsidRDefault="00422C20" w:rsidP="00907AA0">
      <w:pPr>
        <w:tabs>
          <w:tab w:val="left" w:pos="-720"/>
        </w:tabs>
        <w:suppressAutoHyphens/>
        <w:spacing w:line="360" w:lineRule="auto"/>
        <w:ind w:firstLine="1440"/>
        <w:rPr>
          <w:rFonts w:ascii="Times New Roman" w:hAnsi="Times New Roman"/>
          <w:sz w:val="26"/>
        </w:rPr>
      </w:pPr>
    </w:p>
    <w:p w14:paraId="1055916D" w14:textId="77777777" w:rsidR="00422C20" w:rsidRPr="008D1904" w:rsidRDefault="00422C20" w:rsidP="00907AA0">
      <w:pPr>
        <w:pStyle w:val="ListParagraph"/>
        <w:keepNext/>
        <w:keepLines/>
        <w:numPr>
          <w:ilvl w:val="0"/>
          <w:numId w:val="35"/>
        </w:numPr>
        <w:tabs>
          <w:tab w:val="left" w:pos="-720"/>
        </w:tabs>
        <w:suppressAutoHyphens/>
        <w:spacing w:line="360" w:lineRule="auto"/>
        <w:ind w:left="0" w:firstLine="1440"/>
        <w:rPr>
          <w:rFonts w:ascii="Times New Roman" w:hAnsi="Times New Roman"/>
          <w:sz w:val="26"/>
        </w:rPr>
      </w:pPr>
      <w:r>
        <w:rPr>
          <w:rFonts w:ascii="Times New Roman" w:hAnsi="Times New Roman"/>
          <w:sz w:val="26"/>
        </w:rPr>
        <w:t>That the proceeding at Docket No. C-2017-2613650 be marked closed.</w:t>
      </w:r>
    </w:p>
    <w:p w14:paraId="3DB8B77F" w14:textId="77777777" w:rsidR="00DF5CB4" w:rsidRDefault="00DF5CB4" w:rsidP="00907AA0">
      <w:pPr>
        <w:pStyle w:val="BodyTextIndent2"/>
        <w:keepNext/>
        <w:keepLines/>
        <w:spacing w:after="0" w:line="360" w:lineRule="auto"/>
        <w:ind w:left="0" w:firstLine="1440"/>
        <w:rPr>
          <w:sz w:val="26"/>
          <w:szCs w:val="26"/>
        </w:rPr>
      </w:pPr>
    </w:p>
    <w:p w14:paraId="7264661D" w14:textId="23AA43DC" w:rsidR="009C41BD" w:rsidRDefault="00EE447E" w:rsidP="0061437C">
      <w:pPr>
        <w:keepNext/>
        <w:keepLines/>
        <w:tabs>
          <w:tab w:val="left" w:pos="-720"/>
        </w:tabs>
        <w:suppressAutoHyphens/>
        <w:rPr>
          <w:rFonts w:ascii="Times New Roman" w:hAnsi="Times New Roman"/>
          <w:sz w:val="26"/>
        </w:rPr>
      </w:pPr>
      <w:r w:rsidRPr="009F01BA">
        <w:rPr>
          <w:b/>
          <w:noProof/>
          <w:sz w:val="20"/>
        </w:rPr>
        <w:drawing>
          <wp:anchor distT="0" distB="0" distL="114300" distR="114300" simplePos="0" relativeHeight="251659264" behindDoc="1" locked="0" layoutInCell="1" allowOverlap="1" wp14:anchorId="6596A922" wp14:editId="08FD86B5">
            <wp:simplePos x="0" y="0"/>
            <wp:positionH relativeFrom="column">
              <wp:posOffset>2990850</wp:posOffset>
            </wp:positionH>
            <wp:positionV relativeFrom="paragraph">
              <wp:posOffset>160020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t>BY THE COMMISSION,</w:t>
      </w:r>
      <w:r w:rsidR="00F45AF2">
        <w:rPr>
          <w:rFonts w:ascii="Times New Roman" w:hAnsi="Times New Roman"/>
          <w:sz w:val="26"/>
        </w:rPr>
        <w:tab/>
      </w:r>
    </w:p>
    <w:p w14:paraId="10AE64B8" w14:textId="3B80CF6E" w:rsidR="009C41BD" w:rsidRDefault="009C41BD" w:rsidP="0061437C">
      <w:pPr>
        <w:keepNext/>
        <w:keepLines/>
        <w:tabs>
          <w:tab w:val="left" w:pos="-720"/>
        </w:tabs>
        <w:suppressAutoHyphens/>
        <w:rPr>
          <w:rFonts w:ascii="Times New Roman" w:hAnsi="Times New Roman"/>
          <w:sz w:val="26"/>
        </w:rPr>
      </w:pPr>
    </w:p>
    <w:p w14:paraId="0D5A95D4" w14:textId="234831C6" w:rsidR="008007CF" w:rsidRDefault="008007CF" w:rsidP="0061437C">
      <w:pPr>
        <w:keepNext/>
        <w:keepLines/>
        <w:tabs>
          <w:tab w:val="left" w:pos="-720"/>
        </w:tabs>
        <w:suppressAutoHyphens/>
        <w:rPr>
          <w:rFonts w:ascii="Times New Roman" w:hAnsi="Times New Roman"/>
          <w:sz w:val="26"/>
        </w:rPr>
      </w:pPr>
    </w:p>
    <w:p w14:paraId="67329538" w14:textId="77777777" w:rsidR="008007CF" w:rsidRDefault="008007CF" w:rsidP="0061437C">
      <w:pPr>
        <w:keepNext/>
        <w:keepLines/>
        <w:tabs>
          <w:tab w:val="left" w:pos="-720"/>
        </w:tabs>
        <w:suppressAutoHyphens/>
        <w:rPr>
          <w:rFonts w:ascii="Times New Roman" w:hAnsi="Times New Roman"/>
          <w:sz w:val="26"/>
        </w:rPr>
      </w:pPr>
    </w:p>
    <w:p w14:paraId="1A936FD2" w14:textId="77777777" w:rsidR="008F2C2B" w:rsidRDefault="008F2C2B" w:rsidP="0061437C">
      <w:pPr>
        <w:keepNext/>
        <w:keepLines/>
        <w:tabs>
          <w:tab w:val="left" w:pos="-720"/>
        </w:tabs>
        <w:suppressAutoHyphens/>
        <w:rPr>
          <w:rFonts w:ascii="Times New Roman" w:hAnsi="Times New Roman"/>
          <w:sz w:val="26"/>
        </w:rPr>
      </w:pPr>
    </w:p>
    <w:p w14:paraId="2535830A" w14:textId="77777777" w:rsidR="006F5428" w:rsidRDefault="008007CF" w:rsidP="0061437C">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sidR="00F45AF2">
        <w:rPr>
          <w:rFonts w:ascii="Times New Roman" w:hAnsi="Times New Roman"/>
          <w:sz w:val="26"/>
        </w:rPr>
        <w:t>Rosemary Chiavetta</w:t>
      </w:r>
    </w:p>
    <w:p w14:paraId="10F0CF82" w14:textId="77777777" w:rsidR="006F5428" w:rsidRDefault="006F5428" w:rsidP="0061437C">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14:paraId="01555C89" w14:textId="77777777" w:rsidR="009F5D88" w:rsidRDefault="009F5D88" w:rsidP="0061437C">
      <w:pPr>
        <w:keepNext/>
        <w:keepLines/>
        <w:tabs>
          <w:tab w:val="left" w:pos="-720"/>
        </w:tabs>
        <w:suppressAutoHyphens/>
        <w:rPr>
          <w:rFonts w:ascii="Times New Roman" w:hAnsi="Times New Roman"/>
          <w:sz w:val="26"/>
        </w:rPr>
      </w:pPr>
    </w:p>
    <w:p w14:paraId="42CBB0FC" w14:textId="77777777" w:rsidR="006F5428" w:rsidRDefault="006F5428" w:rsidP="0061437C">
      <w:pPr>
        <w:keepNext/>
        <w:keepLines/>
        <w:tabs>
          <w:tab w:val="left" w:pos="-720"/>
        </w:tabs>
        <w:suppressAutoHyphens/>
        <w:rPr>
          <w:rFonts w:ascii="Times New Roman" w:hAnsi="Times New Roman"/>
          <w:sz w:val="26"/>
        </w:rPr>
      </w:pPr>
      <w:r>
        <w:rPr>
          <w:rFonts w:ascii="Times New Roman" w:hAnsi="Times New Roman"/>
          <w:sz w:val="26"/>
        </w:rPr>
        <w:t>(SEAL)</w:t>
      </w:r>
    </w:p>
    <w:p w14:paraId="1B519CC0" w14:textId="77777777" w:rsidR="00312F4C" w:rsidRDefault="00312F4C" w:rsidP="0061437C">
      <w:pPr>
        <w:keepNext/>
        <w:keepLines/>
        <w:tabs>
          <w:tab w:val="left" w:pos="-720"/>
        </w:tabs>
        <w:suppressAutoHyphens/>
        <w:rPr>
          <w:rFonts w:ascii="Times New Roman" w:hAnsi="Times New Roman"/>
          <w:sz w:val="26"/>
        </w:rPr>
      </w:pPr>
    </w:p>
    <w:p w14:paraId="3A363E67" w14:textId="6D56F5D2" w:rsidR="000515D9" w:rsidRDefault="008F5A11" w:rsidP="0061437C">
      <w:pPr>
        <w:keepNext/>
        <w:keepLines/>
        <w:tabs>
          <w:tab w:val="left" w:pos="-720"/>
        </w:tabs>
        <w:suppressAutoHyphens/>
        <w:rPr>
          <w:rFonts w:ascii="Times New Roman" w:hAnsi="Times New Roman"/>
          <w:sz w:val="26"/>
        </w:rPr>
      </w:pPr>
      <w:r>
        <w:rPr>
          <w:rFonts w:ascii="Times New Roman" w:hAnsi="Times New Roman"/>
          <w:sz w:val="26"/>
        </w:rPr>
        <w:t>ORDER ADOPTED:</w:t>
      </w:r>
      <w:r w:rsidR="000515D9">
        <w:rPr>
          <w:rFonts w:ascii="Times New Roman" w:hAnsi="Times New Roman"/>
          <w:sz w:val="26"/>
        </w:rPr>
        <w:t xml:space="preserve">  </w:t>
      </w:r>
      <w:r w:rsidR="00FA7490">
        <w:rPr>
          <w:rFonts w:ascii="Times New Roman" w:hAnsi="Times New Roman"/>
          <w:sz w:val="26"/>
        </w:rPr>
        <w:t>October 4</w:t>
      </w:r>
      <w:r w:rsidR="00927420">
        <w:rPr>
          <w:rFonts w:ascii="Times New Roman" w:hAnsi="Times New Roman"/>
          <w:sz w:val="26"/>
        </w:rPr>
        <w:t>, 2018</w:t>
      </w:r>
    </w:p>
    <w:p w14:paraId="41E8A5A1" w14:textId="77777777" w:rsidR="00907AA0" w:rsidRDefault="00907AA0" w:rsidP="0061437C">
      <w:pPr>
        <w:keepNext/>
        <w:keepLines/>
        <w:tabs>
          <w:tab w:val="left" w:pos="-720"/>
        </w:tabs>
        <w:suppressAutoHyphens/>
        <w:rPr>
          <w:rFonts w:ascii="Times New Roman" w:hAnsi="Times New Roman"/>
          <w:sz w:val="26"/>
        </w:rPr>
      </w:pPr>
    </w:p>
    <w:p w14:paraId="4AAD0E35" w14:textId="37019CB5" w:rsidR="00830495" w:rsidRDefault="006F5428" w:rsidP="0061437C">
      <w:pPr>
        <w:keepNext/>
        <w:keepLines/>
        <w:tabs>
          <w:tab w:val="left" w:pos="-720"/>
        </w:tabs>
        <w:suppressAutoHyphens/>
        <w:rPr>
          <w:rFonts w:ascii="Times New Roman" w:hAnsi="Times New Roman"/>
          <w:sz w:val="26"/>
        </w:rPr>
      </w:pPr>
      <w:r>
        <w:rPr>
          <w:rFonts w:ascii="Times New Roman" w:hAnsi="Times New Roman"/>
          <w:sz w:val="26"/>
        </w:rPr>
        <w:t xml:space="preserve">ORDER ENTERED: </w:t>
      </w:r>
      <w:r w:rsidR="001E690D">
        <w:rPr>
          <w:rFonts w:ascii="Times New Roman" w:hAnsi="Times New Roman"/>
          <w:sz w:val="26"/>
        </w:rPr>
        <w:t xml:space="preserve"> </w:t>
      </w:r>
      <w:r w:rsidR="00EE447E">
        <w:rPr>
          <w:rFonts w:ascii="Times New Roman" w:hAnsi="Times New Roman"/>
          <w:sz w:val="26"/>
        </w:rPr>
        <w:t>October 4, 2018</w:t>
      </w:r>
    </w:p>
    <w:sectPr w:rsidR="00830495" w:rsidSect="00F40641">
      <w:headerReference w:type="default" r:id="rId12"/>
      <w:footerReference w:type="default" r:id="rId13"/>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817BA" w14:textId="77777777" w:rsidR="00A1430A" w:rsidRDefault="00A1430A">
      <w:pPr>
        <w:spacing w:line="20" w:lineRule="exact"/>
      </w:pPr>
    </w:p>
  </w:endnote>
  <w:endnote w:type="continuationSeparator" w:id="0">
    <w:p w14:paraId="1627C010" w14:textId="77777777" w:rsidR="00A1430A" w:rsidRDefault="00A1430A">
      <w:r>
        <w:t xml:space="preserve"> </w:t>
      </w:r>
    </w:p>
  </w:endnote>
  <w:endnote w:type="continuationNotice" w:id="1">
    <w:p w14:paraId="2B22FED9" w14:textId="77777777" w:rsidR="00A1430A" w:rsidRDefault="00A1430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Times New (W1)">
    <w:altName w:val="Times New Roman"/>
    <w:charset w:val="00"/>
    <w:family w:val="roman"/>
    <w:pitch w:val="variable"/>
    <w:sig w:usb0="00000000" w:usb1="80000000" w:usb2="00000008"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DB4B3" w14:textId="77777777" w:rsidR="009B0C70" w:rsidRDefault="009B0C70">
    <w:pPr>
      <w:rPr>
        <w:rFonts w:ascii="Times New Roman" w:hAnsi="Times New Roman"/>
        <w:sz w:val="16"/>
      </w:rPr>
    </w:pPr>
    <w:r>
      <w:rPr>
        <w:rFonts w:ascii="Times New Roman" w:hAnsi="Times New Roman"/>
        <w:noProof/>
        <w:sz w:val="16"/>
      </w:rPr>
      <mc:AlternateContent>
        <mc:Choice Requires="wps">
          <w:drawing>
            <wp:anchor distT="0" distB="0" distL="114300" distR="114300" simplePos="0" relativeHeight="251657728" behindDoc="0" locked="0" layoutInCell="0" allowOverlap="1" wp14:anchorId="38CA874D" wp14:editId="4CB574A8">
              <wp:simplePos x="0" y="0"/>
              <wp:positionH relativeFrom="page">
                <wp:posOffset>914400</wp:posOffset>
              </wp:positionH>
              <wp:positionV relativeFrom="paragraph">
                <wp:posOffset>152400</wp:posOffset>
              </wp:positionV>
              <wp:extent cx="594360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5F6669B" w14:textId="77777777" w:rsidR="009B0C70" w:rsidRPr="00005FFD" w:rsidRDefault="009B0C70">
                          <w:pPr>
                            <w:tabs>
                              <w:tab w:val="center" w:pos="4680"/>
                              <w:tab w:val="right" w:pos="9360"/>
                            </w:tabs>
                            <w:rPr>
                              <w:rFonts w:ascii="Times New Roman" w:hAnsi="Times New Roman"/>
                              <w:spacing w:val="-3"/>
                              <w:sz w:val="26"/>
                            </w:rPr>
                          </w:pPr>
                          <w:r>
                            <w:tab/>
                          </w:r>
                          <w:r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Pr="00005FFD">
                            <w:rPr>
                              <w:rFonts w:ascii="Times New Roman" w:hAnsi="Times New Roman"/>
                              <w:spacing w:val="-3"/>
                              <w:sz w:val="26"/>
                            </w:rPr>
                            <w:fldChar w:fldCharType="separate"/>
                          </w:r>
                          <w:r w:rsidR="001323A8">
                            <w:rPr>
                              <w:rFonts w:ascii="Times New Roman" w:hAnsi="Times New Roman"/>
                              <w:noProof/>
                              <w:spacing w:val="-3"/>
                              <w:sz w:val="26"/>
                            </w:rPr>
                            <w:t>10</w:t>
                          </w:r>
                          <w:r w:rsidRPr="00005FFD">
                            <w:rPr>
                              <w:rFonts w:ascii="Times New Roman" w:hAnsi="Times New Roman"/>
                              <w:spacing w:val="-3"/>
                              <w:sz w:val="2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A874D"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Bam9bCpAIAAJ0FAAAOAAAAAAAAAAAAAAAAAC4C&#10;AABkcnMvZTJvRG9jLnhtbFBLAQItABQABgAIAAAAIQBa8HU63QAAAAoBAAAPAAAAAAAAAAAAAAAA&#10;AP4EAABkcnMvZG93bnJldi54bWxQSwUGAAAAAAQABADzAAAACAYAAAAA&#10;" o:allowincell="f" filled="f" stroked="f" strokeweight="0">
              <v:textbox inset="0,0,0,0">
                <w:txbxContent>
                  <w:p w14:paraId="65F6669B" w14:textId="77777777" w:rsidR="009B0C70" w:rsidRPr="00005FFD" w:rsidRDefault="009B0C70">
                    <w:pPr>
                      <w:tabs>
                        <w:tab w:val="center" w:pos="4680"/>
                        <w:tab w:val="right" w:pos="9360"/>
                      </w:tabs>
                      <w:rPr>
                        <w:rFonts w:ascii="Times New Roman" w:hAnsi="Times New Roman"/>
                        <w:spacing w:val="-3"/>
                        <w:sz w:val="26"/>
                      </w:rPr>
                    </w:pPr>
                    <w:r>
                      <w:tab/>
                    </w:r>
                    <w:r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Pr="00005FFD">
                      <w:rPr>
                        <w:rFonts w:ascii="Times New Roman" w:hAnsi="Times New Roman"/>
                        <w:spacing w:val="-3"/>
                        <w:sz w:val="26"/>
                      </w:rPr>
                      <w:fldChar w:fldCharType="separate"/>
                    </w:r>
                    <w:r w:rsidR="001323A8">
                      <w:rPr>
                        <w:rFonts w:ascii="Times New Roman" w:hAnsi="Times New Roman"/>
                        <w:noProof/>
                        <w:spacing w:val="-3"/>
                        <w:sz w:val="26"/>
                      </w:rPr>
                      <w:t>10</w:t>
                    </w:r>
                    <w:r w:rsidRPr="00005FFD">
                      <w:rPr>
                        <w:rFonts w:ascii="Times New Roman" w:hAnsi="Times New Roman"/>
                        <w:spacing w:val="-3"/>
                        <w:sz w:val="26"/>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05B05" w14:textId="77777777" w:rsidR="00A1430A" w:rsidRDefault="00A1430A">
      <w:r>
        <w:separator/>
      </w:r>
    </w:p>
  </w:footnote>
  <w:footnote w:type="continuationSeparator" w:id="0">
    <w:p w14:paraId="08F3893D" w14:textId="77777777" w:rsidR="00A1430A" w:rsidRDefault="00A1430A">
      <w:r>
        <w:continuationSeparator/>
      </w:r>
    </w:p>
  </w:footnote>
  <w:footnote w:type="continuationNotice" w:id="1">
    <w:p w14:paraId="3877009D" w14:textId="77777777" w:rsidR="00A1430A" w:rsidRDefault="00A1430A"/>
  </w:footnote>
  <w:footnote w:id="2">
    <w:p w14:paraId="68492925" w14:textId="7E07C8E8" w:rsidR="004B0F0A" w:rsidRPr="00F27E04" w:rsidRDefault="004B0F0A">
      <w:pPr>
        <w:pStyle w:val="FootnoteText"/>
        <w:rPr>
          <w:rFonts w:ascii="Times New Roman" w:hAnsi="Times New Roman"/>
          <w:sz w:val="26"/>
          <w:szCs w:val="26"/>
        </w:rPr>
      </w:pPr>
      <w:r>
        <w:tab/>
      </w:r>
      <w:r w:rsidRPr="00F27E04">
        <w:rPr>
          <w:rStyle w:val="FootnoteReference"/>
          <w:rFonts w:ascii="Times New Roman" w:hAnsi="Times New Roman"/>
          <w:sz w:val="26"/>
          <w:szCs w:val="26"/>
        </w:rPr>
        <w:footnoteRef/>
      </w:r>
      <w:r w:rsidRPr="00F27E04">
        <w:rPr>
          <w:rFonts w:ascii="Times New Roman" w:hAnsi="Times New Roman"/>
          <w:sz w:val="26"/>
          <w:szCs w:val="26"/>
        </w:rPr>
        <w:t xml:space="preserve"> </w:t>
      </w:r>
      <w:r w:rsidRPr="00F27E04">
        <w:rPr>
          <w:rFonts w:ascii="Times New Roman" w:hAnsi="Times New Roman"/>
          <w:sz w:val="26"/>
          <w:szCs w:val="26"/>
        </w:rPr>
        <w:tab/>
        <w:t xml:space="preserve">The Complainant filed </w:t>
      </w:r>
      <w:r w:rsidR="00F449EF">
        <w:rPr>
          <w:rFonts w:ascii="Times New Roman" w:hAnsi="Times New Roman"/>
          <w:sz w:val="26"/>
          <w:szCs w:val="26"/>
        </w:rPr>
        <w:t>E</w:t>
      </w:r>
      <w:r w:rsidRPr="00F27E04">
        <w:rPr>
          <w:rFonts w:ascii="Times New Roman" w:hAnsi="Times New Roman"/>
          <w:sz w:val="26"/>
          <w:szCs w:val="26"/>
        </w:rPr>
        <w:t xml:space="preserve">xceptions to the Initial Decision on </w:t>
      </w:r>
      <w:r w:rsidR="00F27E04" w:rsidRPr="00F27E04">
        <w:rPr>
          <w:rFonts w:ascii="Times New Roman" w:hAnsi="Times New Roman"/>
          <w:sz w:val="26"/>
          <w:szCs w:val="26"/>
        </w:rPr>
        <w:t>February 20, 2018</w:t>
      </w:r>
      <w:r w:rsidR="00F449EF">
        <w:rPr>
          <w:rFonts w:ascii="Times New Roman" w:hAnsi="Times New Roman"/>
          <w:sz w:val="26"/>
          <w:szCs w:val="26"/>
        </w:rPr>
        <w:t>,</w:t>
      </w:r>
      <w:r w:rsidR="00F27E04" w:rsidRPr="00F27E04">
        <w:rPr>
          <w:rFonts w:ascii="Times New Roman" w:hAnsi="Times New Roman"/>
          <w:sz w:val="26"/>
          <w:szCs w:val="26"/>
        </w:rPr>
        <w:t xml:space="preserve"> but</w:t>
      </w:r>
      <w:r w:rsidRPr="00F27E04">
        <w:rPr>
          <w:rFonts w:ascii="Times New Roman" w:hAnsi="Times New Roman"/>
          <w:sz w:val="26"/>
          <w:szCs w:val="26"/>
        </w:rPr>
        <w:t xml:space="preserve"> did not serve PGW until April 12, 2018.</w:t>
      </w:r>
    </w:p>
  </w:footnote>
  <w:footnote w:id="3">
    <w:p w14:paraId="59BC61A8" w14:textId="0BD4852C" w:rsidR="00880639" w:rsidRPr="003E0806" w:rsidRDefault="003E0806">
      <w:pPr>
        <w:pStyle w:val="FootnoteText"/>
        <w:rPr>
          <w:rFonts w:ascii="Times New Roman" w:hAnsi="Times New Roman"/>
          <w:sz w:val="26"/>
          <w:szCs w:val="26"/>
        </w:rPr>
      </w:pPr>
      <w:r>
        <w:tab/>
      </w:r>
      <w:r w:rsidR="00880639" w:rsidRPr="003E0806">
        <w:rPr>
          <w:rStyle w:val="FootnoteReference"/>
          <w:rFonts w:ascii="Times New Roman" w:hAnsi="Times New Roman"/>
          <w:sz w:val="26"/>
          <w:szCs w:val="26"/>
        </w:rPr>
        <w:footnoteRef/>
      </w:r>
      <w:r w:rsidR="00880639" w:rsidRPr="003E0806">
        <w:rPr>
          <w:rFonts w:ascii="Times New Roman" w:hAnsi="Times New Roman"/>
          <w:sz w:val="26"/>
          <w:szCs w:val="26"/>
        </w:rPr>
        <w:t xml:space="preserve"> </w:t>
      </w:r>
      <w:r w:rsidRPr="003E0806">
        <w:rPr>
          <w:rFonts w:ascii="Times New Roman" w:hAnsi="Times New Roman"/>
          <w:sz w:val="26"/>
          <w:szCs w:val="26"/>
        </w:rPr>
        <w:tab/>
      </w:r>
      <w:r w:rsidR="00E940F5">
        <w:rPr>
          <w:rFonts w:ascii="Times New Roman" w:hAnsi="Times New Roman"/>
          <w:sz w:val="26"/>
          <w:szCs w:val="26"/>
        </w:rPr>
        <w:t xml:space="preserve">This matter is an appeal of a decision the Commission’s Bureau of Consumer Services issued </w:t>
      </w:r>
      <w:r w:rsidRPr="003E0806">
        <w:rPr>
          <w:rFonts w:ascii="Times New Roman" w:hAnsi="Times New Roman"/>
          <w:sz w:val="26"/>
          <w:szCs w:val="26"/>
        </w:rPr>
        <w:t>on May 8, 2017</w:t>
      </w:r>
      <w:r w:rsidR="00CE485A">
        <w:rPr>
          <w:rFonts w:ascii="Times New Roman" w:hAnsi="Times New Roman"/>
          <w:sz w:val="26"/>
          <w:szCs w:val="26"/>
        </w:rPr>
        <w:t>,</w:t>
      </w:r>
      <w:r w:rsidR="00E940F5">
        <w:rPr>
          <w:rFonts w:ascii="Times New Roman" w:hAnsi="Times New Roman"/>
          <w:sz w:val="26"/>
          <w:szCs w:val="26"/>
        </w:rPr>
        <w:t xml:space="preserve"> at Case No. 3523530</w:t>
      </w:r>
      <w:r w:rsidRPr="003E0806">
        <w:rPr>
          <w:rFonts w:ascii="Times New Roman" w:hAnsi="Times New Roman"/>
          <w:sz w:val="26"/>
          <w:szCs w:val="26"/>
        </w:rPr>
        <w:t xml:space="preserve">.  </w:t>
      </w:r>
    </w:p>
  </w:footnote>
  <w:footnote w:id="4">
    <w:p w14:paraId="070B154C" w14:textId="77777777" w:rsidR="007A13EA" w:rsidRPr="007A13EA" w:rsidRDefault="007A13EA">
      <w:pPr>
        <w:pStyle w:val="FootnoteText"/>
        <w:rPr>
          <w:rFonts w:ascii="Times New Roman" w:hAnsi="Times New Roman"/>
          <w:sz w:val="26"/>
          <w:szCs w:val="26"/>
        </w:rPr>
      </w:pPr>
      <w:r>
        <w:rPr>
          <w:rFonts w:ascii="Times New Roman" w:hAnsi="Times New Roman"/>
          <w:sz w:val="26"/>
          <w:szCs w:val="26"/>
        </w:rPr>
        <w:tab/>
      </w:r>
      <w:r w:rsidRPr="007A13EA">
        <w:rPr>
          <w:rStyle w:val="FootnoteReference"/>
          <w:rFonts w:ascii="Times New Roman" w:hAnsi="Times New Roman"/>
          <w:sz w:val="26"/>
          <w:szCs w:val="26"/>
        </w:rPr>
        <w:footnoteRef/>
      </w:r>
      <w:r w:rsidRPr="007A13EA">
        <w:rPr>
          <w:rFonts w:ascii="Times New Roman" w:hAnsi="Times New Roman"/>
          <w:sz w:val="26"/>
          <w:szCs w:val="26"/>
        </w:rPr>
        <w:t xml:space="preserve"> </w:t>
      </w:r>
      <w:r>
        <w:rPr>
          <w:rFonts w:ascii="Times New Roman" w:hAnsi="Times New Roman"/>
          <w:sz w:val="26"/>
          <w:szCs w:val="26"/>
        </w:rPr>
        <w:tab/>
      </w:r>
      <w:r w:rsidRPr="007A13EA">
        <w:rPr>
          <w:rFonts w:ascii="Times New Roman" w:hAnsi="Times New Roman"/>
          <w:sz w:val="26"/>
          <w:szCs w:val="26"/>
        </w:rPr>
        <w:t>Kisha Dorsey v. Philadelphia Gas Works, Docket No. F-2012-2313679 (Order entered November 22, 2013) (</w:t>
      </w:r>
      <w:r w:rsidRPr="007A13EA">
        <w:rPr>
          <w:rFonts w:ascii="Times New Roman" w:hAnsi="Times New Roman"/>
          <w:i/>
          <w:sz w:val="26"/>
          <w:szCs w:val="26"/>
        </w:rPr>
        <w:t>Dorsey</w:t>
      </w:r>
      <w:r w:rsidRPr="007A13EA">
        <w:rPr>
          <w:rFonts w:ascii="Times New Roman" w:hAnsi="Times New Roman"/>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80B75" w14:textId="77777777" w:rsidR="00D015B7" w:rsidRDefault="00D015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15:restartNumberingAfterBreak="0">
    <w:nsid w:val="08334523"/>
    <w:multiLevelType w:val="singleLevel"/>
    <w:tmpl w:val="6B041A66"/>
    <w:lvl w:ilvl="0">
      <w:start w:val="1"/>
      <w:numFmt w:val="decimal"/>
      <w:lvlText w:val="%1."/>
      <w:lvlJc w:val="left"/>
      <w:pPr>
        <w:tabs>
          <w:tab w:val="num" w:pos="2160"/>
        </w:tabs>
        <w:ind w:left="2160" w:hanging="720"/>
      </w:pPr>
    </w:lvl>
  </w:abstractNum>
  <w:abstractNum w:abstractNumId="3" w15:restartNumberingAfterBreak="0">
    <w:nsid w:val="0B2F2DC3"/>
    <w:multiLevelType w:val="hybridMultilevel"/>
    <w:tmpl w:val="ABD0E798"/>
    <w:lvl w:ilvl="0" w:tplc="AA0C1F52">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14CF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6" w15:restartNumberingAfterBreak="0">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7" w15:restartNumberingAfterBreak="0">
    <w:nsid w:val="1318442F"/>
    <w:multiLevelType w:val="hybridMultilevel"/>
    <w:tmpl w:val="A16E66C2"/>
    <w:lvl w:ilvl="0" w:tplc="075CA84A">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7B2362B"/>
    <w:multiLevelType w:val="hybridMultilevel"/>
    <w:tmpl w:val="34086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DC07F4"/>
    <w:multiLevelType w:val="singleLevel"/>
    <w:tmpl w:val="EACAD926"/>
    <w:lvl w:ilvl="0">
      <w:start w:val="1"/>
      <w:numFmt w:val="decimal"/>
      <w:lvlText w:val="%1."/>
      <w:lvlJc w:val="left"/>
      <w:pPr>
        <w:tabs>
          <w:tab w:val="num" w:pos="2160"/>
        </w:tabs>
        <w:ind w:left="2160" w:hanging="720"/>
      </w:pPr>
    </w:lvl>
  </w:abstractNum>
  <w:abstractNum w:abstractNumId="10" w15:restartNumberingAfterBreak="0">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12" w15:restartNumberingAfterBreak="0">
    <w:nsid w:val="21340877"/>
    <w:multiLevelType w:val="singleLevel"/>
    <w:tmpl w:val="C9484A08"/>
    <w:lvl w:ilvl="0">
      <w:start w:val="1"/>
      <w:numFmt w:val="decimal"/>
      <w:lvlText w:val="%1."/>
      <w:lvlJc w:val="left"/>
      <w:pPr>
        <w:tabs>
          <w:tab w:val="num" w:pos="1800"/>
        </w:tabs>
        <w:ind w:left="0" w:firstLine="1440"/>
      </w:pPr>
    </w:lvl>
  </w:abstractNum>
  <w:abstractNum w:abstractNumId="13" w15:restartNumberingAfterBreak="0">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28909AF"/>
    <w:multiLevelType w:val="singleLevel"/>
    <w:tmpl w:val="C7E6794A"/>
    <w:lvl w:ilvl="0">
      <w:start w:val="1"/>
      <w:numFmt w:val="decimal"/>
      <w:lvlText w:val="%1."/>
      <w:lvlJc w:val="left"/>
      <w:pPr>
        <w:tabs>
          <w:tab w:val="num" w:pos="1800"/>
        </w:tabs>
        <w:ind w:left="0" w:firstLine="1440"/>
      </w:pPr>
    </w:lvl>
  </w:abstractNum>
  <w:abstractNum w:abstractNumId="15" w15:restartNumberingAfterBreak="0">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6"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8" w15:restartNumberingAfterBreak="0">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9" w15:restartNumberingAfterBreak="0">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15:restartNumberingAfterBreak="0">
    <w:nsid w:val="41692AAE"/>
    <w:multiLevelType w:val="singleLevel"/>
    <w:tmpl w:val="C9484A08"/>
    <w:lvl w:ilvl="0">
      <w:start w:val="1"/>
      <w:numFmt w:val="decimal"/>
      <w:lvlText w:val="%1."/>
      <w:lvlJc w:val="left"/>
      <w:pPr>
        <w:tabs>
          <w:tab w:val="num" w:pos="1800"/>
        </w:tabs>
        <w:ind w:left="0" w:firstLine="1440"/>
      </w:pPr>
    </w:lvl>
  </w:abstractNum>
  <w:abstractNum w:abstractNumId="21" w15:restartNumberingAfterBreak="0">
    <w:nsid w:val="428F1842"/>
    <w:multiLevelType w:val="hybridMultilevel"/>
    <w:tmpl w:val="C8281E12"/>
    <w:lvl w:ilvl="0" w:tplc="488A6944">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4B670184"/>
    <w:multiLevelType w:val="hybridMultilevel"/>
    <w:tmpl w:val="FC9A6874"/>
    <w:lvl w:ilvl="0" w:tplc="2ACE8662">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5" w15:restartNumberingAfterBreak="0">
    <w:nsid w:val="52B52F81"/>
    <w:multiLevelType w:val="singleLevel"/>
    <w:tmpl w:val="C7E6794A"/>
    <w:lvl w:ilvl="0">
      <w:start w:val="1"/>
      <w:numFmt w:val="decimal"/>
      <w:lvlText w:val="%1."/>
      <w:lvlJc w:val="left"/>
      <w:pPr>
        <w:tabs>
          <w:tab w:val="num" w:pos="1800"/>
        </w:tabs>
        <w:ind w:left="0" w:firstLine="1440"/>
      </w:pPr>
    </w:lvl>
  </w:abstractNum>
  <w:abstractNum w:abstractNumId="26" w15:restartNumberingAfterBreak="0">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7" w15:restartNumberingAfterBreak="0">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9F13712"/>
    <w:multiLevelType w:val="singleLevel"/>
    <w:tmpl w:val="74AE9626"/>
    <w:lvl w:ilvl="0">
      <w:start w:val="1"/>
      <w:numFmt w:val="decimal"/>
      <w:lvlText w:val="%1."/>
      <w:lvlJc w:val="left"/>
      <w:pPr>
        <w:tabs>
          <w:tab w:val="num" w:pos="2160"/>
        </w:tabs>
        <w:ind w:left="2160" w:hanging="720"/>
      </w:pPr>
    </w:lvl>
  </w:abstractNum>
  <w:abstractNum w:abstractNumId="29" w15:restartNumberingAfterBreak="0">
    <w:nsid w:val="5F1738DC"/>
    <w:multiLevelType w:val="hybridMultilevel"/>
    <w:tmpl w:val="D486AFDE"/>
    <w:lvl w:ilvl="0" w:tplc="AA0C1F5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31" w15:restartNumberingAfterBreak="0">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32" w15:restartNumberingAfterBreak="0">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7"/>
  </w:num>
  <w:num w:numId="2">
    <w:abstractNumId w:val="26"/>
  </w:num>
  <w:num w:numId="3">
    <w:abstractNumId w:val="1"/>
  </w:num>
  <w:num w:numId="4">
    <w:abstractNumId w:val="5"/>
  </w:num>
  <w:num w:numId="5">
    <w:abstractNumId w:val="11"/>
  </w:num>
  <w:num w:numId="6">
    <w:abstractNumId w:val="16"/>
  </w:num>
  <w:num w:numId="7">
    <w:abstractNumId w:val="24"/>
  </w:num>
  <w:num w:numId="8">
    <w:abstractNumId w:val="9"/>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10"/>
  </w:num>
  <w:num w:numId="11">
    <w:abstractNumId w:val="31"/>
  </w:num>
  <w:num w:numId="12">
    <w:abstractNumId w:val="6"/>
  </w:num>
  <w:num w:numId="13">
    <w:abstractNumId w:val="15"/>
  </w:num>
  <w:num w:numId="14">
    <w:abstractNumId w:val="20"/>
  </w:num>
  <w:num w:numId="15">
    <w:abstractNumId w:val="12"/>
  </w:num>
  <w:num w:numId="16">
    <w:abstractNumId w:val="25"/>
  </w:num>
  <w:num w:numId="17">
    <w:abstractNumId w:val="14"/>
  </w:num>
  <w:num w:numId="18">
    <w:abstractNumId w:val="2"/>
  </w:num>
  <w:num w:numId="19">
    <w:abstractNumId w:val="18"/>
  </w:num>
  <w:num w:numId="20">
    <w:abstractNumId w:val="33"/>
  </w:num>
  <w:num w:numId="21">
    <w:abstractNumId w:val="30"/>
  </w:num>
  <w:num w:numId="22">
    <w:abstractNumId w:val="28"/>
  </w:num>
  <w:num w:numId="23">
    <w:abstractNumId w:val="27"/>
  </w:num>
  <w:num w:numId="24">
    <w:abstractNumId w:val="32"/>
  </w:num>
  <w:num w:numId="25">
    <w:abstractNumId w:val="13"/>
  </w:num>
  <w:num w:numId="26">
    <w:abstractNumId w:val="19"/>
  </w:num>
  <w:num w:numId="27">
    <w:abstractNumId w:val="22"/>
  </w:num>
  <w:num w:numId="28">
    <w:abstractNumId w:val="7"/>
  </w:num>
  <w:num w:numId="29">
    <w:abstractNumId w:val="23"/>
  </w:num>
  <w:num w:numId="30">
    <w:abstractNumId w:val="21"/>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8"/>
  </w:num>
  <w:num w:numId="34">
    <w:abstractNumId w:val="29"/>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428"/>
    <w:rsid w:val="00000846"/>
    <w:rsid w:val="00000E02"/>
    <w:rsid w:val="000014BF"/>
    <w:rsid w:val="00001D19"/>
    <w:rsid w:val="000025CC"/>
    <w:rsid w:val="000028E5"/>
    <w:rsid w:val="000032D7"/>
    <w:rsid w:val="00003453"/>
    <w:rsid w:val="000037DE"/>
    <w:rsid w:val="00003AE3"/>
    <w:rsid w:val="00003C2E"/>
    <w:rsid w:val="00003E4B"/>
    <w:rsid w:val="0000478F"/>
    <w:rsid w:val="0000568E"/>
    <w:rsid w:val="000058FF"/>
    <w:rsid w:val="00005FA1"/>
    <w:rsid w:val="00005FFD"/>
    <w:rsid w:val="000064FD"/>
    <w:rsid w:val="00006626"/>
    <w:rsid w:val="00006CE1"/>
    <w:rsid w:val="000079F0"/>
    <w:rsid w:val="00007C39"/>
    <w:rsid w:val="000103DD"/>
    <w:rsid w:val="0001044A"/>
    <w:rsid w:val="000109D1"/>
    <w:rsid w:val="00010E4B"/>
    <w:rsid w:val="00010F16"/>
    <w:rsid w:val="0001116D"/>
    <w:rsid w:val="00011D3E"/>
    <w:rsid w:val="00012233"/>
    <w:rsid w:val="00012249"/>
    <w:rsid w:val="00012305"/>
    <w:rsid w:val="000123F2"/>
    <w:rsid w:val="0001257C"/>
    <w:rsid w:val="0001269C"/>
    <w:rsid w:val="00012827"/>
    <w:rsid w:val="00012A3C"/>
    <w:rsid w:val="00012D9A"/>
    <w:rsid w:val="00014642"/>
    <w:rsid w:val="000146E9"/>
    <w:rsid w:val="00014D93"/>
    <w:rsid w:val="00014F99"/>
    <w:rsid w:val="00015096"/>
    <w:rsid w:val="00016052"/>
    <w:rsid w:val="000161B6"/>
    <w:rsid w:val="00017C18"/>
    <w:rsid w:val="00017E9A"/>
    <w:rsid w:val="00017EBA"/>
    <w:rsid w:val="000207AE"/>
    <w:rsid w:val="000210FE"/>
    <w:rsid w:val="00021A70"/>
    <w:rsid w:val="00021D01"/>
    <w:rsid w:val="0002241F"/>
    <w:rsid w:val="000225BA"/>
    <w:rsid w:val="00023904"/>
    <w:rsid w:val="0002397D"/>
    <w:rsid w:val="00023997"/>
    <w:rsid w:val="00023BE5"/>
    <w:rsid w:val="000242C9"/>
    <w:rsid w:val="00024329"/>
    <w:rsid w:val="000247CA"/>
    <w:rsid w:val="00024DB2"/>
    <w:rsid w:val="000252B3"/>
    <w:rsid w:val="00025C2C"/>
    <w:rsid w:val="000265D9"/>
    <w:rsid w:val="000267E4"/>
    <w:rsid w:val="00026F4F"/>
    <w:rsid w:val="0002742C"/>
    <w:rsid w:val="00027CB3"/>
    <w:rsid w:val="000304B9"/>
    <w:rsid w:val="00030570"/>
    <w:rsid w:val="0003066F"/>
    <w:rsid w:val="00030ABF"/>
    <w:rsid w:val="00030B9B"/>
    <w:rsid w:val="00030D3E"/>
    <w:rsid w:val="00031260"/>
    <w:rsid w:val="0003167C"/>
    <w:rsid w:val="00031B1F"/>
    <w:rsid w:val="00032056"/>
    <w:rsid w:val="00032204"/>
    <w:rsid w:val="00032943"/>
    <w:rsid w:val="00032C5E"/>
    <w:rsid w:val="00032E2E"/>
    <w:rsid w:val="00033AFD"/>
    <w:rsid w:val="00033CC2"/>
    <w:rsid w:val="00034612"/>
    <w:rsid w:val="00034D58"/>
    <w:rsid w:val="000351BD"/>
    <w:rsid w:val="00035600"/>
    <w:rsid w:val="000356B7"/>
    <w:rsid w:val="0003676E"/>
    <w:rsid w:val="000368E9"/>
    <w:rsid w:val="000368EA"/>
    <w:rsid w:val="000376B8"/>
    <w:rsid w:val="00037AC3"/>
    <w:rsid w:val="00037D01"/>
    <w:rsid w:val="0004052A"/>
    <w:rsid w:val="00040C48"/>
    <w:rsid w:val="0004175D"/>
    <w:rsid w:val="00041BA2"/>
    <w:rsid w:val="00043750"/>
    <w:rsid w:val="00043D1F"/>
    <w:rsid w:val="0004473C"/>
    <w:rsid w:val="00044767"/>
    <w:rsid w:val="00044979"/>
    <w:rsid w:val="00045669"/>
    <w:rsid w:val="00045AEC"/>
    <w:rsid w:val="00046E5C"/>
    <w:rsid w:val="0004702F"/>
    <w:rsid w:val="000503DD"/>
    <w:rsid w:val="00051160"/>
    <w:rsid w:val="000515D9"/>
    <w:rsid w:val="00051F9A"/>
    <w:rsid w:val="000531CD"/>
    <w:rsid w:val="0005385F"/>
    <w:rsid w:val="000538D9"/>
    <w:rsid w:val="000539A0"/>
    <w:rsid w:val="00053AC7"/>
    <w:rsid w:val="00053D96"/>
    <w:rsid w:val="00054422"/>
    <w:rsid w:val="00054C2A"/>
    <w:rsid w:val="00054FBC"/>
    <w:rsid w:val="00055139"/>
    <w:rsid w:val="00055719"/>
    <w:rsid w:val="00055845"/>
    <w:rsid w:val="00056403"/>
    <w:rsid w:val="00056CC3"/>
    <w:rsid w:val="00056DCA"/>
    <w:rsid w:val="00057090"/>
    <w:rsid w:val="00057847"/>
    <w:rsid w:val="00060742"/>
    <w:rsid w:val="000607F5"/>
    <w:rsid w:val="0006084D"/>
    <w:rsid w:val="00060BBD"/>
    <w:rsid w:val="00060EFB"/>
    <w:rsid w:val="000612F9"/>
    <w:rsid w:val="00061BE0"/>
    <w:rsid w:val="00061E28"/>
    <w:rsid w:val="00061FE3"/>
    <w:rsid w:val="000623DC"/>
    <w:rsid w:val="00062641"/>
    <w:rsid w:val="000627FB"/>
    <w:rsid w:val="000630D2"/>
    <w:rsid w:val="000636EB"/>
    <w:rsid w:val="000637C6"/>
    <w:rsid w:val="0006433A"/>
    <w:rsid w:val="00064658"/>
    <w:rsid w:val="0006469F"/>
    <w:rsid w:val="00064ECE"/>
    <w:rsid w:val="00065049"/>
    <w:rsid w:val="00065D17"/>
    <w:rsid w:val="00066F8F"/>
    <w:rsid w:val="00067169"/>
    <w:rsid w:val="00070729"/>
    <w:rsid w:val="00070953"/>
    <w:rsid w:val="0007096D"/>
    <w:rsid w:val="00070CE1"/>
    <w:rsid w:val="00070EF5"/>
    <w:rsid w:val="0007106C"/>
    <w:rsid w:val="00071102"/>
    <w:rsid w:val="000714BD"/>
    <w:rsid w:val="00071A00"/>
    <w:rsid w:val="00071C5C"/>
    <w:rsid w:val="00071E96"/>
    <w:rsid w:val="00071EB4"/>
    <w:rsid w:val="00072C9F"/>
    <w:rsid w:val="00072D32"/>
    <w:rsid w:val="00072E99"/>
    <w:rsid w:val="00073003"/>
    <w:rsid w:val="0007307F"/>
    <w:rsid w:val="0007316B"/>
    <w:rsid w:val="000734D9"/>
    <w:rsid w:val="000735EF"/>
    <w:rsid w:val="00073F43"/>
    <w:rsid w:val="000741D6"/>
    <w:rsid w:val="000741FB"/>
    <w:rsid w:val="00074672"/>
    <w:rsid w:val="000747D0"/>
    <w:rsid w:val="00074FE2"/>
    <w:rsid w:val="000761D6"/>
    <w:rsid w:val="000764B4"/>
    <w:rsid w:val="00076865"/>
    <w:rsid w:val="00076E88"/>
    <w:rsid w:val="00077358"/>
    <w:rsid w:val="00077B4E"/>
    <w:rsid w:val="000801DE"/>
    <w:rsid w:val="0008099D"/>
    <w:rsid w:val="00080A5E"/>
    <w:rsid w:val="000810E8"/>
    <w:rsid w:val="000812B5"/>
    <w:rsid w:val="000813BD"/>
    <w:rsid w:val="00081CA3"/>
    <w:rsid w:val="000821DB"/>
    <w:rsid w:val="00082654"/>
    <w:rsid w:val="00082854"/>
    <w:rsid w:val="000828B3"/>
    <w:rsid w:val="00082916"/>
    <w:rsid w:val="00082B42"/>
    <w:rsid w:val="00083105"/>
    <w:rsid w:val="0008338E"/>
    <w:rsid w:val="000835C3"/>
    <w:rsid w:val="00084D1E"/>
    <w:rsid w:val="00084EBC"/>
    <w:rsid w:val="000859A1"/>
    <w:rsid w:val="00085D62"/>
    <w:rsid w:val="0008630B"/>
    <w:rsid w:val="00086312"/>
    <w:rsid w:val="00086384"/>
    <w:rsid w:val="00086926"/>
    <w:rsid w:val="00086ED4"/>
    <w:rsid w:val="00086EDA"/>
    <w:rsid w:val="000878D2"/>
    <w:rsid w:val="00087B2C"/>
    <w:rsid w:val="00090622"/>
    <w:rsid w:val="00090834"/>
    <w:rsid w:val="0009091D"/>
    <w:rsid w:val="00090954"/>
    <w:rsid w:val="0009108B"/>
    <w:rsid w:val="00091383"/>
    <w:rsid w:val="0009168A"/>
    <w:rsid w:val="00091772"/>
    <w:rsid w:val="00091914"/>
    <w:rsid w:val="00091CA5"/>
    <w:rsid w:val="00092374"/>
    <w:rsid w:val="0009254B"/>
    <w:rsid w:val="00092C46"/>
    <w:rsid w:val="00092E45"/>
    <w:rsid w:val="00092E9A"/>
    <w:rsid w:val="00093235"/>
    <w:rsid w:val="00094381"/>
    <w:rsid w:val="00094730"/>
    <w:rsid w:val="00094E3A"/>
    <w:rsid w:val="000958BC"/>
    <w:rsid w:val="0009644D"/>
    <w:rsid w:val="000964E0"/>
    <w:rsid w:val="00096843"/>
    <w:rsid w:val="000968B1"/>
    <w:rsid w:val="000968E3"/>
    <w:rsid w:val="00096B32"/>
    <w:rsid w:val="00096D39"/>
    <w:rsid w:val="00096E25"/>
    <w:rsid w:val="00096E54"/>
    <w:rsid w:val="00097604"/>
    <w:rsid w:val="00097B2C"/>
    <w:rsid w:val="000A038C"/>
    <w:rsid w:val="000A0A1B"/>
    <w:rsid w:val="000A0EFD"/>
    <w:rsid w:val="000A143C"/>
    <w:rsid w:val="000A14D6"/>
    <w:rsid w:val="000A1EEA"/>
    <w:rsid w:val="000A2B3E"/>
    <w:rsid w:val="000A32D1"/>
    <w:rsid w:val="000A36F1"/>
    <w:rsid w:val="000A3CA3"/>
    <w:rsid w:val="000A4D7D"/>
    <w:rsid w:val="000A5221"/>
    <w:rsid w:val="000A575A"/>
    <w:rsid w:val="000A5BD4"/>
    <w:rsid w:val="000A6258"/>
    <w:rsid w:val="000A68DD"/>
    <w:rsid w:val="000A6AFB"/>
    <w:rsid w:val="000A6E04"/>
    <w:rsid w:val="000A72C2"/>
    <w:rsid w:val="000A7457"/>
    <w:rsid w:val="000A7D28"/>
    <w:rsid w:val="000A7EE7"/>
    <w:rsid w:val="000B041F"/>
    <w:rsid w:val="000B08B1"/>
    <w:rsid w:val="000B162A"/>
    <w:rsid w:val="000B1709"/>
    <w:rsid w:val="000B1F0E"/>
    <w:rsid w:val="000B24AB"/>
    <w:rsid w:val="000B2A9C"/>
    <w:rsid w:val="000B2CDF"/>
    <w:rsid w:val="000B2CF5"/>
    <w:rsid w:val="000B2E73"/>
    <w:rsid w:val="000B349D"/>
    <w:rsid w:val="000B3D96"/>
    <w:rsid w:val="000B4A87"/>
    <w:rsid w:val="000B4B0F"/>
    <w:rsid w:val="000B51CA"/>
    <w:rsid w:val="000B5240"/>
    <w:rsid w:val="000B5411"/>
    <w:rsid w:val="000B584B"/>
    <w:rsid w:val="000B655B"/>
    <w:rsid w:val="000B682E"/>
    <w:rsid w:val="000B6CC9"/>
    <w:rsid w:val="000B6CFE"/>
    <w:rsid w:val="000B78B9"/>
    <w:rsid w:val="000B7ABE"/>
    <w:rsid w:val="000B7AEF"/>
    <w:rsid w:val="000B7B11"/>
    <w:rsid w:val="000C0499"/>
    <w:rsid w:val="000C0C3C"/>
    <w:rsid w:val="000C0F11"/>
    <w:rsid w:val="000C1B4B"/>
    <w:rsid w:val="000C2207"/>
    <w:rsid w:val="000C31AA"/>
    <w:rsid w:val="000C32D9"/>
    <w:rsid w:val="000C3B22"/>
    <w:rsid w:val="000C3B69"/>
    <w:rsid w:val="000C3BD1"/>
    <w:rsid w:val="000C4209"/>
    <w:rsid w:val="000C4D42"/>
    <w:rsid w:val="000C4EF1"/>
    <w:rsid w:val="000C50F6"/>
    <w:rsid w:val="000C58F4"/>
    <w:rsid w:val="000C5B13"/>
    <w:rsid w:val="000C5B56"/>
    <w:rsid w:val="000C6F56"/>
    <w:rsid w:val="000C7EEB"/>
    <w:rsid w:val="000C7F5E"/>
    <w:rsid w:val="000D0570"/>
    <w:rsid w:val="000D0A12"/>
    <w:rsid w:val="000D0C23"/>
    <w:rsid w:val="000D1236"/>
    <w:rsid w:val="000D138C"/>
    <w:rsid w:val="000D19C2"/>
    <w:rsid w:val="000D1AC5"/>
    <w:rsid w:val="000D1ED2"/>
    <w:rsid w:val="000D1EE4"/>
    <w:rsid w:val="000D1EEA"/>
    <w:rsid w:val="000D2DF0"/>
    <w:rsid w:val="000D3772"/>
    <w:rsid w:val="000D432A"/>
    <w:rsid w:val="000D473A"/>
    <w:rsid w:val="000D4CCC"/>
    <w:rsid w:val="000D50BF"/>
    <w:rsid w:val="000D5B11"/>
    <w:rsid w:val="000D5D05"/>
    <w:rsid w:val="000D656D"/>
    <w:rsid w:val="000D6652"/>
    <w:rsid w:val="000D6757"/>
    <w:rsid w:val="000D6E19"/>
    <w:rsid w:val="000D7330"/>
    <w:rsid w:val="000D73D4"/>
    <w:rsid w:val="000D7E0A"/>
    <w:rsid w:val="000E0045"/>
    <w:rsid w:val="000E010E"/>
    <w:rsid w:val="000E03FD"/>
    <w:rsid w:val="000E06DD"/>
    <w:rsid w:val="000E19FB"/>
    <w:rsid w:val="000E1DDE"/>
    <w:rsid w:val="000E1EB4"/>
    <w:rsid w:val="000E299C"/>
    <w:rsid w:val="000E3332"/>
    <w:rsid w:val="000E3B5A"/>
    <w:rsid w:val="000E3DFD"/>
    <w:rsid w:val="000E4366"/>
    <w:rsid w:val="000E5428"/>
    <w:rsid w:val="000E627B"/>
    <w:rsid w:val="000E6601"/>
    <w:rsid w:val="000E70E3"/>
    <w:rsid w:val="000E7A08"/>
    <w:rsid w:val="000F0030"/>
    <w:rsid w:val="000F039B"/>
    <w:rsid w:val="000F0701"/>
    <w:rsid w:val="000F0826"/>
    <w:rsid w:val="000F09D5"/>
    <w:rsid w:val="000F0AE5"/>
    <w:rsid w:val="000F0E18"/>
    <w:rsid w:val="000F0E4E"/>
    <w:rsid w:val="000F29C1"/>
    <w:rsid w:val="000F2E85"/>
    <w:rsid w:val="000F3AC1"/>
    <w:rsid w:val="000F4912"/>
    <w:rsid w:val="000F5394"/>
    <w:rsid w:val="000F57F4"/>
    <w:rsid w:val="000F5F42"/>
    <w:rsid w:val="000F61BA"/>
    <w:rsid w:val="000F630B"/>
    <w:rsid w:val="000F6822"/>
    <w:rsid w:val="000F6F4F"/>
    <w:rsid w:val="000F73B1"/>
    <w:rsid w:val="000F778E"/>
    <w:rsid w:val="000F78B7"/>
    <w:rsid w:val="0010075E"/>
    <w:rsid w:val="001009FB"/>
    <w:rsid w:val="00100B9D"/>
    <w:rsid w:val="00100BEA"/>
    <w:rsid w:val="00100E2B"/>
    <w:rsid w:val="00101E09"/>
    <w:rsid w:val="00102925"/>
    <w:rsid w:val="0010294E"/>
    <w:rsid w:val="001043F1"/>
    <w:rsid w:val="001048FE"/>
    <w:rsid w:val="00104C7C"/>
    <w:rsid w:val="00104E43"/>
    <w:rsid w:val="00105710"/>
    <w:rsid w:val="00105DA1"/>
    <w:rsid w:val="001063F2"/>
    <w:rsid w:val="00106422"/>
    <w:rsid w:val="001065CE"/>
    <w:rsid w:val="00106869"/>
    <w:rsid w:val="0010782F"/>
    <w:rsid w:val="001106A3"/>
    <w:rsid w:val="001107E9"/>
    <w:rsid w:val="0011166C"/>
    <w:rsid w:val="00111F21"/>
    <w:rsid w:val="00111F92"/>
    <w:rsid w:val="00112556"/>
    <w:rsid w:val="0011266C"/>
    <w:rsid w:val="00112899"/>
    <w:rsid w:val="00112FA9"/>
    <w:rsid w:val="0011335E"/>
    <w:rsid w:val="001137CD"/>
    <w:rsid w:val="001137ED"/>
    <w:rsid w:val="00113995"/>
    <w:rsid w:val="00113D3A"/>
    <w:rsid w:val="00113D8F"/>
    <w:rsid w:val="0011469B"/>
    <w:rsid w:val="001146B6"/>
    <w:rsid w:val="00114B34"/>
    <w:rsid w:val="001152D7"/>
    <w:rsid w:val="001161FA"/>
    <w:rsid w:val="001169CC"/>
    <w:rsid w:val="00117243"/>
    <w:rsid w:val="00117EB0"/>
    <w:rsid w:val="00120020"/>
    <w:rsid w:val="00120266"/>
    <w:rsid w:val="001212B1"/>
    <w:rsid w:val="0012136C"/>
    <w:rsid w:val="00121782"/>
    <w:rsid w:val="001217B2"/>
    <w:rsid w:val="00121E9A"/>
    <w:rsid w:val="00122A85"/>
    <w:rsid w:val="001231A2"/>
    <w:rsid w:val="00123891"/>
    <w:rsid w:val="001239CC"/>
    <w:rsid w:val="00124286"/>
    <w:rsid w:val="001249AB"/>
    <w:rsid w:val="00124E38"/>
    <w:rsid w:val="00125481"/>
    <w:rsid w:val="001269A6"/>
    <w:rsid w:val="00126F05"/>
    <w:rsid w:val="00127B56"/>
    <w:rsid w:val="00130083"/>
    <w:rsid w:val="0013045F"/>
    <w:rsid w:val="00131184"/>
    <w:rsid w:val="0013144B"/>
    <w:rsid w:val="001314DD"/>
    <w:rsid w:val="00131722"/>
    <w:rsid w:val="00131B63"/>
    <w:rsid w:val="00131EE5"/>
    <w:rsid w:val="0013228E"/>
    <w:rsid w:val="001323A8"/>
    <w:rsid w:val="00133142"/>
    <w:rsid w:val="0013360B"/>
    <w:rsid w:val="001339D0"/>
    <w:rsid w:val="00133CFA"/>
    <w:rsid w:val="00133DE8"/>
    <w:rsid w:val="00133EDC"/>
    <w:rsid w:val="0013409D"/>
    <w:rsid w:val="0013495B"/>
    <w:rsid w:val="00134984"/>
    <w:rsid w:val="001349CD"/>
    <w:rsid w:val="00134DC8"/>
    <w:rsid w:val="00134E29"/>
    <w:rsid w:val="00134EFD"/>
    <w:rsid w:val="001370E2"/>
    <w:rsid w:val="001371F8"/>
    <w:rsid w:val="00137440"/>
    <w:rsid w:val="00137787"/>
    <w:rsid w:val="00137C5F"/>
    <w:rsid w:val="00137DE4"/>
    <w:rsid w:val="00140659"/>
    <w:rsid w:val="00140932"/>
    <w:rsid w:val="00140C81"/>
    <w:rsid w:val="00140E7C"/>
    <w:rsid w:val="001411F2"/>
    <w:rsid w:val="00141243"/>
    <w:rsid w:val="00141392"/>
    <w:rsid w:val="001415E8"/>
    <w:rsid w:val="00141614"/>
    <w:rsid w:val="00141A35"/>
    <w:rsid w:val="0014257B"/>
    <w:rsid w:val="00142CD9"/>
    <w:rsid w:val="00142F92"/>
    <w:rsid w:val="00143611"/>
    <w:rsid w:val="00143743"/>
    <w:rsid w:val="00143C6A"/>
    <w:rsid w:val="001445A0"/>
    <w:rsid w:val="00144646"/>
    <w:rsid w:val="0014472E"/>
    <w:rsid w:val="00144C0B"/>
    <w:rsid w:val="00145C4E"/>
    <w:rsid w:val="00145F43"/>
    <w:rsid w:val="00146AAA"/>
    <w:rsid w:val="00147594"/>
    <w:rsid w:val="0014771B"/>
    <w:rsid w:val="00150133"/>
    <w:rsid w:val="00150796"/>
    <w:rsid w:val="00150E74"/>
    <w:rsid w:val="00151040"/>
    <w:rsid w:val="00151455"/>
    <w:rsid w:val="001516AB"/>
    <w:rsid w:val="00151721"/>
    <w:rsid w:val="001517A7"/>
    <w:rsid w:val="001517AC"/>
    <w:rsid w:val="001521A8"/>
    <w:rsid w:val="00153383"/>
    <w:rsid w:val="001536A6"/>
    <w:rsid w:val="00153717"/>
    <w:rsid w:val="001539CC"/>
    <w:rsid w:val="00153F35"/>
    <w:rsid w:val="00154082"/>
    <w:rsid w:val="001540F9"/>
    <w:rsid w:val="00154199"/>
    <w:rsid w:val="00154952"/>
    <w:rsid w:val="00154F08"/>
    <w:rsid w:val="00155132"/>
    <w:rsid w:val="00155F22"/>
    <w:rsid w:val="00157370"/>
    <w:rsid w:val="00157D73"/>
    <w:rsid w:val="001602F8"/>
    <w:rsid w:val="00160EEE"/>
    <w:rsid w:val="00161CF5"/>
    <w:rsid w:val="00162054"/>
    <w:rsid w:val="001627A7"/>
    <w:rsid w:val="00163534"/>
    <w:rsid w:val="001635A8"/>
    <w:rsid w:val="00163897"/>
    <w:rsid w:val="00163F7D"/>
    <w:rsid w:val="00163FC7"/>
    <w:rsid w:val="00164231"/>
    <w:rsid w:val="0016467C"/>
    <w:rsid w:val="001647BA"/>
    <w:rsid w:val="00164B6B"/>
    <w:rsid w:val="00165144"/>
    <w:rsid w:val="00165219"/>
    <w:rsid w:val="00165F2D"/>
    <w:rsid w:val="00166003"/>
    <w:rsid w:val="00166476"/>
    <w:rsid w:val="0016660A"/>
    <w:rsid w:val="0016726D"/>
    <w:rsid w:val="0016728B"/>
    <w:rsid w:val="00167EB4"/>
    <w:rsid w:val="0017025B"/>
    <w:rsid w:val="00171349"/>
    <w:rsid w:val="00171350"/>
    <w:rsid w:val="0017253C"/>
    <w:rsid w:val="00173747"/>
    <w:rsid w:val="0017391C"/>
    <w:rsid w:val="00173E3F"/>
    <w:rsid w:val="00174390"/>
    <w:rsid w:val="00174883"/>
    <w:rsid w:val="00174E96"/>
    <w:rsid w:val="00175566"/>
    <w:rsid w:val="00175964"/>
    <w:rsid w:val="0017604C"/>
    <w:rsid w:val="00176651"/>
    <w:rsid w:val="00177205"/>
    <w:rsid w:val="001803D4"/>
    <w:rsid w:val="00180C29"/>
    <w:rsid w:val="00181B6A"/>
    <w:rsid w:val="001825C8"/>
    <w:rsid w:val="00182928"/>
    <w:rsid w:val="00182E63"/>
    <w:rsid w:val="0018322B"/>
    <w:rsid w:val="001836A5"/>
    <w:rsid w:val="0018382E"/>
    <w:rsid w:val="00183A3B"/>
    <w:rsid w:val="00184B94"/>
    <w:rsid w:val="001852B3"/>
    <w:rsid w:val="00185DCB"/>
    <w:rsid w:val="00186896"/>
    <w:rsid w:val="001868A5"/>
    <w:rsid w:val="00186BD1"/>
    <w:rsid w:val="00186C6D"/>
    <w:rsid w:val="00186C86"/>
    <w:rsid w:val="00187405"/>
    <w:rsid w:val="00187CCA"/>
    <w:rsid w:val="00190FA3"/>
    <w:rsid w:val="00192049"/>
    <w:rsid w:val="001922B7"/>
    <w:rsid w:val="001923EB"/>
    <w:rsid w:val="00192F7B"/>
    <w:rsid w:val="001931A0"/>
    <w:rsid w:val="001937AD"/>
    <w:rsid w:val="00193ADC"/>
    <w:rsid w:val="00194037"/>
    <w:rsid w:val="0019411A"/>
    <w:rsid w:val="0019417A"/>
    <w:rsid w:val="001942B4"/>
    <w:rsid w:val="0019433F"/>
    <w:rsid w:val="001945D1"/>
    <w:rsid w:val="00195780"/>
    <w:rsid w:val="00195BE6"/>
    <w:rsid w:val="00196565"/>
    <w:rsid w:val="00196B2F"/>
    <w:rsid w:val="00197188"/>
    <w:rsid w:val="0019768E"/>
    <w:rsid w:val="00197A27"/>
    <w:rsid w:val="00197F7B"/>
    <w:rsid w:val="001A0294"/>
    <w:rsid w:val="001A0450"/>
    <w:rsid w:val="001A0692"/>
    <w:rsid w:val="001A14C4"/>
    <w:rsid w:val="001A1725"/>
    <w:rsid w:val="001A19AC"/>
    <w:rsid w:val="001A1BFB"/>
    <w:rsid w:val="001A1D8A"/>
    <w:rsid w:val="001A1F90"/>
    <w:rsid w:val="001A2363"/>
    <w:rsid w:val="001A2B98"/>
    <w:rsid w:val="001A2DF2"/>
    <w:rsid w:val="001A3556"/>
    <w:rsid w:val="001A3E3F"/>
    <w:rsid w:val="001A4EA4"/>
    <w:rsid w:val="001A4EF0"/>
    <w:rsid w:val="001A513A"/>
    <w:rsid w:val="001A5648"/>
    <w:rsid w:val="001A6176"/>
    <w:rsid w:val="001A63A4"/>
    <w:rsid w:val="001A65E3"/>
    <w:rsid w:val="001A6BFA"/>
    <w:rsid w:val="001A72C4"/>
    <w:rsid w:val="001B02DB"/>
    <w:rsid w:val="001B04BB"/>
    <w:rsid w:val="001B1173"/>
    <w:rsid w:val="001B17F1"/>
    <w:rsid w:val="001B254A"/>
    <w:rsid w:val="001B257D"/>
    <w:rsid w:val="001B2999"/>
    <w:rsid w:val="001B2A0A"/>
    <w:rsid w:val="001B2C6D"/>
    <w:rsid w:val="001B3843"/>
    <w:rsid w:val="001B3D85"/>
    <w:rsid w:val="001B4F7D"/>
    <w:rsid w:val="001B4FB7"/>
    <w:rsid w:val="001B602B"/>
    <w:rsid w:val="001B61C3"/>
    <w:rsid w:val="001B64D5"/>
    <w:rsid w:val="001B692F"/>
    <w:rsid w:val="001B6E82"/>
    <w:rsid w:val="001B6F4B"/>
    <w:rsid w:val="001B729C"/>
    <w:rsid w:val="001B77B8"/>
    <w:rsid w:val="001B7E13"/>
    <w:rsid w:val="001B7E37"/>
    <w:rsid w:val="001C075B"/>
    <w:rsid w:val="001C100D"/>
    <w:rsid w:val="001C113F"/>
    <w:rsid w:val="001C1594"/>
    <w:rsid w:val="001C24D8"/>
    <w:rsid w:val="001C2D97"/>
    <w:rsid w:val="001C2DD1"/>
    <w:rsid w:val="001C354F"/>
    <w:rsid w:val="001C3865"/>
    <w:rsid w:val="001C442E"/>
    <w:rsid w:val="001C4914"/>
    <w:rsid w:val="001C4ECE"/>
    <w:rsid w:val="001C5602"/>
    <w:rsid w:val="001C6087"/>
    <w:rsid w:val="001C6166"/>
    <w:rsid w:val="001C6261"/>
    <w:rsid w:val="001C65BF"/>
    <w:rsid w:val="001C66D8"/>
    <w:rsid w:val="001C66F3"/>
    <w:rsid w:val="001C68EC"/>
    <w:rsid w:val="001C6B51"/>
    <w:rsid w:val="001C7100"/>
    <w:rsid w:val="001C7242"/>
    <w:rsid w:val="001C7C46"/>
    <w:rsid w:val="001D035C"/>
    <w:rsid w:val="001D0A30"/>
    <w:rsid w:val="001D0E05"/>
    <w:rsid w:val="001D185E"/>
    <w:rsid w:val="001D18CB"/>
    <w:rsid w:val="001D1BDB"/>
    <w:rsid w:val="001D20E4"/>
    <w:rsid w:val="001D23D3"/>
    <w:rsid w:val="001D3C6E"/>
    <w:rsid w:val="001D46FF"/>
    <w:rsid w:val="001D4794"/>
    <w:rsid w:val="001D4DCB"/>
    <w:rsid w:val="001D4F80"/>
    <w:rsid w:val="001D570C"/>
    <w:rsid w:val="001D5943"/>
    <w:rsid w:val="001D5DA7"/>
    <w:rsid w:val="001D5E7A"/>
    <w:rsid w:val="001D6873"/>
    <w:rsid w:val="001D768F"/>
    <w:rsid w:val="001D7A8E"/>
    <w:rsid w:val="001E09BE"/>
    <w:rsid w:val="001E09D9"/>
    <w:rsid w:val="001E0AB1"/>
    <w:rsid w:val="001E12F9"/>
    <w:rsid w:val="001E15B4"/>
    <w:rsid w:val="001E20F0"/>
    <w:rsid w:val="001E25C4"/>
    <w:rsid w:val="001E28DF"/>
    <w:rsid w:val="001E2B40"/>
    <w:rsid w:val="001E2C7A"/>
    <w:rsid w:val="001E2EF8"/>
    <w:rsid w:val="001E328F"/>
    <w:rsid w:val="001E3532"/>
    <w:rsid w:val="001E3678"/>
    <w:rsid w:val="001E3EC8"/>
    <w:rsid w:val="001E4F53"/>
    <w:rsid w:val="001E4FFB"/>
    <w:rsid w:val="001E54BB"/>
    <w:rsid w:val="001E5F09"/>
    <w:rsid w:val="001E6621"/>
    <w:rsid w:val="001E690D"/>
    <w:rsid w:val="001E69F8"/>
    <w:rsid w:val="001E6CA4"/>
    <w:rsid w:val="001E6DBA"/>
    <w:rsid w:val="001E7428"/>
    <w:rsid w:val="001E7769"/>
    <w:rsid w:val="001E7FB8"/>
    <w:rsid w:val="001F00F6"/>
    <w:rsid w:val="001F0260"/>
    <w:rsid w:val="001F14B1"/>
    <w:rsid w:val="001F2134"/>
    <w:rsid w:val="001F2DC7"/>
    <w:rsid w:val="001F36CA"/>
    <w:rsid w:val="001F399D"/>
    <w:rsid w:val="001F3B77"/>
    <w:rsid w:val="001F5764"/>
    <w:rsid w:val="001F5797"/>
    <w:rsid w:val="001F5922"/>
    <w:rsid w:val="001F5B0A"/>
    <w:rsid w:val="001F5D68"/>
    <w:rsid w:val="001F65D9"/>
    <w:rsid w:val="001F6660"/>
    <w:rsid w:val="001F6A75"/>
    <w:rsid w:val="001F7E30"/>
    <w:rsid w:val="002000D7"/>
    <w:rsid w:val="00200372"/>
    <w:rsid w:val="0020054A"/>
    <w:rsid w:val="0020066C"/>
    <w:rsid w:val="00200AF1"/>
    <w:rsid w:val="00201156"/>
    <w:rsid w:val="00201D03"/>
    <w:rsid w:val="00201D9E"/>
    <w:rsid w:val="00201DED"/>
    <w:rsid w:val="00202517"/>
    <w:rsid w:val="002028A0"/>
    <w:rsid w:val="00202BAD"/>
    <w:rsid w:val="00202C50"/>
    <w:rsid w:val="00202D94"/>
    <w:rsid w:val="00202EE6"/>
    <w:rsid w:val="00203292"/>
    <w:rsid w:val="00203A52"/>
    <w:rsid w:val="002047DE"/>
    <w:rsid w:val="002048A8"/>
    <w:rsid w:val="00204913"/>
    <w:rsid w:val="002049D8"/>
    <w:rsid w:val="002051F5"/>
    <w:rsid w:val="00205231"/>
    <w:rsid w:val="002056BA"/>
    <w:rsid w:val="002056E0"/>
    <w:rsid w:val="00205B2E"/>
    <w:rsid w:val="00205B82"/>
    <w:rsid w:val="00205D08"/>
    <w:rsid w:val="002065EB"/>
    <w:rsid w:val="002069B8"/>
    <w:rsid w:val="00206A20"/>
    <w:rsid w:val="00206D8A"/>
    <w:rsid w:val="0020701E"/>
    <w:rsid w:val="00210DF7"/>
    <w:rsid w:val="00211544"/>
    <w:rsid w:val="0021162B"/>
    <w:rsid w:val="00211734"/>
    <w:rsid w:val="0021180A"/>
    <w:rsid w:val="00212CC1"/>
    <w:rsid w:val="00213585"/>
    <w:rsid w:val="00213816"/>
    <w:rsid w:val="00213C1E"/>
    <w:rsid w:val="002140BD"/>
    <w:rsid w:val="002157DB"/>
    <w:rsid w:val="00215BF9"/>
    <w:rsid w:val="00216950"/>
    <w:rsid w:val="00216D2E"/>
    <w:rsid w:val="0021716E"/>
    <w:rsid w:val="00217364"/>
    <w:rsid w:val="0021771F"/>
    <w:rsid w:val="002179D7"/>
    <w:rsid w:val="00217D43"/>
    <w:rsid w:val="00220063"/>
    <w:rsid w:val="002204D5"/>
    <w:rsid w:val="0022080A"/>
    <w:rsid w:val="00220A0A"/>
    <w:rsid w:val="00220C42"/>
    <w:rsid w:val="002211F9"/>
    <w:rsid w:val="00221653"/>
    <w:rsid w:val="00221F09"/>
    <w:rsid w:val="00221F54"/>
    <w:rsid w:val="00221F97"/>
    <w:rsid w:val="002224EF"/>
    <w:rsid w:val="00222B8C"/>
    <w:rsid w:val="00222C8B"/>
    <w:rsid w:val="00222E8C"/>
    <w:rsid w:val="00222E9A"/>
    <w:rsid w:val="0022300B"/>
    <w:rsid w:val="00223164"/>
    <w:rsid w:val="0022383D"/>
    <w:rsid w:val="00223EE4"/>
    <w:rsid w:val="002247B5"/>
    <w:rsid w:val="00224959"/>
    <w:rsid w:val="00224A46"/>
    <w:rsid w:val="00224F7E"/>
    <w:rsid w:val="0022518F"/>
    <w:rsid w:val="002254EF"/>
    <w:rsid w:val="002255F3"/>
    <w:rsid w:val="00225799"/>
    <w:rsid w:val="00226B32"/>
    <w:rsid w:val="002270F0"/>
    <w:rsid w:val="00227576"/>
    <w:rsid w:val="002275E7"/>
    <w:rsid w:val="002301AB"/>
    <w:rsid w:val="002302B5"/>
    <w:rsid w:val="00230486"/>
    <w:rsid w:val="0023152E"/>
    <w:rsid w:val="002318D1"/>
    <w:rsid w:val="00231B55"/>
    <w:rsid w:val="00232965"/>
    <w:rsid w:val="00232D3F"/>
    <w:rsid w:val="00232FD8"/>
    <w:rsid w:val="002334F7"/>
    <w:rsid w:val="002335DB"/>
    <w:rsid w:val="00234342"/>
    <w:rsid w:val="002349A8"/>
    <w:rsid w:val="00235430"/>
    <w:rsid w:val="00235679"/>
    <w:rsid w:val="00235E6B"/>
    <w:rsid w:val="00236ABD"/>
    <w:rsid w:val="00236E76"/>
    <w:rsid w:val="0023717C"/>
    <w:rsid w:val="0023760A"/>
    <w:rsid w:val="00237AC3"/>
    <w:rsid w:val="00237F0F"/>
    <w:rsid w:val="00240550"/>
    <w:rsid w:val="002406DE"/>
    <w:rsid w:val="00240776"/>
    <w:rsid w:val="002409C6"/>
    <w:rsid w:val="00240EA5"/>
    <w:rsid w:val="00240F99"/>
    <w:rsid w:val="0024144D"/>
    <w:rsid w:val="002426DF"/>
    <w:rsid w:val="0024272D"/>
    <w:rsid w:val="00242CAC"/>
    <w:rsid w:val="00242F33"/>
    <w:rsid w:val="0024329A"/>
    <w:rsid w:val="00243388"/>
    <w:rsid w:val="00243573"/>
    <w:rsid w:val="00243586"/>
    <w:rsid w:val="00244BC0"/>
    <w:rsid w:val="00244E3D"/>
    <w:rsid w:val="00245109"/>
    <w:rsid w:val="0024514A"/>
    <w:rsid w:val="00245A0E"/>
    <w:rsid w:val="0024696B"/>
    <w:rsid w:val="00246BFD"/>
    <w:rsid w:val="00246C82"/>
    <w:rsid w:val="0024714F"/>
    <w:rsid w:val="002476D4"/>
    <w:rsid w:val="00247741"/>
    <w:rsid w:val="002477E9"/>
    <w:rsid w:val="00247CF8"/>
    <w:rsid w:val="0025021C"/>
    <w:rsid w:val="00250DBE"/>
    <w:rsid w:val="00250DEF"/>
    <w:rsid w:val="00250E8F"/>
    <w:rsid w:val="002514C1"/>
    <w:rsid w:val="00251774"/>
    <w:rsid w:val="0025219D"/>
    <w:rsid w:val="002522A9"/>
    <w:rsid w:val="002523D7"/>
    <w:rsid w:val="0025246F"/>
    <w:rsid w:val="002527EC"/>
    <w:rsid w:val="00252D40"/>
    <w:rsid w:val="00253AA7"/>
    <w:rsid w:val="00253DEE"/>
    <w:rsid w:val="00253F5B"/>
    <w:rsid w:val="00254711"/>
    <w:rsid w:val="00254773"/>
    <w:rsid w:val="00254876"/>
    <w:rsid w:val="00254D68"/>
    <w:rsid w:val="00254DF0"/>
    <w:rsid w:val="0025535D"/>
    <w:rsid w:val="002565A7"/>
    <w:rsid w:val="0025669D"/>
    <w:rsid w:val="002566D0"/>
    <w:rsid w:val="002566D7"/>
    <w:rsid w:val="00256775"/>
    <w:rsid w:val="00256E6D"/>
    <w:rsid w:val="00256FE1"/>
    <w:rsid w:val="0025740E"/>
    <w:rsid w:val="00257760"/>
    <w:rsid w:val="00257B43"/>
    <w:rsid w:val="00257BEF"/>
    <w:rsid w:val="0026091B"/>
    <w:rsid w:val="002616C6"/>
    <w:rsid w:val="00261A64"/>
    <w:rsid w:val="00261BFE"/>
    <w:rsid w:val="00261C0F"/>
    <w:rsid w:val="00261E4C"/>
    <w:rsid w:val="00261FCF"/>
    <w:rsid w:val="00262249"/>
    <w:rsid w:val="00262336"/>
    <w:rsid w:val="0026239F"/>
    <w:rsid w:val="002623AF"/>
    <w:rsid w:val="002626CE"/>
    <w:rsid w:val="00262821"/>
    <w:rsid w:val="00262A81"/>
    <w:rsid w:val="00262E62"/>
    <w:rsid w:val="00263E9C"/>
    <w:rsid w:val="00264109"/>
    <w:rsid w:val="00264E72"/>
    <w:rsid w:val="0026607B"/>
    <w:rsid w:val="00266A8E"/>
    <w:rsid w:val="00266BFD"/>
    <w:rsid w:val="00267783"/>
    <w:rsid w:val="0026799C"/>
    <w:rsid w:val="002703B0"/>
    <w:rsid w:val="00270BF3"/>
    <w:rsid w:val="00271632"/>
    <w:rsid w:val="002718B5"/>
    <w:rsid w:val="00271A76"/>
    <w:rsid w:val="00271D60"/>
    <w:rsid w:val="00272398"/>
    <w:rsid w:val="002734AD"/>
    <w:rsid w:val="0027489E"/>
    <w:rsid w:val="00274B1B"/>
    <w:rsid w:val="002752C4"/>
    <w:rsid w:val="00275870"/>
    <w:rsid w:val="00275D5E"/>
    <w:rsid w:val="00276505"/>
    <w:rsid w:val="00276634"/>
    <w:rsid w:val="00276769"/>
    <w:rsid w:val="00277849"/>
    <w:rsid w:val="00277B75"/>
    <w:rsid w:val="002801D8"/>
    <w:rsid w:val="00280580"/>
    <w:rsid w:val="00280C7E"/>
    <w:rsid w:val="00280E0F"/>
    <w:rsid w:val="002814C4"/>
    <w:rsid w:val="00281D56"/>
    <w:rsid w:val="00282879"/>
    <w:rsid w:val="00282943"/>
    <w:rsid w:val="00282D5D"/>
    <w:rsid w:val="00283523"/>
    <w:rsid w:val="002837DF"/>
    <w:rsid w:val="00283DD8"/>
    <w:rsid w:val="00283E4E"/>
    <w:rsid w:val="00283FC3"/>
    <w:rsid w:val="0028433D"/>
    <w:rsid w:val="00284A5A"/>
    <w:rsid w:val="002857AA"/>
    <w:rsid w:val="00285F0C"/>
    <w:rsid w:val="002860EF"/>
    <w:rsid w:val="002861BF"/>
    <w:rsid w:val="0028634E"/>
    <w:rsid w:val="0028679F"/>
    <w:rsid w:val="0028690C"/>
    <w:rsid w:val="00286A5F"/>
    <w:rsid w:val="00286DC3"/>
    <w:rsid w:val="002872AF"/>
    <w:rsid w:val="0028744E"/>
    <w:rsid w:val="002874BE"/>
    <w:rsid w:val="002874CC"/>
    <w:rsid w:val="00287656"/>
    <w:rsid w:val="00287BCA"/>
    <w:rsid w:val="00287D22"/>
    <w:rsid w:val="002900E3"/>
    <w:rsid w:val="00290A14"/>
    <w:rsid w:val="00290DB9"/>
    <w:rsid w:val="0029125B"/>
    <w:rsid w:val="002915D8"/>
    <w:rsid w:val="00291639"/>
    <w:rsid w:val="0029172F"/>
    <w:rsid w:val="00291789"/>
    <w:rsid w:val="0029213E"/>
    <w:rsid w:val="002924AB"/>
    <w:rsid w:val="002935DA"/>
    <w:rsid w:val="00293828"/>
    <w:rsid w:val="0029386D"/>
    <w:rsid w:val="00293D78"/>
    <w:rsid w:val="00294884"/>
    <w:rsid w:val="00294D5C"/>
    <w:rsid w:val="00295332"/>
    <w:rsid w:val="00295572"/>
    <w:rsid w:val="00295A0D"/>
    <w:rsid w:val="00296119"/>
    <w:rsid w:val="002964EB"/>
    <w:rsid w:val="00296A84"/>
    <w:rsid w:val="00296E0E"/>
    <w:rsid w:val="00297125"/>
    <w:rsid w:val="00297652"/>
    <w:rsid w:val="0029768D"/>
    <w:rsid w:val="00297E8A"/>
    <w:rsid w:val="002A04BB"/>
    <w:rsid w:val="002A0711"/>
    <w:rsid w:val="002A0E63"/>
    <w:rsid w:val="002A0F22"/>
    <w:rsid w:val="002A10B6"/>
    <w:rsid w:val="002A19D7"/>
    <w:rsid w:val="002A1AA4"/>
    <w:rsid w:val="002A1D1C"/>
    <w:rsid w:val="002A22A9"/>
    <w:rsid w:val="002A344C"/>
    <w:rsid w:val="002A4069"/>
    <w:rsid w:val="002A427F"/>
    <w:rsid w:val="002A4367"/>
    <w:rsid w:val="002A4BDD"/>
    <w:rsid w:val="002A527D"/>
    <w:rsid w:val="002A55EF"/>
    <w:rsid w:val="002A58EC"/>
    <w:rsid w:val="002A5BE1"/>
    <w:rsid w:val="002A5F6C"/>
    <w:rsid w:val="002A5FA9"/>
    <w:rsid w:val="002A684E"/>
    <w:rsid w:val="002A6E79"/>
    <w:rsid w:val="002A6E7E"/>
    <w:rsid w:val="002A71FC"/>
    <w:rsid w:val="002A739A"/>
    <w:rsid w:val="002A7514"/>
    <w:rsid w:val="002A79DF"/>
    <w:rsid w:val="002B0121"/>
    <w:rsid w:val="002B0194"/>
    <w:rsid w:val="002B03EE"/>
    <w:rsid w:val="002B04A9"/>
    <w:rsid w:val="002B04F0"/>
    <w:rsid w:val="002B178E"/>
    <w:rsid w:val="002B1EE3"/>
    <w:rsid w:val="002B2177"/>
    <w:rsid w:val="002B27AD"/>
    <w:rsid w:val="002B3087"/>
    <w:rsid w:val="002B31B0"/>
    <w:rsid w:val="002B334D"/>
    <w:rsid w:val="002B336A"/>
    <w:rsid w:val="002B3643"/>
    <w:rsid w:val="002B38E0"/>
    <w:rsid w:val="002B3B30"/>
    <w:rsid w:val="002B3D24"/>
    <w:rsid w:val="002B4CDF"/>
    <w:rsid w:val="002B4FA5"/>
    <w:rsid w:val="002B58D7"/>
    <w:rsid w:val="002B6485"/>
    <w:rsid w:val="002B6BCD"/>
    <w:rsid w:val="002B6BCE"/>
    <w:rsid w:val="002B6D7E"/>
    <w:rsid w:val="002B6FF8"/>
    <w:rsid w:val="002B70FD"/>
    <w:rsid w:val="002B746B"/>
    <w:rsid w:val="002B748D"/>
    <w:rsid w:val="002C079B"/>
    <w:rsid w:val="002C099E"/>
    <w:rsid w:val="002C0A90"/>
    <w:rsid w:val="002C108D"/>
    <w:rsid w:val="002C133A"/>
    <w:rsid w:val="002C1486"/>
    <w:rsid w:val="002C179F"/>
    <w:rsid w:val="002C1ED9"/>
    <w:rsid w:val="002C207F"/>
    <w:rsid w:val="002C2282"/>
    <w:rsid w:val="002C2F25"/>
    <w:rsid w:val="002C3034"/>
    <w:rsid w:val="002C354D"/>
    <w:rsid w:val="002C3819"/>
    <w:rsid w:val="002C442F"/>
    <w:rsid w:val="002C4AD9"/>
    <w:rsid w:val="002C4D37"/>
    <w:rsid w:val="002C4FFC"/>
    <w:rsid w:val="002C56B3"/>
    <w:rsid w:val="002C6790"/>
    <w:rsid w:val="002C699A"/>
    <w:rsid w:val="002C6CBE"/>
    <w:rsid w:val="002C6FB2"/>
    <w:rsid w:val="002C756C"/>
    <w:rsid w:val="002C76DF"/>
    <w:rsid w:val="002C7E78"/>
    <w:rsid w:val="002D0F05"/>
    <w:rsid w:val="002D1836"/>
    <w:rsid w:val="002D2B1D"/>
    <w:rsid w:val="002D36D1"/>
    <w:rsid w:val="002D3E9A"/>
    <w:rsid w:val="002D5F8A"/>
    <w:rsid w:val="002D602E"/>
    <w:rsid w:val="002E004C"/>
    <w:rsid w:val="002E0216"/>
    <w:rsid w:val="002E0D0F"/>
    <w:rsid w:val="002E0F6A"/>
    <w:rsid w:val="002E13E0"/>
    <w:rsid w:val="002E19CE"/>
    <w:rsid w:val="002E1F03"/>
    <w:rsid w:val="002E2EDF"/>
    <w:rsid w:val="002E30C0"/>
    <w:rsid w:val="002E34A3"/>
    <w:rsid w:val="002E3969"/>
    <w:rsid w:val="002E3A70"/>
    <w:rsid w:val="002E3F23"/>
    <w:rsid w:val="002E403A"/>
    <w:rsid w:val="002E49A3"/>
    <w:rsid w:val="002E5762"/>
    <w:rsid w:val="002E57EC"/>
    <w:rsid w:val="002E594B"/>
    <w:rsid w:val="002E5D20"/>
    <w:rsid w:val="002E693D"/>
    <w:rsid w:val="002E6CD8"/>
    <w:rsid w:val="002E719B"/>
    <w:rsid w:val="002E725C"/>
    <w:rsid w:val="002F06B9"/>
    <w:rsid w:val="002F07AC"/>
    <w:rsid w:val="002F0A74"/>
    <w:rsid w:val="002F0B6E"/>
    <w:rsid w:val="002F0D79"/>
    <w:rsid w:val="002F204E"/>
    <w:rsid w:val="002F3BCB"/>
    <w:rsid w:val="002F407C"/>
    <w:rsid w:val="002F4325"/>
    <w:rsid w:val="002F51F1"/>
    <w:rsid w:val="002F5490"/>
    <w:rsid w:val="002F5DC9"/>
    <w:rsid w:val="002F67A0"/>
    <w:rsid w:val="002F6E3C"/>
    <w:rsid w:val="002F7137"/>
    <w:rsid w:val="002F7380"/>
    <w:rsid w:val="002F74C9"/>
    <w:rsid w:val="002F7822"/>
    <w:rsid w:val="003002AA"/>
    <w:rsid w:val="003004E7"/>
    <w:rsid w:val="00300611"/>
    <w:rsid w:val="003010B8"/>
    <w:rsid w:val="003014A0"/>
    <w:rsid w:val="00301FBD"/>
    <w:rsid w:val="00302268"/>
    <w:rsid w:val="00302895"/>
    <w:rsid w:val="00302E6F"/>
    <w:rsid w:val="003039D9"/>
    <w:rsid w:val="00304748"/>
    <w:rsid w:val="00304CCB"/>
    <w:rsid w:val="00304E53"/>
    <w:rsid w:val="00305B5B"/>
    <w:rsid w:val="00305E40"/>
    <w:rsid w:val="003061E2"/>
    <w:rsid w:val="00307C0E"/>
    <w:rsid w:val="00307C1F"/>
    <w:rsid w:val="00307DD4"/>
    <w:rsid w:val="00307DDB"/>
    <w:rsid w:val="0031079D"/>
    <w:rsid w:val="00310A7D"/>
    <w:rsid w:val="00311045"/>
    <w:rsid w:val="003115F5"/>
    <w:rsid w:val="00311607"/>
    <w:rsid w:val="003116D9"/>
    <w:rsid w:val="0031178F"/>
    <w:rsid w:val="003117FD"/>
    <w:rsid w:val="00311B97"/>
    <w:rsid w:val="00311F1C"/>
    <w:rsid w:val="00312D62"/>
    <w:rsid w:val="00312F4C"/>
    <w:rsid w:val="0031360D"/>
    <w:rsid w:val="003136BD"/>
    <w:rsid w:val="00314240"/>
    <w:rsid w:val="00314377"/>
    <w:rsid w:val="003150EF"/>
    <w:rsid w:val="00315155"/>
    <w:rsid w:val="00315469"/>
    <w:rsid w:val="00315996"/>
    <w:rsid w:val="003159CE"/>
    <w:rsid w:val="00315E7D"/>
    <w:rsid w:val="00316142"/>
    <w:rsid w:val="0031650D"/>
    <w:rsid w:val="00317059"/>
    <w:rsid w:val="0032082A"/>
    <w:rsid w:val="00320C45"/>
    <w:rsid w:val="0032112A"/>
    <w:rsid w:val="00321807"/>
    <w:rsid w:val="00321A83"/>
    <w:rsid w:val="0032245D"/>
    <w:rsid w:val="00322800"/>
    <w:rsid w:val="0032282C"/>
    <w:rsid w:val="003229B3"/>
    <w:rsid w:val="00322EF2"/>
    <w:rsid w:val="00322FC9"/>
    <w:rsid w:val="00323053"/>
    <w:rsid w:val="00323329"/>
    <w:rsid w:val="00323768"/>
    <w:rsid w:val="003240B1"/>
    <w:rsid w:val="0032560B"/>
    <w:rsid w:val="003259FD"/>
    <w:rsid w:val="00325B26"/>
    <w:rsid w:val="00325BB7"/>
    <w:rsid w:val="00325C16"/>
    <w:rsid w:val="003261A5"/>
    <w:rsid w:val="003262DD"/>
    <w:rsid w:val="003263D2"/>
    <w:rsid w:val="00326A24"/>
    <w:rsid w:val="00327170"/>
    <w:rsid w:val="0032743B"/>
    <w:rsid w:val="00327441"/>
    <w:rsid w:val="003300DF"/>
    <w:rsid w:val="0033017F"/>
    <w:rsid w:val="0033030C"/>
    <w:rsid w:val="00330F79"/>
    <w:rsid w:val="003312F3"/>
    <w:rsid w:val="0033136F"/>
    <w:rsid w:val="003315FA"/>
    <w:rsid w:val="003324D0"/>
    <w:rsid w:val="00332C0D"/>
    <w:rsid w:val="00333389"/>
    <w:rsid w:val="00333812"/>
    <w:rsid w:val="00333AF5"/>
    <w:rsid w:val="00333C86"/>
    <w:rsid w:val="00334D51"/>
    <w:rsid w:val="00335288"/>
    <w:rsid w:val="00335331"/>
    <w:rsid w:val="00335517"/>
    <w:rsid w:val="00335BD1"/>
    <w:rsid w:val="00335C06"/>
    <w:rsid w:val="003366FA"/>
    <w:rsid w:val="0033731F"/>
    <w:rsid w:val="003378CB"/>
    <w:rsid w:val="00340086"/>
    <w:rsid w:val="003405AA"/>
    <w:rsid w:val="00341042"/>
    <w:rsid w:val="0034139E"/>
    <w:rsid w:val="00341650"/>
    <w:rsid w:val="003417B1"/>
    <w:rsid w:val="00341D0E"/>
    <w:rsid w:val="00341EE2"/>
    <w:rsid w:val="00342526"/>
    <w:rsid w:val="0034252B"/>
    <w:rsid w:val="003431EF"/>
    <w:rsid w:val="00343216"/>
    <w:rsid w:val="0034357F"/>
    <w:rsid w:val="003436EB"/>
    <w:rsid w:val="00343D84"/>
    <w:rsid w:val="00344BF8"/>
    <w:rsid w:val="0034549E"/>
    <w:rsid w:val="00345E4D"/>
    <w:rsid w:val="0034612A"/>
    <w:rsid w:val="0034623F"/>
    <w:rsid w:val="00346ED4"/>
    <w:rsid w:val="0034740A"/>
    <w:rsid w:val="003474DD"/>
    <w:rsid w:val="00347B40"/>
    <w:rsid w:val="00347B6B"/>
    <w:rsid w:val="00347BB2"/>
    <w:rsid w:val="00347DB7"/>
    <w:rsid w:val="00350000"/>
    <w:rsid w:val="00350670"/>
    <w:rsid w:val="00350BB1"/>
    <w:rsid w:val="00350F5A"/>
    <w:rsid w:val="00351270"/>
    <w:rsid w:val="003513C9"/>
    <w:rsid w:val="00351530"/>
    <w:rsid w:val="00351E88"/>
    <w:rsid w:val="00351EE8"/>
    <w:rsid w:val="00351F90"/>
    <w:rsid w:val="0035349F"/>
    <w:rsid w:val="00353610"/>
    <w:rsid w:val="00353EDF"/>
    <w:rsid w:val="00353F21"/>
    <w:rsid w:val="003542C2"/>
    <w:rsid w:val="00354344"/>
    <w:rsid w:val="00354D08"/>
    <w:rsid w:val="00355F30"/>
    <w:rsid w:val="00356738"/>
    <w:rsid w:val="0035697C"/>
    <w:rsid w:val="0036136C"/>
    <w:rsid w:val="0036164E"/>
    <w:rsid w:val="00362610"/>
    <w:rsid w:val="00362ADD"/>
    <w:rsid w:val="00362B9D"/>
    <w:rsid w:val="00363895"/>
    <w:rsid w:val="0036435B"/>
    <w:rsid w:val="00364F3A"/>
    <w:rsid w:val="0036593E"/>
    <w:rsid w:val="00365CBE"/>
    <w:rsid w:val="00366BA9"/>
    <w:rsid w:val="00366E8F"/>
    <w:rsid w:val="0036711B"/>
    <w:rsid w:val="00367AC2"/>
    <w:rsid w:val="00370772"/>
    <w:rsid w:val="003708F2"/>
    <w:rsid w:val="003718EA"/>
    <w:rsid w:val="00371A5B"/>
    <w:rsid w:val="00371D76"/>
    <w:rsid w:val="00371F48"/>
    <w:rsid w:val="0037278F"/>
    <w:rsid w:val="00372D50"/>
    <w:rsid w:val="003733D4"/>
    <w:rsid w:val="0037374A"/>
    <w:rsid w:val="003737E5"/>
    <w:rsid w:val="003739B8"/>
    <w:rsid w:val="003739D9"/>
    <w:rsid w:val="003744BD"/>
    <w:rsid w:val="003747E1"/>
    <w:rsid w:val="00374DC0"/>
    <w:rsid w:val="00374EB9"/>
    <w:rsid w:val="00374F15"/>
    <w:rsid w:val="00374F77"/>
    <w:rsid w:val="003750F4"/>
    <w:rsid w:val="0037636E"/>
    <w:rsid w:val="003764A8"/>
    <w:rsid w:val="003769CC"/>
    <w:rsid w:val="00376C59"/>
    <w:rsid w:val="00377020"/>
    <w:rsid w:val="0037706E"/>
    <w:rsid w:val="00377139"/>
    <w:rsid w:val="0037784B"/>
    <w:rsid w:val="00377ADD"/>
    <w:rsid w:val="00377C8C"/>
    <w:rsid w:val="00377D68"/>
    <w:rsid w:val="0038000E"/>
    <w:rsid w:val="003805D9"/>
    <w:rsid w:val="00381282"/>
    <w:rsid w:val="003813EA"/>
    <w:rsid w:val="00381498"/>
    <w:rsid w:val="00381519"/>
    <w:rsid w:val="0038187B"/>
    <w:rsid w:val="00381887"/>
    <w:rsid w:val="00381908"/>
    <w:rsid w:val="003824A6"/>
    <w:rsid w:val="00383195"/>
    <w:rsid w:val="003837F6"/>
    <w:rsid w:val="00383875"/>
    <w:rsid w:val="00384228"/>
    <w:rsid w:val="003842A9"/>
    <w:rsid w:val="00384A95"/>
    <w:rsid w:val="003850FB"/>
    <w:rsid w:val="0038540F"/>
    <w:rsid w:val="003861E2"/>
    <w:rsid w:val="00386752"/>
    <w:rsid w:val="003869AD"/>
    <w:rsid w:val="00386E30"/>
    <w:rsid w:val="00386E3A"/>
    <w:rsid w:val="0038715E"/>
    <w:rsid w:val="00387680"/>
    <w:rsid w:val="003876FE"/>
    <w:rsid w:val="00387972"/>
    <w:rsid w:val="0039013D"/>
    <w:rsid w:val="00390D99"/>
    <w:rsid w:val="003910B0"/>
    <w:rsid w:val="00391162"/>
    <w:rsid w:val="0039181F"/>
    <w:rsid w:val="00391A51"/>
    <w:rsid w:val="0039235E"/>
    <w:rsid w:val="003929F3"/>
    <w:rsid w:val="00392B1C"/>
    <w:rsid w:val="00392DF4"/>
    <w:rsid w:val="00393482"/>
    <w:rsid w:val="0039396E"/>
    <w:rsid w:val="00393A87"/>
    <w:rsid w:val="00394032"/>
    <w:rsid w:val="003948BB"/>
    <w:rsid w:val="003949AA"/>
    <w:rsid w:val="00395260"/>
    <w:rsid w:val="00395321"/>
    <w:rsid w:val="00395BB7"/>
    <w:rsid w:val="00395C18"/>
    <w:rsid w:val="00396EC3"/>
    <w:rsid w:val="00397077"/>
    <w:rsid w:val="003978D0"/>
    <w:rsid w:val="00397FF0"/>
    <w:rsid w:val="003A042C"/>
    <w:rsid w:val="003A05A7"/>
    <w:rsid w:val="003A08FC"/>
    <w:rsid w:val="003A0B67"/>
    <w:rsid w:val="003A0F9F"/>
    <w:rsid w:val="003A15E9"/>
    <w:rsid w:val="003A1C1F"/>
    <w:rsid w:val="003A1F84"/>
    <w:rsid w:val="003A1FE5"/>
    <w:rsid w:val="003A2739"/>
    <w:rsid w:val="003A2C1F"/>
    <w:rsid w:val="003A2E94"/>
    <w:rsid w:val="003A329B"/>
    <w:rsid w:val="003A52B0"/>
    <w:rsid w:val="003A5674"/>
    <w:rsid w:val="003A5842"/>
    <w:rsid w:val="003A5A49"/>
    <w:rsid w:val="003A6089"/>
    <w:rsid w:val="003A6568"/>
    <w:rsid w:val="003A6F65"/>
    <w:rsid w:val="003A7145"/>
    <w:rsid w:val="003A7360"/>
    <w:rsid w:val="003A73E4"/>
    <w:rsid w:val="003A7424"/>
    <w:rsid w:val="003B0240"/>
    <w:rsid w:val="003B03A2"/>
    <w:rsid w:val="003B0B5A"/>
    <w:rsid w:val="003B0FDF"/>
    <w:rsid w:val="003B19F6"/>
    <w:rsid w:val="003B1DAF"/>
    <w:rsid w:val="003B3019"/>
    <w:rsid w:val="003B456B"/>
    <w:rsid w:val="003B4794"/>
    <w:rsid w:val="003B4A99"/>
    <w:rsid w:val="003B5073"/>
    <w:rsid w:val="003B5863"/>
    <w:rsid w:val="003B6E05"/>
    <w:rsid w:val="003C0108"/>
    <w:rsid w:val="003C05B8"/>
    <w:rsid w:val="003C10CD"/>
    <w:rsid w:val="003C14E2"/>
    <w:rsid w:val="003C1599"/>
    <w:rsid w:val="003C2524"/>
    <w:rsid w:val="003C2E27"/>
    <w:rsid w:val="003C33F2"/>
    <w:rsid w:val="003C42B9"/>
    <w:rsid w:val="003C4316"/>
    <w:rsid w:val="003C49E8"/>
    <w:rsid w:val="003C4C2B"/>
    <w:rsid w:val="003C513E"/>
    <w:rsid w:val="003C58E5"/>
    <w:rsid w:val="003C5CDE"/>
    <w:rsid w:val="003C67AC"/>
    <w:rsid w:val="003C6A24"/>
    <w:rsid w:val="003C6A91"/>
    <w:rsid w:val="003C6AFE"/>
    <w:rsid w:val="003C6B9B"/>
    <w:rsid w:val="003C7245"/>
    <w:rsid w:val="003C72D2"/>
    <w:rsid w:val="003C795C"/>
    <w:rsid w:val="003D0394"/>
    <w:rsid w:val="003D099E"/>
    <w:rsid w:val="003D0D79"/>
    <w:rsid w:val="003D0FE2"/>
    <w:rsid w:val="003D271E"/>
    <w:rsid w:val="003D3441"/>
    <w:rsid w:val="003D3569"/>
    <w:rsid w:val="003D4835"/>
    <w:rsid w:val="003D512E"/>
    <w:rsid w:val="003D5441"/>
    <w:rsid w:val="003D57E8"/>
    <w:rsid w:val="003D5EFE"/>
    <w:rsid w:val="003D6757"/>
    <w:rsid w:val="003E0105"/>
    <w:rsid w:val="003E047C"/>
    <w:rsid w:val="003E071B"/>
    <w:rsid w:val="003E07F9"/>
    <w:rsid w:val="003E0806"/>
    <w:rsid w:val="003E08D8"/>
    <w:rsid w:val="003E0DF7"/>
    <w:rsid w:val="003E0E59"/>
    <w:rsid w:val="003E13BB"/>
    <w:rsid w:val="003E15E0"/>
    <w:rsid w:val="003E185E"/>
    <w:rsid w:val="003E2252"/>
    <w:rsid w:val="003E2789"/>
    <w:rsid w:val="003E2861"/>
    <w:rsid w:val="003E28F0"/>
    <w:rsid w:val="003E3181"/>
    <w:rsid w:val="003E34A2"/>
    <w:rsid w:val="003E3811"/>
    <w:rsid w:val="003E4107"/>
    <w:rsid w:val="003E4E7C"/>
    <w:rsid w:val="003E51C0"/>
    <w:rsid w:val="003E631E"/>
    <w:rsid w:val="003E6DC9"/>
    <w:rsid w:val="003E774F"/>
    <w:rsid w:val="003E7803"/>
    <w:rsid w:val="003E7DF9"/>
    <w:rsid w:val="003F0033"/>
    <w:rsid w:val="003F0355"/>
    <w:rsid w:val="003F0A39"/>
    <w:rsid w:val="003F0FE9"/>
    <w:rsid w:val="003F14D8"/>
    <w:rsid w:val="003F18E1"/>
    <w:rsid w:val="003F3456"/>
    <w:rsid w:val="003F3635"/>
    <w:rsid w:val="003F3E06"/>
    <w:rsid w:val="003F4B78"/>
    <w:rsid w:val="003F4E80"/>
    <w:rsid w:val="003F4F31"/>
    <w:rsid w:val="003F52F7"/>
    <w:rsid w:val="003F5951"/>
    <w:rsid w:val="003F61B0"/>
    <w:rsid w:val="003F719E"/>
    <w:rsid w:val="003F7A30"/>
    <w:rsid w:val="00400AA7"/>
    <w:rsid w:val="00400E61"/>
    <w:rsid w:val="004012AC"/>
    <w:rsid w:val="0040199D"/>
    <w:rsid w:val="00401D61"/>
    <w:rsid w:val="00402E41"/>
    <w:rsid w:val="0040313B"/>
    <w:rsid w:val="00403504"/>
    <w:rsid w:val="00403535"/>
    <w:rsid w:val="00403A70"/>
    <w:rsid w:val="00404981"/>
    <w:rsid w:val="00404997"/>
    <w:rsid w:val="00404A88"/>
    <w:rsid w:val="00405003"/>
    <w:rsid w:val="00405031"/>
    <w:rsid w:val="00405049"/>
    <w:rsid w:val="0040546F"/>
    <w:rsid w:val="004054E5"/>
    <w:rsid w:val="00405F8C"/>
    <w:rsid w:val="0040620E"/>
    <w:rsid w:val="00406395"/>
    <w:rsid w:val="00406AF6"/>
    <w:rsid w:val="0040711F"/>
    <w:rsid w:val="004071F3"/>
    <w:rsid w:val="00410409"/>
    <w:rsid w:val="00410601"/>
    <w:rsid w:val="00410B2B"/>
    <w:rsid w:val="004118A7"/>
    <w:rsid w:val="00412A8A"/>
    <w:rsid w:val="00412D1C"/>
    <w:rsid w:val="00413089"/>
    <w:rsid w:val="004133E9"/>
    <w:rsid w:val="004138EE"/>
    <w:rsid w:val="00413F3C"/>
    <w:rsid w:val="00413FDE"/>
    <w:rsid w:val="004149D9"/>
    <w:rsid w:val="004150BD"/>
    <w:rsid w:val="00415496"/>
    <w:rsid w:val="00415F0E"/>
    <w:rsid w:val="004169D2"/>
    <w:rsid w:val="00416FAA"/>
    <w:rsid w:val="00417996"/>
    <w:rsid w:val="00417AE7"/>
    <w:rsid w:val="00417C90"/>
    <w:rsid w:val="00417DF0"/>
    <w:rsid w:val="00417E91"/>
    <w:rsid w:val="00420275"/>
    <w:rsid w:val="004202E9"/>
    <w:rsid w:val="00420625"/>
    <w:rsid w:val="004206CB"/>
    <w:rsid w:val="0042248F"/>
    <w:rsid w:val="004227E7"/>
    <w:rsid w:val="00422BC2"/>
    <w:rsid w:val="00422BF9"/>
    <w:rsid w:val="00422C20"/>
    <w:rsid w:val="004239FC"/>
    <w:rsid w:val="00423E70"/>
    <w:rsid w:val="00424650"/>
    <w:rsid w:val="00424AEA"/>
    <w:rsid w:val="00424BEB"/>
    <w:rsid w:val="00424EB1"/>
    <w:rsid w:val="00424F7A"/>
    <w:rsid w:val="00425EA3"/>
    <w:rsid w:val="004261E5"/>
    <w:rsid w:val="0042629E"/>
    <w:rsid w:val="004266F1"/>
    <w:rsid w:val="00426B41"/>
    <w:rsid w:val="00426DF4"/>
    <w:rsid w:val="004270F0"/>
    <w:rsid w:val="0042724B"/>
    <w:rsid w:val="004272F6"/>
    <w:rsid w:val="00427981"/>
    <w:rsid w:val="00430243"/>
    <w:rsid w:val="00430A7A"/>
    <w:rsid w:val="00430B1E"/>
    <w:rsid w:val="00431795"/>
    <w:rsid w:val="00431A6B"/>
    <w:rsid w:val="00432176"/>
    <w:rsid w:val="00432744"/>
    <w:rsid w:val="004327B6"/>
    <w:rsid w:val="00432897"/>
    <w:rsid w:val="00433218"/>
    <w:rsid w:val="00433841"/>
    <w:rsid w:val="00433ABB"/>
    <w:rsid w:val="00433DD9"/>
    <w:rsid w:val="0043411F"/>
    <w:rsid w:val="0043473D"/>
    <w:rsid w:val="0043497B"/>
    <w:rsid w:val="00434FD3"/>
    <w:rsid w:val="00435698"/>
    <w:rsid w:val="0043627B"/>
    <w:rsid w:val="0043641B"/>
    <w:rsid w:val="004373E0"/>
    <w:rsid w:val="004377BF"/>
    <w:rsid w:val="00437BF2"/>
    <w:rsid w:val="00437DF2"/>
    <w:rsid w:val="00437F51"/>
    <w:rsid w:val="0044060E"/>
    <w:rsid w:val="00440F20"/>
    <w:rsid w:val="00441243"/>
    <w:rsid w:val="0044138C"/>
    <w:rsid w:val="00441493"/>
    <w:rsid w:val="00441A0B"/>
    <w:rsid w:val="00441C4D"/>
    <w:rsid w:val="00442C4F"/>
    <w:rsid w:val="004433E7"/>
    <w:rsid w:val="0044429F"/>
    <w:rsid w:val="004452E4"/>
    <w:rsid w:val="004453BE"/>
    <w:rsid w:val="004455E4"/>
    <w:rsid w:val="00445873"/>
    <w:rsid w:val="00445C5B"/>
    <w:rsid w:val="00445C6B"/>
    <w:rsid w:val="004460BB"/>
    <w:rsid w:val="0044613C"/>
    <w:rsid w:val="004461F5"/>
    <w:rsid w:val="004463CB"/>
    <w:rsid w:val="00446531"/>
    <w:rsid w:val="004465EB"/>
    <w:rsid w:val="0044724B"/>
    <w:rsid w:val="00447338"/>
    <w:rsid w:val="004475C2"/>
    <w:rsid w:val="00447ADE"/>
    <w:rsid w:val="00450341"/>
    <w:rsid w:val="004503CC"/>
    <w:rsid w:val="004504BC"/>
    <w:rsid w:val="004512D2"/>
    <w:rsid w:val="00451682"/>
    <w:rsid w:val="00451A93"/>
    <w:rsid w:val="00451AB9"/>
    <w:rsid w:val="00451B11"/>
    <w:rsid w:val="00451E68"/>
    <w:rsid w:val="00452468"/>
    <w:rsid w:val="00452766"/>
    <w:rsid w:val="00453597"/>
    <w:rsid w:val="00453B92"/>
    <w:rsid w:val="00455663"/>
    <w:rsid w:val="00455B9B"/>
    <w:rsid w:val="00456287"/>
    <w:rsid w:val="00456A35"/>
    <w:rsid w:val="00456C6C"/>
    <w:rsid w:val="00456EEC"/>
    <w:rsid w:val="00456F1B"/>
    <w:rsid w:val="00457052"/>
    <w:rsid w:val="00457448"/>
    <w:rsid w:val="0045775A"/>
    <w:rsid w:val="00457AC8"/>
    <w:rsid w:val="00457C95"/>
    <w:rsid w:val="0046087B"/>
    <w:rsid w:val="004609BC"/>
    <w:rsid w:val="00460A6D"/>
    <w:rsid w:val="004613AC"/>
    <w:rsid w:val="00461F8D"/>
    <w:rsid w:val="0046209C"/>
    <w:rsid w:val="00462706"/>
    <w:rsid w:val="004627D6"/>
    <w:rsid w:val="00462933"/>
    <w:rsid w:val="00462C75"/>
    <w:rsid w:val="00462D8E"/>
    <w:rsid w:val="004638D7"/>
    <w:rsid w:val="0046390D"/>
    <w:rsid w:val="0046395C"/>
    <w:rsid w:val="00463BEC"/>
    <w:rsid w:val="00463CA6"/>
    <w:rsid w:val="00463D7E"/>
    <w:rsid w:val="00463EB7"/>
    <w:rsid w:val="0046424A"/>
    <w:rsid w:val="004647B0"/>
    <w:rsid w:val="004652F7"/>
    <w:rsid w:val="004656E3"/>
    <w:rsid w:val="00465E85"/>
    <w:rsid w:val="00466C3E"/>
    <w:rsid w:val="004671AA"/>
    <w:rsid w:val="0046748A"/>
    <w:rsid w:val="00467BDE"/>
    <w:rsid w:val="00467CB4"/>
    <w:rsid w:val="0047144B"/>
    <w:rsid w:val="0047147F"/>
    <w:rsid w:val="004717EE"/>
    <w:rsid w:val="0047180E"/>
    <w:rsid w:val="00471B94"/>
    <w:rsid w:val="00471C9F"/>
    <w:rsid w:val="004721E5"/>
    <w:rsid w:val="004724E5"/>
    <w:rsid w:val="0047282A"/>
    <w:rsid w:val="00472C97"/>
    <w:rsid w:val="00472DA7"/>
    <w:rsid w:val="00472F97"/>
    <w:rsid w:val="004736E9"/>
    <w:rsid w:val="00473908"/>
    <w:rsid w:val="00473C51"/>
    <w:rsid w:val="00473FCC"/>
    <w:rsid w:val="0047425A"/>
    <w:rsid w:val="004752F4"/>
    <w:rsid w:val="00475427"/>
    <w:rsid w:val="0047588B"/>
    <w:rsid w:val="00475EB1"/>
    <w:rsid w:val="004761CD"/>
    <w:rsid w:val="004767B8"/>
    <w:rsid w:val="00476DE8"/>
    <w:rsid w:val="0047758A"/>
    <w:rsid w:val="00477684"/>
    <w:rsid w:val="00477924"/>
    <w:rsid w:val="00480179"/>
    <w:rsid w:val="004803E2"/>
    <w:rsid w:val="00480500"/>
    <w:rsid w:val="004807EA"/>
    <w:rsid w:val="00481660"/>
    <w:rsid w:val="00482411"/>
    <w:rsid w:val="0048289F"/>
    <w:rsid w:val="00482B21"/>
    <w:rsid w:val="00482D83"/>
    <w:rsid w:val="004835B2"/>
    <w:rsid w:val="00483A15"/>
    <w:rsid w:val="00483B32"/>
    <w:rsid w:val="00483BEE"/>
    <w:rsid w:val="00484101"/>
    <w:rsid w:val="00484348"/>
    <w:rsid w:val="00484A11"/>
    <w:rsid w:val="00485177"/>
    <w:rsid w:val="004858F6"/>
    <w:rsid w:val="0048592A"/>
    <w:rsid w:val="00485A7E"/>
    <w:rsid w:val="00485EB8"/>
    <w:rsid w:val="0048612D"/>
    <w:rsid w:val="00487535"/>
    <w:rsid w:val="004876EB"/>
    <w:rsid w:val="004879EA"/>
    <w:rsid w:val="00487AA9"/>
    <w:rsid w:val="00490883"/>
    <w:rsid w:val="00490C79"/>
    <w:rsid w:val="00490E93"/>
    <w:rsid w:val="00491373"/>
    <w:rsid w:val="004918AF"/>
    <w:rsid w:val="00491C62"/>
    <w:rsid w:val="00492443"/>
    <w:rsid w:val="00492874"/>
    <w:rsid w:val="0049331C"/>
    <w:rsid w:val="004936E5"/>
    <w:rsid w:val="00493F45"/>
    <w:rsid w:val="00493F6E"/>
    <w:rsid w:val="0049452F"/>
    <w:rsid w:val="00494ECF"/>
    <w:rsid w:val="004954BE"/>
    <w:rsid w:val="00495921"/>
    <w:rsid w:val="00495E13"/>
    <w:rsid w:val="0049639D"/>
    <w:rsid w:val="00496462"/>
    <w:rsid w:val="004966FE"/>
    <w:rsid w:val="00496BFA"/>
    <w:rsid w:val="00497222"/>
    <w:rsid w:val="004A00C1"/>
    <w:rsid w:val="004A0959"/>
    <w:rsid w:val="004A0EAB"/>
    <w:rsid w:val="004A160D"/>
    <w:rsid w:val="004A203F"/>
    <w:rsid w:val="004A24E6"/>
    <w:rsid w:val="004A332C"/>
    <w:rsid w:val="004A3669"/>
    <w:rsid w:val="004A48B5"/>
    <w:rsid w:val="004A5604"/>
    <w:rsid w:val="004A5740"/>
    <w:rsid w:val="004A5BCA"/>
    <w:rsid w:val="004A5BE8"/>
    <w:rsid w:val="004A5CCB"/>
    <w:rsid w:val="004A5D8F"/>
    <w:rsid w:val="004A600E"/>
    <w:rsid w:val="004A60F9"/>
    <w:rsid w:val="004A635F"/>
    <w:rsid w:val="004A6DEE"/>
    <w:rsid w:val="004A7037"/>
    <w:rsid w:val="004A70EC"/>
    <w:rsid w:val="004A78AB"/>
    <w:rsid w:val="004B0944"/>
    <w:rsid w:val="004B0F0A"/>
    <w:rsid w:val="004B1721"/>
    <w:rsid w:val="004B2CFD"/>
    <w:rsid w:val="004B2EAD"/>
    <w:rsid w:val="004B302B"/>
    <w:rsid w:val="004B3A62"/>
    <w:rsid w:val="004B3AC0"/>
    <w:rsid w:val="004B3FFF"/>
    <w:rsid w:val="004B41B6"/>
    <w:rsid w:val="004B44C8"/>
    <w:rsid w:val="004B473A"/>
    <w:rsid w:val="004B4E01"/>
    <w:rsid w:val="004B5024"/>
    <w:rsid w:val="004B5234"/>
    <w:rsid w:val="004B5529"/>
    <w:rsid w:val="004B5728"/>
    <w:rsid w:val="004B5734"/>
    <w:rsid w:val="004B584F"/>
    <w:rsid w:val="004B64C7"/>
    <w:rsid w:val="004B6D00"/>
    <w:rsid w:val="004C0829"/>
    <w:rsid w:val="004C0A22"/>
    <w:rsid w:val="004C0AC0"/>
    <w:rsid w:val="004C0B45"/>
    <w:rsid w:val="004C13B1"/>
    <w:rsid w:val="004C16F6"/>
    <w:rsid w:val="004C1BDF"/>
    <w:rsid w:val="004C2424"/>
    <w:rsid w:val="004C35CA"/>
    <w:rsid w:val="004C3665"/>
    <w:rsid w:val="004C3AA9"/>
    <w:rsid w:val="004C3CE3"/>
    <w:rsid w:val="004C3CF0"/>
    <w:rsid w:val="004C4523"/>
    <w:rsid w:val="004C4C9E"/>
    <w:rsid w:val="004C52CF"/>
    <w:rsid w:val="004C5D98"/>
    <w:rsid w:val="004C5EAC"/>
    <w:rsid w:val="004C6495"/>
    <w:rsid w:val="004C6BD7"/>
    <w:rsid w:val="004C6F9B"/>
    <w:rsid w:val="004C7A74"/>
    <w:rsid w:val="004D005A"/>
    <w:rsid w:val="004D0112"/>
    <w:rsid w:val="004D0278"/>
    <w:rsid w:val="004D04DE"/>
    <w:rsid w:val="004D0AA4"/>
    <w:rsid w:val="004D13B4"/>
    <w:rsid w:val="004D201B"/>
    <w:rsid w:val="004D24D6"/>
    <w:rsid w:val="004D2750"/>
    <w:rsid w:val="004D2970"/>
    <w:rsid w:val="004D369F"/>
    <w:rsid w:val="004D3982"/>
    <w:rsid w:val="004D3EE1"/>
    <w:rsid w:val="004D511C"/>
    <w:rsid w:val="004D5712"/>
    <w:rsid w:val="004D78C2"/>
    <w:rsid w:val="004D79A7"/>
    <w:rsid w:val="004E0511"/>
    <w:rsid w:val="004E0EA9"/>
    <w:rsid w:val="004E108A"/>
    <w:rsid w:val="004E1953"/>
    <w:rsid w:val="004E2154"/>
    <w:rsid w:val="004E228D"/>
    <w:rsid w:val="004E26CB"/>
    <w:rsid w:val="004E2851"/>
    <w:rsid w:val="004E3819"/>
    <w:rsid w:val="004E3A65"/>
    <w:rsid w:val="004E3DD3"/>
    <w:rsid w:val="004E3EE7"/>
    <w:rsid w:val="004E3F90"/>
    <w:rsid w:val="004E42F4"/>
    <w:rsid w:val="004E46FA"/>
    <w:rsid w:val="004E4A9A"/>
    <w:rsid w:val="004E4B5B"/>
    <w:rsid w:val="004E4B81"/>
    <w:rsid w:val="004E4C27"/>
    <w:rsid w:val="004E4EBD"/>
    <w:rsid w:val="004E5226"/>
    <w:rsid w:val="004E535D"/>
    <w:rsid w:val="004E55CB"/>
    <w:rsid w:val="004E58FC"/>
    <w:rsid w:val="004E60D6"/>
    <w:rsid w:val="004E6584"/>
    <w:rsid w:val="004E6E53"/>
    <w:rsid w:val="004E709F"/>
    <w:rsid w:val="004E76D4"/>
    <w:rsid w:val="004E7AD7"/>
    <w:rsid w:val="004E7C7A"/>
    <w:rsid w:val="004F0C02"/>
    <w:rsid w:val="004F1479"/>
    <w:rsid w:val="004F18EA"/>
    <w:rsid w:val="004F23F6"/>
    <w:rsid w:val="004F24DF"/>
    <w:rsid w:val="004F270F"/>
    <w:rsid w:val="004F288C"/>
    <w:rsid w:val="004F292D"/>
    <w:rsid w:val="004F2B2B"/>
    <w:rsid w:val="004F2E48"/>
    <w:rsid w:val="004F3171"/>
    <w:rsid w:val="004F35B1"/>
    <w:rsid w:val="004F3A39"/>
    <w:rsid w:val="004F4436"/>
    <w:rsid w:val="004F4F18"/>
    <w:rsid w:val="004F501C"/>
    <w:rsid w:val="004F50AB"/>
    <w:rsid w:val="004F51DA"/>
    <w:rsid w:val="004F577F"/>
    <w:rsid w:val="004F5AC8"/>
    <w:rsid w:val="004F5E00"/>
    <w:rsid w:val="004F623F"/>
    <w:rsid w:val="004F62B4"/>
    <w:rsid w:val="004F6787"/>
    <w:rsid w:val="004F68AB"/>
    <w:rsid w:val="004F7175"/>
    <w:rsid w:val="004F74BA"/>
    <w:rsid w:val="004F799E"/>
    <w:rsid w:val="004F7D6A"/>
    <w:rsid w:val="005005A6"/>
    <w:rsid w:val="00500890"/>
    <w:rsid w:val="00500EC5"/>
    <w:rsid w:val="00501393"/>
    <w:rsid w:val="005013B0"/>
    <w:rsid w:val="00501BC4"/>
    <w:rsid w:val="005021AA"/>
    <w:rsid w:val="00502B58"/>
    <w:rsid w:val="005034C9"/>
    <w:rsid w:val="00503EFF"/>
    <w:rsid w:val="005041BC"/>
    <w:rsid w:val="005042D6"/>
    <w:rsid w:val="00504323"/>
    <w:rsid w:val="00504A8C"/>
    <w:rsid w:val="00504B14"/>
    <w:rsid w:val="00504CA4"/>
    <w:rsid w:val="00504F58"/>
    <w:rsid w:val="005054B9"/>
    <w:rsid w:val="00505575"/>
    <w:rsid w:val="005056CB"/>
    <w:rsid w:val="005058FB"/>
    <w:rsid w:val="00505A3B"/>
    <w:rsid w:val="00505C1B"/>
    <w:rsid w:val="00506858"/>
    <w:rsid w:val="00506EB9"/>
    <w:rsid w:val="00507961"/>
    <w:rsid w:val="00511F86"/>
    <w:rsid w:val="0051232E"/>
    <w:rsid w:val="00512EC8"/>
    <w:rsid w:val="0051323C"/>
    <w:rsid w:val="0051369E"/>
    <w:rsid w:val="0051388E"/>
    <w:rsid w:val="005138F4"/>
    <w:rsid w:val="00513EC1"/>
    <w:rsid w:val="00514390"/>
    <w:rsid w:val="005143DC"/>
    <w:rsid w:val="00514A61"/>
    <w:rsid w:val="00515109"/>
    <w:rsid w:val="0051519F"/>
    <w:rsid w:val="00515A71"/>
    <w:rsid w:val="0051620E"/>
    <w:rsid w:val="00516755"/>
    <w:rsid w:val="00516B47"/>
    <w:rsid w:val="00516DDA"/>
    <w:rsid w:val="00516E0B"/>
    <w:rsid w:val="00516F33"/>
    <w:rsid w:val="00516F8B"/>
    <w:rsid w:val="005171C3"/>
    <w:rsid w:val="005171C5"/>
    <w:rsid w:val="00517453"/>
    <w:rsid w:val="005200E6"/>
    <w:rsid w:val="00520E25"/>
    <w:rsid w:val="00521B3D"/>
    <w:rsid w:val="00521F55"/>
    <w:rsid w:val="0052206C"/>
    <w:rsid w:val="00522BE4"/>
    <w:rsid w:val="005230D2"/>
    <w:rsid w:val="0052368D"/>
    <w:rsid w:val="00523823"/>
    <w:rsid w:val="00523B3D"/>
    <w:rsid w:val="005242FA"/>
    <w:rsid w:val="0052458B"/>
    <w:rsid w:val="005253FB"/>
    <w:rsid w:val="005257FF"/>
    <w:rsid w:val="005259FF"/>
    <w:rsid w:val="0052635B"/>
    <w:rsid w:val="00526905"/>
    <w:rsid w:val="00526BF1"/>
    <w:rsid w:val="0052729E"/>
    <w:rsid w:val="00527649"/>
    <w:rsid w:val="0052774A"/>
    <w:rsid w:val="00527B83"/>
    <w:rsid w:val="00527EB1"/>
    <w:rsid w:val="005300AD"/>
    <w:rsid w:val="0053016A"/>
    <w:rsid w:val="005308C3"/>
    <w:rsid w:val="00530C2D"/>
    <w:rsid w:val="00530E21"/>
    <w:rsid w:val="00530E82"/>
    <w:rsid w:val="005310E8"/>
    <w:rsid w:val="005314DF"/>
    <w:rsid w:val="0053166B"/>
    <w:rsid w:val="00531926"/>
    <w:rsid w:val="005328F1"/>
    <w:rsid w:val="00532AED"/>
    <w:rsid w:val="005332FB"/>
    <w:rsid w:val="00533356"/>
    <w:rsid w:val="00533DCD"/>
    <w:rsid w:val="00533E23"/>
    <w:rsid w:val="00534260"/>
    <w:rsid w:val="00534397"/>
    <w:rsid w:val="00534F08"/>
    <w:rsid w:val="00535363"/>
    <w:rsid w:val="00535716"/>
    <w:rsid w:val="00535CCC"/>
    <w:rsid w:val="00536A30"/>
    <w:rsid w:val="00537096"/>
    <w:rsid w:val="005375C5"/>
    <w:rsid w:val="00537A96"/>
    <w:rsid w:val="00537B8C"/>
    <w:rsid w:val="0054057F"/>
    <w:rsid w:val="00540A7A"/>
    <w:rsid w:val="005412ED"/>
    <w:rsid w:val="00541DCA"/>
    <w:rsid w:val="005420CB"/>
    <w:rsid w:val="00542897"/>
    <w:rsid w:val="00542B32"/>
    <w:rsid w:val="00542F95"/>
    <w:rsid w:val="00543152"/>
    <w:rsid w:val="00543332"/>
    <w:rsid w:val="00543392"/>
    <w:rsid w:val="00543602"/>
    <w:rsid w:val="00543BF7"/>
    <w:rsid w:val="00544349"/>
    <w:rsid w:val="005447EC"/>
    <w:rsid w:val="00544EC6"/>
    <w:rsid w:val="0054535D"/>
    <w:rsid w:val="00545B8E"/>
    <w:rsid w:val="005464A0"/>
    <w:rsid w:val="00546798"/>
    <w:rsid w:val="005467BB"/>
    <w:rsid w:val="005468FD"/>
    <w:rsid w:val="00546C92"/>
    <w:rsid w:val="00546DA7"/>
    <w:rsid w:val="00546F79"/>
    <w:rsid w:val="005472DF"/>
    <w:rsid w:val="00547713"/>
    <w:rsid w:val="005502CF"/>
    <w:rsid w:val="00550B39"/>
    <w:rsid w:val="00550CE9"/>
    <w:rsid w:val="00550D1C"/>
    <w:rsid w:val="00551035"/>
    <w:rsid w:val="005513F2"/>
    <w:rsid w:val="00551923"/>
    <w:rsid w:val="00551E8C"/>
    <w:rsid w:val="00551F3D"/>
    <w:rsid w:val="0055205F"/>
    <w:rsid w:val="00552550"/>
    <w:rsid w:val="00552E44"/>
    <w:rsid w:val="00553C09"/>
    <w:rsid w:val="0055412F"/>
    <w:rsid w:val="00554190"/>
    <w:rsid w:val="00554287"/>
    <w:rsid w:val="005546FB"/>
    <w:rsid w:val="00555BF3"/>
    <w:rsid w:val="005566A2"/>
    <w:rsid w:val="00557391"/>
    <w:rsid w:val="00557B8A"/>
    <w:rsid w:val="00557E1E"/>
    <w:rsid w:val="0056017D"/>
    <w:rsid w:val="005604BD"/>
    <w:rsid w:val="005607BF"/>
    <w:rsid w:val="005614FE"/>
    <w:rsid w:val="005616CD"/>
    <w:rsid w:val="005617FA"/>
    <w:rsid w:val="00561813"/>
    <w:rsid w:val="00561BDC"/>
    <w:rsid w:val="00561CA7"/>
    <w:rsid w:val="00562198"/>
    <w:rsid w:val="005627E9"/>
    <w:rsid w:val="00562AC2"/>
    <w:rsid w:val="00563558"/>
    <w:rsid w:val="00563D9E"/>
    <w:rsid w:val="00563E9D"/>
    <w:rsid w:val="0056435A"/>
    <w:rsid w:val="00564EF9"/>
    <w:rsid w:val="00565463"/>
    <w:rsid w:val="00566061"/>
    <w:rsid w:val="005663F1"/>
    <w:rsid w:val="005666A1"/>
    <w:rsid w:val="00566DD9"/>
    <w:rsid w:val="00567243"/>
    <w:rsid w:val="005675E4"/>
    <w:rsid w:val="00567C9C"/>
    <w:rsid w:val="00570484"/>
    <w:rsid w:val="005708B9"/>
    <w:rsid w:val="00570C6D"/>
    <w:rsid w:val="0057121C"/>
    <w:rsid w:val="00571B45"/>
    <w:rsid w:val="00571DEB"/>
    <w:rsid w:val="00571E42"/>
    <w:rsid w:val="00572076"/>
    <w:rsid w:val="005726E5"/>
    <w:rsid w:val="00572F05"/>
    <w:rsid w:val="00573337"/>
    <w:rsid w:val="00573F7A"/>
    <w:rsid w:val="005746AB"/>
    <w:rsid w:val="00574F06"/>
    <w:rsid w:val="00575099"/>
    <w:rsid w:val="005750F5"/>
    <w:rsid w:val="00575D9D"/>
    <w:rsid w:val="00576338"/>
    <w:rsid w:val="005765CB"/>
    <w:rsid w:val="005769A8"/>
    <w:rsid w:val="00576BF6"/>
    <w:rsid w:val="00577DC1"/>
    <w:rsid w:val="00580D93"/>
    <w:rsid w:val="00581128"/>
    <w:rsid w:val="00581613"/>
    <w:rsid w:val="005817EE"/>
    <w:rsid w:val="00581E06"/>
    <w:rsid w:val="005823E7"/>
    <w:rsid w:val="00582EAB"/>
    <w:rsid w:val="005833B9"/>
    <w:rsid w:val="005835F1"/>
    <w:rsid w:val="005846DD"/>
    <w:rsid w:val="005850E5"/>
    <w:rsid w:val="00585617"/>
    <w:rsid w:val="00585674"/>
    <w:rsid w:val="005857AE"/>
    <w:rsid w:val="005857FC"/>
    <w:rsid w:val="0058601A"/>
    <w:rsid w:val="005865B3"/>
    <w:rsid w:val="005865D6"/>
    <w:rsid w:val="00586639"/>
    <w:rsid w:val="00586930"/>
    <w:rsid w:val="00586EDC"/>
    <w:rsid w:val="0058702D"/>
    <w:rsid w:val="0058703C"/>
    <w:rsid w:val="005873A2"/>
    <w:rsid w:val="005876AC"/>
    <w:rsid w:val="00587F79"/>
    <w:rsid w:val="00590198"/>
    <w:rsid w:val="00590E3A"/>
    <w:rsid w:val="00591D67"/>
    <w:rsid w:val="00592D98"/>
    <w:rsid w:val="005937F3"/>
    <w:rsid w:val="00593817"/>
    <w:rsid w:val="005941C8"/>
    <w:rsid w:val="00594440"/>
    <w:rsid w:val="00595D0D"/>
    <w:rsid w:val="00595DC2"/>
    <w:rsid w:val="0059602A"/>
    <w:rsid w:val="00596736"/>
    <w:rsid w:val="005A041F"/>
    <w:rsid w:val="005A0BBD"/>
    <w:rsid w:val="005A0E67"/>
    <w:rsid w:val="005A2047"/>
    <w:rsid w:val="005A26ED"/>
    <w:rsid w:val="005A39F3"/>
    <w:rsid w:val="005A44E4"/>
    <w:rsid w:val="005A45F8"/>
    <w:rsid w:val="005A4781"/>
    <w:rsid w:val="005A4B7A"/>
    <w:rsid w:val="005A550C"/>
    <w:rsid w:val="005A5963"/>
    <w:rsid w:val="005A6F5D"/>
    <w:rsid w:val="005A72B0"/>
    <w:rsid w:val="005A760B"/>
    <w:rsid w:val="005B0042"/>
    <w:rsid w:val="005B01BA"/>
    <w:rsid w:val="005B07EF"/>
    <w:rsid w:val="005B0D1E"/>
    <w:rsid w:val="005B177E"/>
    <w:rsid w:val="005B1834"/>
    <w:rsid w:val="005B26B1"/>
    <w:rsid w:val="005B280C"/>
    <w:rsid w:val="005B2E01"/>
    <w:rsid w:val="005B317B"/>
    <w:rsid w:val="005B341B"/>
    <w:rsid w:val="005B3734"/>
    <w:rsid w:val="005B3AD9"/>
    <w:rsid w:val="005B3D33"/>
    <w:rsid w:val="005B4B2B"/>
    <w:rsid w:val="005B56AD"/>
    <w:rsid w:val="005B5DA9"/>
    <w:rsid w:val="005B6085"/>
    <w:rsid w:val="005B688E"/>
    <w:rsid w:val="005B7245"/>
    <w:rsid w:val="005B7738"/>
    <w:rsid w:val="005B7962"/>
    <w:rsid w:val="005B7DAE"/>
    <w:rsid w:val="005C0444"/>
    <w:rsid w:val="005C1B5B"/>
    <w:rsid w:val="005C1B6F"/>
    <w:rsid w:val="005C1C7E"/>
    <w:rsid w:val="005C2D0E"/>
    <w:rsid w:val="005C32CE"/>
    <w:rsid w:val="005C35A8"/>
    <w:rsid w:val="005C3C92"/>
    <w:rsid w:val="005C463A"/>
    <w:rsid w:val="005C4922"/>
    <w:rsid w:val="005C4F38"/>
    <w:rsid w:val="005C5496"/>
    <w:rsid w:val="005C587F"/>
    <w:rsid w:val="005C607E"/>
    <w:rsid w:val="005C623B"/>
    <w:rsid w:val="005C64EA"/>
    <w:rsid w:val="005C69BD"/>
    <w:rsid w:val="005C75F2"/>
    <w:rsid w:val="005C767F"/>
    <w:rsid w:val="005C7DA3"/>
    <w:rsid w:val="005C7DAD"/>
    <w:rsid w:val="005D0002"/>
    <w:rsid w:val="005D00EB"/>
    <w:rsid w:val="005D043A"/>
    <w:rsid w:val="005D0A96"/>
    <w:rsid w:val="005D0E91"/>
    <w:rsid w:val="005D1836"/>
    <w:rsid w:val="005D21F8"/>
    <w:rsid w:val="005D33E0"/>
    <w:rsid w:val="005D350E"/>
    <w:rsid w:val="005D37AB"/>
    <w:rsid w:val="005D3A42"/>
    <w:rsid w:val="005D3DD9"/>
    <w:rsid w:val="005D4285"/>
    <w:rsid w:val="005D470C"/>
    <w:rsid w:val="005D4B17"/>
    <w:rsid w:val="005D4CBB"/>
    <w:rsid w:val="005D4E5A"/>
    <w:rsid w:val="005D5200"/>
    <w:rsid w:val="005D65C0"/>
    <w:rsid w:val="005D6732"/>
    <w:rsid w:val="005D76E3"/>
    <w:rsid w:val="005D7885"/>
    <w:rsid w:val="005D7E09"/>
    <w:rsid w:val="005D7E27"/>
    <w:rsid w:val="005E028F"/>
    <w:rsid w:val="005E044A"/>
    <w:rsid w:val="005E0D2B"/>
    <w:rsid w:val="005E10CD"/>
    <w:rsid w:val="005E173F"/>
    <w:rsid w:val="005E17AC"/>
    <w:rsid w:val="005E1A01"/>
    <w:rsid w:val="005E359F"/>
    <w:rsid w:val="005E38D9"/>
    <w:rsid w:val="005E3EEB"/>
    <w:rsid w:val="005E476E"/>
    <w:rsid w:val="005E494B"/>
    <w:rsid w:val="005E4A77"/>
    <w:rsid w:val="005E5FE6"/>
    <w:rsid w:val="005E658D"/>
    <w:rsid w:val="005F03D9"/>
    <w:rsid w:val="005F05D4"/>
    <w:rsid w:val="005F067B"/>
    <w:rsid w:val="005F1B21"/>
    <w:rsid w:val="005F36C2"/>
    <w:rsid w:val="005F421D"/>
    <w:rsid w:val="005F4229"/>
    <w:rsid w:val="005F42D9"/>
    <w:rsid w:val="005F4A78"/>
    <w:rsid w:val="005F4E90"/>
    <w:rsid w:val="005F50A7"/>
    <w:rsid w:val="005F51C3"/>
    <w:rsid w:val="005F51D6"/>
    <w:rsid w:val="005F5820"/>
    <w:rsid w:val="005F5825"/>
    <w:rsid w:val="005F5C0B"/>
    <w:rsid w:val="005F5D86"/>
    <w:rsid w:val="005F5E84"/>
    <w:rsid w:val="005F63F5"/>
    <w:rsid w:val="005F6CD0"/>
    <w:rsid w:val="005F7311"/>
    <w:rsid w:val="005F740D"/>
    <w:rsid w:val="005F7A9C"/>
    <w:rsid w:val="005F7AB6"/>
    <w:rsid w:val="006001E4"/>
    <w:rsid w:val="006005E5"/>
    <w:rsid w:val="00600872"/>
    <w:rsid w:val="00600B90"/>
    <w:rsid w:val="00601216"/>
    <w:rsid w:val="00601E9A"/>
    <w:rsid w:val="006021AB"/>
    <w:rsid w:val="00602CEA"/>
    <w:rsid w:val="0060355F"/>
    <w:rsid w:val="00603B0D"/>
    <w:rsid w:val="00603FE4"/>
    <w:rsid w:val="00604337"/>
    <w:rsid w:val="00605045"/>
    <w:rsid w:val="00605694"/>
    <w:rsid w:val="00605A1C"/>
    <w:rsid w:val="00605DA4"/>
    <w:rsid w:val="00606D21"/>
    <w:rsid w:val="00606FC1"/>
    <w:rsid w:val="0060717D"/>
    <w:rsid w:val="0060722F"/>
    <w:rsid w:val="006073A9"/>
    <w:rsid w:val="006075F9"/>
    <w:rsid w:val="0060796E"/>
    <w:rsid w:val="0061028E"/>
    <w:rsid w:val="0061094C"/>
    <w:rsid w:val="00610EB5"/>
    <w:rsid w:val="0061106D"/>
    <w:rsid w:val="0061142A"/>
    <w:rsid w:val="006115CE"/>
    <w:rsid w:val="00612D52"/>
    <w:rsid w:val="00612DEA"/>
    <w:rsid w:val="0061353B"/>
    <w:rsid w:val="00613576"/>
    <w:rsid w:val="00613E91"/>
    <w:rsid w:val="0061437C"/>
    <w:rsid w:val="0061600C"/>
    <w:rsid w:val="00616995"/>
    <w:rsid w:val="00616EF7"/>
    <w:rsid w:val="0061753E"/>
    <w:rsid w:val="006178D1"/>
    <w:rsid w:val="00620E4F"/>
    <w:rsid w:val="00621373"/>
    <w:rsid w:val="00621A61"/>
    <w:rsid w:val="00621B28"/>
    <w:rsid w:val="00621FC3"/>
    <w:rsid w:val="00622212"/>
    <w:rsid w:val="00622A9C"/>
    <w:rsid w:val="0062312D"/>
    <w:rsid w:val="00623A3A"/>
    <w:rsid w:val="00623FB1"/>
    <w:rsid w:val="00624398"/>
    <w:rsid w:val="006243EA"/>
    <w:rsid w:val="0062590B"/>
    <w:rsid w:val="00625B5D"/>
    <w:rsid w:val="006269FF"/>
    <w:rsid w:val="00626C4B"/>
    <w:rsid w:val="006270F9"/>
    <w:rsid w:val="0062756C"/>
    <w:rsid w:val="00627699"/>
    <w:rsid w:val="00631AB3"/>
    <w:rsid w:val="00631B05"/>
    <w:rsid w:val="006327CD"/>
    <w:rsid w:val="00632A4C"/>
    <w:rsid w:val="00632A57"/>
    <w:rsid w:val="00633450"/>
    <w:rsid w:val="006336A2"/>
    <w:rsid w:val="00633B22"/>
    <w:rsid w:val="00633BF3"/>
    <w:rsid w:val="00634260"/>
    <w:rsid w:val="00634856"/>
    <w:rsid w:val="0063493F"/>
    <w:rsid w:val="00634C07"/>
    <w:rsid w:val="00634C98"/>
    <w:rsid w:val="00636838"/>
    <w:rsid w:val="006373C7"/>
    <w:rsid w:val="006374E5"/>
    <w:rsid w:val="00637BC3"/>
    <w:rsid w:val="00637D3F"/>
    <w:rsid w:val="00637D55"/>
    <w:rsid w:val="006401ED"/>
    <w:rsid w:val="00640565"/>
    <w:rsid w:val="006408B9"/>
    <w:rsid w:val="0064101B"/>
    <w:rsid w:val="0064123A"/>
    <w:rsid w:val="006412BA"/>
    <w:rsid w:val="00641472"/>
    <w:rsid w:val="00641A8D"/>
    <w:rsid w:val="00642E13"/>
    <w:rsid w:val="00642F4F"/>
    <w:rsid w:val="00643DFC"/>
    <w:rsid w:val="00643FB3"/>
    <w:rsid w:val="00644E4B"/>
    <w:rsid w:val="00645833"/>
    <w:rsid w:val="006460D4"/>
    <w:rsid w:val="00646557"/>
    <w:rsid w:val="00646BAE"/>
    <w:rsid w:val="00646CBF"/>
    <w:rsid w:val="006475C1"/>
    <w:rsid w:val="00647BD2"/>
    <w:rsid w:val="00647FA0"/>
    <w:rsid w:val="00650150"/>
    <w:rsid w:val="006509AD"/>
    <w:rsid w:val="00651078"/>
    <w:rsid w:val="00651144"/>
    <w:rsid w:val="00651F52"/>
    <w:rsid w:val="0065211B"/>
    <w:rsid w:val="006522FD"/>
    <w:rsid w:val="0065259F"/>
    <w:rsid w:val="00652C15"/>
    <w:rsid w:val="00652C4F"/>
    <w:rsid w:val="00653384"/>
    <w:rsid w:val="00653C2B"/>
    <w:rsid w:val="006543EF"/>
    <w:rsid w:val="006545C8"/>
    <w:rsid w:val="006546DA"/>
    <w:rsid w:val="00655144"/>
    <w:rsid w:val="0065525A"/>
    <w:rsid w:val="0065536C"/>
    <w:rsid w:val="00655706"/>
    <w:rsid w:val="00655B35"/>
    <w:rsid w:val="00656236"/>
    <w:rsid w:val="006562DD"/>
    <w:rsid w:val="00656E6F"/>
    <w:rsid w:val="0065700D"/>
    <w:rsid w:val="0065708C"/>
    <w:rsid w:val="00657568"/>
    <w:rsid w:val="00657670"/>
    <w:rsid w:val="006576A4"/>
    <w:rsid w:val="006577DB"/>
    <w:rsid w:val="006600D5"/>
    <w:rsid w:val="00660443"/>
    <w:rsid w:val="00660697"/>
    <w:rsid w:val="00660A3D"/>
    <w:rsid w:val="00660BB2"/>
    <w:rsid w:val="006615F7"/>
    <w:rsid w:val="006617BD"/>
    <w:rsid w:val="00661D51"/>
    <w:rsid w:val="00662AC6"/>
    <w:rsid w:val="00662F4E"/>
    <w:rsid w:val="0066317B"/>
    <w:rsid w:val="00663343"/>
    <w:rsid w:val="0066358E"/>
    <w:rsid w:val="00664421"/>
    <w:rsid w:val="0066447A"/>
    <w:rsid w:val="0066453B"/>
    <w:rsid w:val="00664AFF"/>
    <w:rsid w:val="00664F60"/>
    <w:rsid w:val="006653B4"/>
    <w:rsid w:val="0066630C"/>
    <w:rsid w:val="00666379"/>
    <w:rsid w:val="00666A17"/>
    <w:rsid w:val="00666A3A"/>
    <w:rsid w:val="0067006D"/>
    <w:rsid w:val="0067063C"/>
    <w:rsid w:val="00670ED3"/>
    <w:rsid w:val="00671E6A"/>
    <w:rsid w:val="00672549"/>
    <w:rsid w:val="00672796"/>
    <w:rsid w:val="006730A3"/>
    <w:rsid w:val="00673347"/>
    <w:rsid w:val="00673AAB"/>
    <w:rsid w:val="00673C88"/>
    <w:rsid w:val="00673E13"/>
    <w:rsid w:val="0067409B"/>
    <w:rsid w:val="00674277"/>
    <w:rsid w:val="00674516"/>
    <w:rsid w:val="00674ED2"/>
    <w:rsid w:val="0067524D"/>
    <w:rsid w:val="006758B4"/>
    <w:rsid w:val="00675A06"/>
    <w:rsid w:val="00675D4B"/>
    <w:rsid w:val="00675EA6"/>
    <w:rsid w:val="00676CA4"/>
    <w:rsid w:val="0067707D"/>
    <w:rsid w:val="006779D2"/>
    <w:rsid w:val="00677C4B"/>
    <w:rsid w:val="00680102"/>
    <w:rsid w:val="00681016"/>
    <w:rsid w:val="00681A93"/>
    <w:rsid w:val="006820EF"/>
    <w:rsid w:val="006828F3"/>
    <w:rsid w:val="006836C0"/>
    <w:rsid w:val="0068373B"/>
    <w:rsid w:val="00683775"/>
    <w:rsid w:val="0068389A"/>
    <w:rsid w:val="00683FB5"/>
    <w:rsid w:val="0068401E"/>
    <w:rsid w:val="006843C7"/>
    <w:rsid w:val="006847C5"/>
    <w:rsid w:val="00684AAE"/>
    <w:rsid w:val="0068531F"/>
    <w:rsid w:val="00685BAA"/>
    <w:rsid w:val="00685DD9"/>
    <w:rsid w:val="0068699C"/>
    <w:rsid w:val="006869E5"/>
    <w:rsid w:val="0068728A"/>
    <w:rsid w:val="00687310"/>
    <w:rsid w:val="0068739A"/>
    <w:rsid w:val="006873DA"/>
    <w:rsid w:val="006876D3"/>
    <w:rsid w:val="0068772F"/>
    <w:rsid w:val="00687997"/>
    <w:rsid w:val="006919FD"/>
    <w:rsid w:val="00692179"/>
    <w:rsid w:val="00692EA8"/>
    <w:rsid w:val="006938C7"/>
    <w:rsid w:val="00694BE1"/>
    <w:rsid w:val="00694D58"/>
    <w:rsid w:val="00694E33"/>
    <w:rsid w:val="00695B52"/>
    <w:rsid w:val="00695CA6"/>
    <w:rsid w:val="00695D2C"/>
    <w:rsid w:val="00695D3B"/>
    <w:rsid w:val="006960EC"/>
    <w:rsid w:val="00696825"/>
    <w:rsid w:val="00696AB9"/>
    <w:rsid w:val="006973EB"/>
    <w:rsid w:val="00697C55"/>
    <w:rsid w:val="00697D1B"/>
    <w:rsid w:val="006A0424"/>
    <w:rsid w:val="006A06D6"/>
    <w:rsid w:val="006A0738"/>
    <w:rsid w:val="006A078B"/>
    <w:rsid w:val="006A1401"/>
    <w:rsid w:val="006A15F3"/>
    <w:rsid w:val="006A195E"/>
    <w:rsid w:val="006A1A13"/>
    <w:rsid w:val="006A219E"/>
    <w:rsid w:val="006A24BF"/>
    <w:rsid w:val="006A2DA9"/>
    <w:rsid w:val="006A2F47"/>
    <w:rsid w:val="006A325A"/>
    <w:rsid w:val="006A340D"/>
    <w:rsid w:val="006A3BF5"/>
    <w:rsid w:val="006A438D"/>
    <w:rsid w:val="006A4566"/>
    <w:rsid w:val="006A49AD"/>
    <w:rsid w:val="006A4AE7"/>
    <w:rsid w:val="006A4AF6"/>
    <w:rsid w:val="006A4DE2"/>
    <w:rsid w:val="006A55DA"/>
    <w:rsid w:val="006A6480"/>
    <w:rsid w:val="006A6B7B"/>
    <w:rsid w:val="006A6CDA"/>
    <w:rsid w:val="006A713E"/>
    <w:rsid w:val="006A77BE"/>
    <w:rsid w:val="006A7D54"/>
    <w:rsid w:val="006A7EE7"/>
    <w:rsid w:val="006B06D9"/>
    <w:rsid w:val="006B0DD6"/>
    <w:rsid w:val="006B1365"/>
    <w:rsid w:val="006B13BA"/>
    <w:rsid w:val="006B18B4"/>
    <w:rsid w:val="006B1E3E"/>
    <w:rsid w:val="006B1E42"/>
    <w:rsid w:val="006B28BF"/>
    <w:rsid w:val="006B30DC"/>
    <w:rsid w:val="006B30E5"/>
    <w:rsid w:val="006B3657"/>
    <w:rsid w:val="006B3B6A"/>
    <w:rsid w:val="006B41D7"/>
    <w:rsid w:val="006B434E"/>
    <w:rsid w:val="006B4B0A"/>
    <w:rsid w:val="006B4C0B"/>
    <w:rsid w:val="006B4DF5"/>
    <w:rsid w:val="006B56C2"/>
    <w:rsid w:val="006B56F6"/>
    <w:rsid w:val="006B6015"/>
    <w:rsid w:val="006B6AC8"/>
    <w:rsid w:val="006B7EAA"/>
    <w:rsid w:val="006B7F4D"/>
    <w:rsid w:val="006C047D"/>
    <w:rsid w:val="006C0571"/>
    <w:rsid w:val="006C05EA"/>
    <w:rsid w:val="006C194B"/>
    <w:rsid w:val="006C1C9A"/>
    <w:rsid w:val="006C1E31"/>
    <w:rsid w:val="006C220F"/>
    <w:rsid w:val="006C2328"/>
    <w:rsid w:val="006C26EF"/>
    <w:rsid w:val="006C2A39"/>
    <w:rsid w:val="006C3964"/>
    <w:rsid w:val="006C3A2A"/>
    <w:rsid w:val="006C3F36"/>
    <w:rsid w:val="006C418C"/>
    <w:rsid w:val="006C5077"/>
    <w:rsid w:val="006C59FE"/>
    <w:rsid w:val="006C66E1"/>
    <w:rsid w:val="006C67FA"/>
    <w:rsid w:val="006C6F08"/>
    <w:rsid w:val="006C7784"/>
    <w:rsid w:val="006D065C"/>
    <w:rsid w:val="006D0BC7"/>
    <w:rsid w:val="006D0CB0"/>
    <w:rsid w:val="006D12E6"/>
    <w:rsid w:val="006D1828"/>
    <w:rsid w:val="006D22D5"/>
    <w:rsid w:val="006D232A"/>
    <w:rsid w:val="006D23C5"/>
    <w:rsid w:val="006D2533"/>
    <w:rsid w:val="006D2551"/>
    <w:rsid w:val="006D26DD"/>
    <w:rsid w:val="006D3067"/>
    <w:rsid w:val="006D474E"/>
    <w:rsid w:val="006D5000"/>
    <w:rsid w:val="006D5099"/>
    <w:rsid w:val="006D521F"/>
    <w:rsid w:val="006D5309"/>
    <w:rsid w:val="006D5BF3"/>
    <w:rsid w:val="006D63AB"/>
    <w:rsid w:val="006D7B1F"/>
    <w:rsid w:val="006E00F0"/>
    <w:rsid w:val="006E0405"/>
    <w:rsid w:val="006E171B"/>
    <w:rsid w:val="006E31D2"/>
    <w:rsid w:val="006E3C75"/>
    <w:rsid w:val="006E3DF5"/>
    <w:rsid w:val="006E3E02"/>
    <w:rsid w:val="006E42D3"/>
    <w:rsid w:val="006E443D"/>
    <w:rsid w:val="006E4659"/>
    <w:rsid w:val="006E484F"/>
    <w:rsid w:val="006E4A30"/>
    <w:rsid w:val="006E5206"/>
    <w:rsid w:val="006E54C7"/>
    <w:rsid w:val="006E585D"/>
    <w:rsid w:val="006E6954"/>
    <w:rsid w:val="006E6BFE"/>
    <w:rsid w:val="006E6C36"/>
    <w:rsid w:val="006E72D6"/>
    <w:rsid w:val="006E79EB"/>
    <w:rsid w:val="006F09C3"/>
    <w:rsid w:val="006F0E3F"/>
    <w:rsid w:val="006F13F4"/>
    <w:rsid w:val="006F13F9"/>
    <w:rsid w:val="006F1EBB"/>
    <w:rsid w:val="006F235C"/>
    <w:rsid w:val="006F3042"/>
    <w:rsid w:val="006F36CB"/>
    <w:rsid w:val="006F38AC"/>
    <w:rsid w:val="006F3B9B"/>
    <w:rsid w:val="006F44AC"/>
    <w:rsid w:val="006F45B3"/>
    <w:rsid w:val="006F45D6"/>
    <w:rsid w:val="006F4786"/>
    <w:rsid w:val="006F47DE"/>
    <w:rsid w:val="006F5219"/>
    <w:rsid w:val="006F52B8"/>
    <w:rsid w:val="006F5428"/>
    <w:rsid w:val="006F5BED"/>
    <w:rsid w:val="006F6D0E"/>
    <w:rsid w:val="006F6D6E"/>
    <w:rsid w:val="006F6DA0"/>
    <w:rsid w:val="006F6F42"/>
    <w:rsid w:val="006F7634"/>
    <w:rsid w:val="006F7806"/>
    <w:rsid w:val="006F7D02"/>
    <w:rsid w:val="00700013"/>
    <w:rsid w:val="00700212"/>
    <w:rsid w:val="007012FA"/>
    <w:rsid w:val="0070180B"/>
    <w:rsid w:val="00701CFE"/>
    <w:rsid w:val="007020F6"/>
    <w:rsid w:val="00702193"/>
    <w:rsid w:val="0070292F"/>
    <w:rsid w:val="00702BA4"/>
    <w:rsid w:val="00702DCF"/>
    <w:rsid w:val="00702F20"/>
    <w:rsid w:val="007038FA"/>
    <w:rsid w:val="0070414A"/>
    <w:rsid w:val="007042E3"/>
    <w:rsid w:val="00704A4E"/>
    <w:rsid w:val="00704FCD"/>
    <w:rsid w:val="007054C7"/>
    <w:rsid w:val="00705AF2"/>
    <w:rsid w:val="0070601F"/>
    <w:rsid w:val="00706A64"/>
    <w:rsid w:val="00706EDF"/>
    <w:rsid w:val="007072FF"/>
    <w:rsid w:val="007076E4"/>
    <w:rsid w:val="0070770B"/>
    <w:rsid w:val="007109E3"/>
    <w:rsid w:val="007120D9"/>
    <w:rsid w:val="007124CD"/>
    <w:rsid w:val="00712969"/>
    <w:rsid w:val="00712BB8"/>
    <w:rsid w:val="007142CB"/>
    <w:rsid w:val="00714601"/>
    <w:rsid w:val="007149E8"/>
    <w:rsid w:val="00714CA6"/>
    <w:rsid w:val="0071565E"/>
    <w:rsid w:val="00715830"/>
    <w:rsid w:val="00715934"/>
    <w:rsid w:val="00715FAC"/>
    <w:rsid w:val="007167B7"/>
    <w:rsid w:val="00716AD9"/>
    <w:rsid w:val="00716B91"/>
    <w:rsid w:val="00716D38"/>
    <w:rsid w:val="00717365"/>
    <w:rsid w:val="00717F2C"/>
    <w:rsid w:val="00720EC2"/>
    <w:rsid w:val="00721159"/>
    <w:rsid w:val="0072169C"/>
    <w:rsid w:val="00721BCB"/>
    <w:rsid w:val="00721CA1"/>
    <w:rsid w:val="00722412"/>
    <w:rsid w:val="00722851"/>
    <w:rsid w:val="0072285E"/>
    <w:rsid w:val="00723A97"/>
    <w:rsid w:val="00723EF5"/>
    <w:rsid w:val="00724D30"/>
    <w:rsid w:val="0072502F"/>
    <w:rsid w:val="00725635"/>
    <w:rsid w:val="00725A1C"/>
    <w:rsid w:val="007264D1"/>
    <w:rsid w:val="00726DD1"/>
    <w:rsid w:val="007270D4"/>
    <w:rsid w:val="00727918"/>
    <w:rsid w:val="0073005B"/>
    <w:rsid w:val="0073035A"/>
    <w:rsid w:val="00730A55"/>
    <w:rsid w:val="0073164C"/>
    <w:rsid w:val="00731A4E"/>
    <w:rsid w:val="00732855"/>
    <w:rsid w:val="00733149"/>
    <w:rsid w:val="00733A6C"/>
    <w:rsid w:val="00733D00"/>
    <w:rsid w:val="00734082"/>
    <w:rsid w:val="00734522"/>
    <w:rsid w:val="00734629"/>
    <w:rsid w:val="00734B67"/>
    <w:rsid w:val="007351BE"/>
    <w:rsid w:val="007354ED"/>
    <w:rsid w:val="007354FA"/>
    <w:rsid w:val="007354FD"/>
    <w:rsid w:val="007363CE"/>
    <w:rsid w:val="00736557"/>
    <w:rsid w:val="00736B3E"/>
    <w:rsid w:val="00736EF7"/>
    <w:rsid w:val="0073786E"/>
    <w:rsid w:val="00737D83"/>
    <w:rsid w:val="00737FF4"/>
    <w:rsid w:val="00740966"/>
    <w:rsid w:val="00740A5C"/>
    <w:rsid w:val="00740B08"/>
    <w:rsid w:val="00741115"/>
    <w:rsid w:val="00741431"/>
    <w:rsid w:val="0074302B"/>
    <w:rsid w:val="007430C0"/>
    <w:rsid w:val="00743414"/>
    <w:rsid w:val="00743925"/>
    <w:rsid w:val="00743B2B"/>
    <w:rsid w:val="00743BC9"/>
    <w:rsid w:val="00743C27"/>
    <w:rsid w:val="00745008"/>
    <w:rsid w:val="00745367"/>
    <w:rsid w:val="007453E5"/>
    <w:rsid w:val="00745C2E"/>
    <w:rsid w:val="00745D36"/>
    <w:rsid w:val="00745DE6"/>
    <w:rsid w:val="00745F5D"/>
    <w:rsid w:val="00746C76"/>
    <w:rsid w:val="007473DF"/>
    <w:rsid w:val="00750564"/>
    <w:rsid w:val="00750A64"/>
    <w:rsid w:val="00750E2F"/>
    <w:rsid w:val="007516F1"/>
    <w:rsid w:val="00751E92"/>
    <w:rsid w:val="0075209B"/>
    <w:rsid w:val="00752B47"/>
    <w:rsid w:val="007530F2"/>
    <w:rsid w:val="00753209"/>
    <w:rsid w:val="00753701"/>
    <w:rsid w:val="00753982"/>
    <w:rsid w:val="00753D97"/>
    <w:rsid w:val="0075564D"/>
    <w:rsid w:val="007557D1"/>
    <w:rsid w:val="0075599F"/>
    <w:rsid w:val="00756AAF"/>
    <w:rsid w:val="00756B88"/>
    <w:rsid w:val="00757916"/>
    <w:rsid w:val="0075798D"/>
    <w:rsid w:val="00760E7D"/>
    <w:rsid w:val="0076194C"/>
    <w:rsid w:val="0076196F"/>
    <w:rsid w:val="00761EB5"/>
    <w:rsid w:val="00762221"/>
    <w:rsid w:val="00762ABF"/>
    <w:rsid w:val="00762BF0"/>
    <w:rsid w:val="007632A4"/>
    <w:rsid w:val="0076354C"/>
    <w:rsid w:val="007636A4"/>
    <w:rsid w:val="007639E7"/>
    <w:rsid w:val="00765051"/>
    <w:rsid w:val="007651A8"/>
    <w:rsid w:val="00765638"/>
    <w:rsid w:val="007661AA"/>
    <w:rsid w:val="007664E1"/>
    <w:rsid w:val="0076651D"/>
    <w:rsid w:val="00766D51"/>
    <w:rsid w:val="0076701E"/>
    <w:rsid w:val="007674C8"/>
    <w:rsid w:val="0076760E"/>
    <w:rsid w:val="0076764E"/>
    <w:rsid w:val="0076767C"/>
    <w:rsid w:val="00767922"/>
    <w:rsid w:val="00767A00"/>
    <w:rsid w:val="00767A2D"/>
    <w:rsid w:val="00767A3E"/>
    <w:rsid w:val="0077004C"/>
    <w:rsid w:val="00770678"/>
    <w:rsid w:val="00771361"/>
    <w:rsid w:val="00771467"/>
    <w:rsid w:val="00771634"/>
    <w:rsid w:val="00771E51"/>
    <w:rsid w:val="00771F03"/>
    <w:rsid w:val="00772B9C"/>
    <w:rsid w:val="00772D5A"/>
    <w:rsid w:val="00772DA0"/>
    <w:rsid w:val="007739D0"/>
    <w:rsid w:val="00773BBA"/>
    <w:rsid w:val="00774D13"/>
    <w:rsid w:val="00775553"/>
    <w:rsid w:val="00775E33"/>
    <w:rsid w:val="0077640B"/>
    <w:rsid w:val="00776B4B"/>
    <w:rsid w:val="00776B6A"/>
    <w:rsid w:val="00776D20"/>
    <w:rsid w:val="007772BE"/>
    <w:rsid w:val="00777ADE"/>
    <w:rsid w:val="00777B16"/>
    <w:rsid w:val="00777D92"/>
    <w:rsid w:val="00780102"/>
    <w:rsid w:val="0078072C"/>
    <w:rsid w:val="00780D7F"/>
    <w:rsid w:val="00781132"/>
    <w:rsid w:val="00781333"/>
    <w:rsid w:val="00781755"/>
    <w:rsid w:val="0078189C"/>
    <w:rsid w:val="00781B66"/>
    <w:rsid w:val="00781C18"/>
    <w:rsid w:val="00781D02"/>
    <w:rsid w:val="0078222A"/>
    <w:rsid w:val="00782446"/>
    <w:rsid w:val="00782994"/>
    <w:rsid w:val="00783974"/>
    <w:rsid w:val="00783F2C"/>
    <w:rsid w:val="00784903"/>
    <w:rsid w:val="00784B0B"/>
    <w:rsid w:val="00784F5F"/>
    <w:rsid w:val="00785254"/>
    <w:rsid w:val="007852FB"/>
    <w:rsid w:val="00785356"/>
    <w:rsid w:val="007853F7"/>
    <w:rsid w:val="007856DC"/>
    <w:rsid w:val="00785EDB"/>
    <w:rsid w:val="00785EE5"/>
    <w:rsid w:val="007863FF"/>
    <w:rsid w:val="00786DD9"/>
    <w:rsid w:val="00786E2B"/>
    <w:rsid w:val="007870FC"/>
    <w:rsid w:val="0078744F"/>
    <w:rsid w:val="007877D8"/>
    <w:rsid w:val="00787CF2"/>
    <w:rsid w:val="00787E2F"/>
    <w:rsid w:val="00787F96"/>
    <w:rsid w:val="0079062F"/>
    <w:rsid w:val="00790E89"/>
    <w:rsid w:val="00791FB5"/>
    <w:rsid w:val="00792018"/>
    <w:rsid w:val="007920A9"/>
    <w:rsid w:val="0079236E"/>
    <w:rsid w:val="00792E9B"/>
    <w:rsid w:val="00793B45"/>
    <w:rsid w:val="00793EFD"/>
    <w:rsid w:val="0079401B"/>
    <w:rsid w:val="00794173"/>
    <w:rsid w:val="00794716"/>
    <w:rsid w:val="007949FE"/>
    <w:rsid w:val="007959BD"/>
    <w:rsid w:val="00795D30"/>
    <w:rsid w:val="00796061"/>
    <w:rsid w:val="007961D1"/>
    <w:rsid w:val="0079623A"/>
    <w:rsid w:val="007965F4"/>
    <w:rsid w:val="00796ECB"/>
    <w:rsid w:val="00797042"/>
    <w:rsid w:val="0079723A"/>
    <w:rsid w:val="007974AB"/>
    <w:rsid w:val="0079756A"/>
    <w:rsid w:val="00797620"/>
    <w:rsid w:val="00797999"/>
    <w:rsid w:val="007A084B"/>
    <w:rsid w:val="007A124D"/>
    <w:rsid w:val="007A13EA"/>
    <w:rsid w:val="007A1437"/>
    <w:rsid w:val="007A202E"/>
    <w:rsid w:val="007A26D7"/>
    <w:rsid w:val="007A2AE4"/>
    <w:rsid w:val="007A2D4D"/>
    <w:rsid w:val="007A33D3"/>
    <w:rsid w:val="007A37D2"/>
    <w:rsid w:val="007A3B38"/>
    <w:rsid w:val="007A3D01"/>
    <w:rsid w:val="007A4055"/>
    <w:rsid w:val="007A41FA"/>
    <w:rsid w:val="007A457E"/>
    <w:rsid w:val="007A51B3"/>
    <w:rsid w:val="007A5297"/>
    <w:rsid w:val="007A52D3"/>
    <w:rsid w:val="007A5576"/>
    <w:rsid w:val="007A56C9"/>
    <w:rsid w:val="007A5851"/>
    <w:rsid w:val="007A5D31"/>
    <w:rsid w:val="007A66CE"/>
    <w:rsid w:val="007A6C76"/>
    <w:rsid w:val="007A73FF"/>
    <w:rsid w:val="007A751A"/>
    <w:rsid w:val="007A7708"/>
    <w:rsid w:val="007A7E57"/>
    <w:rsid w:val="007A7FE9"/>
    <w:rsid w:val="007B01AC"/>
    <w:rsid w:val="007B0304"/>
    <w:rsid w:val="007B0A95"/>
    <w:rsid w:val="007B0B5C"/>
    <w:rsid w:val="007B0BF1"/>
    <w:rsid w:val="007B0E79"/>
    <w:rsid w:val="007B117C"/>
    <w:rsid w:val="007B17C7"/>
    <w:rsid w:val="007B2490"/>
    <w:rsid w:val="007B24C3"/>
    <w:rsid w:val="007B265C"/>
    <w:rsid w:val="007B2E1A"/>
    <w:rsid w:val="007B35BA"/>
    <w:rsid w:val="007B3C67"/>
    <w:rsid w:val="007B3F2E"/>
    <w:rsid w:val="007B452D"/>
    <w:rsid w:val="007B482E"/>
    <w:rsid w:val="007B4B1B"/>
    <w:rsid w:val="007B4FB3"/>
    <w:rsid w:val="007B54A2"/>
    <w:rsid w:val="007B578B"/>
    <w:rsid w:val="007B5CED"/>
    <w:rsid w:val="007B61B2"/>
    <w:rsid w:val="007B65AB"/>
    <w:rsid w:val="007B66A1"/>
    <w:rsid w:val="007B72D6"/>
    <w:rsid w:val="007B7EE3"/>
    <w:rsid w:val="007C0699"/>
    <w:rsid w:val="007C0DA0"/>
    <w:rsid w:val="007C16C2"/>
    <w:rsid w:val="007C1BE9"/>
    <w:rsid w:val="007C1F96"/>
    <w:rsid w:val="007C2376"/>
    <w:rsid w:val="007C2AB0"/>
    <w:rsid w:val="007C2FDF"/>
    <w:rsid w:val="007C32F4"/>
    <w:rsid w:val="007C336C"/>
    <w:rsid w:val="007C337C"/>
    <w:rsid w:val="007C4A1C"/>
    <w:rsid w:val="007C4CF7"/>
    <w:rsid w:val="007C5F09"/>
    <w:rsid w:val="007C6007"/>
    <w:rsid w:val="007C67A6"/>
    <w:rsid w:val="007C6812"/>
    <w:rsid w:val="007C778C"/>
    <w:rsid w:val="007D0B84"/>
    <w:rsid w:val="007D0D74"/>
    <w:rsid w:val="007D0F28"/>
    <w:rsid w:val="007D154B"/>
    <w:rsid w:val="007D2B32"/>
    <w:rsid w:val="007D32AC"/>
    <w:rsid w:val="007D337F"/>
    <w:rsid w:val="007D45AA"/>
    <w:rsid w:val="007D4979"/>
    <w:rsid w:val="007D4C2D"/>
    <w:rsid w:val="007D4FF6"/>
    <w:rsid w:val="007D579B"/>
    <w:rsid w:val="007D5EEC"/>
    <w:rsid w:val="007D6ADA"/>
    <w:rsid w:val="007D6B00"/>
    <w:rsid w:val="007D6EA9"/>
    <w:rsid w:val="007D772F"/>
    <w:rsid w:val="007E0296"/>
    <w:rsid w:val="007E06F4"/>
    <w:rsid w:val="007E1872"/>
    <w:rsid w:val="007E19CA"/>
    <w:rsid w:val="007E20CD"/>
    <w:rsid w:val="007E2553"/>
    <w:rsid w:val="007E2B86"/>
    <w:rsid w:val="007E2C96"/>
    <w:rsid w:val="007E2F74"/>
    <w:rsid w:val="007E3342"/>
    <w:rsid w:val="007E34AC"/>
    <w:rsid w:val="007E40C8"/>
    <w:rsid w:val="007E4D81"/>
    <w:rsid w:val="007E5085"/>
    <w:rsid w:val="007E658A"/>
    <w:rsid w:val="007F0358"/>
    <w:rsid w:val="007F05CB"/>
    <w:rsid w:val="007F0F14"/>
    <w:rsid w:val="007F18E7"/>
    <w:rsid w:val="007F1BFF"/>
    <w:rsid w:val="007F1C76"/>
    <w:rsid w:val="007F1F0F"/>
    <w:rsid w:val="007F3220"/>
    <w:rsid w:val="007F3566"/>
    <w:rsid w:val="007F43B0"/>
    <w:rsid w:val="007F4CDA"/>
    <w:rsid w:val="007F5AEB"/>
    <w:rsid w:val="007F60E5"/>
    <w:rsid w:val="007F6522"/>
    <w:rsid w:val="007F67B8"/>
    <w:rsid w:val="007F7475"/>
    <w:rsid w:val="007F76E7"/>
    <w:rsid w:val="007F7E9B"/>
    <w:rsid w:val="008007CF"/>
    <w:rsid w:val="008008CC"/>
    <w:rsid w:val="0080113E"/>
    <w:rsid w:val="0080157E"/>
    <w:rsid w:val="00801597"/>
    <w:rsid w:val="008017F2"/>
    <w:rsid w:val="00802272"/>
    <w:rsid w:val="0080311C"/>
    <w:rsid w:val="008035A8"/>
    <w:rsid w:val="00803C64"/>
    <w:rsid w:val="00804518"/>
    <w:rsid w:val="0080501B"/>
    <w:rsid w:val="0080529F"/>
    <w:rsid w:val="00805443"/>
    <w:rsid w:val="0080553B"/>
    <w:rsid w:val="0080597D"/>
    <w:rsid w:val="00805A31"/>
    <w:rsid w:val="00805DF2"/>
    <w:rsid w:val="0081012A"/>
    <w:rsid w:val="00810308"/>
    <w:rsid w:val="008111E7"/>
    <w:rsid w:val="0081178C"/>
    <w:rsid w:val="00811DDC"/>
    <w:rsid w:val="00812AC3"/>
    <w:rsid w:val="00812B3C"/>
    <w:rsid w:val="00812C7D"/>
    <w:rsid w:val="008132FD"/>
    <w:rsid w:val="008134D9"/>
    <w:rsid w:val="00813768"/>
    <w:rsid w:val="00813824"/>
    <w:rsid w:val="00813968"/>
    <w:rsid w:val="00813A58"/>
    <w:rsid w:val="00813E2B"/>
    <w:rsid w:val="0081483B"/>
    <w:rsid w:val="00814900"/>
    <w:rsid w:val="0081538E"/>
    <w:rsid w:val="0081552B"/>
    <w:rsid w:val="00815F5B"/>
    <w:rsid w:val="0081635F"/>
    <w:rsid w:val="008170D7"/>
    <w:rsid w:val="0081714C"/>
    <w:rsid w:val="008200C4"/>
    <w:rsid w:val="008201F8"/>
    <w:rsid w:val="00820433"/>
    <w:rsid w:val="00820BAE"/>
    <w:rsid w:val="00820E1C"/>
    <w:rsid w:val="00821737"/>
    <w:rsid w:val="008217F8"/>
    <w:rsid w:val="00821C2D"/>
    <w:rsid w:val="00821CA0"/>
    <w:rsid w:val="008223F9"/>
    <w:rsid w:val="0082249F"/>
    <w:rsid w:val="008227FE"/>
    <w:rsid w:val="00822872"/>
    <w:rsid w:val="00822DB7"/>
    <w:rsid w:val="00822E63"/>
    <w:rsid w:val="00823725"/>
    <w:rsid w:val="0082377E"/>
    <w:rsid w:val="00823852"/>
    <w:rsid w:val="00823A1E"/>
    <w:rsid w:val="00823C17"/>
    <w:rsid w:val="0082464D"/>
    <w:rsid w:val="00824EAF"/>
    <w:rsid w:val="008257E3"/>
    <w:rsid w:val="00825853"/>
    <w:rsid w:val="00825B30"/>
    <w:rsid w:val="00825C23"/>
    <w:rsid w:val="00825DD5"/>
    <w:rsid w:val="0082601E"/>
    <w:rsid w:val="008268B0"/>
    <w:rsid w:val="00826BA9"/>
    <w:rsid w:val="00826BDC"/>
    <w:rsid w:val="008271A8"/>
    <w:rsid w:val="008271C6"/>
    <w:rsid w:val="0082756A"/>
    <w:rsid w:val="00827854"/>
    <w:rsid w:val="00827E46"/>
    <w:rsid w:val="00830109"/>
    <w:rsid w:val="00830495"/>
    <w:rsid w:val="00831765"/>
    <w:rsid w:val="00832B1E"/>
    <w:rsid w:val="00832BB1"/>
    <w:rsid w:val="00833941"/>
    <w:rsid w:val="00833D00"/>
    <w:rsid w:val="00834266"/>
    <w:rsid w:val="00836679"/>
    <w:rsid w:val="0083705E"/>
    <w:rsid w:val="008371F1"/>
    <w:rsid w:val="0083754E"/>
    <w:rsid w:val="008404F0"/>
    <w:rsid w:val="008408FD"/>
    <w:rsid w:val="00840A65"/>
    <w:rsid w:val="00840DBB"/>
    <w:rsid w:val="00841270"/>
    <w:rsid w:val="00841A5D"/>
    <w:rsid w:val="00841FDE"/>
    <w:rsid w:val="00844968"/>
    <w:rsid w:val="008449F9"/>
    <w:rsid w:val="008449FC"/>
    <w:rsid w:val="008455C3"/>
    <w:rsid w:val="00845A3F"/>
    <w:rsid w:val="00845C3A"/>
    <w:rsid w:val="00845D1B"/>
    <w:rsid w:val="0084629D"/>
    <w:rsid w:val="00846371"/>
    <w:rsid w:val="00846E5C"/>
    <w:rsid w:val="0084711F"/>
    <w:rsid w:val="0084787D"/>
    <w:rsid w:val="00847DA1"/>
    <w:rsid w:val="00847FE0"/>
    <w:rsid w:val="00850151"/>
    <w:rsid w:val="00850214"/>
    <w:rsid w:val="008504CF"/>
    <w:rsid w:val="00850761"/>
    <w:rsid w:val="00850E9D"/>
    <w:rsid w:val="00851541"/>
    <w:rsid w:val="00851746"/>
    <w:rsid w:val="008519A8"/>
    <w:rsid w:val="00851F92"/>
    <w:rsid w:val="008527BF"/>
    <w:rsid w:val="008529BE"/>
    <w:rsid w:val="00852E16"/>
    <w:rsid w:val="008542F8"/>
    <w:rsid w:val="008545D9"/>
    <w:rsid w:val="0085491A"/>
    <w:rsid w:val="008550E4"/>
    <w:rsid w:val="008557CD"/>
    <w:rsid w:val="00855A00"/>
    <w:rsid w:val="00856281"/>
    <w:rsid w:val="008565E3"/>
    <w:rsid w:val="008571F9"/>
    <w:rsid w:val="008574E2"/>
    <w:rsid w:val="00857676"/>
    <w:rsid w:val="00857BFF"/>
    <w:rsid w:val="00857DD7"/>
    <w:rsid w:val="00857EAF"/>
    <w:rsid w:val="008617ED"/>
    <w:rsid w:val="008623C4"/>
    <w:rsid w:val="008629B7"/>
    <w:rsid w:val="0086345E"/>
    <w:rsid w:val="00863767"/>
    <w:rsid w:val="00863E9B"/>
    <w:rsid w:val="00863F5A"/>
    <w:rsid w:val="008641E6"/>
    <w:rsid w:val="0086497B"/>
    <w:rsid w:val="008650E3"/>
    <w:rsid w:val="00865708"/>
    <w:rsid w:val="0086574F"/>
    <w:rsid w:val="00865DFA"/>
    <w:rsid w:val="0086636A"/>
    <w:rsid w:val="008667DF"/>
    <w:rsid w:val="0086788D"/>
    <w:rsid w:val="00867B60"/>
    <w:rsid w:val="008706CD"/>
    <w:rsid w:val="00870F1D"/>
    <w:rsid w:val="00871024"/>
    <w:rsid w:val="00871DAE"/>
    <w:rsid w:val="00871DB2"/>
    <w:rsid w:val="008722BA"/>
    <w:rsid w:val="00872663"/>
    <w:rsid w:val="0087266A"/>
    <w:rsid w:val="0087276C"/>
    <w:rsid w:val="008727E7"/>
    <w:rsid w:val="008732DA"/>
    <w:rsid w:val="008732DF"/>
    <w:rsid w:val="0087366F"/>
    <w:rsid w:val="00873715"/>
    <w:rsid w:val="00873821"/>
    <w:rsid w:val="00873974"/>
    <w:rsid w:val="008742E9"/>
    <w:rsid w:val="0087538B"/>
    <w:rsid w:val="008753B2"/>
    <w:rsid w:val="00875897"/>
    <w:rsid w:val="0087605E"/>
    <w:rsid w:val="0087655C"/>
    <w:rsid w:val="00876862"/>
    <w:rsid w:val="00876EED"/>
    <w:rsid w:val="008772AC"/>
    <w:rsid w:val="008775C8"/>
    <w:rsid w:val="0087784C"/>
    <w:rsid w:val="00877866"/>
    <w:rsid w:val="00877BD9"/>
    <w:rsid w:val="00877C12"/>
    <w:rsid w:val="0088017B"/>
    <w:rsid w:val="00880639"/>
    <w:rsid w:val="0088098B"/>
    <w:rsid w:val="008809F6"/>
    <w:rsid w:val="00880D98"/>
    <w:rsid w:val="008815F5"/>
    <w:rsid w:val="008815FD"/>
    <w:rsid w:val="0088191B"/>
    <w:rsid w:val="00881924"/>
    <w:rsid w:val="008823AE"/>
    <w:rsid w:val="0088247D"/>
    <w:rsid w:val="00882D38"/>
    <w:rsid w:val="008837C4"/>
    <w:rsid w:val="00883FF5"/>
    <w:rsid w:val="0088407E"/>
    <w:rsid w:val="00884550"/>
    <w:rsid w:val="00884C8F"/>
    <w:rsid w:val="00887231"/>
    <w:rsid w:val="00887BBA"/>
    <w:rsid w:val="00887C2B"/>
    <w:rsid w:val="00890F32"/>
    <w:rsid w:val="00891145"/>
    <w:rsid w:val="00891A65"/>
    <w:rsid w:val="00893C04"/>
    <w:rsid w:val="00894A64"/>
    <w:rsid w:val="00895A58"/>
    <w:rsid w:val="0089635A"/>
    <w:rsid w:val="00896412"/>
    <w:rsid w:val="0089674F"/>
    <w:rsid w:val="00896B89"/>
    <w:rsid w:val="00897C5A"/>
    <w:rsid w:val="00897FB7"/>
    <w:rsid w:val="008A0005"/>
    <w:rsid w:val="008A1027"/>
    <w:rsid w:val="008A18B5"/>
    <w:rsid w:val="008A2A2E"/>
    <w:rsid w:val="008A2AEE"/>
    <w:rsid w:val="008A2C89"/>
    <w:rsid w:val="008A2D48"/>
    <w:rsid w:val="008A2D98"/>
    <w:rsid w:val="008A3115"/>
    <w:rsid w:val="008A340B"/>
    <w:rsid w:val="008A50B8"/>
    <w:rsid w:val="008A51C2"/>
    <w:rsid w:val="008A6372"/>
    <w:rsid w:val="008A7581"/>
    <w:rsid w:val="008B01CA"/>
    <w:rsid w:val="008B051E"/>
    <w:rsid w:val="008B06A3"/>
    <w:rsid w:val="008B06EF"/>
    <w:rsid w:val="008B075F"/>
    <w:rsid w:val="008B0812"/>
    <w:rsid w:val="008B0DA4"/>
    <w:rsid w:val="008B10B4"/>
    <w:rsid w:val="008B1484"/>
    <w:rsid w:val="008B169C"/>
    <w:rsid w:val="008B1931"/>
    <w:rsid w:val="008B23F6"/>
    <w:rsid w:val="008B287D"/>
    <w:rsid w:val="008B2E7F"/>
    <w:rsid w:val="008B3189"/>
    <w:rsid w:val="008B32CC"/>
    <w:rsid w:val="008B375E"/>
    <w:rsid w:val="008B3DC9"/>
    <w:rsid w:val="008B6185"/>
    <w:rsid w:val="008B6311"/>
    <w:rsid w:val="008B63CA"/>
    <w:rsid w:val="008B63F3"/>
    <w:rsid w:val="008B656D"/>
    <w:rsid w:val="008B6765"/>
    <w:rsid w:val="008B6F18"/>
    <w:rsid w:val="008B74C6"/>
    <w:rsid w:val="008B7B4F"/>
    <w:rsid w:val="008C13C2"/>
    <w:rsid w:val="008C1AFC"/>
    <w:rsid w:val="008C1B22"/>
    <w:rsid w:val="008C1C0F"/>
    <w:rsid w:val="008C29A4"/>
    <w:rsid w:val="008C2A34"/>
    <w:rsid w:val="008C3673"/>
    <w:rsid w:val="008C3A99"/>
    <w:rsid w:val="008C3D78"/>
    <w:rsid w:val="008C4148"/>
    <w:rsid w:val="008C42FF"/>
    <w:rsid w:val="008C43EA"/>
    <w:rsid w:val="008C4879"/>
    <w:rsid w:val="008C4D77"/>
    <w:rsid w:val="008C4D92"/>
    <w:rsid w:val="008C5017"/>
    <w:rsid w:val="008C50EC"/>
    <w:rsid w:val="008C57E9"/>
    <w:rsid w:val="008C58AB"/>
    <w:rsid w:val="008C5B6F"/>
    <w:rsid w:val="008C629C"/>
    <w:rsid w:val="008C7362"/>
    <w:rsid w:val="008C777A"/>
    <w:rsid w:val="008C7F98"/>
    <w:rsid w:val="008D03C2"/>
    <w:rsid w:val="008D0A4F"/>
    <w:rsid w:val="008D101E"/>
    <w:rsid w:val="008D1408"/>
    <w:rsid w:val="008D1904"/>
    <w:rsid w:val="008D1B33"/>
    <w:rsid w:val="008D1BAC"/>
    <w:rsid w:val="008D1BB1"/>
    <w:rsid w:val="008D1D57"/>
    <w:rsid w:val="008D268C"/>
    <w:rsid w:val="008D319B"/>
    <w:rsid w:val="008D31D8"/>
    <w:rsid w:val="008D3601"/>
    <w:rsid w:val="008D4C59"/>
    <w:rsid w:val="008D4DFE"/>
    <w:rsid w:val="008D539F"/>
    <w:rsid w:val="008D5A42"/>
    <w:rsid w:val="008D5DFF"/>
    <w:rsid w:val="008D6A40"/>
    <w:rsid w:val="008D6C8D"/>
    <w:rsid w:val="008D6E72"/>
    <w:rsid w:val="008E0D13"/>
    <w:rsid w:val="008E0E29"/>
    <w:rsid w:val="008E17CF"/>
    <w:rsid w:val="008E1B32"/>
    <w:rsid w:val="008E1D17"/>
    <w:rsid w:val="008E1DB3"/>
    <w:rsid w:val="008E1DBB"/>
    <w:rsid w:val="008E1E5D"/>
    <w:rsid w:val="008E2C29"/>
    <w:rsid w:val="008E31C5"/>
    <w:rsid w:val="008E31D2"/>
    <w:rsid w:val="008E45F0"/>
    <w:rsid w:val="008E4982"/>
    <w:rsid w:val="008E4D3E"/>
    <w:rsid w:val="008E52CC"/>
    <w:rsid w:val="008E535C"/>
    <w:rsid w:val="008E5A5D"/>
    <w:rsid w:val="008E607A"/>
    <w:rsid w:val="008E6386"/>
    <w:rsid w:val="008E6DE5"/>
    <w:rsid w:val="008E743E"/>
    <w:rsid w:val="008E7799"/>
    <w:rsid w:val="008E7BCA"/>
    <w:rsid w:val="008E7E4F"/>
    <w:rsid w:val="008F01C0"/>
    <w:rsid w:val="008F09D1"/>
    <w:rsid w:val="008F0E3B"/>
    <w:rsid w:val="008F1984"/>
    <w:rsid w:val="008F2C2B"/>
    <w:rsid w:val="008F2D11"/>
    <w:rsid w:val="008F2D9F"/>
    <w:rsid w:val="008F36CD"/>
    <w:rsid w:val="008F36E1"/>
    <w:rsid w:val="008F372F"/>
    <w:rsid w:val="008F3FDB"/>
    <w:rsid w:val="008F4427"/>
    <w:rsid w:val="008F459B"/>
    <w:rsid w:val="008F4C4B"/>
    <w:rsid w:val="008F5A11"/>
    <w:rsid w:val="008F6493"/>
    <w:rsid w:val="008F65E2"/>
    <w:rsid w:val="008F781E"/>
    <w:rsid w:val="008F795E"/>
    <w:rsid w:val="00900575"/>
    <w:rsid w:val="00901681"/>
    <w:rsid w:val="00901934"/>
    <w:rsid w:val="00901BB3"/>
    <w:rsid w:val="00901BBB"/>
    <w:rsid w:val="00901CE9"/>
    <w:rsid w:val="009022A2"/>
    <w:rsid w:val="0090249D"/>
    <w:rsid w:val="00902B5A"/>
    <w:rsid w:val="0090359F"/>
    <w:rsid w:val="0090366F"/>
    <w:rsid w:val="00903C40"/>
    <w:rsid w:val="00904B4A"/>
    <w:rsid w:val="009058C8"/>
    <w:rsid w:val="009059C1"/>
    <w:rsid w:val="00905EAE"/>
    <w:rsid w:val="00906061"/>
    <w:rsid w:val="009064CF"/>
    <w:rsid w:val="00907AA0"/>
    <w:rsid w:val="00907AD9"/>
    <w:rsid w:val="009106B8"/>
    <w:rsid w:val="00910759"/>
    <w:rsid w:val="00910D33"/>
    <w:rsid w:val="00910FE1"/>
    <w:rsid w:val="009110B5"/>
    <w:rsid w:val="00911D62"/>
    <w:rsid w:val="00911E1A"/>
    <w:rsid w:val="00912342"/>
    <w:rsid w:val="00912512"/>
    <w:rsid w:val="00912686"/>
    <w:rsid w:val="00913CD2"/>
    <w:rsid w:val="00913D66"/>
    <w:rsid w:val="00913E1F"/>
    <w:rsid w:val="00914091"/>
    <w:rsid w:val="0091494E"/>
    <w:rsid w:val="009156C1"/>
    <w:rsid w:val="00915BBC"/>
    <w:rsid w:val="0091607B"/>
    <w:rsid w:val="009163D2"/>
    <w:rsid w:val="00916A3D"/>
    <w:rsid w:val="00916B40"/>
    <w:rsid w:val="00916FD7"/>
    <w:rsid w:val="00917836"/>
    <w:rsid w:val="00917C2C"/>
    <w:rsid w:val="00917E69"/>
    <w:rsid w:val="009208FD"/>
    <w:rsid w:val="00920F47"/>
    <w:rsid w:val="009214C0"/>
    <w:rsid w:val="00921B32"/>
    <w:rsid w:val="009224B9"/>
    <w:rsid w:val="0092268C"/>
    <w:rsid w:val="0092272E"/>
    <w:rsid w:val="00922737"/>
    <w:rsid w:val="00922AC8"/>
    <w:rsid w:val="00922E2C"/>
    <w:rsid w:val="00923219"/>
    <w:rsid w:val="0092356A"/>
    <w:rsid w:val="00923F5C"/>
    <w:rsid w:val="009243C7"/>
    <w:rsid w:val="009244F6"/>
    <w:rsid w:val="00924824"/>
    <w:rsid w:val="00924FE3"/>
    <w:rsid w:val="00925240"/>
    <w:rsid w:val="00925831"/>
    <w:rsid w:val="00925BE1"/>
    <w:rsid w:val="009260C5"/>
    <w:rsid w:val="00926664"/>
    <w:rsid w:val="00926997"/>
    <w:rsid w:val="009270ED"/>
    <w:rsid w:val="00927320"/>
    <w:rsid w:val="00927408"/>
    <w:rsid w:val="00927420"/>
    <w:rsid w:val="00927452"/>
    <w:rsid w:val="0092770C"/>
    <w:rsid w:val="00927A79"/>
    <w:rsid w:val="00927C06"/>
    <w:rsid w:val="009307CD"/>
    <w:rsid w:val="00931FAD"/>
    <w:rsid w:val="009323ED"/>
    <w:rsid w:val="009326F3"/>
    <w:rsid w:val="0093295D"/>
    <w:rsid w:val="00932C53"/>
    <w:rsid w:val="00932ECA"/>
    <w:rsid w:val="00932F45"/>
    <w:rsid w:val="009332F7"/>
    <w:rsid w:val="0093367F"/>
    <w:rsid w:val="00933688"/>
    <w:rsid w:val="00933BB3"/>
    <w:rsid w:val="00933DB6"/>
    <w:rsid w:val="00933F00"/>
    <w:rsid w:val="00933F9E"/>
    <w:rsid w:val="0093406A"/>
    <w:rsid w:val="00934156"/>
    <w:rsid w:val="009350F0"/>
    <w:rsid w:val="009351E7"/>
    <w:rsid w:val="00935ABB"/>
    <w:rsid w:val="009367F9"/>
    <w:rsid w:val="00936951"/>
    <w:rsid w:val="009376C3"/>
    <w:rsid w:val="00940069"/>
    <w:rsid w:val="0094091B"/>
    <w:rsid w:val="00940D1D"/>
    <w:rsid w:val="00940EE8"/>
    <w:rsid w:val="009413D3"/>
    <w:rsid w:val="009419FB"/>
    <w:rsid w:val="00941B22"/>
    <w:rsid w:val="00941DA2"/>
    <w:rsid w:val="00941F60"/>
    <w:rsid w:val="00941F68"/>
    <w:rsid w:val="009422BC"/>
    <w:rsid w:val="00942386"/>
    <w:rsid w:val="00942B71"/>
    <w:rsid w:val="00943BCA"/>
    <w:rsid w:val="009446D4"/>
    <w:rsid w:val="009449B8"/>
    <w:rsid w:val="009458D4"/>
    <w:rsid w:val="00945A6B"/>
    <w:rsid w:val="0094676D"/>
    <w:rsid w:val="00946FF5"/>
    <w:rsid w:val="009472C5"/>
    <w:rsid w:val="009476D5"/>
    <w:rsid w:val="009501C9"/>
    <w:rsid w:val="009502D5"/>
    <w:rsid w:val="009505CD"/>
    <w:rsid w:val="009509CF"/>
    <w:rsid w:val="00950D2E"/>
    <w:rsid w:val="00950FD9"/>
    <w:rsid w:val="0095115A"/>
    <w:rsid w:val="0095123E"/>
    <w:rsid w:val="009518B1"/>
    <w:rsid w:val="00951D5F"/>
    <w:rsid w:val="00952257"/>
    <w:rsid w:val="00952C95"/>
    <w:rsid w:val="00952D4C"/>
    <w:rsid w:val="009545E0"/>
    <w:rsid w:val="00954C6B"/>
    <w:rsid w:val="0095500D"/>
    <w:rsid w:val="009551EE"/>
    <w:rsid w:val="00955526"/>
    <w:rsid w:val="00955B9F"/>
    <w:rsid w:val="00955D20"/>
    <w:rsid w:val="00956047"/>
    <w:rsid w:val="009563C4"/>
    <w:rsid w:val="009563D1"/>
    <w:rsid w:val="00956D83"/>
    <w:rsid w:val="00957693"/>
    <w:rsid w:val="00957EFF"/>
    <w:rsid w:val="009601A5"/>
    <w:rsid w:val="009606C8"/>
    <w:rsid w:val="00961807"/>
    <w:rsid w:val="00961F88"/>
    <w:rsid w:val="00962596"/>
    <w:rsid w:val="00963FDA"/>
    <w:rsid w:val="00965052"/>
    <w:rsid w:val="00965053"/>
    <w:rsid w:val="009650A8"/>
    <w:rsid w:val="00965956"/>
    <w:rsid w:val="009667E0"/>
    <w:rsid w:val="00966A50"/>
    <w:rsid w:val="00970B45"/>
    <w:rsid w:val="00970F26"/>
    <w:rsid w:val="00971282"/>
    <w:rsid w:val="00971287"/>
    <w:rsid w:val="00971526"/>
    <w:rsid w:val="00971A84"/>
    <w:rsid w:val="00972776"/>
    <w:rsid w:val="009729A2"/>
    <w:rsid w:val="00972D42"/>
    <w:rsid w:val="00972FB2"/>
    <w:rsid w:val="00973A46"/>
    <w:rsid w:val="00973C35"/>
    <w:rsid w:val="009743F7"/>
    <w:rsid w:val="00974485"/>
    <w:rsid w:val="00974546"/>
    <w:rsid w:val="0097479C"/>
    <w:rsid w:val="0097551E"/>
    <w:rsid w:val="009758D6"/>
    <w:rsid w:val="00975A40"/>
    <w:rsid w:val="00977193"/>
    <w:rsid w:val="00977632"/>
    <w:rsid w:val="0097777D"/>
    <w:rsid w:val="00977781"/>
    <w:rsid w:val="009800CC"/>
    <w:rsid w:val="0098047D"/>
    <w:rsid w:val="00980DB7"/>
    <w:rsid w:val="00981721"/>
    <w:rsid w:val="009826EB"/>
    <w:rsid w:val="00983210"/>
    <w:rsid w:val="00983A36"/>
    <w:rsid w:val="00983C0C"/>
    <w:rsid w:val="009840C0"/>
    <w:rsid w:val="00984D03"/>
    <w:rsid w:val="00985948"/>
    <w:rsid w:val="0098619C"/>
    <w:rsid w:val="0098645D"/>
    <w:rsid w:val="0098670F"/>
    <w:rsid w:val="0098695D"/>
    <w:rsid w:val="0098719D"/>
    <w:rsid w:val="009871BC"/>
    <w:rsid w:val="0098745B"/>
    <w:rsid w:val="009904ED"/>
    <w:rsid w:val="00990757"/>
    <w:rsid w:val="0099080D"/>
    <w:rsid w:val="00990A88"/>
    <w:rsid w:val="00990C1F"/>
    <w:rsid w:val="00990E1B"/>
    <w:rsid w:val="009916D6"/>
    <w:rsid w:val="0099177C"/>
    <w:rsid w:val="00992CBA"/>
    <w:rsid w:val="00993836"/>
    <w:rsid w:val="00993AED"/>
    <w:rsid w:val="00993B53"/>
    <w:rsid w:val="00993C61"/>
    <w:rsid w:val="0099400A"/>
    <w:rsid w:val="0099433C"/>
    <w:rsid w:val="009946D1"/>
    <w:rsid w:val="00994AA3"/>
    <w:rsid w:val="00994BA1"/>
    <w:rsid w:val="009950D2"/>
    <w:rsid w:val="00995534"/>
    <w:rsid w:val="00995C7C"/>
    <w:rsid w:val="009961FF"/>
    <w:rsid w:val="00996729"/>
    <w:rsid w:val="009967CC"/>
    <w:rsid w:val="00996EE5"/>
    <w:rsid w:val="00997456"/>
    <w:rsid w:val="009A01C6"/>
    <w:rsid w:val="009A0DF9"/>
    <w:rsid w:val="009A2392"/>
    <w:rsid w:val="009A2741"/>
    <w:rsid w:val="009A33AD"/>
    <w:rsid w:val="009A39C6"/>
    <w:rsid w:val="009A4197"/>
    <w:rsid w:val="009A4372"/>
    <w:rsid w:val="009A4CB5"/>
    <w:rsid w:val="009A4D84"/>
    <w:rsid w:val="009A56DB"/>
    <w:rsid w:val="009A5926"/>
    <w:rsid w:val="009A6260"/>
    <w:rsid w:val="009A669B"/>
    <w:rsid w:val="009A707A"/>
    <w:rsid w:val="009A7954"/>
    <w:rsid w:val="009A7DC4"/>
    <w:rsid w:val="009B0C70"/>
    <w:rsid w:val="009B1037"/>
    <w:rsid w:val="009B12B4"/>
    <w:rsid w:val="009B141F"/>
    <w:rsid w:val="009B17CC"/>
    <w:rsid w:val="009B1A87"/>
    <w:rsid w:val="009B2034"/>
    <w:rsid w:val="009B2611"/>
    <w:rsid w:val="009B2B77"/>
    <w:rsid w:val="009B3224"/>
    <w:rsid w:val="009B3346"/>
    <w:rsid w:val="009B347E"/>
    <w:rsid w:val="009B3980"/>
    <w:rsid w:val="009B3A97"/>
    <w:rsid w:val="009B3CBE"/>
    <w:rsid w:val="009B44DB"/>
    <w:rsid w:val="009B4D93"/>
    <w:rsid w:val="009B5472"/>
    <w:rsid w:val="009B576D"/>
    <w:rsid w:val="009B5A59"/>
    <w:rsid w:val="009B6373"/>
    <w:rsid w:val="009B6A28"/>
    <w:rsid w:val="009B750C"/>
    <w:rsid w:val="009B7C2A"/>
    <w:rsid w:val="009B7D90"/>
    <w:rsid w:val="009B7DE9"/>
    <w:rsid w:val="009B7EEA"/>
    <w:rsid w:val="009C02EF"/>
    <w:rsid w:val="009C07B7"/>
    <w:rsid w:val="009C1ACC"/>
    <w:rsid w:val="009C1BC1"/>
    <w:rsid w:val="009C1FFE"/>
    <w:rsid w:val="009C2417"/>
    <w:rsid w:val="009C28FD"/>
    <w:rsid w:val="009C3475"/>
    <w:rsid w:val="009C401D"/>
    <w:rsid w:val="009C41BD"/>
    <w:rsid w:val="009C44BE"/>
    <w:rsid w:val="009C5499"/>
    <w:rsid w:val="009C5606"/>
    <w:rsid w:val="009C6783"/>
    <w:rsid w:val="009C6BD1"/>
    <w:rsid w:val="009C7611"/>
    <w:rsid w:val="009C77B3"/>
    <w:rsid w:val="009D0EC7"/>
    <w:rsid w:val="009D0EF9"/>
    <w:rsid w:val="009D1156"/>
    <w:rsid w:val="009D18D8"/>
    <w:rsid w:val="009D1DF3"/>
    <w:rsid w:val="009D2467"/>
    <w:rsid w:val="009D2C18"/>
    <w:rsid w:val="009D303F"/>
    <w:rsid w:val="009D38C4"/>
    <w:rsid w:val="009D3D82"/>
    <w:rsid w:val="009D48F1"/>
    <w:rsid w:val="009D51EF"/>
    <w:rsid w:val="009D53D8"/>
    <w:rsid w:val="009D5BB2"/>
    <w:rsid w:val="009D5E17"/>
    <w:rsid w:val="009D6245"/>
    <w:rsid w:val="009D6401"/>
    <w:rsid w:val="009D679E"/>
    <w:rsid w:val="009D69D9"/>
    <w:rsid w:val="009D7013"/>
    <w:rsid w:val="009D77AC"/>
    <w:rsid w:val="009D78A3"/>
    <w:rsid w:val="009D7CF1"/>
    <w:rsid w:val="009E0391"/>
    <w:rsid w:val="009E13C9"/>
    <w:rsid w:val="009E1718"/>
    <w:rsid w:val="009E183F"/>
    <w:rsid w:val="009E1A2F"/>
    <w:rsid w:val="009E1D89"/>
    <w:rsid w:val="009E2D3C"/>
    <w:rsid w:val="009E2FD5"/>
    <w:rsid w:val="009E311F"/>
    <w:rsid w:val="009E39C5"/>
    <w:rsid w:val="009E48E4"/>
    <w:rsid w:val="009E4B71"/>
    <w:rsid w:val="009E52A5"/>
    <w:rsid w:val="009E5337"/>
    <w:rsid w:val="009E66F0"/>
    <w:rsid w:val="009E6774"/>
    <w:rsid w:val="009E6D17"/>
    <w:rsid w:val="009E6D9E"/>
    <w:rsid w:val="009E70A2"/>
    <w:rsid w:val="009E7DD1"/>
    <w:rsid w:val="009E7E36"/>
    <w:rsid w:val="009F01DC"/>
    <w:rsid w:val="009F042F"/>
    <w:rsid w:val="009F0A7D"/>
    <w:rsid w:val="009F0ADA"/>
    <w:rsid w:val="009F0BA8"/>
    <w:rsid w:val="009F10F7"/>
    <w:rsid w:val="009F1627"/>
    <w:rsid w:val="009F2373"/>
    <w:rsid w:val="009F276D"/>
    <w:rsid w:val="009F2790"/>
    <w:rsid w:val="009F2C79"/>
    <w:rsid w:val="009F306A"/>
    <w:rsid w:val="009F38DB"/>
    <w:rsid w:val="009F395C"/>
    <w:rsid w:val="009F3AF6"/>
    <w:rsid w:val="009F3B5A"/>
    <w:rsid w:val="009F4113"/>
    <w:rsid w:val="009F424E"/>
    <w:rsid w:val="009F4454"/>
    <w:rsid w:val="009F5A85"/>
    <w:rsid w:val="009F5D88"/>
    <w:rsid w:val="009F5E37"/>
    <w:rsid w:val="009F5FF5"/>
    <w:rsid w:val="009F74AD"/>
    <w:rsid w:val="009F7DD8"/>
    <w:rsid w:val="00A0021A"/>
    <w:rsid w:val="00A005C0"/>
    <w:rsid w:val="00A00687"/>
    <w:rsid w:val="00A0200C"/>
    <w:rsid w:val="00A020EF"/>
    <w:rsid w:val="00A02C89"/>
    <w:rsid w:val="00A02EA0"/>
    <w:rsid w:val="00A02FC5"/>
    <w:rsid w:val="00A0303B"/>
    <w:rsid w:val="00A0396C"/>
    <w:rsid w:val="00A04B07"/>
    <w:rsid w:val="00A04E14"/>
    <w:rsid w:val="00A05202"/>
    <w:rsid w:val="00A06C18"/>
    <w:rsid w:val="00A070AF"/>
    <w:rsid w:val="00A07F99"/>
    <w:rsid w:val="00A10362"/>
    <w:rsid w:val="00A1054E"/>
    <w:rsid w:val="00A11484"/>
    <w:rsid w:val="00A11E8D"/>
    <w:rsid w:val="00A120F0"/>
    <w:rsid w:val="00A12388"/>
    <w:rsid w:val="00A12710"/>
    <w:rsid w:val="00A128B8"/>
    <w:rsid w:val="00A14096"/>
    <w:rsid w:val="00A1430A"/>
    <w:rsid w:val="00A14721"/>
    <w:rsid w:val="00A15838"/>
    <w:rsid w:val="00A15DD3"/>
    <w:rsid w:val="00A16A2C"/>
    <w:rsid w:val="00A16FD0"/>
    <w:rsid w:val="00A17491"/>
    <w:rsid w:val="00A17725"/>
    <w:rsid w:val="00A177F7"/>
    <w:rsid w:val="00A17D08"/>
    <w:rsid w:val="00A17E04"/>
    <w:rsid w:val="00A17F5C"/>
    <w:rsid w:val="00A2011A"/>
    <w:rsid w:val="00A20D12"/>
    <w:rsid w:val="00A21F31"/>
    <w:rsid w:val="00A2283F"/>
    <w:rsid w:val="00A22DD5"/>
    <w:rsid w:val="00A2322B"/>
    <w:rsid w:val="00A2381F"/>
    <w:rsid w:val="00A2430B"/>
    <w:rsid w:val="00A24B83"/>
    <w:rsid w:val="00A24C2E"/>
    <w:rsid w:val="00A24C7C"/>
    <w:rsid w:val="00A251D8"/>
    <w:rsid w:val="00A25BDE"/>
    <w:rsid w:val="00A260DD"/>
    <w:rsid w:val="00A261F5"/>
    <w:rsid w:val="00A262B9"/>
    <w:rsid w:val="00A265FD"/>
    <w:rsid w:val="00A26B36"/>
    <w:rsid w:val="00A272B7"/>
    <w:rsid w:val="00A27930"/>
    <w:rsid w:val="00A30248"/>
    <w:rsid w:val="00A30F24"/>
    <w:rsid w:val="00A31D2F"/>
    <w:rsid w:val="00A32118"/>
    <w:rsid w:val="00A321ED"/>
    <w:rsid w:val="00A330CD"/>
    <w:rsid w:val="00A336C0"/>
    <w:rsid w:val="00A3377C"/>
    <w:rsid w:val="00A33AE7"/>
    <w:rsid w:val="00A341D5"/>
    <w:rsid w:val="00A349AD"/>
    <w:rsid w:val="00A34A98"/>
    <w:rsid w:val="00A352B0"/>
    <w:rsid w:val="00A354DA"/>
    <w:rsid w:val="00A35906"/>
    <w:rsid w:val="00A35BCF"/>
    <w:rsid w:val="00A35D91"/>
    <w:rsid w:val="00A36045"/>
    <w:rsid w:val="00A36126"/>
    <w:rsid w:val="00A36230"/>
    <w:rsid w:val="00A362D8"/>
    <w:rsid w:val="00A36307"/>
    <w:rsid w:val="00A3631B"/>
    <w:rsid w:val="00A36820"/>
    <w:rsid w:val="00A36C2A"/>
    <w:rsid w:val="00A36DA9"/>
    <w:rsid w:val="00A36FDA"/>
    <w:rsid w:val="00A36FEE"/>
    <w:rsid w:val="00A37670"/>
    <w:rsid w:val="00A37CFE"/>
    <w:rsid w:val="00A40223"/>
    <w:rsid w:val="00A403A9"/>
    <w:rsid w:val="00A40640"/>
    <w:rsid w:val="00A40792"/>
    <w:rsid w:val="00A40976"/>
    <w:rsid w:val="00A40BAB"/>
    <w:rsid w:val="00A41149"/>
    <w:rsid w:val="00A411A5"/>
    <w:rsid w:val="00A42482"/>
    <w:rsid w:val="00A435BC"/>
    <w:rsid w:val="00A43726"/>
    <w:rsid w:val="00A4394F"/>
    <w:rsid w:val="00A4487D"/>
    <w:rsid w:val="00A449CD"/>
    <w:rsid w:val="00A44FF2"/>
    <w:rsid w:val="00A4505F"/>
    <w:rsid w:val="00A451EE"/>
    <w:rsid w:val="00A45291"/>
    <w:rsid w:val="00A452F0"/>
    <w:rsid w:val="00A45801"/>
    <w:rsid w:val="00A4618C"/>
    <w:rsid w:val="00A46B35"/>
    <w:rsid w:val="00A46EAB"/>
    <w:rsid w:val="00A46FF8"/>
    <w:rsid w:val="00A4742A"/>
    <w:rsid w:val="00A479DB"/>
    <w:rsid w:val="00A47D0A"/>
    <w:rsid w:val="00A47E35"/>
    <w:rsid w:val="00A50199"/>
    <w:rsid w:val="00A5094C"/>
    <w:rsid w:val="00A50D15"/>
    <w:rsid w:val="00A50F31"/>
    <w:rsid w:val="00A51131"/>
    <w:rsid w:val="00A519AD"/>
    <w:rsid w:val="00A51A0E"/>
    <w:rsid w:val="00A51C55"/>
    <w:rsid w:val="00A51D43"/>
    <w:rsid w:val="00A5250B"/>
    <w:rsid w:val="00A52B2D"/>
    <w:rsid w:val="00A530E5"/>
    <w:rsid w:val="00A535C8"/>
    <w:rsid w:val="00A536EE"/>
    <w:rsid w:val="00A53B13"/>
    <w:rsid w:val="00A53E36"/>
    <w:rsid w:val="00A53E71"/>
    <w:rsid w:val="00A54204"/>
    <w:rsid w:val="00A542DD"/>
    <w:rsid w:val="00A54C91"/>
    <w:rsid w:val="00A5545A"/>
    <w:rsid w:val="00A556BC"/>
    <w:rsid w:val="00A556C0"/>
    <w:rsid w:val="00A55771"/>
    <w:rsid w:val="00A559D0"/>
    <w:rsid w:val="00A55AC7"/>
    <w:rsid w:val="00A56829"/>
    <w:rsid w:val="00A56C3D"/>
    <w:rsid w:val="00A56E82"/>
    <w:rsid w:val="00A56F4D"/>
    <w:rsid w:val="00A56F98"/>
    <w:rsid w:val="00A57216"/>
    <w:rsid w:val="00A57A96"/>
    <w:rsid w:val="00A57B64"/>
    <w:rsid w:val="00A57B9D"/>
    <w:rsid w:val="00A602B5"/>
    <w:rsid w:val="00A602FA"/>
    <w:rsid w:val="00A6156D"/>
    <w:rsid w:val="00A61845"/>
    <w:rsid w:val="00A61FC9"/>
    <w:rsid w:val="00A6252F"/>
    <w:rsid w:val="00A627E9"/>
    <w:rsid w:val="00A62B43"/>
    <w:rsid w:val="00A62D81"/>
    <w:rsid w:val="00A63981"/>
    <w:rsid w:val="00A63B11"/>
    <w:rsid w:val="00A6400F"/>
    <w:rsid w:val="00A64956"/>
    <w:rsid w:val="00A64D0D"/>
    <w:rsid w:val="00A65860"/>
    <w:rsid w:val="00A65A5E"/>
    <w:rsid w:val="00A66049"/>
    <w:rsid w:val="00A661AB"/>
    <w:rsid w:val="00A6696E"/>
    <w:rsid w:val="00A66BC3"/>
    <w:rsid w:val="00A66CE8"/>
    <w:rsid w:val="00A6770D"/>
    <w:rsid w:val="00A67AC6"/>
    <w:rsid w:val="00A67E06"/>
    <w:rsid w:val="00A701DC"/>
    <w:rsid w:val="00A704AB"/>
    <w:rsid w:val="00A70F7B"/>
    <w:rsid w:val="00A710C0"/>
    <w:rsid w:val="00A71134"/>
    <w:rsid w:val="00A7289B"/>
    <w:rsid w:val="00A72CA3"/>
    <w:rsid w:val="00A738C0"/>
    <w:rsid w:val="00A74105"/>
    <w:rsid w:val="00A746F2"/>
    <w:rsid w:val="00A74804"/>
    <w:rsid w:val="00A74D5D"/>
    <w:rsid w:val="00A753F7"/>
    <w:rsid w:val="00A7558A"/>
    <w:rsid w:val="00A75A08"/>
    <w:rsid w:val="00A75CC5"/>
    <w:rsid w:val="00A75D7D"/>
    <w:rsid w:val="00A75E05"/>
    <w:rsid w:val="00A75E48"/>
    <w:rsid w:val="00A767D9"/>
    <w:rsid w:val="00A76804"/>
    <w:rsid w:val="00A768D7"/>
    <w:rsid w:val="00A76EE3"/>
    <w:rsid w:val="00A774CF"/>
    <w:rsid w:val="00A779BC"/>
    <w:rsid w:val="00A77A8A"/>
    <w:rsid w:val="00A77D30"/>
    <w:rsid w:val="00A80290"/>
    <w:rsid w:val="00A8036D"/>
    <w:rsid w:val="00A80641"/>
    <w:rsid w:val="00A807B5"/>
    <w:rsid w:val="00A808D6"/>
    <w:rsid w:val="00A81796"/>
    <w:rsid w:val="00A82331"/>
    <w:rsid w:val="00A8265E"/>
    <w:rsid w:val="00A82B11"/>
    <w:rsid w:val="00A832EC"/>
    <w:rsid w:val="00A83B16"/>
    <w:rsid w:val="00A83B82"/>
    <w:rsid w:val="00A83FE6"/>
    <w:rsid w:val="00A841B3"/>
    <w:rsid w:val="00A84322"/>
    <w:rsid w:val="00A8526A"/>
    <w:rsid w:val="00A853FA"/>
    <w:rsid w:val="00A854CB"/>
    <w:rsid w:val="00A858BF"/>
    <w:rsid w:val="00A85EA5"/>
    <w:rsid w:val="00A86319"/>
    <w:rsid w:val="00A876D4"/>
    <w:rsid w:val="00A878B9"/>
    <w:rsid w:val="00A90503"/>
    <w:rsid w:val="00A90B5F"/>
    <w:rsid w:val="00A919F4"/>
    <w:rsid w:val="00A92871"/>
    <w:rsid w:val="00A93788"/>
    <w:rsid w:val="00A938EB"/>
    <w:rsid w:val="00A9411B"/>
    <w:rsid w:val="00A941FE"/>
    <w:rsid w:val="00A94B6C"/>
    <w:rsid w:val="00A951F8"/>
    <w:rsid w:val="00A952E8"/>
    <w:rsid w:val="00A95726"/>
    <w:rsid w:val="00A96085"/>
    <w:rsid w:val="00A96813"/>
    <w:rsid w:val="00A968B2"/>
    <w:rsid w:val="00A968CC"/>
    <w:rsid w:val="00A96E0A"/>
    <w:rsid w:val="00AA02E0"/>
    <w:rsid w:val="00AA0A7C"/>
    <w:rsid w:val="00AA0C44"/>
    <w:rsid w:val="00AA1050"/>
    <w:rsid w:val="00AA1366"/>
    <w:rsid w:val="00AA1677"/>
    <w:rsid w:val="00AA1AEA"/>
    <w:rsid w:val="00AA2358"/>
    <w:rsid w:val="00AA2469"/>
    <w:rsid w:val="00AA25F0"/>
    <w:rsid w:val="00AA2881"/>
    <w:rsid w:val="00AA290E"/>
    <w:rsid w:val="00AA2A37"/>
    <w:rsid w:val="00AA2F05"/>
    <w:rsid w:val="00AA3075"/>
    <w:rsid w:val="00AA3507"/>
    <w:rsid w:val="00AA364B"/>
    <w:rsid w:val="00AA3E3E"/>
    <w:rsid w:val="00AA480F"/>
    <w:rsid w:val="00AA536E"/>
    <w:rsid w:val="00AA613F"/>
    <w:rsid w:val="00AA635B"/>
    <w:rsid w:val="00AA6433"/>
    <w:rsid w:val="00AA6DBB"/>
    <w:rsid w:val="00AA7299"/>
    <w:rsid w:val="00AA760C"/>
    <w:rsid w:val="00AA76EC"/>
    <w:rsid w:val="00AA7B54"/>
    <w:rsid w:val="00AA7D6E"/>
    <w:rsid w:val="00AA7E63"/>
    <w:rsid w:val="00AB00B9"/>
    <w:rsid w:val="00AB0AF6"/>
    <w:rsid w:val="00AB0C55"/>
    <w:rsid w:val="00AB0D70"/>
    <w:rsid w:val="00AB129C"/>
    <w:rsid w:val="00AB18EC"/>
    <w:rsid w:val="00AB25DE"/>
    <w:rsid w:val="00AB320A"/>
    <w:rsid w:val="00AB33B9"/>
    <w:rsid w:val="00AB3F0A"/>
    <w:rsid w:val="00AB3F79"/>
    <w:rsid w:val="00AB4413"/>
    <w:rsid w:val="00AB45AB"/>
    <w:rsid w:val="00AB4D8D"/>
    <w:rsid w:val="00AB4FF4"/>
    <w:rsid w:val="00AB5598"/>
    <w:rsid w:val="00AB5A28"/>
    <w:rsid w:val="00AB6EE8"/>
    <w:rsid w:val="00AB77EE"/>
    <w:rsid w:val="00AB781D"/>
    <w:rsid w:val="00AB799B"/>
    <w:rsid w:val="00AB7D08"/>
    <w:rsid w:val="00AC0196"/>
    <w:rsid w:val="00AC03CB"/>
    <w:rsid w:val="00AC0511"/>
    <w:rsid w:val="00AC0CC9"/>
    <w:rsid w:val="00AC1002"/>
    <w:rsid w:val="00AC16D9"/>
    <w:rsid w:val="00AC23CC"/>
    <w:rsid w:val="00AC2D4A"/>
    <w:rsid w:val="00AC2ED5"/>
    <w:rsid w:val="00AC2F04"/>
    <w:rsid w:val="00AC3296"/>
    <w:rsid w:val="00AC4540"/>
    <w:rsid w:val="00AC4D79"/>
    <w:rsid w:val="00AC5317"/>
    <w:rsid w:val="00AC564C"/>
    <w:rsid w:val="00AC5902"/>
    <w:rsid w:val="00AC593D"/>
    <w:rsid w:val="00AC5B8E"/>
    <w:rsid w:val="00AC5C48"/>
    <w:rsid w:val="00AC5C94"/>
    <w:rsid w:val="00AC5E5C"/>
    <w:rsid w:val="00AC5FCE"/>
    <w:rsid w:val="00AC6B5D"/>
    <w:rsid w:val="00AC6E74"/>
    <w:rsid w:val="00AC752F"/>
    <w:rsid w:val="00AC7D68"/>
    <w:rsid w:val="00AD027B"/>
    <w:rsid w:val="00AD051A"/>
    <w:rsid w:val="00AD05C4"/>
    <w:rsid w:val="00AD0B82"/>
    <w:rsid w:val="00AD0BB7"/>
    <w:rsid w:val="00AD1D39"/>
    <w:rsid w:val="00AD1F1B"/>
    <w:rsid w:val="00AD1F59"/>
    <w:rsid w:val="00AD2450"/>
    <w:rsid w:val="00AD2746"/>
    <w:rsid w:val="00AD2789"/>
    <w:rsid w:val="00AD2D0A"/>
    <w:rsid w:val="00AD319D"/>
    <w:rsid w:val="00AD365C"/>
    <w:rsid w:val="00AD3A10"/>
    <w:rsid w:val="00AD3CDB"/>
    <w:rsid w:val="00AD3CEC"/>
    <w:rsid w:val="00AD4F74"/>
    <w:rsid w:val="00AD5DE8"/>
    <w:rsid w:val="00AD5EEA"/>
    <w:rsid w:val="00AD6C3A"/>
    <w:rsid w:val="00AD76AB"/>
    <w:rsid w:val="00AD7A8E"/>
    <w:rsid w:val="00AD7E47"/>
    <w:rsid w:val="00AE0504"/>
    <w:rsid w:val="00AE09A5"/>
    <w:rsid w:val="00AE09D0"/>
    <w:rsid w:val="00AE0D2B"/>
    <w:rsid w:val="00AE147E"/>
    <w:rsid w:val="00AE1520"/>
    <w:rsid w:val="00AE23C7"/>
    <w:rsid w:val="00AE2426"/>
    <w:rsid w:val="00AE2A41"/>
    <w:rsid w:val="00AE2B15"/>
    <w:rsid w:val="00AE31F4"/>
    <w:rsid w:val="00AE3646"/>
    <w:rsid w:val="00AE3E3F"/>
    <w:rsid w:val="00AE448D"/>
    <w:rsid w:val="00AE4F30"/>
    <w:rsid w:val="00AE516B"/>
    <w:rsid w:val="00AE549E"/>
    <w:rsid w:val="00AE59DC"/>
    <w:rsid w:val="00AE5D64"/>
    <w:rsid w:val="00AE6169"/>
    <w:rsid w:val="00AE73F4"/>
    <w:rsid w:val="00AF06DA"/>
    <w:rsid w:val="00AF0D21"/>
    <w:rsid w:val="00AF12B1"/>
    <w:rsid w:val="00AF1827"/>
    <w:rsid w:val="00AF1C1C"/>
    <w:rsid w:val="00AF25E2"/>
    <w:rsid w:val="00AF2FB7"/>
    <w:rsid w:val="00AF3550"/>
    <w:rsid w:val="00AF3DBA"/>
    <w:rsid w:val="00AF4FA0"/>
    <w:rsid w:val="00AF500E"/>
    <w:rsid w:val="00AF56A0"/>
    <w:rsid w:val="00AF59E2"/>
    <w:rsid w:val="00AF64C4"/>
    <w:rsid w:val="00AF69A1"/>
    <w:rsid w:val="00AF7620"/>
    <w:rsid w:val="00B0017F"/>
    <w:rsid w:val="00B003D0"/>
    <w:rsid w:val="00B00A00"/>
    <w:rsid w:val="00B0153A"/>
    <w:rsid w:val="00B015FD"/>
    <w:rsid w:val="00B01CC9"/>
    <w:rsid w:val="00B020BA"/>
    <w:rsid w:val="00B023FF"/>
    <w:rsid w:val="00B02451"/>
    <w:rsid w:val="00B03029"/>
    <w:rsid w:val="00B03497"/>
    <w:rsid w:val="00B0351C"/>
    <w:rsid w:val="00B039A1"/>
    <w:rsid w:val="00B0404B"/>
    <w:rsid w:val="00B04072"/>
    <w:rsid w:val="00B04B65"/>
    <w:rsid w:val="00B054C8"/>
    <w:rsid w:val="00B068C2"/>
    <w:rsid w:val="00B06F72"/>
    <w:rsid w:val="00B07975"/>
    <w:rsid w:val="00B1017E"/>
    <w:rsid w:val="00B1039D"/>
    <w:rsid w:val="00B109E8"/>
    <w:rsid w:val="00B10A22"/>
    <w:rsid w:val="00B112C3"/>
    <w:rsid w:val="00B12A4C"/>
    <w:rsid w:val="00B133B6"/>
    <w:rsid w:val="00B1349A"/>
    <w:rsid w:val="00B13A49"/>
    <w:rsid w:val="00B13D51"/>
    <w:rsid w:val="00B13F9C"/>
    <w:rsid w:val="00B14052"/>
    <w:rsid w:val="00B149B9"/>
    <w:rsid w:val="00B14B5A"/>
    <w:rsid w:val="00B151E0"/>
    <w:rsid w:val="00B15BA5"/>
    <w:rsid w:val="00B1638E"/>
    <w:rsid w:val="00B16BB5"/>
    <w:rsid w:val="00B16E91"/>
    <w:rsid w:val="00B172A0"/>
    <w:rsid w:val="00B17BEE"/>
    <w:rsid w:val="00B17D4A"/>
    <w:rsid w:val="00B17EF8"/>
    <w:rsid w:val="00B17F7F"/>
    <w:rsid w:val="00B17FC3"/>
    <w:rsid w:val="00B17FCC"/>
    <w:rsid w:val="00B20168"/>
    <w:rsid w:val="00B2037D"/>
    <w:rsid w:val="00B203AD"/>
    <w:rsid w:val="00B2044C"/>
    <w:rsid w:val="00B205C3"/>
    <w:rsid w:val="00B20A0F"/>
    <w:rsid w:val="00B20A5D"/>
    <w:rsid w:val="00B20BD4"/>
    <w:rsid w:val="00B214E8"/>
    <w:rsid w:val="00B219D6"/>
    <w:rsid w:val="00B21A4C"/>
    <w:rsid w:val="00B21E7B"/>
    <w:rsid w:val="00B21F40"/>
    <w:rsid w:val="00B220AA"/>
    <w:rsid w:val="00B221E9"/>
    <w:rsid w:val="00B221EC"/>
    <w:rsid w:val="00B2271A"/>
    <w:rsid w:val="00B2290B"/>
    <w:rsid w:val="00B229B9"/>
    <w:rsid w:val="00B22B69"/>
    <w:rsid w:val="00B22BA0"/>
    <w:rsid w:val="00B22FBC"/>
    <w:rsid w:val="00B2315D"/>
    <w:rsid w:val="00B23709"/>
    <w:rsid w:val="00B23F72"/>
    <w:rsid w:val="00B2487E"/>
    <w:rsid w:val="00B24CCF"/>
    <w:rsid w:val="00B24FFC"/>
    <w:rsid w:val="00B2506C"/>
    <w:rsid w:val="00B25380"/>
    <w:rsid w:val="00B25427"/>
    <w:rsid w:val="00B25DEE"/>
    <w:rsid w:val="00B26166"/>
    <w:rsid w:val="00B26343"/>
    <w:rsid w:val="00B266EB"/>
    <w:rsid w:val="00B2686A"/>
    <w:rsid w:val="00B26D69"/>
    <w:rsid w:val="00B26E7F"/>
    <w:rsid w:val="00B26F25"/>
    <w:rsid w:val="00B2725D"/>
    <w:rsid w:val="00B27843"/>
    <w:rsid w:val="00B2798E"/>
    <w:rsid w:val="00B30E91"/>
    <w:rsid w:val="00B31122"/>
    <w:rsid w:val="00B31950"/>
    <w:rsid w:val="00B31A8A"/>
    <w:rsid w:val="00B31D6B"/>
    <w:rsid w:val="00B32DFE"/>
    <w:rsid w:val="00B32EF6"/>
    <w:rsid w:val="00B330AB"/>
    <w:rsid w:val="00B33C55"/>
    <w:rsid w:val="00B33DCD"/>
    <w:rsid w:val="00B340AA"/>
    <w:rsid w:val="00B34306"/>
    <w:rsid w:val="00B34EE2"/>
    <w:rsid w:val="00B3518E"/>
    <w:rsid w:val="00B35494"/>
    <w:rsid w:val="00B36041"/>
    <w:rsid w:val="00B360DF"/>
    <w:rsid w:val="00B365E4"/>
    <w:rsid w:val="00B366A5"/>
    <w:rsid w:val="00B36B26"/>
    <w:rsid w:val="00B36BFD"/>
    <w:rsid w:val="00B374C4"/>
    <w:rsid w:val="00B377D5"/>
    <w:rsid w:val="00B378FC"/>
    <w:rsid w:val="00B37EA0"/>
    <w:rsid w:val="00B40091"/>
    <w:rsid w:val="00B4024D"/>
    <w:rsid w:val="00B40382"/>
    <w:rsid w:val="00B4055C"/>
    <w:rsid w:val="00B40B5E"/>
    <w:rsid w:val="00B410F9"/>
    <w:rsid w:val="00B41776"/>
    <w:rsid w:val="00B42545"/>
    <w:rsid w:val="00B42592"/>
    <w:rsid w:val="00B42C16"/>
    <w:rsid w:val="00B44855"/>
    <w:rsid w:val="00B44A5A"/>
    <w:rsid w:val="00B44D41"/>
    <w:rsid w:val="00B44E67"/>
    <w:rsid w:val="00B451E4"/>
    <w:rsid w:val="00B45353"/>
    <w:rsid w:val="00B45BE0"/>
    <w:rsid w:val="00B45FD3"/>
    <w:rsid w:val="00B479E0"/>
    <w:rsid w:val="00B47C21"/>
    <w:rsid w:val="00B47C72"/>
    <w:rsid w:val="00B501C1"/>
    <w:rsid w:val="00B50AF8"/>
    <w:rsid w:val="00B50C92"/>
    <w:rsid w:val="00B50D7A"/>
    <w:rsid w:val="00B50E61"/>
    <w:rsid w:val="00B511C9"/>
    <w:rsid w:val="00B5162A"/>
    <w:rsid w:val="00B51DA6"/>
    <w:rsid w:val="00B5208F"/>
    <w:rsid w:val="00B52188"/>
    <w:rsid w:val="00B522E8"/>
    <w:rsid w:val="00B52623"/>
    <w:rsid w:val="00B526DD"/>
    <w:rsid w:val="00B52745"/>
    <w:rsid w:val="00B52B19"/>
    <w:rsid w:val="00B52EC6"/>
    <w:rsid w:val="00B52ED8"/>
    <w:rsid w:val="00B54A16"/>
    <w:rsid w:val="00B553CD"/>
    <w:rsid w:val="00B55A77"/>
    <w:rsid w:val="00B55F73"/>
    <w:rsid w:val="00B56069"/>
    <w:rsid w:val="00B56D25"/>
    <w:rsid w:val="00B56F0E"/>
    <w:rsid w:val="00B56FBC"/>
    <w:rsid w:val="00B57008"/>
    <w:rsid w:val="00B572B2"/>
    <w:rsid w:val="00B578C4"/>
    <w:rsid w:val="00B578EE"/>
    <w:rsid w:val="00B57BDF"/>
    <w:rsid w:val="00B60743"/>
    <w:rsid w:val="00B60A01"/>
    <w:rsid w:val="00B61183"/>
    <w:rsid w:val="00B61189"/>
    <w:rsid w:val="00B61549"/>
    <w:rsid w:val="00B61F37"/>
    <w:rsid w:val="00B61F90"/>
    <w:rsid w:val="00B62EF9"/>
    <w:rsid w:val="00B6355F"/>
    <w:rsid w:val="00B63927"/>
    <w:rsid w:val="00B63D10"/>
    <w:rsid w:val="00B63FC1"/>
    <w:rsid w:val="00B647A3"/>
    <w:rsid w:val="00B651B1"/>
    <w:rsid w:val="00B65BD3"/>
    <w:rsid w:val="00B65DA8"/>
    <w:rsid w:val="00B65E20"/>
    <w:rsid w:val="00B65F27"/>
    <w:rsid w:val="00B668E4"/>
    <w:rsid w:val="00B6793F"/>
    <w:rsid w:val="00B701B6"/>
    <w:rsid w:val="00B70841"/>
    <w:rsid w:val="00B70A6B"/>
    <w:rsid w:val="00B70D8C"/>
    <w:rsid w:val="00B70F5F"/>
    <w:rsid w:val="00B720A0"/>
    <w:rsid w:val="00B7239B"/>
    <w:rsid w:val="00B723A0"/>
    <w:rsid w:val="00B72B9E"/>
    <w:rsid w:val="00B72F79"/>
    <w:rsid w:val="00B7303A"/>
    <w:rsid w:val="00B73365"/>
    <w:rsid w:val="00B733BC"/>
    <w:rsid w:val="00B73869"/>
    <w:rsid w:val="00B73CAC"/>
    <w:rsid w:val="00B73F40"/>
    <w:rsid w:val="00B74328"/>
    <w:rsid w:val="00B74E96"/>
    <w:rsid w:val="00B74EAA"/>
    <w:rsid w:val="00B74F34"/>
    <w:rsid w:val="00B75399"/>
    <w:rsid w:val="00B75594"/>
    <w:rsid w:val="00B75820"/>
    <w:rsid w:val="00B759E5"/>
    <w:rsid w:val="00B75FE4"/>
    <w:rsid w:val="00B760EC"/>
    <w:rsid w:val="00B76354"/>
    <w:rsid w:val="00B76389"/>
    <w:rsid w:val="00B763A5"/>
    <w:rsid w:val="00B76798"/>
    <w:rsid w:val="00B771DC"/>
    <w:rsid w:val="00B80CF8"/>
    <w:rsid w:val="00B81BEE"/>
    <w:rsid w:val="00B824BF"/>
    <w:rsid w:val="00B825F4"/>
    <w:rsid w:val="00B82AD6"/>
    <w:rsid w:val="00B82BE7"/>
    <w:rsid w:val="00B84766"/>
    <w:rsid w:val="00B849FC"/>
    <w:rsid w:val="00B84C18"/>
    <w:rsid w:val="00B84D5C"/>
    <w:rsid w:val="00B84F4B"/>
    <w:rsid w:val="00B8522E"/>
    <w:rsid w:val="00B858D7"/>
    <w:rsid w:val="00B85B62"/>
    <w:rsid w:val="00B8606D"/>
    <w:rsid w:val="00B8607F"/>
    <w:rsid w:val="00B86686"/>
    <w:rsid w:val="00B86B8B"/>
    <w:rsid w:val="00B87542"/>
    <w:rsid w:val="00B87995"/>
    <w:rsid w:val="00B879FF"/>
    <w:rsid w:val="00B91235"/>
    <w:rsid w:val="00B9157E"/>
    <w:rsid w:val="00B91861"/>
    <w:rsid w:val="00B919B9"/>
    <w:rsid w:val="00B91B49"/>
    <w:rsid w:val="00B91C32"/>
    <w:rsid w:val="00B91C77"/>
    <w:rsid w:val="00B93F57"/>
    <w:rsid w:val="00B94111"/>
    <w:rsid w:val="00B9432A"/>
    <w:rsid w:val="00B9495D"/>
    <w:rsid w:val="00B94A45"/>
    <w:rsid w:val="00B94A72"/>
    <w:rsid w:val="00B94BCC"/>
    <w:rsid w:val="00B94D0D"/>
    <w:rsid w:val="00B94DB8"/>
    <w:rsid w:val="00B9503C"/>
    <w:rsid w:val="00B95CB9"/>
    <w:rsid w:val="00B96F96"/>
    <w:rsid w:val="00B974A9"/>
    <w:rsid w:val="00B97C97"/>
    <w:rsid w:val="00BA010C"/>
    <w:rsid w:val="00BA02B3"/>
    <w:rsid w:val="00BA0569"/>
    <w:rsid w:val="00BA07CF"/>
    <w:rsid w:val="00BA0BAD"/>
    <w:rsid w:val="00BA0C6A"/>
    <w:rsid w:val="00BA1171"/>
    <w:rsid w:val="00BA1969"/>
    <w:rsid w:val="00BA19F7"/>
    <w:rsid w:val="00BA1C65"/>
    <w:rsid w:val="00BA2050"/>
    <w:rsid w:val="00BA20E8"/>
    <w:rsid w:val="00BA265C"/>
    <w:rsid w:val="00BA26F5"/>
    <w:rsid w:val="00BA2B68"/>
    <w:rsid w:val="00BA2C61"/>
    <w:rsid w:val="00BA2CBB"/>
    <w:rsid w:val="00BA3361"/>
    <w:rsid w:val="00BA3AE0"/>
    <w:rsid w:val="00BA435F"/>
    <w:rsid w:val="00BA4499"/>
    <w:rsid w:val="00BA5971"/>
    <w:rsid w:val="00BA5C00"/>
    <w:rsid w:val="00BA625C"/>
    <w:rsid w:val="00BA6B36"/>
    <w:rsid w:val="00BA6E2F"/>
    <w:rsid w:val="00BB026A"/>
    <w:rsid w:val="00BB0540"/>
    <w:rsid w:val="00BB0824"/>
    <w:rsid w:val="00BB0BC8"/>
    <w:rsid w:val="00BB0D68"/>
    <w:rsid w:val="00BB147B"/>
    <w:rsid w:val="00BB1ECE"/>
    <w:rsid w:val="00BB1FC6"/>
    <w:rsid w:val="00BB293A"/>
    <w:rsid w:val="00BB2B5A"/>
    <w:rsid w:val="00BB2BF1"/>
    <w:rsid w:val="00BB34CB"/>
    <w:rsid w:val="00BB39FD"/>
    <w:rsid w:val="00BB3F2B"/>
    <w:rsid w:val="00BB466E"/>
    <w:rsid w:val="00BB4777"/>
    <w:rsid w:val="00BB54E3"/>
    <w:rsid w:val="00BB58D7"/>
    <w:rsid w:val="00BB5A97"/>
    <w:rsid w:val="00BB62A8"/>
    <w:rsid w:val="00BB6F2C"/>
    <w:rsid w:val="00BB76A3"/>
    <w:rsid w:val="00BB792A"/>
    <w:rsid w:val="00BC047A"/>
    <w:rsid w:val="00BC066B"/>
    <w:rsid w:val="00BC0B62"/>
    <w:rsid w:val="00BC0C68"/>
    <w:rsid w:val="00BC191E"/>
    <w:rsid w:val="00BC1D6F"/>
    <w:rsid w:val="00BC27BF"/>
    <w:rsid w:val="00BC2CEC"/>
    <w:rsid w:val="00BC2DD4"/>
    <w:rsid w:val="00BC3978"/>
    <w:rsid w:val="00BC3D13"/>
    <w:rsid w:val="00BC3E74"/>
    <w:rsid w:val="00BC42B1"/>
    <w:rsid w:val="00BC4690"/>
    <w:rsid w:val="00BC480C"/>
    <w:rsid w:val="00BC4E1F"/>
    <w:rsid w:val="00BC5073"/>
    <w:rsid w:val="00BC5097"/>
    <w:rsid w:val="00BC52D0"/>
    <w:rsid w:val="00BC56A9"/>
    <w:rsid w:val="00BC5859"/>
    <w:rsid w:val="00BC5B77"/>
    <w:rsid w:val="00BC5E1E"/>
    <w:rsid w:val="00BC5EA6"/>
    <w:rsid w:val="00BC5EF5"/>
    <w:rsid w:val="00BC681B"/>
    <w:rsid w:val="00BC68D6"/>
    <w:rsid w:val="00BC7687"/>
    <w:rsid w:val="00BD009D"/>
    <w:rsid w:val="00BD084A"/>
    <w:rsid w:val="00BD087E"/>
    <w:rsid w:val="00BD0BAE"/>
    <w:rsid w:val="00BD0BF2"/>
    <w:rsid w:val="00BD0CAC"/>
    <w:rsid w:val="00BD189D"/>
    <w:rsid w:val="00BD24C1"/>
    <w:rsid w:val="00BD2A35"/>
    <w:rsid w:val="00BD2D35"/>
    <w:rsid w:val="00BD2F12"/>
    <w:rsid w:val="00BD333F"/>
    <w:rsid w:val="00BD389C"/>
    <w:rsid w:val="00BD3BB5"/>
    <w:rsid w:val="00BD3CA5"/>
    <w:rsid w:val="00BD4141"/>
    <w:rsid w:val="00BD43F4"/>
    <w:rsid w:val="00BD4E84"/>
    <w:rsid w:val="00BD7302"/>
    <w:rsid w:val="00BD7FCB"/>
    <w:rsid w:val="00BE02FB"/>
    <w:rsid w:val="00BE08BC"/>
    <w:rsid w:val="00BE1DD9"/>
    <w:rsid w:val="00BE1F10"/>
    <w:rsid w:val="00BE1F2F"/>
    <w:rsid w:val="00BE248A"/>
    <w:rsid w:val="00BE2679"/>
    <w:rsid w:val="00BE2A5A"/>
    <w:rsid w:val="00BE2F18"/>
    <w:rsid w:val="00BE33EA"/>
    <w:rsid w:val="00BE34EE"/>
    <w:rsid w:val="00BE3977"/>
    <w:rsid w:val="00BE3A2A"/>
    <w:rsid w:val="00BE3C3A"/>
    <w:rsid w:val="00BE4439"/>
    <w:rsid w:val="00BE47FA"/>
    <w:rsid w:val="00BE54F9"/>
    <w:rsid w:val="00BE676A"/>
    <w:rsid w:val="00BE6E03"/>
    <w:rsid w:val="00BF043E"/>
    <w:rsid w:val="00BF089B"/>
    <w:rsid w:val="00BF17D5"/>
    <w:rsid w:val="00BF1DA1"/>
    <w:rsid w:val="00BF23E7"/>
    <w:rsid w:val="00BF2904"/>
    <w:rsid w:val="00BF37D3"/>
    <w:rsid w:val="00BF3B22"/>
    <w:rsid w:val="00BF3E4B"/>
    <w:rsid w:val="00BF3ECA"/>
    <w:rsid w:val="00BF4387"/>
    <w:rsid w:val="00BF579D"/>
    <w:rsid w:val="00BF5909"/>
    <w:rsid w:val="00BF5993"/>
    <w:rsid w:val="00BF5B79"/>
    <w:rsid w:val="00BF5C91"/>
    <w:rsid w:val="00BF5FC9"/>
    <w:rsid w:val="00BF6633"/>
    <w:rsid w:val="00BF789F"/>
    <w:rsid w:val="00C002FF"/>
    <w:rsid w:val="00C0035D"/>
    <w:rsid w:val="00C004BD"/>
    <w:rsid w:val="00C0209C"/>
    <w:rsid w:val="00C0209D"/>
    <w:rsid w:val="00C02812"/>
    <w:rsid w:val="00C028C2"/>
    <w:rsid w:val="00C02A52"/>
    <w:rsid w:val="00C03419"/>
    <w:rsid w:val="00C03557"/>
    <w:rsid w:val="00C03D4F"/>
    <w:rsid w:val="00C046BA"/>
    <w:rsid w:val="00C04876"/>
    <w:rsid w:val="00C04EAE"/>
    <w:rsid w:val="00C0583D"/>
    <w:rsid w:val="00C05DEB"/>
    <w:rsid w:val="00C06265"/>
    <w:rsid w:val="00C06530"/>
    <w:rsid w:val="00C066A7"/>
    <w:rsid w:val="00C06C61"/>
    <w:rsid w:val="00C10A0A"/>
    <w:rsid w:val="00C10C50"/>
    <w:rsid w:val="00C10E54"/>
    <w:rsid w:val="00C11209"/>
    <w:rsid w:val="00C1152C"/>
    <w:rsid w:val="00C11A80"/>
    <w:rsid w:val="00C11E1B"/>
    <w:rsid w:val="00C11E1D"/>
    <w:rsid w:val="00C12C35"/>
    <w:rsid w:val="00C12D75"/>
    <w:rsid w:val="00C12FA1"/>
    <w:rsid w:val="00C131EF"/>
    <w:rsid w:val="00C13796"/>
    <w:rsid w:val="00C137D9"/>
    <w:rsid w:val="00C1403D"/>
    <w:rsid w:val="00C14166"/>
    <w:rsid w:val="00C14490"/>
    <w:rsid w:val="00C146FD"/>
    <w:rsid w:val="00C1501D"/>
    <w:rsid w:val="00C1540C"/>
    <w:rsid w:val="00C156AB"/>
    <w:rsid w:val="00C159F2"/>
    <w:rsid w:val="00C15BFF"/>
    <w:rsid w:val="00C15D3D"/>
    <w:rsid w:val="00C162FF"/>
    <w:rsid w:val="00C16320"/>
    <w:rsid w:val="00C164C0"/>
    <w:rsid w:val="00C168E7"/>
    <w:rsid w:val="00C17B47"/>
    <w:rsid w:val="00C20A44"/>
    <w:rsid w:val="00C20CB1"/>
    <w:rsid w:val="00C22D0B"/>
    <w:rsid w:val="00C232DD"/>
    <w:rsid w:val="00C23BD4"/>
    <w:rsid w:val="00C24537"/>
    <w:rsid w:val="00C24D1F"/>
    <w:rsid w:val="00C25624"/>
    <w:rsid w:val="00C2607E"/>
    <w:rsid w:val="00C260B9"/>
    <w:rsid w:val="00C26D19"/>
    <w:rsid w:val="00C275E2"/>
    <w:rsid w:val="00C278F7"/>
    <w:rsid w:val="00C27B59"/>
    <w:rsid w:val="00C27D00"/>
    <w:rsid w:val="00C30624"/>
    <w:rsid w:val="00C30C54"/>
    <w:rsid w:val="00C31318"/>
    <w:rsid w:val="00C3175B"/>
    <w:rsid w:val="00C31D24"/>
    <w:rsid w:val="00C31D56"/>
    <w:rsid w:val="00C31D8B"/>
    <w:rsid w:val="00C326F8"/>
    <w:rsid w:val="00C32C2A"/>
    <w:rsid w:val="00C32DBF"/>
    <w:rsid w:val="00C332CC"/>
    <w:rsid w:val="00C3360B"/>
    <w:rsid w:val="00C33B62"/>
    <w:rsid w:val="00C34CC0"/>
    <w:rsid w:val="00C352B2"/>
    <w:rsid w:val="00C361F5"/>
    <w:rsid w:val="00C363A4"/>
    <w:rsid w:val="00C36A08"/>
    <w:rsid w:val="00C36F57"/>
    <w:rsid w:val="00C37987"/>
    <w:rsid w:val="00C406B9"/>
    <w:rsid w:val="00C406DA"/>
    <w:rsid w:val="00C40A15"/>
    <w:rsid w:val="00C415B7"/>
    <w:rsid w:val="00C41614"/>
    <w:rsid w:val="00C4178B"/>
    <w:rsid w:val="00C41A8A"/>
    <w:rsid w:val="00C41C93"/>
    <w:rsid w:val="00C41D1E"/>
    <w:rsid w:val="00C42220"/>
    <w:rsid w:val="00C423CE"/>
    <w:rsid w:val="00C42AFC"/>
    <w:rsid w:val="00C42B7F"/>
    <w:rsid w:val="00C42BE2"/>
    <w:rsid w:val="00C4330A"/>
    <w:rsid w:val="00C438E6"/>
    <w:rsid w:val="00C438F9"/>
    <w:rsid w:val="00C43DE5"/>
    <w:rsid w:val="00C43F9C"/>
    <w:rsid w:val="00C44274"/>
    <w:rsid w:val="00C4487B"/>
    <w:rsid w:val="00C4487F"/>
    <w:rsid w:val="00C455D8"/>
    <w:rsid w:val="00C460FB"/>
    <w:rsid w:val="00C46272"/>
    <w:rsid w:val="00C463FD"/>
    <w:rsid w:val="00C46ABC"/>
    <w:rsid w:val="00C46EE3"/>
    <w:rsid w:val="00C46EF1"/>
    <w:rsid w:val="00C474DF"/>
    <w:rsid w:val="00C4796B"/>
    <w:rsid w:val="00C47AED"/>
    <w:rsid w:val="00C47C6C"/>
    <w:rsid w:val="00C47FF4"/>
    <w:rsid w:val="00C5031F"/>
    <w:rsid w:val="00C50738"/>
    <w:rsid w:val="00C50A4F"/>
    <w:rsid w:val="00C50FFA"/>
    <w:rsid w:val="00C51086"/>
    <w:rsid w:val="00C512F2"/>
    <w:rsid w:val="00C51644"/>
    <w:rsid w:val="00C522E6"/>
    <w:rsid w:val="00C5237A"/>
    <w:rsid w:val="00C5239D"/>
    <w:rsid w:val="00C523B7"/>
    <w:rsid w:val="00C523F9"/>
    <w:rsid w:val="00C52510"/>
    <w:rsid w:val="00C52EE1"/>
    <w:rsid w:val="00C5394C"/>
    <w:rsid w:val="00C53B0A"/>
    <w:rsid w:val="00C542A5"/>
    <w:rsid w:val="00C5474B"/>
    <w:rsid w:val="00C5475A"/>
    <w:rsid w:val="00C5561D"/>
    <w:rsid w:val="00C557D4"/>
    <w:rsid w:val="00C557E1"/>
    <w:rsid w:val="00C559A1"/>
    <w:rsid w:val="00C55AAD"/>
    <w:rsid w:val="00C55DBD"/>
    <w:rsid w:val="00C56917"/>
    <w:rsid w:val="00C56A71"/>
    <w:rsid w:val="00C572EC"/>
    <w:rsid w:val="00C5735E"/>
    <w:rsid w:val="00C5795E"/>
    <w:rsid w:val="00C61695"/>
    <w:rsid w:val="00C61FFB"/>
    <w:rsid w:val="00C620E6"/>
    <w:rsid w:val="00C62EC0"/>
    <w:rsid w:val="00C63A40"/>
    <w:rsid w:val="00C64A8B"/>
    <w:rsid w:val="00C65197"/>
    <w:rsid w:val="00C65705"/>
    <w:rsid w:val="00C65801"/>
    <w:rsid w:val="00C65CB5"/>
    <w:rsid w:val="00C6650D"/>
    <w:rsid w:val="00C6665D"/>
    <w:rsid w:val="00C66AAC"/>
    <w:rsid w:val="00C66E55"/>
    <w:rsid w:val="00C67B07"/>
    <w:rsid w:val="00C67FA1"/>
    <w:rsid w:val="00C67FC0"/>
    <w:rsid w:val="00C70044"/>
    <w:rsid w:val="00C7006E"/>
    <w:rsid w:val="00C704D1"/>
    <w:rsid w:val="00C70556"/>
    <w:rsid w:val="00C7065B"/>
    <w:rsid w:val="00C7081B"/>
    <w:rsid w:val="00C70A6E"/>
    <w:rsid w:val="00C70B15"/>
    <w:rsid w:val="00C70D66"/>
    <w:rsid w:val="00C70F0A"/>
    <w:rsid w:val="00C70F12"/>
    <w:rsid w:val="00C70F6D"/>
    <w:rsid w:val="00C713E1"/>
    <w:rsid w:val="00C7186B"/>
    <w:rsid w:val="00C7198C"/>
    <w:rsid w:val="00C71D7A"/>
    <w:rsid w:val="00C72149"/>
    <w:rsid w:val="00C72224"/>
    <w:rsid w:val="00C72A61"/>
    <w:rsid w:val="00C72F67"/>
    <w:rsid w:val="00C73395"/>
    <w:rsid w:val="00C73495"/>
    <w:rsid w:val="00C7365A"/>
    <w:rsid w:val="00C7373B"/>
    <w:rsid w:val="00C73FA5"/>
    <w:rsid w:val="00C74119"/>
    <w:rsid w:val="00C74745"/>
    <w:rsid w:val="00C74B9C"/>
    <w:rsid w:val="00C74F68"/>
    <w:rsid w:val="00C75872"/>
    <w:rsid w:val="00C75B68"/>
    <w:rsid w:val="00C75E35"/>
    <w:rsid w:val="00C75E3C"/>
    <w:rsid w:val="00C76B94"/>
    <w:rsid w:val="00C771D9"/>
    <w:rsid w:val="00C772D7"/>
    <w:rsid w:val="00C77D45"/>
    <w:rsid w:val="00C80458"/>
    <w:rsid w:val="00C804AF"/>
    <w:rsid w:val="00C80686"/>
    <w:rsid w:val="00C80B7C"/>
    <w:rsid w:val="00C810A7"/>
    <w:rsid w:val="00C810E3"/>
    <w:rsid w:val="00C82BEE"/>
    <w:rsid w:val="00C83716"/>
    <w:rsid w:val="00C837A3"/>
    <w:rsid w:val="00C8398A"/>
    <w:rsid w:val="00C84A24"/>
    <w:rsid w:val="00C84D53"/>
    <w:rsid w:val="00C85267"/>
    <w:rsid w:val="00C85AA9"/>
    <w:rsid w:val="00C865CF"/>
    <w:rsid w:val="00C86C9F"/>
    <w:rsid w:val="00C86DDE"/>
    <w:rsid w:val="00C871B6"/>
    <w:rsid w:val="00C876A6"/>
    <w:rsid w:val="00C9049E"/>
    <w:rsid w:val="00C90570"/>
    <w:rsid w:val="00C90BFA"/>
    <w:rsid w:val="00C9112B"/>
    <w:rsid w:val="00C9120A"/>
    <w:rsid w:val="00C91647"/>
    <w:rsid w:val="00C91D43"/>
    <w:rsid w:val="00C92075"/>
    <w:rsid w:val="00C9218E"/>
    <w:rsid w:val="00C92402"/>
    <w:rsid w:val="00C92801"/>
    <w:rsid w:val="00C9288F"/>
    <w:rsid w:val="00C92C58"/>
    <w:rsid w:val="00C936FD"/>
    <w:rsid w:val="00C93CF5"/>
    <w:rsid w:val="00C93E1A"/>
    <w:rsid w:val="00C9428A"/>
    <w:rsid w:val="00C94669"/>
    <w:rsid w:val="00C947E9"/>
    <w:rsid w:val="00C9488C"/>
    <w:rsid w:val="00C94B27"/>
    <w:rsid w:val="00C95178"/>
    <w:rsid w:val="00C95615"/>
    <w:rsid w:val="00C95703"/>
    <w:rsid w:val="00C95E95"/>
    <w:rsid w:val="00C96A78"/>
    <w:rsid w:val="00C96C2D"/>
    <w:rsid w:val="00C97479"/>
    <w:rsid w:val="00C97E93"/>
    <w:rsid w:val="00CA0CE3"/>
    <w:rsid w:val="00CA131E"/>
    <w:rsid w:val="00CA15F7"/>
    <w:rsid w:val="00CA18A5"/>
    <w:rsid w:val="00CA2214"/>
    <w:rsid w:val="00CA28D4"/>
    <w:rsid w:val="00CA2FB7"/>
    <w:rsid w:val="00CA36A9"/>
    <w:rsid w:val="00CA388A"/>
    <w:rsid w:val="00CA3945"/>
    <w:rsid w:val="00CA3C40"/>
    <w:rsid w:val="00CA4100"/>
    <w:rsid w:val="00CA4CE3"/>
    <w:rsid w:val="00CA4F31"/>
    <w:rsid w:val="00CA535E"/>
    <w:rsid w:val="00CA5C45"/>
    <w:rsid w:val="00CA6EA2"/>
    <w:rsid w:val="00CA739A"/>
    <w:rsid w:val="00CB0258"/>
    <w:rsid w:val="00CB0272"/>
    <w:rsid w:val="00CB038C"/>
    <w:rsid w:val="00CB0954"/>
    <w:rsid w:val="00CB0B51"/>
    <w:rsid w:val="00CB0D56"/>
    <w:rsid w:val="00CB174D"/>
    <w:rsid w:val="00CB190B"/>
    <w:rsid w:val="00CB1B08"/>
    <w:rsid w:val="00CB1EB7"/>
    <w:rsid w:val="00CB20E3"/>
    <w:rsid w:val="00CB29DD"/>
    <w:rsid w:val="00CB2B0C"/>
    <w:rsid w:val="00CB2E80"/>
    <w:rsid w:val="00CB3467"/>
    <w:rsid w:val="00CB36DB"/>
    <w:rsid w:val="00CB38F4"/>
    <w:rsid w:val="00CB3A97"/>
    <w:rsid w:val="00CB53EC"/>
    <w:rsid w:val="00CB5870"/>
    <w:rsid w:val="00CB5B4D"/>
    <w:rsid w:val="00CB6588"/>
    <w:rsid w:val="00CB71E5"/>
    <w:rsid w:val="00CC0096"/>
    <w:rsid w:val="00CC04EE"/>
    <w:rsid w:val="00CC084A"/>
    <w:rsid w:val="00CC08D7"/>
    <w:rsid w:val="00CC0902"/>
    <w:rsid w:val="00CC0FE7"/>
    <w:rsid w:val="00CC1BC3"/>
    <w:rsid w:val="00CC1D00"/>
    <w:rsid w:val="00CC2382"/>
    <w:rsid w:val="00CC24F3"/>
    <w:rsid w:val="00CC266A"/>
    <w:rsid w:val="00CC2EE4"/>
    <w:rsid w:val="00CC31CB"/>
    <w:rsid w:val="00CC33A1"/>
    <w:rsid w:val="00CC3B8C"/>
    <w:rsid w:val="00CC3D78"/>
    <w:rsid w:val="00CC431C"/>
    <w:rsid w:val="00CC460B"/>
    <w:rsid w:val="00CC4705"/>
    <w:rsid w:val="00CC4742"/>
    <w:rsid w:val="00CC4C82"/>
    <w:rsid w:val="00CC5B81"/>
    <w:rsid w:val="00CC6129"/>
    <w:rsid w:val="00CC638F"/>
    <w:rsid w:val="00CC7498"/>
    <w:rsid w:val="00CC7841"/>
    <w:rsid w:val="00CC7901"/>
    <w:rsid w:val="00CC7970"/>
    <w:rsid w:val="00CD01FA"/>
    <w:rsid w:val="00CD04AB"/>
    <w:rsid w:val="00CD0A3E"/>
    <w:rsid w:val="00CD104A"/>
    <w:rsid w:val="00CD119A"/>
    <w:rsid w:val="00CD1502"/>
    <w:rsid w:val="00CD1BD2"/>
    <w:rsid w:val="00CD24D6"/>
    <w:rsid w:val="00CD291D"/>
    <w:rsid w:val="00CD29E1"/>
    <w:rsid w:val="00CD2A94"/>
    <w:rsid w:val="00CD2FAB"/>
    <w:rsid w:val="00CD3095"/>
    <w:rsid w:val="00CD32E6"/>
    <w:rsid w:val="00CD3874"/>
    <w:rsid w:val="00CD43BA"/>
    <w:rsid w:val="00CD4AB6"/>
    <w:rsid w:val="00CD4FCE"/>
    <w:rsid w:val="00CD5768"/>
    <w:rsid w:val="00CD5779"/>
    <w:rsid w:val="00CD57CE"/>
    <w:rsid w:val="00CD5A2A"/>
    <w:rsid w:val="00CD63A3"/>
    <w:rsid w:val="00CD66A5"/>
    <w:rsid w:val="00CD68A4"/>
    <w:rsid w:val="00CD6BE6"/>
    <w:rsid w:val="00CD759A"/>
    <w:rsid w:val="00CE0623"/>
    <w:rsid w:val="00CE0625"/>
    <w:rsid w:val="00CE109C"/>
    <w:rsid w:val="00CE15DC"/>
    <w:rsid w:val="00CE2250"/>
    <w:rsid w:val="00CE2C18"/>
    <w:rsid w:val="00CE406B"/>
    <w:rsid w:val="00CE4163"/>
    <w:rsid w:val="00CE4839"/>
    <w:rsid w:val="00CE485A"/>
    <w:rsid w:val="00CE48DD"/>
    <w:rsid w:val="00CE5546"/>
    <w:rsid w:val="00CE5716"/>
    <w:rsid w:val="00CE5886"/>
    <w:rsid w:val="00CE5AE8"/>
    <w:rsid w:val="00CE60A8"/>
    <w:rsid w:val="00CE6148"/>
    <w:rsid w:val="00CE6B36"/>
    <w:rsid w:val="00CE6FD8"/>
    <w:rsid w:val="00CE782C"/>
    <w:rsid w:val="00CF0168"/>
    <w:rsid w:val="00CF0F33"/>
    <w:rsid w:val="00CF103F"/>
    <w:rsid w:val="00CF2141"/>
    <w:rsid w:val="00CF2348"/>
    <w:rsid w:val="00CF27D7"/>
    <w:rsid w:val="00CF3536"/>
    <w:rsid w:val="00CF3607"/>
    <w:rsid w:val="00CF3734"/>
    <w:rsid w:val="00CF38AE"/>
    <w:rsid w:val="00CF3AAC"/>
    <w:rsid w:val="00CF4031"/>
    <w:rsid w:val="00CF475E"/>
    <w:rsid w:val="00CF4899"/>
    <w:rsid w:val="00CF4EF4"/>
    <w:rsid w:val="00CF5619"/>
    <w:rsid w:val="00CF5916"/>
    <w:rsid w:val="00CF5AAB"/>
    <w:rsid w:val="00CF5ABD"/>
    <w:rsid w:val="00CF5D76"/>
    <w:rsid w:val="00CF6126"/>
    <w:rsid w:val="00CF63C4"/>
    <w:rsid w:val="00CF658F"/>
    <w:rsid w:val="00CF707D"/>
    <w:rsid w:val="00CF70A0"/>
    <w:rsid w:val="00CF7314"/>
    <w:rsid w:val="00CF73A4"/>
    <w:rsid w:val="00CF73B6"/>
    <w:rsid w:val="00CF7EB0"/>
    <w:rsid w:val="00D00439"/>
    <w:rsid w:val="00D012F4"/>
    <w:rsid w:val="00D01438"/>
    <w:rsid w:val="00D014CC"/>
    <w:rsid w:val="00D015B7"/>
    <w:rsid w:val="00D01F7F"/>
    <w:rsid w:val="00D023D6"/>
    <w:rsid w:val="00D042C3"/>
    <w:rsid w:val="00D04613"/>
    <w:rsid w:val="00D04CBD"/>
    <w:rsid w:val="00D05483"/>
    <w:rsid w:val="00D0666D"/>
    <w:rsid w:val="00D0672E"/>
    <w:rsid w:val="00D0692D"/>
    <w:rsid w:val="00D06ABB"/>
    <w:rsid w:val="00D07537"/>
    <w:rsid w:val="00D07633"/>
    <w:rsid w:val="00D0774C"/>
    <w:rsid w:val="00D078CF"/>
    <w:rsid w:val="00D07920"/>
    <w:rsid w:val="00D10530"/>
    <w:rsid w:val="00D10DB1"/>
    <w:rsid w:val="00D10DC9"/>
    <w:rsid w:val="00D111E8"/>
    <w:rsid w:val="00D11721"/>
    <w:rsid w:val="00D12151"/>
    <w:rsid w:val="00D12BF6"/>
    <w:rsid w:val="00D1336B"/>
    <w:rsid w:val="00D13857"/>
    <w:rsid w:val="00D13C1E"/>
    <w:rsid w:val="00D13F0D"/>
    <w:rsid w:val="00D1429D"/>
    <w:rsid w:val="00D14BF5"/>
    <w:rsid w:val="00D14ECE"/>
    <w:rsid w:val="00D14F6D"/>
    <w:rsid w:val="00D14FC7"/>
    <w:rsid w:val="00D15179"/>
    <w:rsid w:val="00D1521E"/>
    <w:rsid w:val="00D153E7"/>
    <w:rsid w:val="00D15418"/>
    <w:rsid w:val="00D154E3"/>
    <w:rsid w:val="00D1553E"/>
    <w:rsid w:val="00D15D03"/>
    <w:rsid w:val="00D15F15"/>
    <w:rsid w:val="00D169DF"/>
    <w:rsid w:val="00D16B03"/>
    <w:rsid w:val="00D17273"/>
    <w:rsid w:val="00D174BC"/>
    <w:rsid w:val="00D176B2"/>
    <w:rsid w:val="00D178B7"/>
    <w:rsid w:val="00D17C19"/>
    <w:rsid w:val="00D17FF3"/>
    <w:rsid w:val="00D20633"/>
    <w:rsid w:val="00D20AFA"/>
    <w:rsid w:val="00D20C79"/>
    <w:rsid w:val="00D21C8E"/>
    <w:rsid w:val="00D21F26"/>
    <w:rsid w:val="00D22345"/>
    <w:rsid w:val="00D22833"/>
    <w:rsid w:val="00D22F6E"/>
    <w:rsid w:val="00D22FDF"/>
    <w:rsid w:val="00D23419"/>
    <w:rsid w:val="00D24273"/>
    <w:rsid w:val="00D24288"/>
    <w:rsid w:val="00D24D38"/>
    <w:rsid w:val="00D25328"/>
    <w:rsid w:val="00D26300"/>
    <w:rsid w:val="00D26FBF"/>
    <w:rsid w:val="00D272D0"/>
    <w:rsid w:val="00D27602"/>
    <w:rsid w:val="00D31023"/>
    <w:rsid w:val="00D321ED"/>
    <w:rsid w:val="00D324E8"/>
    <w:rsid w:val="00D32F42"/>
    <w:rsid w:val="00D32FFE"/>
    <w:rsid w:val="00D3352B"/>
    <w:rsid w:val="00D354D2"/>
    <w:rsid w:val="00D35AC8"/>
    <w:rsid w:val="00D36BCC"/>
    <w:rsid w:val="00D36EC0"/>
    <w:rsid w:val="00D37401"/>
    <w:rsid w:val="00D37754"/>
    <w:rsid w:val="00D37763"/>
    <w:rsid w:val="00D37F48"/>
    <w:rsid w:val="00D40CE7"/>
    <w:rsid w:val="00D40DEC"/>
    <w:rsid w:val="00D40F81"/>
    <w:rsid w:val="00D416D1"/>
    <w:rsid w:val="00D4190D"/>
    <w:rsid w:val="00D41F3D"/>
    <w:rsid w:val="00D420E1"/>
    <w:rsid w:val="00D428F9"/>
    <w:rsid w:val="00D42E3D"/>
    <w:rsid w:val="00D43012"/>
    <w:rsid w:val="00D45197"/>
    <w:rsid w:val="00D4593F"/>
    <w:rsid w:val="00D459BF"/>
    <w:rsid w:val="00D461CF"/>
    <w:rsid w:val="00D46FD0"/>
    <w:rsid w:val="00D47092"/>
    <w:rsid w:val="00D4782F"/>
    <w:rsid w:val="00D47EDA"/>
    <w:rsid w:val="00D5042B"/>
    <w:rsid w:val="00D505E8"/>
    <w:rsid w:val="00D50B91"/>
    <w:rsid w:val="00D50C5E"/>
    <w:rsid w:val="00D51281"/>
    <w:rsid w:val="00D517E6"/>
    <w:rsid w:val="00D51E6D"/>
    <w:rsid w:val="00D52223"/>
    <w:rsid w:val="00D52A27"/>
    <w:rsid w:val="00D52B7B"/>
    <w:rsid w:val="00D52E59"/>
    <w:rsid w:val="00D53285"/>
    <w:rsid w:val="00D534B0"/>
    <w:rsid w:val="00D53855"/>
    <w:rsid w:val="00D53A83"/>
    <w:rsid w:val="00D54951"/>
    <w:rsid w:val="00D54C8F"/>
    <w:rsid w:val="00D54E7D"/>
    <w:rsid w:val="00D55257"/>
    <w:rsid w:val="00D55456"/>
    <w:rsid w:val="00D5593C"/>
    <w:rsid w:val="00D56125"/>
    <w:rsid w:val="00D5648B"/>
    <w:rsid w:val="00D565DF"/>
    <w:rsid w:val="00D57443"/>
    <w:rsid w:val="00D57684"/>
    <w:rsid w:val="00D57D7F"/>
    <w:rsid w:val="00D57FB0"/>
    <w:rsid w:val="00D607E4"/>
    <w:rsid w:val="00D6086D"/>
    <w:rsid w:val="00D61B8E"/>
    <w:rsid w:val="00D622E3"/>
    <w:rsid w:val="00D62A0C"/>
    <w:rsid w:val="00D636D3"/>
    <w:rsid w:val="00D63AC7"/>
    <w:rsid w:val="00D64579"/>
    <w:rsid w:val="00D65936"/>
    <w:rsid w:val="00D661BB"/>
    <w:rsid w:val="00D6683E"/>
    <w:rsid w:val="00D67419"/>
    <w:rsid w:val="00D6795C"/>
    <w:rsid w:val="00D67BD6"/>
    <w:rsid w:val="00D70770"/>
    <w:rsid w:val="00D708D5"/>
    <w:rsid w:val="00D7113D"/>
    <w:rsid w:val="00D71160"/>
    <w:rsid w:val="00D71218"/>
    <w:rsid w:val="00D7148F"/>
    <w:rsid w:val="00D71574"/>
    <w:rsid w:val="00D716E9"/>
    <w:rsid w:val="00D717FF"/>
    <w:rsid w:val="00D72461"/>
    <w:rsid w:val="00D728A5"/>
    <w:rsid w:val="00D729EE"/>
    <w:rsid w:val="00D72AE0"/>
    <w:rsid w:val="00D73FB9"/>
    <w:rsid w:val="00D747C9"/>
    <w:rsid w:val="00D7565F"/>
    <w:rsid w:val="00D756D6"/>
    <w:rsid w:val="00D75CC7"/>
    <w:rsid w:val="00D760BE"/>
    <w:rsid w:val="00D76C17"/>
    <w:rsid w:val="00D76CDD"/>
    <w:rsid w:val="00D77BC9"/>
    <w:rsid w:val="00D77BF3"/>
    <w:rsid w:val="00D77C7D"/>
    <w:rsid w:val="00D77F81"/>
    <w:rsid w:val="00D80965"/>
    <w:rsid w:val="00D812B7"/>
    <w:rsid w:val="00D813C2"/>
    <w:rsid w:val="00D81F3C"/>
    <w:rsid w:val="00D820B9"/>
    <w:rsid w:val="00D8254E"/>
    <w:rsid w:val="00D82A20"/>
    <w:rsid w:val="00D83036"/>
    <w:rsid w:val="00D830FD"/>
    <w:rsid w:val="00D83345"/>
    <w:rsid w:val="00D833F8"/>
    <w:rsid w:val="00D836A6"/>
    <w:rsid w:val="00D83828"/>
    <w:rsid w:val="00D83C6F"/>
    <w:rsid w:val="00D84DB3"/>
    <w:rsid w:val="00D84DFE"/>
    <w:rsid w:val="00D8526A"/>
    <w:rsid w:val="00D85394"/>
    <w:rsid w:val="00D8549A"/>
    <w:rsid w:val="00D8592B"/>
    <w:rsid w:val="00D85E65"/>
    <w:rsid w:val="00D860F9"/>
    <w:rsid w:val="00D86472"/>
    <w:rsid w:val="00D86E8E"/>
    <w:rsid w:val="00D87567"/>
    <w:rsid w:val="00D87A26"/>
    <w:rsid w:val="00D90114"/>
    <w:rsid w:val="00D91554"/>
    <w:rsid w:val="00D9187D"/>
    <w:rsid w:val="00D918DE"/>
    <w:rsid w:val="00D91AA0"/>
    <w:rsid w:val="00D925EC"/>
    <w:rsid w:val="00D9312A"/>
    <w:rsid w:val="00D9321F"/>
    <w:rsid w:val="00D933AE"/>
    <w:rsid w:val="00D93CF1"/>
    <w:rsid w:val="00D94283"/>
    <w:rsid w:val="00D95236"/>
    <w:rsid w:val="00D953B8"/>
    <w:rsid w:val="00D9542A"/>
    <w:rsid w:val="00D95616"/>
    <w:rsid w:val="00D96105"/>
    <w:rsid w:val="00D9617D"/>
    <w:rsid w:val="00D96BC0"/>
    <w:rsid w:val="00D9759D"/>
    <w:rsid w:val="00D97A36"/>
    <w:rsid w:val="00D97A51"/>
    <w:rsid w:val="00DA06BB"/>
    <w:rsid w:val="00DA097C"/>
    <w:rsid w:val="00DA1215"/>
    <w:rsid w:val="00DA1772"/>
    <w:rsid w:val="00DA1E86"/>
    <w:rsid w:val="00DA1FC9"/>
    <w:rsid w:val="00DA1FFA"/>
    <w:rsid w:val="00DA226D"/>
    <w:rsid w:val="00DA34FC"/>
    <w:rsid w:val="00DA3D3B"/>
    <w:rsid w:val="00DA463F"/>
    <w:rsid w:val="00DA5AA7"/>
    <w:rsid w:val="00DA6934"/>
    <w:rsid w:val="00DA6D81"/>
    <w:rsid w:val="00DA6EC4"/>
    <w:rsid w:val="00DA70CE"/>
    <w:rsid w:val="00DA7EEC"/>
    <w:rsid w:val="00DB029E"/>
    <w:rsid w:val="00DB0BF6"/>
    <w:rsid w:val="00DB0D8C"/>
    <w:rsid w:val="00DB1B1C"/>
    <w:rsid w:val="00DB1E94"/>
    <w:rsid w:val="00DB206F"/>
    <w:rsid w:val="00DB20A8"/>
    <w:rsid w:val="00DB395E"/>
    <w:rsid w:val="00DB3D96"/>
    <w:rsid w:val="00DB47DC"/>
    <w:rsid w:val="00DB4EE1"/>
    <w:rsid w:val="00DB4F7E"/>
    <w:rsid w:val="00DB585E"/>
    <w:rsid w:val="00DB5A4C"/>
    <w:rsid w:val="00DB5F32"/>
    <w:rsid w:val="00DB62E7"/>
    <w:rsid w:val="00DB69A2"/>
    <w:rsid w:val="00DB6CE9"/>
    <w:rsid w:val="00DB71BE"/>
    <w:rsid w:val="00DB79A6"/>
    <w:rsid w:val="00DB7C7D"/>
    <w:rsid w:val="00DC065B"/>
    <w:rsid w:val="00DC13E4"/>
    <w:rsid w:val="00DC1A4C"/>
    <w:rsid w:val="00DC1D19"/>
    <w:rsid w:val="00DC29EC"/>
    <w:rsid w:val="00DC31E4"/>
    <w:rsid w:val="00DC3224"/>
    <w:rsid w:val="00DC34AA"/>
    <w:rsid w:val="00DC3F0F"/>
    <w:rsid w:val="00DC4309"/>
    <w:rsid w:val="00DC4C13"/>
    <w:rsid w:val="00DC4C5E"/>
    <w:rsid w:val="00DC4E6A"/>
    <w:rsid w:val="00DC5A72"/>
    <w:rsid w:val="00DC5C64"/>
    <w:rsid w:val="00DC5C74"/>
    <w:rsid w:val="00DC5E14"/>
    <w:rsid w:val="00DC60EF"/>
    <w:rsid w:val="00DC60F5"/>
    <w:rsid w:val="00DC6E19"/>
    <w:rsid w:val="00DC6F44"/>
    <w:rsid w:val="00DC7834"/>
    <w:rsid w:val="00DC7AF4"/>
    <w:rsid w:val="00DD08EC"/>
    <w:rsid w:val="00DD0994"/>
    <w:rsid w:val="00DD0BFA"/>
    <w:rsid w:val="00DD14A6"/>
    <w:rsid w:val="00DD23B4"/>
    <w:rsid w:val="00DD252E"/>
    <w:rsid w:val="00DD2A53"/>
    <w:rsid w:val="00DD32CC"/>
    <w:rsid w:val="00DD33B9"/>
    <w:rsid w:val="00DD33CD"/>
    <w:rsid w:val="00DD42ED"/>
    <w:rsid w:val="00DD4410"/>
    <w:rsid w:val="00DD4539"/>
    <w:rsid w:val="00DD4599"/>
    <w:rsid w:val="00DD4AAB"/>
    <w:rsid w:val="00DD54E0"/>
    <w:rsid w:val="00DD5810"/>
    <w:rsid w:val="00DD6523"/>
    <w:rsid w:val="00DD670F"/>
    <w:rsid w:val="00DD713B"/>
    <w:rsid w:val="00DD717C"/>
    <w:rsid w:val="00DD74B2"/>
    <w:rsid w:val="00DD7E98"/>
    <w:rsid w:val="00DE0374"/>
    <w:rsid w:val="00DE14D0"/>
    <w:rsid w:val="00DE174F"/>
    <w:rsid w:val="00DE229A"/>
    <w:rsid w:val="00DE274D"/>
    <w:rsid w:val="00DE29A9"/>
    <w:rsid w:val="00DE2D70"/>
    <w:rsid w:val="00DE337E"/>
    <w:rsid w:val="00DE39C2"/>
    <w:rsid w:val="00DE3AAC"/>
    <w:rsid w:val="00DE3E25"/>
    <w:rsid w:val="00DE4954"/>
    <w:rsid w:val="00DE4B4B"/>
    <w:rsid w:val="00DE4C81"/>
    <w:rsid w:val="00DE4F38"/>
    <w:rsid w:val="00DE5DC2"/>
    <w:rsid w:val="00DE6184"/>
    <w:rsid w:val="00DE64C9"/>
    <w:rsid w:val="00DE6D61"/>
    <w:rsid w:val="00DE701F"/>
    <w:rsid w:val="00DE746D"/>
    <w:rsid w:val="00DE783E"/>
    <w:rsid w:val="00DE79A3"/>
    <w:rsid w:val="00DF0442"/>
    <w:rsid w:val="00DF0D51"/>
    <w:rsid w:val="00DF118C"/>
    <w:rsid w:val="00DF1401"/>
    <w:rsid w:val="00DF18E3"/>
    <w:rsid w:val="00DF1C44"/>
    <w:rsid w:val="00DF1DC9"/>
    <w:rsid w:val="00DF212A"/>
    <w:rsid w:val="00DF25B6"/>
    <w:rsid w:val="00DF2E0A"/>
    <w:rsid w:val="00DF3194"/>
    <w:rsid w:val="00DF3261"/>
    <w:rsid w:val="00DF3BC5"/>
    <w:rsid w:val="00DF4512"/>
    <w:rsid w:val="00DF4641"/>
    <w:rsid w:val="00DF563C"/>
    <w:rsid w:val="00DF5AC7"/>
    <w:rsid w:val="00DF5CB4"/>
    <w:rsid w:val="00DF6241"/>
    <w:rsid w:val="00DF67DA"/>
    <w:rsid w:val="00DF6846"/>
    <w:rsid w:val="00DF68AB"/>
    <w:rsid w:val="00DF6D2A"/>
    <w:rsid w:val="00DF6EE1"/>
    <w:rsid w:val="00DF75A1"/>
    <w:rsid w:val="00DF7890"/>
    <w:rsid w:val="00DF7F8C"/>
    <w:rsid w:val="00E000C9"/>
    <w:rsid w:val="00E009C0"/>
    <w:rsid w:val="00E009FA"/>
    <w:rsid w:val="00E011A8"/>
    <w:rsid w:val="00E01484"/>
    <w:rsid w:val="00E016C4"/>
    <w:rsid w:val="00E01726"/>
    <w:rsid w:val="00E01AFE"/>
    <w:rsid w:val="00E01FB5"/>
    <w:rsid w:val="00E0230B"/>
    <w:rsid w:val="00E0241F"/>
    <w:rsid w:val="00E027CA"/>
    <w:rsid w:val="00E02937"/>
    <w:rsid w:val="00E02B82"/>
    <w:rsid w:val="00E02DA5"/>
    <w:rsid w:val="00E02ED5"/>
    <w:rsid w:val="00E02EEE"/>
    <w:rsid w:val="00E03406"/>
    <w:rsid w:val="00E0371A"/>
    <w:rsid w:val="00E03A14"/>
    <w:rsid w:val="00E04092"/>
    <w:rsid w:val="00E04341"/>
    <w:rsid w:val="00E050B0"/>
    <w:rsid w:val="00E0620A"/>
    <w:rsid w:val="00E06E0E"/>
    <w:rsid w:val="00E06FB2"/>
    <w:rsid w:val="00E07979"/>
    <w:rsid w:val="00E07E79"/>
    <w:rsid w:val="00E07FFC"/>
    <w:rsid w:val="00E103F3"/>
    <w:rsid w:val="00E109C4"/>
    <w:rsid w:val="00E10A8A"/>
    <w:rsid w:val="00E116FD"/>
    <w:rsid w:val="00E118F6"/>
    <w:rsid w:val="00E11F21"/>
    <w:rsid w:val="00E128EF"/>
    <w:rsid w:val="00E12BDC"/>
    <w:rsid w:val="00E13C87"/>
    <w:rsid w:val="00E14041"/>
    <w:rsid w:val="00E14478"/>
    <w:rsid w:val="00E14687"/>
    <w:rsid w:val="00E146AD"/>
    <w:rsid w:val="00E14ACA"/>
    <w:rsid w:val="00E14D7F"/>
    <w:rsid w:val="00E14E1F"/>
    <w:rsid w:val="00E14F4D"/>
    <w:rsid w:val="00E15027"/>
    <w:rsid w:val="00E15875"/>
    <w:rsid w:val="00E1663F"/>
    <w:rsid w:val="00E1686B"/>
    <w:rsid w:val="00E16AB6"/>
    <w:rsid w:val="00E16DA0"/>
    <w:rsid w:val="00E16E64"/>
    <w:rsid w:val="00E16EE9"/>
    <w:rsid w:val="00E176F1"/>
    <w:rsid w:val="00E17C67"/>
    <w:rsid w:val="00E2006A"/>
    <w:rsid w:val="00E201FE"/>
    <w:rsid w:val="00E20B27"/>
    <w:rsid w:val="00E20B3B"/>
    <w:rsid w:val="00E2172C"/>
    <w:rsid w:val="00E21906"/>
    <w:rsid w:val="00E21D5D"/>
    <w:rsid w:val="00E22534"/>
    <w:rsid w:val="00E237AE"/>
    <w:rsid w:val="00E2402F"/>
    <w:rsid w:val="00E24856"/>
    <w:rsid w:val="00E24A5D"/>
    <w:rsid w:val="00E25A9B"/>
    <w:rsid w:val="00E2600E"/>
    <w:rsid w:val="00E260C3"/>
    <w:rsid w:val="00E26638"/>
    <w:rsid w:val="00E26AFE"/>
    <w:rsid w:val="00E2703D"/>
    <w:rsid w:val="00E3024F"/>
    <w:rsid w:val="00E311F1"/>
    <w:rsid w:val="00E31642"/>
    <w:rsid w:val="00E319AF"/>
    <w:rsid w:val="00E31B69"/>
    <w:rsid w:val="00E31B77"/>
    <w:rsid w:val="00E31D38"/>
    <w:rsid w:val="00E325BC"/>
    <w:rsid w:val="00E32A9E"/>
    <w:rsid w:val="00E32B80"/>
    <w:rsid w:val="00E32E22"/>
    <w:rsid w:val="00E3330E"/>
    <w:rsid w:val="00E33648"/>
    <w:rsid w:val="00E344A9"/>
    <w:rsid w:val="00E34B36"/>
    <w:rsid w:val="00E34E2A"/>
    <w:rsid w:val="00E34FAF"/>
    <w:rsid w:val="00E3529F"/>
    <w:rsid w:val="00E35E79"/>
    <w:rsid w:val="00E3649B"/>
    <w:rsid w:val="00E37645"/>
    <w:rsid w:val="00E37939"/>
    <w:rsid w:val="00E37C38"/>
    <w:rsid w:val="00E37FA2"/>
    <w:rsid w:val="00E4047D"/>
    <w:rsid w:val="00E406C3"/>
    <w:rsid w:val="00E40949"/>
    <w:rsid w:val="00E411C0"/>
    <w:rsid w:val="00E41346"/>
    <w:rsid w:val="00E413F4"/>
    <w:rsid w:val="00E41938"/>
    <w:rsid w:val="00E421D3"/>
    <w:rsid w:val="00E4227B"/>
    <w:rsid w:val="00E424CB"/>
    <w:rsid w:val="00E426AC"/>
    <w:rsid w:val="00E42E51"/>
    <w:rsid w:val="00E43382"/>
    <w:rsid w:val="00E433DC"/>
    <w:rsid w:val="00E437F7"/>
    <w:rsid w:val="00E447A7"/>
    <w:rsid w:val="00E44D10"/>
    <w:rsid w:val="00E45407"/>
    <w:rsid w:val="00E459DD"/>
    <w:rsid w:val="00E45DAA"/>
    <w:rsid w:val="00E4638E"/>
    <w:rsid w:val="00E503A4"/>
    <w:rsid w:val="00E504F1"/>
    <w:rsid w:val="00E506F3"/>
    <w:rsid w:val="00E507E7"/>
    <w:rsid w:val="00E50DEE"/>
    <w:rsid w:val="00E51003"/>
    <w:rsid w:val="00E51675"/>
    <w:rsid w:val="00E51C4A"/>
    <w:rsid w:val="00E5229D"/>
    <w:rsid w:val="00E528F7"/>
    <w:rsid w:val="00E52AB2"/>
    <w:rsid w:val="00E536E6"/>
    <w:rsid w:val="00E541A8"/>
    <w:rsid w:val="00E545CE"/>
    <w:rsid w:val="00E546EA"/>
    <w:rsid w:val="00E54863"/>
    <w:rsid w:val="00E551A3"/>
    <w:rsid w:val="00E557D7"/>
    <w:rsid w:val="00E55817"/>
    <w:rsid w:val="00E558EC"/>
    <w:rsid w:val="00E561A5"/>
    <w:rsid w:val="00E56AFC"/>
    <w:rsid w:val="00E56ECA"/>
    <w:rsid w:val="00E56F75"/>
    <w:rsid w:val="00E57136"/>
    <w:rsid w:val="00E600BF"/>
    <w:rsid w:val="00E60389"/>
    <w:rsid w:val="00E6062C"/>
    <w:rsid w:val="00E60C0D"/>
    <w:rsid w:val="00E616C8"/>
    <w:rsid w:val="00E621FB"/>
    <w:rsid w:val="00E6278D"/>
    <w:rsid w:val="00E63E32"/>
    <w:rsid w:val="00E6426C"/>
    <w:rsid w:val="00E643BF"/>
    <w:rsid w:val="00E64749"/>
    <w:rsid w:val="00E64B86"/>
    <w:rsid w:val="00E64D47"/>
    <w:rsid w:val="00E65965"/>
    <w:rsid w:val="00E65E1A"/>
    <w:rsid w:val="00E66984"/>
    <w:rsid w:val="00E66A11"/>
    <w:rsid w:val="00E6703B"/>
    <w:rsid w:val="00E6758A"/>
    <w:rsid w:val="00E6769C"/>
    <w:rsid w:val="00E67E94"/>
    <w:rsid w:val="00E70302"/>
    <w:rsid w:val="00E706D1"/>
    <w:rsid w:val="00E712E4"/>
    <w:rsid w:val="00E7158C"/>
    <w:rsid w:val="00E71C36"/>
    <w:rsid w:val="00E71E44"/>
    <w:rsid w:val="00E72387"/>
    <w:rsid w:val="00E7333F"/>
    <w:rsid w:val="00E735CB"/>
    <w:rsid w:val="00E73DF4"/>
    <w:rsid w:val="00E742FD"/>
    <w:rsid w:val="00E746F6"/>
    <w:rsid w:val="00E75007"/>
    <w:rsid w:val="00E75670"/>
    <w:rsid w:val="00E76932"/>
    <w:rsid w:val="00E76AA5"/>
    <w:rsid w:val="00E76EF0"/>
    <w:rsid w:val="00E77159"/>
    <w:rsid w:val="00E77CE3"/>
    <w:rsid w:val="00E77F56"/>
    <w:rsid w:val="00E80172"/>
    <w:rsid w:val="00E80207"/>
    <w:rsid w:val="00E8067B"/>
    <w:rsid w:val="00E80C9A"/>
    <w:rsid w:val="00E80CBE"/>
    <w:rsid w:val="00E819AD"/>
    <w:rsid w:val="00E82530"/>
    <w:rsid w:val="00E8258A"/>
    <w:rsid w:val="00E82C60"/>
    <w:rsid w:val="00E8341E"/>
    <w:rsid w:val="00E836F0"/>
    <w:rsid w:val="00E83B7E"/>
    <w:rsid w:val="00E8415F"/>
    <w:rsid w:val="00E84415"/>
    <w:rsid w:val="00E84710"/>
    <w:rsid w:val="00E84D19"/>
    <w:rsid w:val="00E84DAE"/>
    <w:rsid w:val="00E85638"/>
    <w:rsid w:val="00E86198"/>
    <w:rsid w:val="00E8656F"/>
    <w:rsid w:val="00E86975"/>
    <w:rsid w:val="00E86A0A"/>
    <w:rsid w:val="00E87424"/>
    <w:rsid w:val="00E879DC"/>
    <w:rsid w:val="00E87C92"/>
    <w:rsid w:val="00E901B8"/>
    <w:rsid w:val="00E90B39"/>
    <w:rsid w:val="00E90CDA"/>
    <w:rsid w:val="00E90EB1"/>
    <w:rsid w:val="00E91781"/>
    <w:rsid w:val="00E92E22"/>
    <w:rsid w:val="00E93A75"/>
    <w:rsid w:val="00E94003"/>
    <w:rsid w:val="00E940F5"/>
    <w:rsid w:val="00E94109"/>
    <w:rsid w:val="00E94FF0"/>
    <w:rsid w:val="00E9514C"/>
    <w:rsid w:val="00E952EF"/>
    <w:rsid w:val="00E9536E"/>
    <w:rsid w:val="00E955A4"/>
    <w:rsid w:val="00E95937"/>
    <w:rsid w:val="00E95994"/>
    <w:rsid w:val="00E965F1"/>
    <w:rsid w:val="00E96CD1"/>
    <w:rsid w:val="00E96E33"/>
    <w:rsid w:val="00E96F46"/>
    <w:rsid w:val="00E96FC5"/>
    <w:rsid w:val="00E974CB"/>
    <w:rsid w:val="00E976DA"/>
    <w:rsid w:val="00E97CEC"/>
    <w:rsid w:val="00E97F39"/>
    <w:rsid w:val="00EA03D4"/>
    <w:rsid w:val="00EA05C1"/>
    <w:rsid w:val="00EA19FE"/>
    <w:rsid w:val="00EA1E90"/>
    <w:rsid w:val="00EA26DD"/>
    <w:rsid w:val="00EA2968"/>
    <w:rsid w:val="00EA2F4E"/>
    <w:rsid w:val="00EA35ED"/>
    <w:rsid w:val="00EA3C11"/>
    <w:rsid w:val="00EA3C47"/>
    <w:rsid w:val="00EA4425"/>
    <w:rsid w:val="00EA4451"/>
    <w:rsid w:val="00EA526D"/>
    <w:rsid w:val="00EA62F3"/>
    <w:rsid w:val="00EA68BC"/>
    <w:rsid w:val="00EA6DA5"/>
    <w:rsid w:val="00EA7039"/>
    <w:rsid w:val="00EA7AD5"/>
    <w:rsid w:val="00EA7B07"/>
    <w:rsid w:val="00EA7DA4"/>
    <w:rsid w:val="00EB01E2"/>
    <w:rsid w:val="00EB0344"/>
    <w:rsid w:val="00EB0865"/>
    <w:rsid w:val="00EB1436"/>
    <w:rsid w:val="00EB1FB1"/>
    <w:rsid w:val="00EB214F"/>
    <w:rsid w:val="00EB2F1F"/>
    <w:rsid w:val="00EB319D"/>
    <w:rsid w:val="00EB3742"/>
    <w:rsid w:val="00EB3D1F"/>
    <w:rsid w:val="00EB55C0"/>
    <w:rsid w:val="00EB616C"/>
    <w:rsid w:val="00EB638F"/>
    <w:rsid w:val="00EB6471"/>
    <w:rsid w:val="00EB6605"/>
    <w:rsid w:val="00EB697A"/>
    <w:rsid w:val="00EB6CAA"/>
    <w:rsid w:val="00EB6FCA"/>
    <w:rsid w:val="00EB7670"/>
    <w:rsid w:val="00EB77D9"/>
    <w:rsid w:val="00EB7BD2"/>
    <w:rsid w:val="00EC02AA"/>
    <w:rsid w:val="00EC039F"/>
    <w:rsid w:val="00EC07C1"/>
    <w:rsid w:val="00EC0A5F"/>
    <w:rsid w:val="00EC0AE8"/>
    <w:rsid w:val="00EC0BBC"/>
    <w:rsid w:val="00EC0C78"/>
    <w:rsid w:val="00EC0D7C"/>
    <w:rsid w:val="00EC0F06"/>
    <w:rsid w:val="00EC13AE"/>
    <w:rsid w:val="00EC2002"/>
    <w:rsid w:val="00EC2B63"/>
    <w:rsid w:val="00EC2D12"/>
    <w:rsid w:val="00EC2FAE"/>
    <w:rsid w:val="00EC31EC"/>
    <w:rsid w:val="00EC32DA"/>
    <w:rsid w:val="00EC35FA"/>
    <w:rsid w:val="00EC36F9"/>
    <w:rsid w:val="00EC393F"/>
    <w:rsid w:val="00EC3ACF"/>
    <w:rsid w:val="00EC3CE6"/>
    <w:rsid w:val="00EC4041"/>
    <w:rsid w:val="00EC4A85"/>
    <w:rsid w:val="00EC4C3F"/>
    <w:rsid w:val="00EC52B0"/>
    <w:rsid w:val="00EC53FE"/>
    <w:rsid w:val="00EC6490"/>
    <w:rsid w:val="00EC6F5E"/>
    <w:rsid w:val="00EC715F"/>
    <w:rsid w:val="00ED01E5"/>
    <w:rsid w:val="00ED0245"/>
    <w:rsid w:val="00ED050F"/>
    <w:rsid w:val="00ED08CC"/>
    <w:rsid w:val="00ED0DB4"/>
    <w:rsid w:val="00ED1131"/>
    <w:rsid w:val="00ED14F1"/>
    <w:rsid w:val="00ED1590"/>
    <w:rsid w:val="00ED1900"/>
    <w:rsid w:val="00ED19FD"/>
    <w:rsid w:val="00ED226D"/>
    <w:rsid w:val="00ED2382"/>
    <w:rsid w:val="00ED28DD"/>
    <w:rsid w:val="00ED31FC"/>
    <w:rsid w:val="00ED3741"/>
    <w:rsid w:val="00ED464E"/>
    <w:rsid w:val="00ED495E"/>
    <w:rsid w:val="00ED4CF0"/>
    <w:rsid w:val="00ED6979"/>
    <w:rsid w:val="00ED6C86"/>
    <w:rsid w:val="00ED6D73"/>
    <w:rsid w:val="00ED78E5"/>
    <w:rsid w:val="00ED7DEC"/>
    <w:rsid w:val="00ED7FAC"/>
    <w:rsid w:val="00EE0255"/>
    <w:rsid w:val="00EE03D1"/>
    <w:rsid w:val="00EE04DB"/>
    <w:rsid w:val="00EE0D4A"/>
    <w:rsid w:val="00EE0F2E"/>
    <w:rsid w:val="00EE11DA"/>
    <w:rsid w:val="00EE366A"/>
    <w:rsid w:val="00EE4137"/>
    <w:rsid w:val="00EE447E"/>
    <w:rsid w:val="00EE4645"/>
    <w:rsid w:val="00EE4855"/>
    <w:rsid w:val="00EE49AE"/>
    <w:rsid w:val="00EE4BE9"/>
    <w:rsid w:val="00EE57A8"/>
    <w:rsid w:val="00EE5F2E"/>
    <w:rsid w:val="00EE5F97"/>
    <w:rsid w:val="00EE60FB"/>
    <w:rsid w:val="00EE6A81"/>
    <w:rsid w:val="00EE7070"/>
    <w:rsid w:val="00EF0031"/>
    <w:rsid w:val="00EF0D39"/>
    <w:rsid w:val="00EF2107"/>
    <w:rsid w:val="00EF22C0"/>
    <w:rsid w:val="00EF2806"/>
    <w:rsid w:val="00EF28E7"/>
    <w:rsid w:val="00EF2AF8"/>
    <w:rsid w:val="00EF2F56"/>
    <w:rsid w:val="00EF31AF"/>
    <w:rsid w:val="00EF31C7"/>
    <w:rsid w:val="00EF3D3E"/>
    <w:rsid w:val="00EF4D32"/>
    <w:rsid w:val="00EF5220"/>
    <w:rsid w:val="00EF62B4"/>
    <w:rsid w:val="00EF65DC"/>
    <w:rsid w:val="00EF6BFC"/>
    <w:rsid w:val="00EF7558"/>
    <w:rsid w:val="00EF775D"/>
    <w:rsid w:val="00F00A9E"/>
    <w:rsid w:val="00F00C82"/>
    <w:rsid w:val="00F01484"/>
    <w:rsid w:val="00F01626"/>
    <w:rsid w:val="00F019D4"/>
    <w:rsid w:val="00F0214E"/>
    <w:rsid w:val="00F021DA"/>
    <w:rsid w:val="00F02661"/>
    <w:rsid w:val="00F02870"/>
    <w:rsid w:val="00F028A8"/>
    <w:rsid w:val="00F0314E"/>
    <w:rsid w:val="00F03ED8"/>
    <w:rsid w:val="00F03FC0"/>
    <w:rsid w:val="00F04D37"/>
    <w:rsid w:val="00F056E6"/>
    <w:rsid w:val="00F062AA"/>
    <w:rsid w:val="00F0664F"/>
    <w:rsid w:val="00F07450"/>
    <w:rsid w:val="00F101B0"/>
    <w:rsid w:val="00F103D0"/>
    <w:rsid w:val="00F104DD"/>
    <w:rsid w:val="00F1090F"/>
    <w:rsid w:val="00F10DAA"/>
    <w:rsid w:val="00F10EFE"/>
    <w:rsid w:val="00F11227"/>
    <w:rsid w:val="00F124D3"/>
    <w:rsid w:val="00F12BF6"/>
    <w:rsid w:val="00F12D53"/>
    <w:rsid w:val="00F13E71"/>
    <w:rsid w:val="00F13F0B"/>
    <w:rsid w:val="00F14063"/>
    <w:rsid w:val="00F14B92"/>
    <w:rsid w:val="00F14C99"/>
    <w:rsid w:val="00F14D97"/>
    <w:rsid w:val="00F15115"/>
    <w:rsid w:val="00F15C50"/>
    <w:rsid w:val="00F163A7"/>
    <w:rsid w:val="00F16720"/>
    <w:rsid w:val="00F16FD5"/>
    <w:rsid w:val="00F17944"/>
    <w:rsid w:val="00F17E5F"/>
    <w:rsid w:val="00F20312"/>
    <w:rsid w:val="00F20991"/>
    <w:rsid w:val="00F21063"/>
    <w:rsid w:val="00F211D6"/>
    <w:rsid w:val="00F21257"/>
    <w:rsid w:val="00F21AB0"/>
    <w:rsid w:val="00F21D11"/>
    <w:rsid w:val="00F226EA"/>
    <w:rsid w:val="00F22731"/>
    <w:rsid w:val="00F236B4"/>
    <w:rsid w:val="00F23AE4"/>
    <w:rsid w:val="00F25F2B"/>
    <w:rsid w:val="00F27149"/>
    <w:rsid w:val="00F27E04"/>
    <w:rsid w:val="00F300AD"/>
    <w:rsid w:val="00F30351"/>
    <w:rsid w:val="00F309D0"/>
    <w:rsid w:val="00F30A21"/>
    <w:rsid w:val="00F30AA8"/>
    <w:rsid w:val="00F3126D"/>
    <w:rsid w:val="00F3143E"/>
    <w:rsid w:val="00F3224F"/>
    <w:rsid w:val="00F3259A"/>
    <w:rsid w:val="00F327AD"/>
    <w:rsid w:val="00F32987"/>
    <w:rsid w:val="00F3305C"/>
    <w:rsid w:val="00F34813"/>
    <w:rsid w:val="00F34C00"/>
    <w:rsid w:val="00F34E04"/>
    <w:rsid w:val="00F35C00"/>
    <w:rsid w:val="00F361A3"/>
    <w:rsid w:val="00F367DE"/>
    <w:rsid w:val="00F36A92"/>
    <w:rsid w:val="00F36FB1"/>
    <w:rsid w:val="00F3733A"/>
    <w:rsid w:val="00F40352"/>
    <w:rsid w:val="00F40641"/>
    <w:rsid w:val="00F4065C"/>
    <w:rsid w:val="00F41316"/>
    <w:rsid w:val="00F41ADC"/>
    <w:rsid w:val="00F41BC9"/>
    <w:rsid w:val="00F4243A"/>
    <w:rsid w:val="00F429BC"/>
    <w:rsid w:val="00F43691"/>
    <w:rsid w:val="00F43D65"/>
    <w:rsid w:val="00F449EF"/>
    <w:rsid w:val="00F44DD6"/>
    <w:rsid w:val="00F44EDD"/>
    <w:rsid w:val="00F45AF2"/>
    <w:rsid w:val="00F45FCE"/>
    <w:rsid w:val="00F47508"/>
    <w:rsid w:val="00F476EA"/>
    <w:rsid w:val="00F47868"/>
    <w:rsid w:val="00F50E05"/>
    <w:rsid w:val="00F513D3"/>
    <w:rsid w:val="00F5237C"/>
    <w:rsid w:val="00F5267C"/>
    <w:rsid w:val="00F528B2"/>
    <w:rsid w:val="00F52BD5"/>
    <w:rsid w:val="00F5313E"/>
    <w:rsid w:val="00F5338D"/>
    <w:rsid w:val="00F5358E"/>
    <w:rsid w:val="00F53AC4"/>
    <w:rsid w:val="00F53B6C"/>
    <w:rsid w:val="00F5428D"/>
    <w:rsid w:val="00F543BC"/>
    <w:rsid w:val="00F54532"/>
    <w:rsid w:val="00F55BD9"/>
    <w:rsid w:val="00F55DDF"/>
    <w:rsid w:val="00F55F66"/>
    <w:rsid w:val="00F5618B"/>
    <w:rsid w:val="00F563FD"/>
    <w:rsid w:val="00F56B77"/>
    <w:rsid w:val="00F56C0D"/>
    <w:rsid w:val="00F570DA"/>
    <w:rsid w:val="00F57218"/>
    <w:rsid w:val="00F60802"/>
    <w:rsid w:val="00F60947"/>
    <w:rsid w:val="00F6104A"/>
    <w:rsid w:val="00F61287"/>
    <w:rsid w:val="00F62EF9"/>
    <w:rsid w:val="00F632D9"/>
    <w:rsid w:val="00F6390B"/>
    <w:rsid w:val="00F63D15"/>
    <w:rsid w:val="00F65319"/>
    <w:rsid w:val="00F65552"/>
    <w:rsid w:val="00F65591"/>
    <w:rsid w:val="00F656E2"/>
    <w:rsid w:val="00F657CD"/>
    <w:rsid w:val="00F65BF9"/>
    <w:rsid w:val="00F65C19"/>
    <w:rsid w:val="00F66AC9"/>
    <w:rsid w:val="00F66ADC"/>
    <w:rsid w:val="00F66F59"/>
    <w:rsid w:val="00F67D62"/>
    <w:rsid w:val="00F7057C"/>
    <w:rsid w:val="00F70CF2"/>
    <w:rsid w:val="00F713CC"/>
    <w:rsid w:val="00F7201D"/>
    <w:rsid w:val="00F7208B"/>
    <w:rsid w:val="00F72822"/>
    <w:rsid w:val="00F72A11"/>
    <w:rsid w:val="00F72AC0"/>
    <w:rsid w:val="00F73658"/>
    <w:rsid w:val="00F73C82"/>
    <w:rsid w:val="00F74B6C"/>
    <w:rsid w:val="00F75400"/>
    <w:rsid w:val="00F7628F"/>
    <w:rsid w:val="00F765BF"/>
    <w:rsid w:val="00F765FE"/>
    <w:rsid w:val="00F76B5D"/>
    <w:rsid w:val="00F77743"/>
    <w:rsid w:val="00F8004F"/>
    <w:rsid w:val="00F8058F"/>
    <w:rsid w:val="00F8073D"/>
    <w:rsid w:val="00F8143A"/>
    <w:rsid w:val="00F81764"/>
    <w:rsid w:val="00F81CC2"/>
    <w:rsid w:val="00F825CA"/>
    <w:rsid w:val="00F83151"/>
    <w:rsid w:val="00F832F3"/>
    <w:rsid w:val="00F8354B"/>
    <w:rsid w:val="00F83983"/>
    <w:rsid w:val="00F83A64"/>
    <w:rsid w:val="00F83DEA"/>
    <w:rsid w:val="00F83F34"/>
    <w:rsid w:val="00F8432A"/>
    <w:rsid w:val="00F847EB"/>
    <w:rsid w:val="00F84FD5"/>
    <w:rsid w:val="00F86123"/>
    <w:rsid w:val="00F86CE6"/>
    <w:rsid w:val="00F87A26"/>
    <w:rsid w:val="00F900B7"/>
    <w:rsid w:val="00F90215"/>
    <w:rsid w:val="00F907BC"/>
    <w:rsid w:val="00F90F1A"/>
    <w:rsid w:val="00F90FC1"/>
    <w:rsid w:val="00F9111C"/>
    <w:rsid w:val="00F911B0"/>
    <w:rsid w:val="00F91284"/>
    <w:rsid w:val="00F918E6"/>
    <w:rsid w:val="00F91CB4"/>
    <w:rsid w:val="00F91D20"/>
    <w:rsid w:val="00F9305E"/>
    <w:rsid w:val="00F9353B"/>
    <w:rsid w:val="00F9393A"/>
    <w:rsid w:val="00F93AE6"/>
    <w:rsid w:val="00F93C7F"/>
    <w:rsid w:val="00F9410C"/>
    <w:rsid w:val="00F9434F"/>
    <w:rsid w:val="00F94535"/>
    <w:rsid w:val="00F949E9"/>
    <w:rsid w:val="00F95D17"/>
    <w:rsid w:val="00F95FAF"/>
    <w:rsid w:val="00F9612D"/>
    <w:rsid w:val="00F96198"/>
    <w:rsid w:val="00F9657D"/>
    <w:rsid w:val="00F96724"/>
    <w:rsid w:val="00F96E4C"/>
    <w:rsid w:val="00F97691"/>
    <w:rsid w:val="00F977FB"/>
    <w:rsid w:val="00FA04CC"/>
    <w:rsid w:val="00FA0911"/>
    <w:rsid w:val="00FA0979"/>
    <w:rsid w:val="00FA099D"/>
    <w:rsid w:val="00FA10B8"/>
    <w:rsid w:val="00FA131A"/>
    <w:rsid w:val="00FA156C"/>
    <w:rsid w:val="00FA19E7"/>
    <w:rsid w:val="00FA30E7"/>
    <w:rsid w:val="00FA30EE"/>
    <w:rsid w:val="00FA34AB"/>
    <w:rsid w:val="00FA3EDA"/>
    <w:rsid w:val="00FA43A8"/>
    <w:rsid w:val="00FA440D"/>
    <w:rsid w:val="00FA51A1"/>
    <w:rsid w:val="00FA52EC"/>
    <w:rsid w:val="00FA5437"/>
    <w:rsid w:val="00FA5CEB"/>
    <w:rsid w:val="00FA6031"/>
    <w:rsid w:val="00FA6217"/>
    <w:rsid w:val="00FA6731"/>
    <w:rsid w:val="00FA677A"/>
    <w:rsid w:val="00FA70F7"/>
    <w:rsid w:val="00FA7490"/>
    <w:rsid w:val="00FA75A9"/>
    <w:rsid w:val="00FA7B02"/>
    <w:rsid w:val="00FA7E22"/>
    <w:rsid w:val="00FA7E8C"/>
    <w:rsid w:val="00FA7EA0"/>
    <w:rsid w:val="00FB070C"/>
    <w:rsid w:val="00FB0BDA"/>
    <w:rsid w:val="00FB21D1"/>
    <w:rsid w:val="00FB390C"/>
    <w:rsid w:val="00FB3BFF"/>
    <w:rsid w:val="00FB4FF8"/>
    <w:rsid w:val="00FB51F5"/>
    <w:rsid w:val="00FB568D"/>
    <w:rsid w:val="00FB5944"/>
    <w:rsid w:val="00FB6315"/>
    <w:rsid w:val="00FB6E24"/>
    <w:rsid w:val="00FB6E69"/>
    <w:rsid w:val="00FB6F44"/>
    <w:rsid w:val="00FB7AF8"/>
    <w:rsid w:val="00FB7B02"/>
    <w:rsid w:val="00FC002B"/>
    <w:rsid w:val="00FC0CF1"/>
    <w:rsid w:val="00FC0F6F"/>
    <w:rsid w:val="00FC132A"/>
    <w:rsid w:val="00FC1AEA"/>
    <w:rsid w:val="00FC1F5A"/>
    <w:rsid w:val="00FC2804"/>
    <w:rsid w:val="00FC2A92"/>
    <w:rsid w:val="00FC3219"/>
    <w:rsid w:val="00FC421B"/>
    <w:rsid w:val="00FC4BD6"/>
    <w:rsid w:val="00FC531D"/>
    <w:rsid w:val="00FC5889"/>
    <w:rsid w:val="00FC6DC6"/>
    <w:rsid w:val="00FC7AE1"/>
    <w:rsid w:val="00FD03AD"/>
    <w:rsid w:val="00FD0A27"/>
    <w:rsid w:val="00FD0C1E"/>
    <w:rsid w:val="00FD0DC1"/>
    <w:rsid w:val="00FD14DA"/>
    <w:rsid w:val="00FD1EEF"/>
    <w:rsid w:val="00FD2AC7"/>
    <w:rsid w:val="00FD2C1B"/>
    <w:rsid w:val="00FD368B"/>
    <w:rsid w:val="00FD3CF0"/>
    <w:rsid w:val="00FD3E65"/>
    <w:rsid w:val="00FD4D0A"/>
    <w:rsid w:val="00FD4FBB"/>
    <w:rsid w:val="00FD620B"/>
    <w:rsid w:val="00FD6382"/>
    <w:rsid w:val="00FD6A05"/>
    <w:rsid w:val="00FD6A63"/>
    <w:rsid w:val="00FD6C06"/>
    <w:rsid w:val="00FD6D92"/>
    <w:rsid w:val="00FD7186"/>
    <w:rsid w:val="00FD72C3"/>
    <w:rsid w:val="00FD786A"/>
    <w:rsid w:val="00FD7870"/>
    <w:rsid w:val="00FE0284"/>
    <w:rsid w:val="00FE0509"/>
    <w:rsid w:val="00FE0951"/>
    <w:rsid w:val="00FE0CB1"/>
    <w:rsid w:val="00FE118B"/>
    <w:rsid w:val="00FE13BC"/>
    <w:rsid w:val="00FE2B6A"/>
    <w:rsid w:val="00FE2D13"/>
    <w:rsid w:val="00FE33CB"/>
    <w:rsid w:val="00FE4EEF"/>
    <w:rsid w:val="00FE507E"/>
    <w:rsid w:val="00FE55AC"/>
    <w:rsid w:val="00FE5A62"/>
    <w:rsid w:val="00FE66F4"/>
    <w:rsid w:val="00FE6826"/>
    <w:rsid w:val="00FE73DB"/>
    <w:rsid w:val="00FE7417"/>
    <w:rsid w:val="00FF1278"/>
    <w:rsid w:val="00FF14FB"/>
    <w:rsid w:val="00FF1A0C"/>
    <w:rsid w:val="00FF1C2F"/>
    <w:rsid w:val="00FF2384"/>
    <w:rsid w:val="00FF2621"/>
    <w:rsid w:val="00FF2672"/>
    <w:rsid w:val="00FF2994"/>
    <w:rsid w:val="00FF2CBC"/>
    <w:rsid w:val="00FF3245"/>
    <w:rsid w:val="00FF3589"/>
    <w:rsid w:val="00FF3680"/>
    <w:rsid w:val="00FF39E4"/>
    <w:rsid w:val="00FF3B6C"/>
    <w:rsid w:val="00FF4717"/>
    <w:rsid w:val="00FF4A94"/>
    <w:rsid w:val="00FF5DE8"/>
    <w:rsid w:val="00FF631A"/>
    <w:rsid w:val="00FF6439"/>
    <w:rsid w:val="00FF6C29"/>
    <w:rsid w:val="00FF6F0F"/>
    <w:rsid w:val="00FF7571"/>
    <w:rsid w:val="00FF7896"/>
    <w:rsid w:val="00FF7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066E16"/>
  <w15:docId w15:val="{D40A8CFC-831B-4CE7-B03E-AA71FADB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aliases w:val="Car,fn,ALTS FOOTNOTE,Footnote Text 2,Footnote text,FOOTNOTE,fn Char Char,fn Char"/>
    <w:basedOn w:val="Normal"/>
    <w:link w:val="FootnoteTextChar"/>
    <w:uiPriority w:val="99"/>
    <w:qFormat/>
    <w:rsid w:val="006327CD"/>
  </w:style>
  <w:style w:type="character" w:styleId="FootnoteReference">
    <w:name w:val="footnote reference"/>
    <w:aliases w:val="o,fr"/>
    <w:basedOn w:val="DefaultParagraphFont"/>
    <w:uiPriority w:val="99"/>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character" w:customStyle="1" w:styleId="FootnoteTextChar">
    <w:name w:val="Footnote Text Char"/>
    <w:aliases w:val="Car Char,fn Char1,ALTS FOOTNOTE Char,Footnote Text 2 Char,Footnote text Char,FOOTNOTE Char,fn Char Char Char,fn Char Char1"/>
    <w:basedOn w:val="DefaultParagraphFont"/>
    <w:link w:val="FootnoteText"/>
    <w:uiPriority w:val="99"/>
    <w:locked/>
    <w:rsid w:val="00F13F0B"/>
    <w:rPr>
      <w:rFonts w:ascii="Courier" w:hAnsi="Courier"/>
      <w:sz w:val="24"/>
    </w:rPr>
  </w:style>
  <w:style w:type="paragraph" w:styleId="ListParagraph">
    <w:name w:val="List Paragraph"/>
    <w:basedOn w:val="Normal"/>
    <w:uiPriority w:val="34"/>
    <w:qFormat/>
    <w:rsid w:val="001E12F9"/>
    <w:pPr>
      <w:ind w:left="720"/>
      <w:contextualSpacing/>
    </w:pPr>
  </w:style>
  <w:style w:type="character" w:styleId="Hyperlink">
    <w:name w:val="Hyperlink"/>
    <w:basedOn w:val="DefaultParagraphFont"/>
    <w:rsid w:val="007B5CED"/>
    <w:rPr>
      <w:color w:val="0000FF"/>
      <w:u w:val="single"/>
    </w:rPr>
  </w:style>
  <w:style w:type="paragraph" w:styleId="NoSpacing">
    <w:name w:val="No Spacing"/>
    <w:uiPriority w:val="1"/>
    <w:qFormat/>
    <w:rsid w:val="00687997"/>
    <w:rPr>
      <w:rFonts w:eastAsia="Calibri"/>
      <w:sz w:val="24"/>
      <w:szCs w:val="22"/>
    </w:rPr>
  </w:style>
  <w:style w:type="paragraph" w:styleId="Revision">
    <w:name w:val="Revision"/>
    <w:hidden/>
    <w:uiPriority w:val="99"/>
    <w:semiHidden/>
    <w:rsid w:val="009A2741"/>
    <w:rPr>
      <w:rFonts w:ascii="Courier" w:hAnsi="Courier"/>
      <w:sz w:val="24"/>
    </w:rPr>
  </w:style>
  <w:style w:type="character" w:styleId="Strong">
    <w:name w:val="Strong"/>
    <w:basedOn w:val="DefaultParagraphFont"/>
    <w:uiPriority w:val="22"/>
    <w:qFormat/>
    <w:rsid w:val="001B7E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530CD-A982-4F51-9F00-2AC63B989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3000</Words>
  <Characters>17103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Pa Public Utility Commission</Company>
  <LinksUpToDate>false</LinksUpToDate>
  <CharactersWithSpaces>20063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creator>KNEZEVICH</dc:creator>
  <cp:lastModifiedBy>Sheffer, Ryan</cp:lastModifiedBy>
  <cp:revision>5</cp:revision>
  <cp:lastPrinted>2018-08-30T20:11:00Z</cp:lastPrinted>
  <dcterms:created xsi:type="dcterms:W3CDTF">2018-09-19T20:31:00Z</dcterms:created>
  <dcterms:modified xsi:type="dcterms:W3CDTF">2018-10-04T16:12:00Z</dcterms:modified>
</cp:coreProperties>
</file>