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6E0AD3C8" w14:textId="77777777">
        <w:trPr>
          <w:trHeight w:val="990"/>
        </w:trPr>
        <w:tc>
          <w:tcPr>
            <w:tcW w:w="1363" w:type="dxa"/>
          </w:tcPr>
          <w:p w14:paraId="10B483A6" w14:textId="77777777" w:rsidR="00E633A1" w:rsidRDefault="00670B4B" w:rsidP="00E633A1">
            <w:pPr>
              <w:rPr>
                <w:sz w:val="24"/>
              </w:rPr>
            </w:pPr>
            <w:r>
              <w:rPr>
                <w:noProof/>
                <w:spacing w:val="-2"/>
              </w:rPr>
              <w:drawing>
                <wp:inline distT="0" distB="0" distL="0" distR="0" wp14:anchorId="5006A001" wp14:editId="2935293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82B1FD6" w14:textId="77777777" w:rsidR="00E633A1" w:rsidRDefault="00E633A1" w:rsidP="00E633A1">
            <w:pPr>
              <w:suppressAutoHyphens/>
              <w:spacing w:line="204" w:lineRule="auto"/>
              <w:jc w:val="center"/>
              <w:rPr>
                <w:rFonts w:ascii="Arial" w:hAnsi="Arial"/>
                <w:color w:val="000080"/>
                <w:spacing w:val="-3"/>
                <w:sz w:val="26"/>
              </w:rPr>
            </w:pPr>
          </w:p>
          <w:p w14:paraId="29715F36"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D5E67DD"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9C393E7" w14:textId="77777777" w:rsidR="00E633A1" w:rsidRDefault="00E633A1" w:rsidP="00E633A1">
            <w:pPr>
              <w:jc w:val="center"/>
              <w:rPr>
                <w:rFonts w:ascii="Arial" w:hAnsi="Arial"/>
                <w:sz w:val="12"/>
              </w:rPr>
            </w:pPr>
            <w:r>
              <w:rPr>
                <w:rFonts w:ascii="Arial" w:hAnsi="Arial"/>
                <w:color w:val="000080"/>
                <w:spacing w:val="-3"/>
                <w:sz w:val="26"/>
              </w:rPr>
              <w:t xml:space="preserve">P.O. BOX 3265, HARRISBURG, </w:t>
            </w:r>
            <w:smartTag w:uri="urn:schemas-microsoft-com:office:smarttags" w:element="date">
              <w:r>
                <w:rPr>
                  <w:rFonts w:ascii="Arial" w:hAnsi="Arial"/>
                  <w:color w:val="000080"/>
                  <w:spacing w:val="-3"/>
                  <w:sz w:val="26"/>
                </w:rPr>
                <w:t>PA</w:t>
              </w:r>
            </w:smartTag>
            <w:r>
              <w:rPr>
                <w:rFonts w:ascii="Arial" w:hAnsi="Arial"/>
                <w:color w:val="000080"/>
                <w:spacing w:val="-3"/>
                <w:sz w:val="26"/>
              </w:rPr>
              <w:t xml:space="preserve"> 17105-3265</w:t>
            </w:r>
          </w:p>
        </w:tc>
        <w:tc>
          <w:tcPr>
            <w:tcW w:w="1452" w:type="dxa"/>
          </w:tcPr>
          <w:p w14:paraId="4F0DE041" w14:textId="77777777" w:rsidR="00E633A1" w:rsidRDefault="00E633A1" w:rsidP="00E633A1">
            <w:pPr>
              <w:rPr>
                <w:rFonts w:ascii="Arial" w:hAnsi="Arial"/>
                <w:sz w:val="12"/>
              </w:rPr>
            </w:pPr>
          </w:p>
          <w:p w14:paraId="6261078F" w14:textId="77777777" w:rsidR="00E633A1" w:rsidRDefault="00E633A1" w:rsidP="00E633A1">
            <w:pPr>
              <w:rPr>
                <w:rFonts w:ascii="Arial" w:hAnsi="Arial"/>
                <w:sz w:val="12"/>
              </w:rPr>
            </w:pPr>
          </w:p>
          <w:p w14:paraId="3F6BF302" w14:textId="77777777" w:rsidR="00E633A1" w:rsidRDefault="00E633A1" w:rsidP="00E633A1">
            <w:pPr>
              <w:rPr>
                <w:rFonts w:ascii="Arial" w:hAnsi="Arial"/>
                <w:sz w:val="12"/>
              </w:rPr>
            </w:pPr>
          </w:p>
          <w:p w14:paraId="2B566972" w14:textId="77777777" w:rsidR="00E633A1" w:rsidRDefault="00E633A1" w:rsidP="00E633A1">
            <w:pPr>
              <w:rPr>
                <w:rFonts w:ascii="Arial" w:hAnsi="Arial"/>
                <w:sz w:val="12"/>
              </w:rPr>
            </w:pPr>
          </w:p>
          <w:p w14:paraId="2D180C76" w14:textId="77777777" w:rsidR="00E633A1" w:rsidRDefault="00E633A1" w:rsidP="00E633A1">
            <w:pPr>
              <w:rPr>
                <w:rFonts w:ascii="Arial" w:hAnsi="Arial"/>
                <w:sz w:val="12"/>
              </w:rPr>
            </w:pPr>
          </w:p>
          <w:p w14:paraId="0EA2E0BD" w14:textId="77777777" w:rsidR="00E633A1" w:rsidRDefault="00E633A1" w:rsidP="00E633A1">
            <w:pPr>
              <w:rPr>
                <w:rFonts w:ascii="Arial" w:hAnsi="Arial"/>
                <w:sz w:val="12"/>
              </w:rPr>
            </w:pPr>
          </w:p>
          <w:p w14:paraId="19946C48"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306B8064" w14:textId="610D06DC" w:rsidR="008C4A08" w:rsidRDefault="008C4A08" w:rsidP="008C4A08">
      <w:pPr>
        <w:tabs>
          <w:tab w:val="center" w:pos="4680"/>
          <w:tab w:val="right" w:pos="9360"/>
        </w:tabs>
        <w:rPr>
          <w:sz w:val="24"/>
          <w:szCs w:val="24"/>
        </w:rPr>
      </w:pPr>
      <w:r>
        <w:rPr>
          <w:sz w:val="24"/>
          <w:szCs w:val="24"/>
        </w:rPr>
        <w:tab/>
        <w:t>November 13, 2018</w:t>
      </w:r>
      <w:r>
        <w:rPr>
          <w:sz w:val="24"/>
          <w:szCs w:val="24"/>
        </w:rPr>
        <w:tab/>
      </w:r>
    </w:p>
    <w:p w14:paraId="2D421F23" w14:textId="77777777" w:rsidR="00205ACE" w:rsidRPr="008C4A08" w:rsidRDefault="00205ACE" w:rsidP="008C4A08">
      <w:pPr>
        <w:rPr>
          <w:sz w:val="24"/>
          <w:szCs w:val="24"/>
        </w:rPr>
        <w:sectPr w:rsidR="00205ACE" w:rsidRPr="008C4A08" w:rsidSect="008A154D">
          <w:footerReference w:type="even" r:id="rId8"/>
          <w:footerReference w:type="default" r:id="rId9"/>
          <w:type w:val="continuous"/>
          <w:pgSz w:w="12240" w:h="15840"/>
          <w:pgMar w:top="504" w:right="1440" w:bottom="1440" w:left="1440" w:header="720" w:footer="720" w:gutter="0"/>
          <w:cols w:space="720"/>
          <w:titlePg/>
        </w:sectPr>
      </w:pPr>
    </w:p>
    <w:p w14:paraId="272942FD" w14:textId="77777777"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14:paraId="74FBA266" w14:textId="77777777" w:rsidR="00006837" w:rsidRDefault="00006837" w:rsidP="00E633A1">
      <w:pPr>
        <w:jc w:val="right"/>
        <w:rPr>
          <w:sz w:val="24"/>
          <w:szCs w:val="24"/>
        </w:rPr>
      </w:pPr>
    </w:p>
    <w:p w14:paraId="74920F9F" w14:textId="77777777" w:rsidR="00A50999" w:rsidRDefault="00A50999" w:rsidP="00E633A1">
      <w:pPr>
        <w:jc w:val="right"/>
        <w:rPr>
          <w:sz w:val="24"/>
          <w:szCs w:val="24"/>
        </w:rPr>
      </w:pPr>
    </w:p>
    <w:p w14:paraId="226E4E9C" w14:textId="77777777"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B06C70">
        <w:rPr>
          <w:sz w:val="24"/>
          <w:szCs w:val="24"/>
        </w:rPr>
        <w:t>8</w:t>
      </w:r>
      <w:r w:rsidR="001B3416">
        <w:rPr>
          <w:sz w:val="24"/>
          <w:szCs w:val="24"/>
        </w:rPr>
        <w:t>-</w:t>
      </w:r>
      <w:r w:rsidR="00B06C70">
        <w:rPr>
          <w:sz w:val="24"/>
          <w:szCs w:val="24"/>
        </w:rPr>
        <w:t>3004959</w:t>
      </w:r>
    </w:p>
    <w:p w14:paraId="7CCA7648" w14:textId="77777777" w:rsidR="0061162D" w:rsidRDefault="0061162D" w:rsidP="0061162D">
      <w:pPr>
        <w:jc w:val="right"/>
        <w:rPr>
          <w:sz w:val="24"/>
          <w:szCs w:val="24"/>
        </w:rPr>
      </w:pPr>
    </w:p>
    <w:p w14:paraId="7E28B086" w14:textId="77777777" w:rsidR="003D7AFB" w:rsidRDefault="003D7AFB" w:rsidP="0061162D">
      <w:pPr>
        <w:jc w:val="right"/>
        <w:rPr>
          <w:sz w:val="24"/>
          <w:szCs w:val="24"/>
        </w:rPr>
      </w:pPr>
    </w:p>
    <w:p w14:paraId="7A08F4FE" w14:textId="77777777" w:rsidR="0061162D" w:rsidRDefault="0061162D" w:rsidP="0061162D">
      <w:pPr>
        <w:tabs>
          <w:tab w:val="right" w:pos="9360"/>
        </w:tabs>
        <w:outlineLvl w:val="0"/>
        <w:rPr>
          <w:sz w:val="24"/>
          <w:szCs w:val="24"/>
        </w:rPr>
      </w:pPr>
      <w:r>
        <w:rPr>
          <w:sz w:val="24"/>
          <w:szCs w:val="24"/>
        </w:rPr>
        <w:t>TO ALL PARTIES</w:t>
      </w:r>
    </w:p>
    <w:p w14:paraId="44ABBF44" w14:textId="77777777" w:rsidR="0061162D" w:rsidRDefault="0061162D" w:rsidP="0061162D">
      <w:pPr>
        <w:rPr>
          <w:sz w:val="24"/>
          <w:szCs w:val="24"/>
        </w:rPr>
      </w:pPr>
    </w:p>
    <w:p w14:paraId="0BD56B73" w14:textId="77777777" w:rsidR="0061162D" w:rsidRDefault="0061162D" w:rsidP="0061162D">
      <w:pPr>
        <w:spacing w:line="480" w:lineRule="auto"/>
        <w:rPr>
          <w:sz w:val="24"/>
          <w:szCs w:val="24"/>
        </w:rPr>
      </w:pPr>
    </w:p>
    <w:p w14:paraId="1587C2CB" w14:textId="2300A43B" w:rsidR="00E468F7" w:rsidRDefault="006672B6" w:rsidP="00D75678">
      <w:pPr>
        <w:ind w:left="1440" w:right="2160"/>
        <w:rPr>
          <w:sz w:val="24"/>
          <w:szCs w:val="24"/>
        </w:rPr>
      </w:pPr>
      <w:r w:rsidRPr="006672B6">
        <w:rPr>
          <w:sz w:val="24"/>
          <w:szCs w:val="24"/>
        </w:rPr>
        <w:t xml:space="preserve">Application </w:t>
      </w:r>
      <w:r w:rsidR="0062011D" w:rsidRPr="0062011D">
        <w:rPr>
          <w:sz w:val="24"/>
          <w:szCs w:val="24"/>
        </w:rPr>
        <w:t xml:space="preserve">of Duquesne Light Company for approval </w:t>
      </w:r>
      <w:r w:rsidR="00D75678">
        <w:rPr>
          <w:sz w:val="24"/>
          <w:szCs w:val="24"/>
        </w:rPr>
        <w:t xml:space="preserve">to alter the </w:t>
      </w:r>
      <w:r w:rsidR="00D75678" w:rsidRPr="00D75678">
        <w:rPr>
          <w:sz w:val="24"/>
          <w:szCs w:val="24"/>
        </w:rPr>
        <w:t xml:space="preserve">public at-grade crossing </w:t>
      </w:r>
      <w:bookmarkStart w:id="0" w:name="_Hlk528908247"/>
      <w:r w:rsidR="00D75678" w:rsidRPr="00D75678">
        <w:rPr>
          <w:sz w:val="24"/>
          <w:szCs w:val="24"/>
        </w:rPr>
        <w:t xml:space="preserve">(DOT </w:t>
      </w:r>
      <w:r w:rsidR="00D75678">
        <w:rPr>
          <w:sz w:val="24"/>
          <w:szCs w:val="24"/>
        </w:rPr>
        <w:t>510</w:t>
      </w:r>
      <w:r w:rsidR="00D75678" w:rsidRPr="00D75678">
        <w:rPr>
          <w:sz w:val="24"/>
          <w:szCs w:val="24"/>
        </w:rPr>
        <w:t xml:space="preserve"> 934</w:t>
      </w:r>
      <w:r w:rsidR="00D75678">
        <w:rPr>
          <w:sz w:val="24"/>
          <w:szCs w:val="24"/>
        </w:rPr>
        <w:t xml:space="preserve"> </w:t>
      </w:r>
      <w:r w:rsidR="00D75678" w:rsidRPr="00D75678">
        <w:rPr>
          <w:sz w:val="24"/>
          <w:szCs w:val="24"/>
        </w:rPr>
        <w:t xml:space="preserve">T) </w:t>
      </w:r>
      <w:bookmarkEnd w:id="0"/>
      <w:r w:rsidR="00D75678">
        <w:rPr>
          <w:sz w:val="24"/>
          <w:szCs w:val="24"/>
        </w:rPr>
        <w:t xml:space="preserve">where </w:t>
      </w:r>
      <w:r w:rsidR="00D75678" w:rsidRPr="00D75678">
        <w:rPr>
          <w:sz w:val="24"/>
          <w:szCs w:val="24"/>
        </w:rPr>
        <w:t>48th Street crosses at grade the tracks of Allegheny Valley Railroad</w:t>
      </w:r>
      <w:r w:rsidR="003C22D5">
        <w:rPr>
          <w:sz w:val="24"/>
          <w:szCs w:val="24"/>
        </w:rPr>
        <w:t xml:space="preserve"> </w:t>
      </w:r>
      <w:bookmarkStart w:id="1" w:name="_Hlk528836231"/>
      <w:r w:rsidR="003C22D5">
        <w:rPr>
          <w:sz w:val="24"/>
          <w:szCs w:val="24"/>
        </w:rPr>
        <w:t>located in the City of Pittsburgh</w:t>
      </w:r>
      <w:r w:rsidR="00D75678">
        <w:rPr>
          <w:sz w:val="24"/>
          <w:szCs w:val="24"/>
        </w:rPr>
        <w:t>,</w:t>
      </w:r>
      <w:r w:rsidR="003C22D5">
        <w:rPr>
          <w:sz w:val="24"/>
          <w:szCs w:val="24"/>
        </w:rPr>
        <w:t xml:space="preserve"> Allegheny County</w:t>
      </w:r>
      <w:bookmarkEnd w:id="1"/>
      <w:r w:rsidR="00734AE2">
        <w:rPr>
          <w:sz w:val="24"/>
          <w:szCs w:val="24"/>
        </w:rPr>
        <w:t>,</w:t>
      </w:r>
      <w:r w:rsidR="00D75678">
        <w:rPr>
          <w:sz w:val="24"/>
          <w:szCs w:val="24"/>
        </w:rPr>
        <w:t xml:space="preserve"> by reason of the </w:t>
      </w:r>
      <w:r w:rsidR="0062011D" w:rsidRPr="0062011D">
        <w:rPr>
          <w:sz w:val="24"/>
          <w:szCs w:val="24"/>
        </w:rPr>
        <w:t xml:space="preserve">replacement of existing </w:t>
      </w:r>
      <w:r w:rsidR="00D75678">
        <w:rPr>
          <w:sz w:val="24"/>
          <w:szCs w:val="24"/>
        </w:rPr>
        <w:t xml:space="preserve">steel </w:t>
      </w:r>
      <w:r w:rsidR="0062011D" w:rsidRPr="0062011D">
        <w:rPr>
          <w:sz w:val="24"/>
          <w:szCs w:val="24"/>
        </w:rPr>
        <w:t xml:space="preserve">lattice structures with new </w:t>
      </w:r>
      <w:r w:rsidR="00D75678">
        <w:rPr>
          <w:sz w:val="24"/>
          <w:szCs w:val="24"/>
        </w:rPr>
        <w:t>utility</w:t>
      </w:r>
      <w:r w:rsidR="0062011D" w:rsidRPr="0062011D">
        <w:rPr>
          <w:sz w:val="24"/>
          <w:szCs w:val="24"/>
        </w:rPr>
        <w:t xml:space="preserve"> poles</w:t>
      </w:r>
      <w:r w:rsidR="00D75678">
        <w:rPr>
          <w:sz w:val="24"/>
          <w:szCs w:val="24"/>
        </w:rPr>
        <w:t>.</w:t>
      </w:r>
      <w:r w:rsidR="0062011D" w:rsidRPr="0062011D">
        <w:rPr>
          <w:sz w:val="24"/>
          <w:szCs w:val="24"/>
        </w:rPr>
        <w:t xml:space="preserve"> </w:t>
      </w:r>
    </w:p>
    <w:p w14:paraId="14489913" w14:textId="77777777" w:rsidR="00936A9B" w:rsidRPr="008926E6" w:rsidRDefault="00936A9B" w:rsidP="008926E6">
      <w:pPr>
        <w:ind w:left="1440" w:right="2160"/>
        <w:rPr>
          <w:sz w:val="24"/>
          <w:szCs w:val="24"/>
        </w:rPr>
      </w:pPr>
    </w:p>
    <w:p w14:paraId="402531A3" w14:textId="0C3B536C" w:rsidR="007154C2" w:rsidRDefault="007154C2" w:rsidP="007B4FB2">
      <w:pPr>
        <w:rPr>
          <w:sz w:val="24"/>
          <w:szCs w:val="24"/>
        </w:rPr>
      </w:pPr>
    </w:p>
    <w:p w14:paraId="5AFC05AA" w14:textId="77777777" w:rsidR="00942BCB" w:rsidRDefault="00942BCB" w:rsidP="007B4FB2">
      <w:pPr>
        <w:rPr>
          <w:sz w:val="24"/>
          <w:szCs w:val="24"/>
        </w:rPr>
      </w:pPr>
    </w:p>
    <w:p w14:paraId="6DEE1BD8" w14:textId="77777777" w:rsidR="00A60560" w:rsidRDefault="00A60560" w:rsidP="007B4FB2">
      <w:pPr>
        <w:rPr>
          <w:sz w:val="24"/>
          <w:szCs w:val="24"/>
        </w:rPr>
      </w:pPr>
      <w:r>
        <w:rPr>
          <w:sz w:val="24"/>
          <w:szCs w:val="24"/>
        </w:rPr>
        <w:t>To Whom It May Concern:</w:t>
      </w:r>
    </w:p>
    <w:p w14:paraId="62AF214E" w14:textId="77777777" w:rsidR="00A60560" w:rsidRDefault="00A60560" w:rsidP="007B4FB2">
      <w:pPr>
        <w:rPr>
          <w:sz w:val="24"/>
          <w:szCs w:val="24"/>
        </w:rPr>
      </w:pPr>
    </w:p>
    <w:p w14:paraId="739DA6A4" w14:textId="4299971F" w:rsidR="00A60560" w:rsidRPr="00B65B53" w:rsidRDefault="00A60560" w:rsidP="007B4FB2">
      <w:pPr>
        <w:rPr>
          <w:strike/>
        </w:rPr>
      </w:pPr>
      <w:r>
        <w:rPr>
          <w:sz w:val="24"/>
          <w:szCs w:val="24"/>
        </w:rPr>
        <w:tab/>
      </w:r>
      <w:r>
        <w:rPr>
          <w:sz w:val="24"/>
          <w:szCs w:val="24"/>
        </w:rPr>
        <w:tab/>
        <w:t xml:space="preserve">By application filed with the Commission on </w:t>
      </w:r>
      <w:r w:rsidR="00D75678">
        <w:rPr>
          <w:sz w:val="24"/>
          <w:szCs w:val="24"/>
        </w:rPr>
        <w:t>September 2</w:t>
      </w:r>
      <w:r w:rsidR="0027103E">
        <w:rPr>
          <w:sz w:val="24"/>
          <w:szCs w:val="24"/>
        </w:rPr>
        <w:t>6</w:t>
      </w:r>
      <w:r w:rsidR="007B3B68">
        <w:rPr>
          <w:sz w:val="24"/>
          <w:szCs w:val="24"/>
        </w:rPr>
        <w:t>, 201</w:t>
      </w:r>
      <w:r w:rsidR="00D75678">
        <w:rPr>
          <w:sz w:val="24"/>
          <w:szCs w:val="24"/>
        </w:rPr>
        <w:t>8</w:t>
      </w:r>
      <w:r>
        <w:rPr>
          <w:sz w:val="24"/>
          <w:szCs w:val="24"/>
        </w:rPr>
        <w:t xml:space="preserve">, </w:t>
      </w:r>
      <w:r w:rsidR="00D75678">
        <w:rPr>
          <w:spacing w:val="-3"/>
          <w:sz w:val="24"/>
          <w:szCs w:val="24"/>
        </w:rPr>
        <w:t>Duquesne Light Company</w:t>
      </w:r>
      <w:r w:rsidR="003221EF">
        <w:rPr>
          <w:spacing w:val="-3"/>
          <w:sz w:val="24"/>
          <w:szCs w:val="24"/>
        </w:rPr>
        <w:t xml:space="preserve"> </w:t>
      </w:r>
      <w:r>
        <w:rPr>
          <w:sz w:val="24"/>
          <w:szCs w:val="24"/>
        </w:rPr>
        <w:t>seeks Commission approval to alter the crossing by the</w:t>
      </w:r>
      <w:r w:rsidR="00D75678" w:rsidRPr="00D75678">
        <w:t xml:space="preserve"> </w:t>
      </w:r>
      <w:r w:rsidR="00D75678" w:rsidRPr="00D75678">
        <w:rPr>
          <w:sz w:val="24"/>
          <w:szCs w:val="24"/>
        </w:rPr>
        <w:t xml:space="preserve">replacement of </w:t>
      </w:r>
      <w:r w:rsidR="00D75678">
        <w:rPr>
          <w:sz w:val="24"/>
          <w:szCs w:val="24"/>
        </w:rPr>
        <w:t>two (2</w:t>
      </w:r>
      <w:r w:rsidR="00B65B53">
        <w:rPr>
          <w:sz w:val="24"/>
          <w:szCs w:val="24"/>
        </w:rPr>
        <w:t xml:space="preserve">) </w:t>
      </w:r>
      <w:r w:rsidR="00D75678" w:rsidRPr="00D75678">
        <w:rPr>
          <w:sz w:val="24"/>
          <w:szCs w:val="24"/>
        </w:rPr>
        <w:t xml:space="preserve">existing steel lattice structures with </w:t>
      </w:r>
      <w:r w:rsidR="00B65B53">
        <w:rPr>
          <w:sz w:val="24"/>
          <w:szCs w:val="24"/>
        </w:rPr>
        <w:t xml:space="preserve">two (2) </w:t>
      </w:r>
      <w:r w:rsidR="00D75678" w:rsidRPr="00D75678">
        <w:rPr>
          <w:sz w:val="24"/>
          <w:szCs w:val="24"/>
        </w:rPr>
        <w:t xml:space="preserve">new </w:t>
      </w:r>
      <w:r w:rsidR="00B65B53">
        <w:rPr>
          <w:sz w:val="24"/>
          <w:szCs w:val="24"/>
        </w:rPr>
        <w:t xml:space="preserve">wood </w:t>
      </w:r>
      <w:r w:rsidR="00D75678" w:rsidRPr="00D75678">
        <w:rPr>
          <w:sz w:val="24"/>
          <w:szCs w:val="24"/>
        </w:rPr>
        <w:t>utility poles</w:t>
      </w:r>
      <w:r w:rsidR="00B65B53">
        <w:rPr>
          <w:sz w:val="24"/>
          <w:szCs w:val="24"/>
        </w:rPr>
        <w:t xml:space="preserve">, where </w:t>
      </w:r>
      <w:r w:rsidR="00B65B53" w:rsidRPr="00B65B53">
        <w:rPr>
          <w:sz w:val="24"/>
          <w:szCs w:val="24"/>
        </w:rPr>
        <w:t>48th Street crosses</w:t>
      </w:r>
      <w:r w:rsidR="006B1BB1">
        <w:rPr>
          <w:sz w:val="24"/>
          <w:szCs w:val="24"/>
        </w:rPr>
        <w:t>,</w:t>
      </w:r>
      <w:r w:rsidR="00B65B53" w:rsidRPr="00B65B53">
        <w:rPr>
          <w:sz w:val="24"/>
          <w:szCs w:val="24"/>
        </w:rPr>
        <w:t xml:space="preserve"> at grade</w:t>
      </w:r>
      <w:r w:rsidR="006B1BB1">
        <w:rPr>
          <w:sz w:val="24"/>
          <w:szCs w:val="24"/>
        </w:rPr>
        <w:t>,</w:t>
      </w:r>
      <w:r w:rsidR="00B65B53" w:rsidRPr="00B65B53">
        <w:rPr>
          <w:sz w:val="24"/>
          <w:szCs w:val="24"/>
        </w:rPr>
        <w:t xml:space="preserve"> </w:t>
      </w:r>
      <w:r w:rsidR="006B1BB1">
        <w:rPr>
          <w:sz w:val="24"/>
          <w:szCs w:val="24"/>
        </w:rPr>
        <w:t xml:space="preserve">two </w:t>
      </w:r>
      <w:r w:rsidR="00B65B53" w:rsidRPr="00B65B53">
        <w:rPr>
          <w:sz w:val="24"/>
          <w:szCs w:val="24"/>
        </w:rPr>
        <w:t>tracks of Allegheny Valley Railroad</w:t>
      </w:r>
      <w:r w:rsidR="00B65B53">
        <w:rPr>
          <w:sz w:val="24"/>
          <w:szCs w:val="24"/>
        </w:rPr>
        <w:t xml:space="preserve">, </w:t>
      </w:r>
      <w:r w:rsidR="00F20613" w:rsidRPr="00F20613">
        <w:rPr>
          <w:sz w:val="24"/>
          <w:szCs w:val="24"/>
        </w:rPr>
        <w:t>located in the City of Pittsburgh, Allegheny County</w:t>
      </w:r>
      <w:r w:rsidR="00F20613">
        <w:rPr>
          <w:sz w:val="24"/>
          <w:szCs w:val="24"/>
        </w:rPr>
        <w:t>.</w:t>
      </w:r>
      <w:r w:rsidR="00B65B53" w:rsidRPr="00B65B53">
        <w:rPr>
          <w:sz w:val="24"/>
          <w:szCs w:val="24"/>
        </w:rPr>
        <w:t xml:space="preserve"> </w:t>
      </w:r>
    </w:p>
    <w:p w14:paraId="020EE4B5" w14:textId="77777777" w:rsidR="000862E8" w:rsidRDefault="000862E8" w:rsidP="007B4FB2">
      <w:pPr>
        <w:rPr>
          <w:sz w:val="24"/>
          <w:szCs w:val="24"/>
        </w:rPr>
      </w:pPr>
    </w:p>
    <w:p w14:paraId="1068A270" w14:textId="641BD53F" w:rsidR="0061162D" w:rsidRDefault="0061162D" w:rsidP="007B4FB2">
      <w:pPr>
        <w:rPr>
          <w:sz w:val="24"/>
          <w:szCs w:val="24"/>
        </w:rPr>
      </w:pPr>
      <w:r w:rsidRPr="009835F9">
        <w:rPr>
          <w:sz w:val="24"/>
          <w:szCs w:val="24"/>
        </w:rPr>
        <w:tab/>
      </w:r>
      <w:r w:rsidRPr="009835F9">
        <w:rPr>
          <w:sz w:val="24"/>
          <w:szCs w:val="24"/>
        </w:rPr>
        <w:tab/>
      </w:r>
      <w:r w:rsidR="00B03156">
        <w:rPr>
          <w:sz w:val="24"/>
          <w:szCs w:val="24"/>
        </w:rPr>
        <w:t xml:space="preserve">In replacing the existing steel lattice structures with new utility poles, one of the new poles will be an in-place replacement of the corresponding steel lattice structure; the second pole will be </w:t>
      </w:r>
      <w:r w:rsidR="00B03156" w:rsidRPr="00B03156">
        <w:rPr>
          <w:sz w:val="24"/>
          <w:szCs w:val="24"/>
        </w:rPr>
        <w:t>relocated approximately 50 feet southeast of the steel lattice structure it replaces</w:t>
      </w:r>
      <w:r w:rsidR="00B03156">
        <w:rPr>
          <w:sz w:val="24"/>
          <w:szCs w:val="24"/>
        </w:rPr>
        <w:t xml:space="preserve">.  </w:t>
      </w:r>
      <w:proofErr w:type="gramStart"/>
      <w:r w:rsidR="00B03156">
        <w:rPr>
          <w:sz w:val="24"/>
          <w:szCs w:val="24"/>
        </w:rPr>
        <w:t>Both of the new</w:t>
      </w:r>
      <w:proofErr w:type="gramEnd"/>
      <w:r w:rsidR="00B03156">
        <w:rPr>
          <w:sz w:val="24"/>
          <w:szCs w:val="24"/>
        </w:rPr>
        <w:t xml:space="preserve"> poles will be located within the right-of-way of 48</w:t>
      </w:r>
      <w:r w:rsidR="00B03156" w:rsidRPr="00B03156">
        <w:rPr>
          <w:sz w:val="24"/>
          <w:szCs w:val="24"/>
          <w:vertAlign w:val="superscript"/>
        </w:rPr>
        <w:t>th</w:t>
      </w:r>
      <w:r w:rsidR="00B03156">
        <w:rPr>
          <w:sz w:val="24"/>
          <w:szCs w:val="24"/>
        </w:rPr>
        <w:t xml:space="preserve"> Street, a City of Pittsburgh roadway.  </w:t>
      </w:r>
      <w:r w:rsidR="008C4CA6">
        <w:rPr>
          <w:sz w:val="24"/>
          <w:szCs w:val="24"/>
        </w:rPr>
        <w:t>As is the present condition, f</w:t>
      </w:r>
      <w:r w:rsidR="00A910A9">
        <w:rPr>
          <w:sz w:val="24"/>
          <w:szCs w:val="24"/>
        </w:rPr>
        <w:t>our (4)</w:t>
      </w:r>
      <w:r w:rsidR="00B03156">
        <w:rPr>
          <w:sz w:val="24"/>
          <w:szCs w:val="24"/>
        </w:rPr>
        <w:t xml:space="preserve"> aerial electric lines </w:t>
      </w:r>
      <w:r w:rsidR="00A910A9">
        <w:rPr>
          <w:sz w:val="24"/>
          <w:szCs w:val="24"/>
        </w:rPr>
        <w:t>will span between the new</w:t>
      </w:r>
      <w:r w:rsidR="003A2CDF">
        <w:rPr>
          <w:sz w:val="24"/>
          <w:szCs w:val="24"/>
        </w:rPr>
        <w:t xml:space="preserve"> </w:t>
      </w:r>
      <w:r w:rsidR="00A910A9">
        <w:rPr>
          <w:sz w:val="24"/>
          <w:szCs w:val="24"/>
        </w:rPr>
        <w:t>utility poles</w:t>
      </w:r>
      <w:r w:rsidR="000C0D83">
        <w:rPr>
          <w:sz w:val="24"/>
          <w:szCs w:val="24"/>
        </w:rPr>
        <w:t xml:space="preserve"> and over the </w:t>
      </w:r>
      <w:r w:rsidR="008C4CA6">
        <w:rPr>
          <w:sz w:val="24"/>
          <w:szCs w:val="24"/>
        </w:rPr>
        <w:t xml:space="preserve">right-of-way of </w:t>
      </w:r>
      <w:r w:rsidR="008C4CA6" w:rsidRPr="008C4CA6">
        <w:rPr>
          <w:sz w:val="24"/>
          <w:szCs w:val="24"/>
        </w:rPr>
        <w:t>Allegheny Valley Railroad</w:t>
      </w:r>
      <w:r w:rsidR="00A910A9">
        <w:rPr>
          <w:sz w:val="24"/>
          <w:szCs w:val="24"/>
        </w:rPr>
        <w:t>.</w:t>
      </w:r>
      <w:r w:rsidR="00B03156">
        <w:rPr>
          <w:sz w:val="24"/>
          <w:szCs w:val="24"/>
        </w:rPr>
        <w:t xml:space="preserve"> </w:t>
      </w:r>
      <w:r w:rsidR="008C4CA6">
        <w:rPr>
          <w:sz w:val="24"/>
          <w:szCs w:val="24"/>
        </w:rPr>
        <w:t xml:space="preserve"> </w:t>
      </w:r>
      <w:r w:rsidR="008C4CA6" w:rsidRPr="008C4CA6">
        <w:rPr>
          <w:sz w:val="24"/>
          <w:szCs w:val="24"/>
        </w:rPr>
        <w:t xml:space="preserve">Duquesne Light Company </w:t>
      </w:r>
      <w:r w:rsidR="008C4CA6">
        <w:rPr>
          <w:sz w:val="24"/>
          <w:szCs w:val="24"/>
        </w:rPr>
        <w:t>anticipates utilizing the existing conductors presently spanning the two steel lattice structures to span between the new poles.  There will be no change to conductor configuration or ground-to-conductor clearances for this span.</w:t>
      </w:r>
      <w:r w:rsidR="00353431" w:rsidRPr="006B1BB1">
        <w:rPr>
          <w:sz w:val="24"/>
          <w:szCs w:val="24"/>
        </w:rPr>
        <w:t xml:space="preserve">  </w:t>
      </w:r>
      <w:r w:rsidR="006B1BB1" w:rsidRPr="006B1BB1">
        <w:rPr>
          <w:sz w:val="24"/>
          <w:szCs w:val="24"/>
        </w:rPr>
        <w:t xml:space="preserve">The minimum </w:t>
      </w:r>
      <w:r w:rsidR="00353431" w:rsidRPr="006B1BB1">
        <w:rPr>
          <w:sz w:val="24"/>
          <w:szCs w:val="24"/>
        </w:rPr>
        <w:t xml:space="preserve">vertical clearance of </w:t>
      </w:r>
      <w:r w:rsidR="006B1BB1" w:rsidRPr="006B1BB1">
        <w:rPr>
          <w:sz w:val="24"/>
          <w:szCs w:val="24"/>
        </w:rPr>
        <w:t xml:space="preserve">41.4 feet (which presently exists) </w:t>
      </w:r>
      <w:r w:rsidR="00353431" w:rsidRPr="006B1BB1">
        <w:rPr>
          <w:sz w:val="24"/>
          <w:szCs w:val="24"/>
        </w:rPr>
        <w:t>will be provided above the rails.</w:t>
      </w:r>
    </w:p>
    <w:p w14:paraId="192C5C63" w14:textId="77777777" w:rsidR="0061162D" w:rsidRDefault="0061162D" w:rsidP="007B4FB2">
      <w:pPr>
        <w:rPr>
          <w:sz w:val="24"/>
          <w:szCs w:val="24"/>
        </w:rPr>
      </w:pPr>
    </w:p>
    <w:p w14:paraId="55E10733" w14:textId="77777777"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34DE0313" w14:textId="77777777" w:rsidR="0061162D" w:rsidRPr="009835F9" w:rsidRDefault="0061162D" w:rsidP="007B4FB2">
      <w:pPr>
        <w:rPr>
          <w:sz w:val="24"/>
          <w:szCs w:val="24"/>
        </w:rPr>
      </w:pPr>
    </w:p>
    <w:p w14:paraId="4428B7AF" w14:textId="11FB521F"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D75678">
        <w:rPr>
          <w:spacing w:val="-3"/>
          <w:sz w:val="24"/>
          <w:szCs w:val="24"/>
        </w:rPr>
        <w:t>Duquesne Light Company</w:t>
      </w:r>
      <w:r w:rsidR="003221EF">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w:t>
      </w:r>
      <w:r w:rsidR="00606752">
        <w:rPr>
          <w:sz w:val="24"/>
          <w:szCs w:val="24"/>
        </w:rPr>
        <w:t xml:space="preserve">required to accommodate a new truck weigh station.  Additionally, the existing steel lattice structures were constructed approximately 100 years ago and are approaching the end of their service lives. </w:t>
      </w:r>
      <w:r w:rsidR="007F4F03">
        <w:t xml:space="preserve"> </w:t>
      </w:r>
      <w:r w:rsidR="00D75678">
        <w:rPr>
          <w:sz w:val="24"/>
          <w:szCs w:val="24"/>
        </w:rPr>
        <w:t>Duquesne Light Company</w:t>
      </w:r>
      <w:r w:rsidR="008D33C2">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xml:space="preserve">, provide for </w:t>
      </w:r>
      <w:r w:rsidRPr="009835F9">
        <w:rPr>
          <w:sz w:val="24"/>
          <w:szCs w:val="24"/>
        </w:rPr>
        <w:lastRenderedPageBreak/>
        <w:t>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EE605D">
        <w:rPr>
          <w:sz w:val="24"/>
          <w:szCs w:val="24"/>
        </w:rPr>
        <w:t xml:space="preserve">utility poles and associated </w:t>
      </w:r>
      <w:r w:rsidR="003C6F98" w:rsidRPr="003C6F98">
        <w:rPr>
          <w:sz w:val="24"/>
          <w:szCs w:val="24"/>
        </w:rPr>
        <w:t>aerial electric line</w:t>
      </w:r>
      <w:r w:rsidR="00EE605D">
        <w:rPr>
          <w:sz w:val="24"/>
          <w:szCs w:val="24"/>
        </w:rPr>
        <w:t>s</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EE605D">
        <w:rPr>
          <w:sz w:val="24"/>
          <w:szCs w:val="24"/>
        </w:rPr>
        <w:t>167</w:t>
      </w:r>
      <w:r w:rsidR="003C6F98">
        <w:rPr>
          <w:sz w:val="24"/>
          <w:szCs w:val="24"/>
        </w:rPr>
        <w:t>,</w:t>
      </w:r>
      <w:r w:rsidR="00B64088">
        <w:rPr>
          <w:sz w:val="24"/>
          <w:szCs w:val="24"/>
        </w:rPr>
        <w:t>0</w:t>
      </w:r>
      <w:r w:rsidR="00EE605D">
        <w:rPr>
          <w:sz w:val="24"/>
          <w:szCs w:val="24"/>
        </w:rPr>
        <w:t>48</w:t>
      </w:r>
      <w:r w:rsidR="00F96A29">
        <w:rPr>
          <w:sz w:val="24"/>
          <w:szCs w:val="24"/>
        </w:rPr>
        <w:t>.</w:t>
      </w:r>
    </w:p>
    <w:p w14:paraId="691B8EDC" w14:textId="77777777" w:rsidR="0061162D" w:rsidRPr="009835F9" w:rsidRDefault="0061162D" w:rsidP="007B4FB2">
      <w:pPr>
        <w:rPr>
          <w:sz w:val="24"/>
          <w:szCs w:val="24"/>
        </w:rPr>
      </w:pPr>
    </w:p>
    <w:p w14:paraId="61448967" w14:textId="34AA156C"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r w:rsidR="00B60F27" w:rsidRPr="00B60F27">
        <w:rPr>
          <w:sz w:val="24"/>
          <w:szCs w:val="24"/>
        </w:rPr>
        <w:t>DUQUESNE LIGHT COMPANY</w:t>
      </w:r>
      <w:r w:rsidR="00B60F27">
        <w:rPr>
          <w:sz w:val="24"/>
          <w:szCs w:val="24"/>
        </w:rPr>
        <w:t xml:space="preserve"> 23KV CROSSING OVER A.</w:t>
      </w:r>
      <w:proofErr w:type="gramStart"/>
      <w:r w:rsidR="00B60F27">
        <w:rPr>
          <w:sz w:val="24"/>
          <w:szCs w:val="24"/>
        </w:rPr>
        <w:t>V.RR</w:t>
      </w:r>
      <w:proofErr w:type="gramEnd"/>
      <w:r w:rsidR="00B60F27">
        <w:rPr>
          <w:sz w:val="24"/>
          <w:szCs w:val="24"/>
        </w:rPr>
        <w:t xml:space="preserve"> @ VAL STA 149+67± 48</w:t>
      </w:r>
      <w:r w:rsidR="00B60F27" w:rsidRPr="00B60F27">
        <w:rPr>
          <w:sz w:val="24"/>
          <w:szCs w:val="24"/>
          <w:vertAlign w:val="superscript"/>
        </w:rPr>
        <w:t>TH</w:t>
      </w:r>
      <w:r w:rsidR="00B60F27">
        <w:rPr>
          <w:sz w:val="24"/>
          <w:szCs w:val="24"/>
        </w:rPr>
        <w:t xml:space="preserve"> STREET, 9</w:t>
      </w:r>
      <w:r w:rsidR="00B60F27" w:rsidRPr="00B60F27">
        <w:rPr>
          <w:sz w:val="24"/>
          <w:szCs w:val="24"/>
          <w:vertAlign w:val="superscript"/>
        </w:rPr>
        <w:t>TH</w:t>
      </w:r>
      <w:r w:rsidR="00B60F27">
        <w:rPr>
          <w:sz w:val="24"/>
          <w:szCs w:val="24"/>
        </w:rPr>
        <w:t xml:space="preserve"> WARD, CITY OF PGH. ALLEGHENY COUNTY, PA</w:t>
      </w:r>
      <w:r w:rsidR="007C387F">
        <w:rPr>
          <w:sz w:val="24"/>
          <w:szCs w:val="24"/>
        </w:rPr>
        <w:t xml:space="preserve">,” </w:t>
      </w:r>
      <w:r w:rsidRPr="009835F9">
        <w:rPr>
          <w:sz w:val="24"/>
          <w:szCs w:val="24"/>
        </w:rPr>
        <w:t>attached to the subject application.</w:t>
      </w:r>
    </w:p>
    <w:p w14:paraId="1D581B72" w14:textId="77777777" w:rsidR="00E54B9D" w:rsidRDefault="00E54B9D" w:rsidP="007B4FB2">
      <w:pPr>
        <w:rPr>
          <w:sz w:val="24"/>
          <w:szCs w:val="24"/>
        </w:rPr>
      </w:pPr>
    </w:p>
    <w:p w14:paraId="5821B4E3" w14:textId="7E285884" w:rsidR="0061162D" w:rsidRDefault="0061162D" w:rsidP="007B4FB2">
      <w:pPr>
        <w:rPr>
          <w:sz w:val="24"/>
          <w:szCs w:val="24"/>
        </w:rPr>
      </w:pPr>
      <w:r w:rsidRPr="009835F9">
        <w:rPr>
          <w:sz w:val="24"/>
          <w:szCs w:val="24"/>
        </w:rPr>
        <w:tab/>
      </w:r>
      <w:r w:rsidRPr="009835F9">
        <w:rPr>
          <w:sz w:val="24"/>
          <w:szCs w:val="24"/>
        </w:rPr>
        <w:tab/>
      </w:r>
      <w:r w:rsidR="00D75678" w:rsidRPr="000C2C2F">
        <w:rPr>
          <w:spacing w:val="-3"/>
          <w:sz w:val="24"/>
          <w:szCs w:val="24"/>
        </w:rPr>
        <w:t>Duquesne Light Company</w:t>
      </w:r>
      <w:r w:rsidR="003221E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r w:rsidR="0061456A" w:rsidRPr="0061456A">
        <w:rPr>
          <w:sz w:val="24"/>
          <w:szCs w:val="24"/>
        </w:rPr>
        <w:t>City of Pittsburgh</w:t>
      </w:r>
      <w:r w:rsidR="00C37B3E">
        <w:rPr>
          <w:sz w:val="24"/>
          <w:szCs w:val="24"/>
        </w:rPr>
        <w:t>;</w:t>
      </w:r>
      <w:r w:rsidR="0061456A" w:rsidRPr="0061456A">
        <w:rPr>
          <w:sz w:val="24"/>
          <w:szCs w:val="24"/>
        </w:rPr>
        <w:t xml:space="preserve"> Allegheny County</w:t>
      </w:r>
      <w:r w:rsidR="00B64088">
        <w:rPr>
          <w:sz w:val="24"/>
          <w:szCs w:val="24"/>
        </w:rPr>
        <w:t>;</w:t>
      </w:r>
      <w:r w:rsidR="00550175" w:rsidRPr="00550175">
        <w:rPr>
          <w:sz w:val="24"/>
          <w:szCs w:val="24"/>
        </w:rPr>
        <w:t xml:space="preserve"> </w:t>
      </w:r>
      <w:r w:rsidR="00C37B3E" w:rsidRPr="00C37B3E">
        <w:rPr>
          <w:sz w:val="24"/>
          <w:szCs w:val="24"/>
        </w:rPr>
        <w:t>Allegheny Valley Railroad</w:t>
      </w:r>
      <w:r w:rsidR="00C37B3E">
        <w:rPr>
          <w:sz w:val="24"/>
          <w:szCs w:val="24"/>
        </w:rPr>
        <w:t>;</w:t>
      </w:r>
      <w:r w:rsidR="003F5E81">
        <w:rPr>
          <w:sz w:val="24"/>
          <w:szCs w:val="24"/>
        </w:rPr>
        <w:t xml:space="preserve"> </w:t>
      </w:r>
      <w:proofErr w:type="spellStart"/>
      <w:r w:rsidR="003F5E81">
        <w:rPr>
          <w:sz w:val="24"/>
          <w:szCs w:val="24"/>
        </w:rPr>
        <w:t>McConway</w:t>
      </w:r>
      <w:proofErr w:type="spellEnd"/>
      <w:r w:rsidR="003F5E81">
        <w:rPr>
          <w:sz w:val="24"/>
          <w:szCs w:val="24"/>
        </w:rPr>
        <w:t xml:space="preserve"> &amp; </w:t>
      </w:r>
      <w:proofErr w:type="spellStart"/>
      <w:r w:rsidR="003F5E81">
        <w:rPr>
          <w:sz w:val="24"/>
          <w:szCs w:val="24"/>
        </w:rPr>
        <w:t>Tor</w:t>
      </w:r>
      <w:r w:rsidR="00C2101A">
        <w:rPr>
          <w:sz w:val="24"/>
          <w:szCs w:val="24"/>
        </w:rPr>
        <w:t>l</w:t>
      </w:r>
      <w:r w:rsidR="003F5E81">
        <w:rPr>
          <w:sz w:val="24"/>
          <w:szCs w:val="24"/>
        </w:rPr>
        <w:t>ey</w:t>
      </w:r>
      <w:proofErr w:type="spellEnd"/>
      <w:r w:rsidR="003F5E81">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C2101A">
        <w:rPr>
          <w:sz w:val="24"/>
          <w:szCs w:val="24"/>
        </w:rPr>
        <w:t>October 15, 2018</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20254574" w14:textId="77777777" w:rsidR="0061162D" w:rsidRDefault="0061162D" w:rsidP="007B4FB2">
      <w:pPr>
        <w:rPr>
          <w:sz w:val="24"/>
          <w:szCs w:val="24"/>
        </w:rPr>
      </w:pPr>
    </w:p>
    <w:p w14:paraId="50E63693" w14:textId="77777777"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2AC89187" w14:textId="77777777" w:rsidR="0061162D" w:rsidRPr="009835F9" w:rsidRDefault="0061162D" w:rsidP="007B4FB2">
      <w:pPr>
        <w:rPr>
          <w:sz w:val="24"/>
          <w:szCs w:val="24"/>
        </w:rPr>
      </w:pPr>
    </w:p>
    <w:p w14:paraId="6B839FA3" w14:textId="77777777"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339027E0" w14:textId="77777777" w:rsidR="0061162D" w:rsidRPr="009835F9" w:rsidRDefault="0061162D" w:rsidP="007B4FB2">
      <w:pPr>
        <w:rPr>
          <w:sz w:val="24"/>
          <w:szCs w:val="24"/>
        </w:rPr>
      </w:pPr>
    </w:p>
    <w:p w14:paraId="3C56995D" w14:textId="0CB183F7"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D75678">
        <w:rPr>
          <w:spacing w:val="-3"/>
          <w:sz w:val="24"/>
          <w:szCs w:val="24"/>
        </w:rPr>
        <w:t>Duquesne Light Company</w:t>
      </w:r>
      <w:r w:rsidR="007F4F03" w:rsidRPr="007F4F03">
        <w:rPr>
          <w:spacing w:val="-3"/>
          <w:sz w:val="24"/>
          <w:szCs w:val="24"/>
        </w:rPr>
        <w:t xml:space="preserve"> </w:t>
      </w:r>
      <w:r w:rsidR="00016CCA">
        <w:rPr>
          <w:sz w:val="24"/>
          <w:szCs w:val="24"/>
        </w:rPr>
        <w:t>i</w:t>
      </w:r>
      <w:r w:rsidRPr="009835F9">
        <w:rPr>
          <w:sz w:val="24"/>
          <w:szCs w:val="24"/>
        </w:rPr>
        <w:t>s approved as herein directed:</w:t>
      </w:r>
    </w:p>
    <w:p w14:paraId="61464838" w14:textId="77777777" w:rsidR="0061162D" w:rsidRPr="009835F9" w:rsidRDefault="0061162D" w:rsidP="007B4FB2">
      <w:pPr>
        <w:rPr>
          <w:sz w:val="24"/>
          <w:szCs w:val="24"/>
        </w:rPr>
      </w:pPr>
    </w:p>
    <w:p w14:paraId="604D7877" w14:textId="77777777"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17134B32" w14:textId="77777777" w:rsidR="0061162D" w:rsidRPr="009835F9" w:rsidRDefault="0061162D" w:rsidP="007B4FB2">
      <w:pPr>
        <w:rPr>
          <w:sz w:val="24"/>
          <w:szCs w:val="24"/>
        </w:rPr>
      </w:pPr>
    </w:p>
    <w:p w14:paraId="5A386819" w14:textId="5F80FE53" w:rsidR="0061162D" w:rsidRPr="009835F9" w:rsidRDefault="0061162D" w:rsidP="009943AC">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2E6400" w:rsidRPr="002E6400">
        <w:rPr>
          <w:sz w:val="24"/>
          <w:szCs w:val="24"/>
        </w:rPr>
        <w:t>where 48th Street crosses</w:t>
      </w:r>
      <w:r w:rsidR="002E6400">
        <w:rPr>
          <w:sz w:val="24"/>
          <w:szCs w:val="24"/>
        </w:rPr>
        <w:t>,</w:t>
      </w:r>
      <w:r w:rsidR="002E6400" w:rsidRPr="002E6400">
        <w:rPr>
          <w:sz w:val="24"/>
          <w:szCs w:val="24"/>
        </w:rPr>
        <w:t xml:space="preserve"> at grade</w:t>
      </w:r>
      <w:r w:rsidR="002E6400">
        <w:rPr>
          <w:sz w:val="24"/>
          <w:szCs w:val="24"/>
        </w:rPr>
        <w:t>,</w:t>
      </w:r>
      <w:r w:rsidR="002E6400" w:rsidRPr="002E6400">
        <w:rPr>
          <w:sz w:val="24"/>
          <w:szCs w:val="24"/>
        </w:rPr>
        <w:t xml:space="preserve"> the two (2) tracks of</w:t>
      </w:r>
      <w:r w:rsidR="002E6400">
        <w:rPr>
          <w:sz w:val="24"/>
          <w:szCs w:val="24"/>
        </w:rPr>
        <w:t xml:space="preserve"> </w:t>
      </w:r>
      <w:r w:rsidR="002E6400" w:rsidRPr="002E6400">
        <w:rPr>
          <w:sz w:val="24"/>
          <w:szCs w:val="24"/>
        </w:rPr>
        <w:t xml:space="preserve">Allegheny Valley Railroad (DOT 510 934 T) located in the City of Pittsburgh, Allegheny County </w:t>
      </w:r>
      <w:r w:rsidRPr="009835F9">
        <w:rPr>
          <w:sz w:val="24"/>
          <w:szCs w:val="24"/>
        </w:rPr>
        <w:t>be altered generally in accordance with th</w:t>
      </w:r>
      <w:r>
        <w:rPr>
          <w:sz w:val="24"/>
          <w:szCs w:val="24"/>
        </w:rPr>
        <w:t>e installation</w:t>
      </w:r>
      <w:r w:rsidRPr="009835F9">
        <w:rPr>
          <w:sz w:val="24"/>
          <w:szCs w:val="24"/>
        </w:rPr>
        <w:t xml:space="preserve"> plan entitled: </w:t>
      </w:r>
      <w:r w:rsidR="002E6400" w:rsidRPr="002E6400">
        <w:rPr>
          <w:sz w:val="24"/>
          <w:szCs w:val="24"/>
        </w:rPr>
        <w:t>“DUQUESNE LIGHT COMPANY 23KV CROSSING OVER A.</w:t>
      </w:r>
      <w:proofErr w:type="gramStart"/>
      <w:r w:rsidR="002E6400" w:rsidRPr="002E6400">
        <w:rPr>
          <w:sz w:val="24"/>
          <w:szCs w:val="24"/>
        </w:rPr>
        <w:t>V.RR</w:t>
      </w:r>
      <w:proofErr w:type="gramEnd"/>
      <w:r w:rsidR="002E6400" w:rsidRPr="002E6400">
        <w:rPr>
          <w:sz w:val="24"/>
          <w:szCs w:val="24"/>
        </w:rPr>
        <w:t xml:space="preserve"> @ VAL STA 149+67± 48TH STREET, 9TH WARD, CITY OF PGH. ALLEGHENY COUNTY, PA,” </w:t>
      </w:r>
      <w:r w:rsidRPr="009835F9">
        <w:rPr>
          <w:sz w:val="24"/>
          <w:szCs w:val="24"/>
        </w:rPr>
        <w:t>consisting o</w:t>
      </w:r>
      <w:r>
        <w:rPr>
          <w:sz w:val="24"/>
          <w:szCs w:val="24"/>
        </w:rPr>
        <w:t xml:space="preserve">f </w:t>
      </w:r>
      <w:r w:rsidR="00375B54">
        <w:rPr>
          <w:sz w:val="24"/>
          <w:szCs w:val="24"/>
        </w:rPr>
        <w:t xml:space="preserve">two </w:t>
      </w:r>
      <w:r w:rsidR="00E315B6">
        <w:rPr>
          <w:sz w:val="24"/>
          <w:szCs w:val="24"/>
        </w:rPr>
        <w:t>(</w:t>
      </w:r>
      <w:r w:rsidR="00375B54">
        <w:rPr>
          <w:sz w:val="24"/>
          <w:szCs w:val="24"/>
        </w:rPr>
        <w:t>2</w:t>
      </w:r>
      <w:r w:rsidR="00E315B6">
        <w:rPr>
          <w:sz w:val="24"/>
          <w:szCs w:val="24"/>
        </w:rPr>
        <w:t>)</w:t>
      </w:r>
      <w:r>
        <w:rPr>
          <w:sz w:val="24"/>
          <w:szCs w:val="24"/>
        </w:rPr>
        <w:t xml:space="preserve"> </w:t>
      </w:r>
      <w:r w:rsidRPr="009835F9">
        <w:rPr>
          <w:sz w:val="24"/>
          <w:szCs w:val="24"/>
        </w:rPr>
        <w:t>sheet</w:t>
      </w:r>
      <w:r w:rsidR="00375B54">
        <w:rPr>
          <w:sz w:val="24"/>
          <w:szCs w:val="24"/>
        </w:rPr>
        <w:t>s</w:t>
      </w:r>
      <w:r w:rsidRPr="009835F9">
        <w:rPr>
          <w:sz w:val="24"/>
          <w:szCs w:val="24"/>
        </w:rPr>
        <w:t xml:space="preserve"> filed with the Commission on</w:t>
      </w:r>
      <w:r>
        <w:rPr>
          <w:sz w:val="24"/>
          <w:szCs w:val="24"/>
        </w:rPr>
        <w:t xml:space="preserve"> </w:t>
      </w:r>
      <w:r w:rsidR="002E6400" w:rsidRPr="002E6400">
        <w:rPr>
          <w:sz w:val="24"/>
          <w:szCs w:val="24"/>
        </w:rPr>
        <w:t>September 2</w:t>
      </w:r>
      <w:r w:rsidR="0027103E">
        <w:rPr>
          <w:sz w:val="24"/>
          <w:szCs w:val="24"/>
        </w:rPr>
        <w:t>6</w:t>
      </w:r>
      <w:r w:rsidR="002E6400" w:rsidRPr="002E6400">
        <w:rPr>
          <w:sz w:val="24"/>
          <w:szCs w:val="24"/>
        </w:rPr>
        <w:t>, 2018</w:t>
      </w:r>
      <w:r>
        <w:rPr>
          <w:sz w:val="24"/>
          <w:szCs w:val="24"/>
        </w:rPr>
        <w:t>; which plan</w:t>
      </w:r>
      <w:r w:rsidR="00475006">
        <w:rPr>
          <w:sz w:val="24"/>
          <w:szCs w:val="24"/>
        </w:rPr>
        <w:t xml:space="preserve"> </w:t>
      </w:r>
      <w:r w:rsidR="00856E8C">
        <w:rPr>
          <w:sz w:val="24"/>
          <w:szCs w:val="24"/>
        </w:rPr>
        <w:t>is</w:t>
      </w:r>
      <w:r>
        <w:rPr>
          <w:sz w:val="24"/>
          <w:szCs w:val="24"/>
        </w:rPr>
        <w:t xml:space="preserve"> made part hereof and </w:t>
      </w:r>
      <w:r w:rsidR="00856E8C">
        <w:rPr>
          <w:sz w:val="24"/>
          <w:szCs w:val="24"/>
        </w:rPr>
        <w:t>is</w:t>
      </w:r>
      <w:r w:rsidRPr="009835F9">
        <w:rPr>
          <w:sz w:val="24"/>
          <w:szCs w:val="24"/>
        </w:rPr>
        <w:t xml:space="preserve"> here</w:t>
      </w:r>
      <w:r>
        <w:rPr>
          <w:sz w:val="24"/>
          <w:szCs w:val="24"/>
        </w:rPr>
        <w:t xml:space="preserve">by approved except insofar as </w:t>
      </w:r>
      <w:r w:rsidR="00856E8C">
        <w:rPr>
          <w:sz w:val="24"/>
          <w:szCs w:val="24"/>
        </w:rPr>
        <w:t>it</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40FE63FE" w14:textId="77777777" w:rsidR="0061162D" w:rsidRPr="009835F9" w:rsidRDefault="0061162D" w:rsidP="007B4FB2">
      <w:pPr>
        <w:rPr>
          <w:sz w:val="24"/>
          <w:szCs w:val="24"/>
        </w:rPr>
      </w:pPr>
    </w:p>
    <w:p w14:paraId="7A4EEA1A" w14:textId="32CBC83E"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D75678">
        <w:rPr>
          <w:spacing w:val="-3"/>
          <w:sz w:val="24"/>
          <w:szCs w:val="24"/>
        </w:rPr>
        <w:t>Duquesne Light Company</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w:t>
      </w:r>
      <w:r w:rsidR="002E6400" w:rsidRPr="002E6400">
        <w:rPr>
          <w:sz w:val="24"/>
          <w:szCs w:val="24"/>
        </w:rPr>
        <w:t>by the replacement of two (2) existing steel lattice structures with two (2) new utility poles</w:t>
      </w:r>
      <w:r w:rsidR="002E6400" w:rsidRPr="002E6400">
        <w:t xml:space="preserve"> </w:t>
      </w:r>
      <w:r w:rsidR="002E6400" w:rsidRPr="002E6400">
        <w:rPr>
          <w:sz w:val="24"/>
          <w:szCs w:val="24"/>
        </w:rPr>
        <w:t xml:space="preserve">and </w:t>
      </w:r>
      <w:r w:rsidR="002E6400">
        <w:rPr>
          <w:sz w:val="24"/>
          <w:szCs w:val="24"/>
        </w:rPr>
        <w:t xml:space="preserve">reinstallation of the </w:t>
      </w:r>
      <w:r w:rsidR="002E6400" w:rsidRPr="002E6400">
        <w:rPr>
          <w:sz w:val="24"/>
          <w:szCs w:val="24"/>
        </w:rPr>
        <w:t xml:space="preserve">associated aerial electric lines </w:t>
      </w:r>
      <w:r w:rsidRPr="002E6400">
        <w:rPr>
          <w:sz w:val="24"/>
          <w:szCs w:val="24"/>
        </w:rPr>
        <w:t>within</w:t>
      </w:r>
      <w:r w:rsidRPr="009835F9">
        <w:rPr>
          <w:sz w:val="24"/>
          <w:szCs w:val="24"/>
        </w:rPr>
        <w:t xml:space="preserve"> the right-of-way of the highway</w:t>
      </w:r>
      <w:r w:rsidR="002D5AF3" w:rsidRPr="002D5AF3">
        <w:rPr>
          <w:sz w:val="24"/>
          <w:szCs w:val="24"/>
        </w:rPr>
        <w:t xml:space="preserve"> </w:t>
      </w:r>
      <w:r w:rsidR="009C2EB2" w:rsidRPr="009C2EB2">
        <w:rPr>
          <w:sz w:val="24"/>
          <w:szCs w:val="24"/>
        </w:rPr>
        <w:t>where 48th Street crosses, at grade, the two (2) tracks of Allegheny Valley Railroad</w:t>
      </w:r>
      <w:r w:rsidR="009943AC">
        <w:rPr>
          <w:sz w:val="24"/>
          <w:szCs w:val="24"/>
        </w:rPr>
        <w:t>,</w:t>
      </w:r>
      <w:r w:rsidRPr="009835F9">
        <w:rPr>
          <w:sz w:val="24"/>
          <w:szCs w:val="24"/>
        </w:rPr>
        <w:t xml:space="preserve"> all in accordance with the approved plan and this </w:t>
      </w:r>
      <w:r w:rsidR="006F350C">
        <w:rPr>
          <w:sz w:val="24"/>
          <w:szCs w:val="24"/>
        </w:rPr>
        <w:t>Secretarial L</w:t>
      </w:r>
      <w:r w:rsidRPr="009835F9">
        <w:rPr>
          <w:sz w:val="24"/>
          <w:szCs w:val="24"/>
        </w:rPr>
        <w:t>etter.</w:t>
      </w:r>
    </w:p>
    <w:p w14:paraId="4077D7B0" w14:textId="77777777" w:rsidR="0061162D" w:rsidRPr="009835F9" w:rsidRDefault="0061162D" w:rsidP="007B4FB2">
      <w:pPr>
        <w:rPr>
          <w:sz w:val="24"/>
          <w:szCs w:val="24"/>
        </w:rPr>
      </w:pPr>
    </w:p>
    <w:p w14:paraId="509A58AC" w14:textId="3237F7A2"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D75678">
        <w:rPr>
          <w:spacing w:val="-3"/>
          <w:sz w:val="24"/>
          <w:szCs w:val="24"/>
        </w:rPr>
        <w:t>Duquesne Light Company</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 xml:space="preserve">furnish all material and perform all work necessary to establish and maintain any detours or traffic controls that may be required to properly and safely accommodate highway and pedestrian traffic during the time the crossing is being </w:t>
      </w:r>
      <w:r w:rsidRPr="00A50999">
        <w:rPr>
          <w:sz w:val="24"/>
          <w:szCs w:val="24"/>
        </w:rPr>
        <w:t>altered.</w:t>
      </w:r>
    </w:p>
    <w:p w14:paraId="4C48A13D" w14:textId="77777777" w:rsidR="0061162D" w:rsidRDefault="0061162D" w:rsidP="007B4FB2">
      <w:pPr>
        <w:rPr>
          <w:sz w:val="24"/>
          <w:szCs w:val="24"/>
        </w:rPr>
      </w:pPr>
    </w:p>
    <w:p w14:paraId="195E8A70" w14:textId="7FD8A7B0" w:rsidR="0061162D" w:rsidRDefault="0061162D" w:rsidP="007B4FB2">
      <w:pPr>
        <w:rPr>
          <w:sz w:val="24"/>
          <w:szCs w:val="24"/>
        </w:rPr>
      </w:pPr>
      <w:r w:rsidRPr="009835F9">
        <w:rPr>
          <w:sz w:val="24"/>
          <w:szCs w:val="24"/>
        </w:rPr>
        <w:lastRenderedPageBreak/>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D75678">
        <w:rPr>
          <w:spacing w:val="-3"/>
          <w:sz w:val="24"/>
          <w:szCs w:val="24"/>
        </w:rPr>
        <w:t>Duquesne Light Company</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5AF1A608" w14:textId="77777777" w:rsidR="000D3A5F" w:rsidRDefault="000D3A5F" w:rsidP="007B4FB2">
      <w:pPr>
        <w:rPr>
          <w:sz w:val="24"/>
          <w:szCs w:val="24"/>
        </w:rPr>
      </w:pPr>
    </w:p>
    <w:p w14:paraId="037B555B" w14:textId="7BBAB9BA"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984076">
        <w:rPr>
          <w:spacing w:val="-3"/>
          <w:sz w:val="24"/>
          <w:szCs w:val="24"/>
        </w:rPr>
        <w:t>Allegheny Valley Railroad</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D75678">
        <w:rPr>
          <w:spacing w:val="-3"/>
          <w:sz w:val="24"/>
          <w:szCs w:val="24"/>
        </w:rPr>
        <w:t>Duquesne Light Company</w:t>
      </w:r>
      <w:r w:rsidR="003221EF">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2D862C5F" w14:textId="77777777" w:rsidR="0061162D" w:rsidRPr="009835F9" w:rsidRDefault="0061162D" w:rsidP="007B4FB2">
      <w:pPr>
        <w:rPr>
          <w:sz w:val="24"/>
          <w:szCs w:val="24"/>
        </w:rPr>
      </w:pPr>
    </w:p>
    <w:p w14:paraId="0F6107B7" w14:textId="1222348B"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D75678">
        <w:rPr>
          <w:spacing w:val="-3"/>
          <w:sz w:val="24"/>
          <w:szCs w:val="24"/>
        </w:rPr>
        <w:t>Duquesne Light Company</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871AABC" w14:textId="77777777" w:rsidR="0061162D" w:rsidRDefault="0061162D" w:rsidP="007B4FB2">
      <w:pPr>
        <w:rPr>
          <w:sz w:val="24"/>
          <w:szCs w:val="24"/>
        </w:rPr>
      </w:pPr>
    </w:p>
    <w:p w14:paraId="5BAFAB10" w14:textId="4393A86F"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984076">
        <w:rPr>
          <w:sz w:val="24"/>
          <w:szCs w:val="24"/>
        </w:rPr>
        <w:t>November</w:t>
      </w:r>
      <w:r w:rsidR="007F0713" w:rsidRPr="003663FE">
        <w:rPr>
          <w:sz w:val="24"/>
          <w:szCs w:val="24"/>
        </w:rPr>
        <w:t xml:space="preserve"> </w:t>
      </w:r>
      <w:r w:rsidR="00473A0E">
        <w:rPr>
          <w:sz w:val="24"/>
          <w:szCs w:val="24"/>
        </w:rPr>
        <w:t>30</w:t>
      </w:r>
      <w:r w:rsidR="007F0713" w:rsidRPr="003663FE">
        <w:rPr>
          <w:sz w:val="24"/>
          <w:szCs w:val="24"/>
        </w:rPr>
        <w:t>, 201</w:t>
      </w:r>
      <w:r w:rsidR="00984076">
        <w:rPr>
          <w:sz w:val="24"/>
          <w:szCs w:val="24"/>
        </w:rPr>
        <w:t>9</w:t>
      </w:r>
      <w:r>
        <w:rPr>
          <w:sz w:val="24"/>
          <w:szCs w:val="24"/>
        </w:rPr>
        <w:t>,</w:t>
      </w:r>
      <w:r w:rsidRPr="009835F9">
        <w:rPr>
          <w:sz w:val="24"/>
          <w:szCs w:val="24"/>
        </w:rPr>
        <w:t xml:space="preserve"> and that on or before said date,</w:t>
      </w:r>
      <w:r>
        <w:rPr>
          <w:sz w:val="24"/>
          <w:szCs w:val="24"/>
        </w:rPr>
        <w:t xml:space="preserve"> </w:t>
      </w:r>
      <w:r w:rsidR="00D75678">
        <w:rPr>
          <w:spacing w:val="-3"/>
          <w:sz w:val="24"/>
          <w:szCs w:val="24"/>
        </w:rPr>
        <w:t>Duquesne Light Company</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14:paraId="7D426A90" w14:textId="77777777" w:rsidR="0061162D" w:rsidRPr="009835F9" w:rsidRDefault="0061162D" w:rsidP="007B4FB2">
      <w:pPr>
        <w:rPr>
          <w:sz w:val="24"/>
          <w:szCs w:val="24"/>
        </w:rPr>
      </w:pPr>
    </w:p>
    <w:p w14:paraId="77FF09C6" w14:textId="40339DD3"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D75678">
        <w:rPr>
          <w:spacing w:val="-3"/>
          <w:sz w:val="24"/>
          <w:szCs w:val="24"/>
        </w:rPr>
        <w:t>Duquesne Light Company</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0E26EDB0" w14:textId="77777777" w:rsidR="0061162D" w:rsidRPr="009835F9" w:rsidRDefault="0061162D" w:rsidP="007B4FB2">
      <w:pPr>
        <w:rPr>
          <w:sz w:val="24"/>
          <w:szCs w:val="24"/>
        </w:rPr>
      </w:pPr>
    </w:p>
    <w:p w14:paraId="06793D0D" w14:textId="77777777"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427D377" w14:textId="77777777" w:rsidR="00783D5C" w:rsidRDefault="00783D5C" w:rsidP="007B4FB2">
      <w:pPr>
        <w:rPr>
          <w:sz w:val="24"/>
          <w:szCs w:val="24"/>
        </w:rPr>
      </w:pPr>
    </w:p>
    <w:p w14:paraId="36E881D4" w14:textId="2AE7BEF8"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D75678">
        <w:rPr>
          <w:spacing w:val="-3"/>
          <w:sz w:val="24"/>
          <w:szCs w:val="24"/>
        </w:rPr>
        <w:t>Duquesne Light Company</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14:paraId="10C976C3" w14:textId="77777777" w:rsidR="0061162D" w:rsidRDefault="0061162D" w:rsidP="007B4FB2">
      <w:pPr>
        <w:rPr>
          <w:sz w:val="24"/>
          <w:szCs w:val="24"/>
        </w:rPr>
      </w:pPr>
    </w:p>
    <w:p w14:paraId="1BDDDB07" w14:textId="1F351B86"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D75678">
        <w:rPr>
          <w:spacing w:val="-3"/>
          <w:sz w:val="24"/>
          <w:szCs w:val="24"/>
        </w:rPr>
        <w:t>Duquesne Light Company</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29285A42" w14:textId="77777777" w:rsidR="0061162D" w:rsidRPr="009835F9" w:rsidRDefault="0061162D" w:rsidP="007B4FB2">
      <w:pPr>
        <w:rPr>
          <w:sz w:val="24"/>
          <w:szCs w:val="24"/>
        </w:rPr>
      </w:pPr>
    </w:p>
    <w:p w14:paraId="0C1B7118" w14:textId="64E05313" w:rsidR="0061162D"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D75678">
        <w:rPr>
          <w:spacing w:val="-3"/>
          <w:sz w:val="24"/>
          <w:szCs w:val="24"/>
        </w:rPr>
        <w:t>Duquesne Light Company</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984076">
        <w:rPr>
          <w:sz w:val="24"/>
          <w:szCs w:val="24"/>
        </w:rPr>
        <w:t xml:space="preserve">utility poles and associated </w:t>
      </w:r>
      <w:r w:rsidR="00A50999" w:rsidRPr="00A50999">
        <w:rPr>
          <w:sz w:val="24"/>
          <w:szCs w:val="24"/>
        </w:rPr>
        <w:t>aerial electric line</w:t>
      </w:r>
      <w:r w:rsidR="00984076">
        <w:rPr>
          <w:sz w:val="24"/>
          <w:szCs w:val="24"/>
        </w:rPr>
        <w:t>s</w:t>
      </w:r>
      <w:r w:rsidR="00A50999" w:rsidRPr="00A5099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6396F02C" w14:textId="74B33369" w:rsidR="00E91DF0" w:rsidRDefault="00E91DF0" w:rsidP="007B4FB2">
      <w:pPr>
        <w:rPr>
          <w:sz w:val="24"/>
          <w:szCs w:val="24"/>
        </w:rPr>
      </w:pPr>
    </w:p>
    <w:p w14:paraId="19C83CFB" w14:textId="31D82A26" w:rsidR="003A2CDF" w:rsidRDefault="003A2CDF" w:rsidP="007B4FB2">
      <w:pPr>
        <w:rPr>
          <w:sz w:val="24"/>
          <w:szCs w:val="24"/>
        </w:rPr>
      </w:pPr>
    </w:p>
    <w:p w14:paraId="4CD5B9CA" w14:textId="3E4546E3" w:rsidR="003A2CDF" w:rsidRDefault="003A2CDF" w:rsidP="007B4FB2">
      <w:pPr>
        <w:rPr>
          <w:sz w:val="24"/>
          <w:szCs w:val="24"/>
        </w:rPr>
      </w:pPr>
    </w:p>
    <w:p w14:paraId="02BD3767" w14:textId="77777777" w:rsidR="003A2CDF" w:rsidRDefault="003A2CDF" w:rsidP="007B4FB2">
      <w:pPr>
        <w:rPr>
          <w:sz w:val="24"/>
          <w:szCs w:val="24"/>
        </w:rPr>
      </w:pPr>
    </w:p>
    <w:p w14:paraId="157C00D8" w14:textId="0D6C4E1F" w:rsidR="00AE1225" w:rsidRDefault="00AE1225" w:rsidP="00AE1225">
      <w:pPr>
        <w:ind w:firstLine="1440"/>
        <w:rPr>
          <w:sz w:val="24"/>
          <w:szCs w:val="24"/>
        </w:rPr>
      </w:pPr>
      <w:r w:rsidRPr="00BB7482">
        <w:rPr>
          <w:sz w:val="24"/>
          <w:szCs w:val="24"/>
        </w:rPr>
        <w:lastRenderedPageBreak/>
        <w:t>14.</w:t>
      </w:r>
      <w:r w:rsidRPr="00BB7482">
        <w:rPr>
          <w:sz w:val="24"/>
          <w:szCs w:val="24"/>
        </w:rPr>
        <w:tab/>
        <w:t xml:space="preserve">Upon completion of the alteration of the crossing, </w:t>
      </w:r>
      <w:r w:rsidR="003A2CDF" w:rsidRPr="003A2CDF">
        <w:rPr>
          <w:sz w:val="24"/>
          <w:szCs w:val="24"/>
        </w:rPr>
        <w:t>Allegheny Valley Railroad</w:t>
      </w:r>
      <w:r w:rsidRPr="00BB7482">
        <w:rPr>
          <w:sz w:val="24"/>
          <w:szCs w:val="24"/>
        </w:rPr>
        <w:t xml:space="preserve">, at its sole cost and expense, furnish all material and perform all work necessary to maintain its railroad facilities at the subject crossing, including the warning devices and all appurtenant equipment and to maintain at all times in a smooth and satisfactory condition,  the railroad crossing surface located between the rails and for a distance of twenty-four (24) inches beyond the outermost rails, including the area between </w:t>
      </w:r>
      <w:r>
        <w:rPr>
          <w:sz w:val="24"/>
          <w:szCs w:val="24"/>
        </w:rPr>
        <w:t xml:space="preserve">the </w:t>
      </w:r>
      <w:r w:rsidR="003A2CDF">
        <w:rPr>
          <w:sz w:val="24"/>
          <w:szCs w:val="24"/>
        </w:rPr>
        <w:t>two</w:t>
      </w:r>
      <w:r w:rsidRPr="00BB7482">
        <w:rPr>
          <w:sz w:val="24"/>
          <w:szCs w:val="24"/>
        </w:rPr>
        <w:t xml:space="preserve"> tracks</w:t>
      </w:r>
      <w:r>
        <w:rPr>
          <w:sz w:val="24"/>
          <w:szCs w:val="24"/>
        </w:rPr>
        <w:t>,</w:t>
      </w:r>
      <w:r w:rsidRPr="00BB7482">
        <w:rPr>
          <w:sz w:val="24"/>
          <w:szCs w:val="24"/>
        </w:rPr>
        <w:t xml:space="preserve"> all in accordance with Part 8 of the Manual on Uniform Traffic Control Devices and this Secretarial Letter.</w:t>
      </w:r>
    </w:p>
    <w:p w14:paraId="51391EAE" w14:textId="77777777" w:rsidR="00AE1225" w:rsidRPr="00E56614" w:rsidRDefault="00AE1225" w:rsidP="00AE1225">
      <w:pPr>
        <w:ind w:firstLine="1440"/>
        <w:rPr>
          <w:sz w:val="24"/>
          <w:szCs w:val="24"/>
        </w:rPr>
      </w:pPr>
    </w:p>
    <w:p w14:paraId="175AEC9A" w14:textId="16A93717" w:rsidR="00AE1225" w:rsidRPr="00E56614" w:rsidRDefault="00AE1225" w:rsidP="00AE1225">
      <w:pPr>
        <w:ind w:firstLine="1440"/>
        <w:rPr>
          <w:sz w:val="24"/>
          <w:szCs w:val="24"/>
        </w:rPr>
      </w:pPr>
      <w:r w:rsidRPr="00E56614">
        <w:rPr>
          <w:sz w:val="24"/>
          <w:szCs w:val="24"/>
        </w:rPr>
        <w:t>1</w:t>
      </w:r>
      <w:r>
        <w:rPr>
          <w:sz w:val="24"/>
          <w:szCs w:val="24"/>
        </w:rPr>
        <w:t>5</w:t>
      </w:r>
      <w:r w:rsidRPr="00E56614">
        <w:rPr>
          <w:sz w:val="24"/>
          <w:szCs w:val="24"/>
        </w:rPr>
        <w:t>.</w:t>
      </w:r>
      <w:r w:rsidRPr="00E56614">
        <w:rPr>
          <w:sz w:val="24"/>
          <w:szCs w:val="24"/>
        </w:rPr>
        <w:tab/>
        <w:t xml:space="preserve">Upon completion of the alteration of the crossing, </w:t>
      </w:r>
      <w:r w:rsidR="003A2CDF">
        <w:rPr>
          <w:sz w:val="24"/>
          <w:szCs w:val="24"/>
        </w:rPr>
        <w:t xml:space="preserve">City of Pittsburgh, </w:t>
      </w:r>
      <w:r w:rsidRPr="00E56614">
        <w:rPr>
          <w:sz w:val="24"/>
          <w:szCs w:val="24"/>
        </w:rPr>
        <w:t xml:space="preserve">at its sole cost and expense, furnish all material and perform all work necessary to maintain the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 </w:t>
      </w:r>
    </w:p>
    <w:p w14:paraId="227EA46D" w14:textId="77777777" w:rsidR="00AE1225" w:rsidRDefault="00AE1225" w:rsidP="007B4FB2">
      <w:pPr>
        <w:rPr>
          <w:sz w:val="24"/>
          <w:szCs w:val="24"/>
        </w:rPr>
      </w:pPr>
    </w:p>
    <w:p w14:paraId="3088A472" w14:textId="77777777" w:rsidR="0061162D" w:rsidRDefault="00F97169" w:rsidP="007B4FB2">
      <w:pPr>
        <w:rPr>
          <w:sz w:val="24"/>
          <w:szCs w:val="24"/>
        </w:rPr>
      </w:pPr>
      <w:r>
        <w:rPr>
          <w:sz w:val="24"/>
          <w:szCs w:val="24"/>
        </w:rPr>
        <w:tab/>
      </w:r>
      <w:r w:rsidR="0063394B">
        <w:rPr>
          <w:sz w:val="24"/>
          <w:szCs w:val="24"/>
        </w:rPr>
        <w:tab/>
      </w:r>
      <w:r w:rsidR="00CB44A1">
        <w:rPr>
          <w:sz w:val="24"/>
          <w:szCs w:val="24"/>
        </w:rPr>
        <w:t>1</w:t>
      </w:r>
      <w:r w:rsidR="00783D5C">
        <w:rPr>
          <w:sz w:val="24"/>
          <w:szCs w:val="24"/>
        </w:rPr>
        <w:t>6</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w:t>
      </w:r>
      <w:proofErr w:type="gramStart"/>
      <w:r w:rsidR="0061162D" w:rsidRPr="009835F9">
        <w:rPr>
          <w:sz w:val="24"/>
          <w:szCs w:val="24"/>
        </w:rPr>
        <w:t>for the purpose of</w:t>
      </w:r>
      <w:proofErr w:type="gramEnd"/>
      <w:r w:rsidR="0061162D" w:rsidRPr="009835F9">
        <w:rPr>
          <w:sz w:val="24"/>
          <w:szCs w:val="24"/>
        </w:rPr>
        <w:t xml:space="preserve"> taking testimony upon the final allocation of any costs incurred by the non-carrier utility companies and other matters relevant to this proceeding.</w:t>
      </w:r>
    </w:p>
    <w:p w14:paraId="051988CD" w14:textId="77777777" w:rsidR="0063394B" w:rsidRDefault="0063394B" w:rsidP="007B4FB2">
      <w:pPr>
        <w:rPr>
          <w:sz w:val="24"/>
          <w:szCs w:val="24"/>
        </w:rPr>
      </w:pPr>
    </w:p>
    <w:p w14:paraId="3FA1DCB7" w14:textId="77777777" w:rsidR="00254CA4" w:rsidRPr="005A5F24" w:rsidRDefault="0061162D" w:rsidP="00254CA4">
      <w:pPr>
        <w:rPr>
          <w:sz w:val="24"/>
          <w:szCs w:val="24"/>
        </w:rPr>
      </w:pPr>
      <w:r w:rsidRPr="009835F9">
        <w:rPr>
          <w:sz w:val="24"/>
          <w:szCs w:val="24"/>
        </w:rPr>
        <w:tab/>
      </w:r>
      <w:r w:rsidRPr="009835F9">
        <w:rPr>
          <w:sz w:val="24"/>
          <w:szCs w:val="24"/>
        </w:rPr>
        <w:tab/>
      </w:r>
      <w:r w:rsidR="00254CA4" w:rsidRPr="005A5F24">
        <w:rPr>
          <w:sz w:val="24"/>
          <w:szCs w:val="24"/>
        </w:rPr>
        <w:t>The Parties are reminded that failure to comply with this or any Order or Secretarial Letter in this proceeding may result in an enforcement action seeking civil penalties and/or other sanctions pursuant to 66 Pa. C.S. § 3301.</w:t>
      </w:r>
    </w:p>
    <w:p w14:paraId="3F9D33D2" w14:textId="77777777" w:rsidR="00254CA4" w:rsidRDefault="00254CA4" w:rsidP="00254CA4">
      <w:pPr>
        <w:rPr>
          <w:sz w:val="24"/>
          <w:szCs w:val="24"/>
        </w:rPr>
      </w:pPr>
    </w:p>
    <w:p w14:paraId="0CD9C2E1" w14:textId="77777777" w:rsidR="00254CA4" w:rsidRPr="003F3E74" w:rsidRDefault="00254CA4" w:rsidP="00254CA4">
      <w:pPr>
        <w:ind w:firstLine="1440"/>
        <w:rPr>
          <w:iCs/>
          <w:sz w:val="24"/>
          <w:szCs w:val="24"/>
        </w:rPr>
      </w:pPr>
      <w:r w:rsidRPr="003F3E74">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1915DF13" w14:textId="77777777" w:rsidR="00254CA4" w:rsidRPr="003F3E74" w:rsidRDefault="00254CA4" w:rsidP="00254CA4">
      <w:pPr>
        <w:ind w:firstLine="1440"/>
        <w:rPr>
          <w:iCs/>
          <w:sz w:val="24"/>
          <w:szCs w:val="24"/>
        </w:rPr>
      </w:pPr>
    </w:p>
    <w:p w14:paraId="771B8B41" w14:textId="77777777" w:rsidR="00254CA4" w:rsidRDefault="00254CA4" w:rsidP="00254CA4">
      <w:pPr>
        <w:ind w:firstLine="1440"/>
        <w:rPr>
          <w:sz w:val="24"/>
          <w:szCs w:val="24"/>
        </w:rPr>
      </w:pPr>
      <w:r w:rsidRPr="003F3E74">
        <w:rPr>
          <w:iCs/>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76BA3505" w14:textId="06DDF212" w:rsidR="0061162D" w:rsidRPr="009835F9" w:rsidRDefault="0061162D" w:rsidP="007B4FB2">
      <w:pPr>
        <w:rPr>
          <w:sz w:val="24"/>
          <w:szCs w:val="24"/>
        </w:rPr>
      </w:pPr>
    </w:p>
    <w:p w14:paraId="6090FD1F" w14:textId="0B9C44EE" w:rsidR="0061162D" w:rsidRPr="009835F9" w:rsidRDefault="008C4A08" w:rsidP="007B4FB2">
      <w:pPr>
        <w:rPr>
          <w:sz w:val="24"/>
          <w:szCs w:val="24"/>
        </w:rPr>
      </w:pPr>
      <w:r>
        <w:rPr>
          <w:noProof/>
        </w:rPr>
        <w:drawing>
          <wp:anchor distT="0" distB="0" distL="114300" distR="114300" simplePos="0" relativeHeight="251659264" behindDoc="1" locked="0" layoutInCell="1" allowOverlap="1" wp14:anchorId="7F80E85B" wp14:editId="51B1E417">
            <wp:simplePos x="0" y="0"/>
            <wp:positionH relativeFrom="column">
              <wp:posOffset>2762250</wp:posOffset>
            </wp:positionH>
            <wp:positionV relativeFrom="paragraph">
              <wp:posOffset>34290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354B754A" w14:textId="77777777" w:rsidR="0061162D" w:rsidRPr="009835F9" w:rsidRDefault="0061162D" w:rsidP="007B4FB2">
      <w:pPr>
        <w:rPr>
          <w:sz w:val="24"/>
          <w:szCs w:val="24"/>
        </w:rPr>
      </w:pPr>
    </w:p>
    <w:p w14:paraId="2ADF685B" w14:textId="77777777" w:rsidR="0061162D" w:rsidRPr="009835F9" w:rsidRDefault="0061162D" w:rsidP="007B4FB2">
      <w:pPr>
        <w:rPr>
          <w:sz w:val="24"/>
          <w:szCs w:val="24"/>
        </w:rPr>
      </w:pPr>
      <w:bookmarkStart w:id="2" w:name="_GoBack"/>
      <w:bookmarkEnd w:id="2"/>
    </w:p>
    <w:p w14:paraId="57B3480B" w14:textId="77777777" w:rsidR="0061162D" w:rsidRPr="009835F9" w:rsidRDefault="0061162D" w:rsidP="007B4FB2">
      <w:pPr>
        <w:rPr>
          <w:sz w:val="24"/>
          <w:szCs w:val="24"/>
        </w:rPr>
      </w:pPr>
    </w:p>
    <w:p w14:paraId="13DFB7CC" w14:textId="77777777"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89AD2DF" w14:textId="77777777"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36986C9C" w14:textId="77777777" w:rsidR="0061162D" w:rsidRPr="009835F9" w:rsidRDefault="0061162D" w:rsidP="007B4FB2">
      <w:pPr>
        <w:rPr>
          <w:sz w:val="24"/>
          <w:szCs w:val="24"/>
        </w:rPr>
      </w:pPr>
    </w:p>
    <w:p w14:paraId="108B6DF9"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4458" w14:textId="77777777" w:rsidR="006D692E" w:rsidRDefault="006D692E">
      <w:r>
        <w:separator/>
      </w:r>
    </w:p>
  </w:endnote>
  <w:endnote w:type="continuationSeparator" w:id="0">
    <w:p w14:paraId="3015FC32" w14:textId="77777777" w:rsidR="006D692E" w:rsidRDefault="006D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E777"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62615F2D"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C7F2"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9E2C63">
      <w:rPr>
        <w:rStyle w:val="PageNumber"/>
        <w:noProof/>
      </w:rPr>
      <w:t>4</w:t>
    </w:r>
    <w:r>
      <w:rPr>
        <w:rStyle w:val="PageNumber"/>
      </w:rPr>
      <w:fldChar w:fldCharType="end"/>
    </w:r>
  </w:p>
  <w:p w14:paraId="3A6D86E0"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0130" w14:textId="77777777" w:rsidR="006D692E" w:rsidRDefault="006D692E">
      <w:r>
        <w:separator/>
      </w:r>
    </w:p>
  </w:footnote>
  <w:footnote w:type="continuationSeparator" w:id="0">
    <w:p w14:paraId="3353FA29" w14:textId="77777777" w:rsidR="006D692E" w:rsidRDefault="006D6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2A6A"/>
    <w:rsid w:val="0003355F"/>
    <w:rsid w:val="00034CD2"/>
    <w:rsid w:val="0003541F"/>
    <w:rsid w:val="00037B63"/>
    <w:rsid w:val="00045AB0"/>
    <w:rsid w:val="00046193"/>
    <w:rsid w:val="00052818"/>
    <w:rsid w:val="000564AA"/>
    <w:rsid w:val="00060EA1"/>
    <w:rsid w:val="000619AE"/>
    <w:rsid w:val="0006267B"/>
    <w:rsid w:val="00063CDD"/>
    <w:rsid w:val="00066B8A"/>
    <w:rsid w:val="000713D9"/>
    <w:rsid w:val="00072D8A"/>
    <w:rsid w:val="00073895"/>
    <w:rsid w:val="0008434B"/>
    <w:rsid w:val="000862E8"/>
    <w:rsid w:val="000875CE"/>
    <w:rsid w:val="00090B8C"/>
    <w:rsid w:val="00093AB4"/>
    <w:rsid w:val="00094209"/>
    <w:rsid w:val="000955C7"/>
    <w:rsid w:val="000A406A"/>
    <w:rsid w:val="000B025F"/>
    <w:rsid w:val="000B1131"/>
    <w:rsid w:val="000B5743"/>
    <w:rsid w:val="000B62C5"/>
    <w:rsid w:val="000C0D83"/>
    <w:rsid w:val="000C1DC1"/>
    <w:rsid w:val="000C2BCE"/>
    <w:rsid w:val="000C2C2F"/>
    <w:rsid w:val="000D0DE7"/>
    <w:rsid w:val="000D3A5F"/>
    <w:rsid w:val="000D6BF0"/>
    <w:rsid w:val="000E05C2"/>
    <w:rsid w:val="000E0958"/>
    <w:rsid w:val="001071FB"/>
    <w:rsid w:val="0011084B"/>
    <w:rsid w:val="00111ECE"/>
    <w:rsid w:val="00113E7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E7B"/>
    <w:rsid w:val="00176385"/>
    <w:rsid w:val="00177398"/>
    <w:rsid w:val="001A2826"/>
    <w:rsid w:val="001A47DF"/>
    <w:rsid w:val="001A50D3"/>
    <w:rsid w:val="001A6550"/>
    <w:rsid w:val="001B158B"/>
    <w:rsid w:val="001B2199"/>
    <w:rsid w:val="001B3416"/>
    <w:rsid w:val="001B6BE3"/>
    <w:rsid w:val="001C13D7"/>
    <w:rsid w:val="001C4A0A"/>
    <w:rsid w:val="001D0CC4"/>
    <w:rsid w:val="001D346E"/>
    <w:rsid w:val="001D4861"/>
    <w:rsid w:val="001D6E3B"/>
    <w:rsid w:val="001E176C"/>
    <w:rsid w:val="001E2779"/>
    <w:rsid w:val="001E2EEB"/>
    <w:rsid w:val="001E470A"/>
    <w:rsid w:val="001E587C"/>
    <w:rsid w:val="001F727E"/>
    <w:rsid w:val="00205ACE"/>
    <w:rsid w:val="00210E91"/>
    <w:rsid w:val="002158EA"/>
    <w:rsid w:val="00230005"/>
    <w:rsid w:val="0023318A"/>
    <w:rsid w:val="002351E3"/>
    <w:rsid w:val="00237620"/>
    <w:rsid w:val="00237D95"/>
    <w:rsid w:val="00244440"/>
    <w:rsid w:val="00245720"/>
    <w:rsid w:val="00245F01"/>
    <w:rsid w:val="00252B1A"/>
    <w:rsid w:val="00254A63"/>
    <w:rsid w:val="00254CA4"/>
    <w:rsid w:val="00260BC1"/>
    <w:rsid w:val="00260F30"/>
    <w:rsid w:val="0027103E"/>
    <w:rsid w:val="00282265"/>
    <w:rsid w:val="00283616"/>
    <w:rsid w:val="00286C9C"/>
    <w:rsid w:val="00293FB1"/>
    <w:rsid w:val="0029510F"/>
    <w:rsid w:val="0029592D"/>
    <w:rsid w:val="002959EC"/>
    <w:rsid w:val="00297ED4"/>
    <w:rsid w:val="002A3217"/>
    <w:rsid w:val="002A4B43"/>
    <w:rsid w:val="002A5709"/>
    <w:rsid w:val="002A6489"/>
    <w:rsid w:val="002B3016"/>
    <w:rsid w:val="002B4B41"/>
    <w:rsid w:val="002B5D35"/>
    <w:rsid w:val="002B7AFA"/>
    <w:rsid w:val="002C047F"/>
    <w:rsid w:val="002C2CA6"/>
    <w:rsid w:val="002C7A3F"/>
    <w:rsid w:val="002D27C1"/>
    <w:rsid w:val="002D35C8"/>
    <w:rsid w:val="002D5AF3"/>
    <w:rsid w:val="002E0939"/>
    <w:rsid w:val="002E1348"/>
    <w:rsid w:val="002E27A6"/>
    <w:rsid w:val="002E6400"/>
    <w:rsid w:val="002F7C15"/>
    <w:rsid w:val="0031501A"/>
    <w:rsid w:val="00317EE0"/>
    <w:rsid w:val="003221EF"/>
    <w:rsid w:val="00323400"/>
    <w:rsid w:val="0032392D"/>
    <w:rsid w:val="003243E9"/>
    <w:rsid w:val="00330D1D"/>
    <w:rsid w:val="003325E1"/>
    <w:rsid w:val="00335C2A"/>
    <w:rsid w:val="00337002"/>
    <w:rsid w:val="003418E4"/>
    <w:rsid w:val="0034495A"/>
    <w:rsid w:val="00344E4E"/>
    <w:rsid w:val="00344FBF"/>
    <w:rsid w:val="00345AC0"/>
    <w:rsid w:val="00346B2F"/>
    <w:rsid w:val="003514B8"/>
    <w:rsid w:val="003520E5"/>
    <w:rsid w:val="00353431"/>
    <w:rsid w:val="003577BF"/>
    <w:rsid w:val="00362B97"/>
    <w:rsid w:val="00364F9E"/>
    <w:rsid w:val="003663FE"/>
    <w:rsid w:val="00366C03"/>
    <w:rsid w:val="003676A7"/>
    <w:rsid w:val="00375B54"/>
    <w:rsid w:val="00375FFC"/>
    <w:rsid w:val="00377E14"/>
    <w:rsid w:val="00380892"/>
    <w:rsid w:val="00380D7A"/>
    <w:rsid w:val="00387708"/>
    <w:rsid w:val="00387B7C"/>
    <w:rsid w:val="003900D7"/>
    <w:rsid w:val="00391CB5"/>
    <w:rsid w:val="00395347"/>
    <w:rsid w:val="003972B7"/>
    <w:rsid w:val="003A2CDF"/>
    <w:rsid w:val="003A7D50"/>
    <w:rsid w:val="003A7F2B"/>
    <w:rsid w:val="003B037C"/>
    <w:rsid w:val="003B115F"/>
    <w:rsid w:val="003C22D5"/>
    <w:rsid w:val="003C3325"/>
    <w:rsid w:val="003C5041"/>
    <w:rsid w:val="003C6F98"/>
    <w:rsid w:val="003D55A9"/>
    <w:rsid w:val="003D6D48"/>
    <w:rsid w:val="003D7AFB"/>
    <w:rsid w:val="003E0343"/>
    <w:rsid w:val="003E0B6D"/>
    <w:rsid w:val="003F05D3"/>
    <w:rsid w:val="003F14B6"/>
    <w:rsid w:val="003F5B30"/>
    <w:rsid w:val="003F5E81"/>
    <w:rsid w:val="00400BB6"/>
    <w:rsid w:val="00404DCC"/>
    <w:rsid w:val="00404F38"/>
    <w:rsid w:val="004055A1"/>
    <w:rsid w:val="0040579A"/>
    <w:rsid w:val="00411E33"/>
    <w:rsid w:val="00411FA0"/>
    <w:rsid w:val="0041375C"/>
    <w:rsid w:val="00413A2B"/>
    <w:rsid w:val="00413FB5"/>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73A0E"/>
    <w:rsid w:val="00475006"/>
    <w:rsid w:val="00477BDB"/>
    <w:rsid w:val="004857A6"/>
    <w:rsid w:val="0048599B"/>
    <w:rsid w:val="00486311"/>
    <w:rsid w:val="004970A7"/>
    <w:rsid w:val="00497D7A"/>
    <w:rsid w:val="004A1B3A"/>
    <w:rsid w:val="004A24BF"/>
    <w:rsid w:val="004A7444"/>
    <w:rsid w:val="004B09F5"/>
    <w:rsid w:val="004B238F"/>
    <w:rsid w:val="004C393E"/>
    <w:rsid w:val="004C5C96"/>
    <w:rsid w:val="004D3860"/>
    <w:rsid w:val="004F1FF0"/>
    <w:rsid w:val="004F476C"/>
    <w:rsid w:val="005027EB"/>
    <w:rsid w:val="00503ECF"/>
    <w:rsid w:val="00515D7B"/>
    <w:rsid w:val="00520F27"/>
    <w:rsid w:val="00520FD6"/>
    <w:rsid w:val="00521AE4"/>
    <w:rsid w:val="00525D79"/>
    <w:rsid w:val="005332F8"/>
    <w:rsid w:val="005369F6"/>
    <w:rsid w:val="00536DEB"/>
    <w:rsid w:val="00541427"/>
    <w:rsid w:val="00541F81"/>
    <w:rsid w:val="0054212A"/>
    <w:rsid w:val="00542472"/>
    <w:rsid w:val="00543ADC"/>
    <w:rsid w:val="00547722"/>
    <w:rsid w:val="00550068"/>
    <w:rsid w:val="00550175"/>
    <w:rsid w:val="00552915"/>
    <w:rsid w:val="00554C30"/>
    <w:rsid w:val="00566951"/>
    <w:rsid w:val="00571E59"/>
    <w:rsid w:val="0057258D"/>
    <w:rsid w:val="00574711"/>
    <w:rsid w:val="0057486E"/>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163C"/>
    <w:rsid w:val="005C50E3"/>
    <w:rsid w:val="005C5B1D"/>
    <w:rsid w:val="005D63B1"/>
    <w:rsid w:val="005D7F61"/>
    <w:rsid w:val="005F234F"/>
    <w:rsid w:val="00602D43"/>
    <w:rsid w:val="00606752"/>
    <w:rsid w:val="0061162D"/>
    <w:rsid w:val="0061416E"/>
    <w:rsid w:val="0061456A"/>
    <w:rsid w:val="0061712A"/>
    <w:rsid w:val="0062011D"/>
    <w:rsid w:val="006241A6"/>
    <w:rsid w:val="0063119D"/>
    <w:rsid w:val="00631E9E"/>
    <w:rsid w:val="00632D0E"/>
    <w:rsid w:val="0063394B"/>
    <w:rsid w:val="006341D5"/>
    <w:rsid w:val="00646BB1"/>
    <w:rsid w:val="00646CDD"/>
    <w:rsid w:val="006509A2"/>
    <w:rsid w:val="00653A73"/>
    <w:rsid w:val="006550BD"/>
    <w:rsid w:val="00660852"/>
    <w:rsid w:val="00660F34"/>
    <w:rsid w:val="00663347"/>
    <w:rsid w:val="006635BD"/>
    <w:rsid w:val="006672B6"/>
    <w:rsid w:val="00670B4B"/>
    <w:rsid w:val="00675908"/>
    <w:rsid w:val="00682B69"/>
    <w:rsid w:val="0069694A"/>
    <w:rsid w:val="00696FF0"/>
    <w:rsid w:val="006A1F25"/>
    <w:rsid w:val="006A435B"/>
    <w:rsid w:val="006B115F"/>
    <w:rsid w:val="006B1BB1"/>
    <w:rsid w:val="006B2B19"/>
    <w:rsid w:val="006B4405"/>
    <w:rsid w:val="006B597D"/>
    <w:rsid w:val="006B76AE"/>
    <w:rsid w:val="006C1C94"/>
    <w:rsid w:val="006D2B76"/>
    <w:rsid w:val="006D692E"/>
    <w:rsid w:val="006E16CE"/>
    <w:rsid w:val="006F350C"/>
    <w:rsid w:val="006F4495"/>
    <w:rsid w:val="007003E1"/>
    <w:rsid w:val="007004AA"/>
    <w:rsid w:val="00702799"/>
    <w:rsid w:val="0070777C"/>
    <w:rsid w:val="007152C6"/>
    <w:rsid w:val="007154C2"/>
    <w:rsid w:val="0072083F"/>
    <w:rsid w:val="007216F8"/>
    <w:rsid w:val="00723C5E"/>
    <w:rsid w:val="00730E02"/>
    <w:rsid w:val="00734AE2"/>
    <w:rsid w:val="007542C5"/>
    <w:rsid w:val="00757635"/>
    <w:rsid w:val="00762D87"/>
    <w:rsid w:val="007630AF"/>
    <w:rsid w:val="00765672"/>
    <w:rsid w:val="007656DA"/>
    <w:rsid w:val="00770EFA"/>
    <w:rsid w:val="00775A7B"/>
    <w:rsid w:val="00775AC3"/>
    <w:rsid w:val="00776311"/>
    <w:rsid w:val="00776A66"/>
    <w:rsid w:val="00783873"/>
    <w:rsid w:val="00783D5C"/>
    <w:rsid w:val="007941F6"/>
    <w:rsid w:val="007A009D"/>
    <w:rsid w:val="007A75DA"/>
    <w:rsid w:val="007B10CF"/>
    <w:rsid w:val="007B3B68"/>
    <w:rsid w:val="007B4FB2"/>
    <w:rsid w:val="007B6415"/>
    <w:rsid w:val="007C3048"/>
    <w:rsid w:val="007C387F"/>
    <w:rsid w:val="007C67E4"/>
    <w:rsid w:val="007D1DAD"/>
    <w:rsid w:val="007D205E"/>
    <w:rsid w:val="007D3368"/>
    <w:rsid w:val="007D6CE0"/>
    <w:rsid w:val="007D7CC0"/>
    <w:rsid w:val="007F0713"/>
    <w:rsid w:val="007F4F03"/>
    <w:rsid w:val="007F64EF"/>
    <w:rsid w:val="00800E0D"/>
    <w:rsid w:val="0080428E"/>
    <w:rsid w:val="00805BFB"/>
    <w:rsid w:val="00811B2A"/>
    <w:rsid w:val="00815811"/>
    <w:rsid w:val="00816E57"/>
    <w:rsid w:val="00823C7E"/>
    <w:rsid w:val="008250A6"/>
    <w:rsid w:val="00841220"/>
    <w:rsid w:val="00844F2E"/>
    <w:rsid w:val="0084612E"/>
    <w:rsid w:val="00847890"/>
    <w:rsid w:val="00856E8C"/>
    <w:rsid w:val="00863F8F"/>
    <w:rsid w:val="00874743"/>
    <w:rsid w:val="00884DED"/>
    <w:rsid w:val="00887056"/>
    <w:rsid w:val="008926E6"/>
    <w:rsid w:val="008952DE"/>
    <w:rsid w:val="0089594F"/>
    <w:rsid w:val="008A154D"/>
    <w:rsid w:val="008A1D7A"/>
    <w:rsid w:val="008A3308"/>
    <w:rsid w:val="008A4254"/>
    <w:rsid w:val="008C3958"/>
    <w:rsid w:val="008C4A08"/>
    <w:rsid w:val="008C4CA6"/>
    <w:rsid w:val="008C5478"/>
    <w:rsid w:val="008D10CA"/>
    <w:rsid w:val="008D1F25"/>
    <w:rsid w:val="008D33C2"/>
    <w:rsid w:val="008D571E"/>
    <w:rsid w:val="008D7BDE"/>
    <w:rsid w:val="008D7E2C"/>
    <w:rsid w:val="008E294C"/>
    <w:rsid w:val="008F3093"/>
    <w:rsid w:val="009057D5"/>
    <w:rsid w:val="00907A8D"/>
    <w:rsid w:val="00914C07"/>
    <w:rsid w:val="00922D57"/>
    <w:rsid w:val="00923B4E"/>
    <w:rsid w:val="00925835"/>
    <w:rsid w:val="00931EB7"/>
    <w:rsid w:val="0093533A"/>
    <w:rsid w:val="00936307"/>
    <w:rsid w:val="00936A9B"/>
    <w:rsid w:val="0093735C"/>
    <w:rsid w:val="0094151E"/>
    <w:rsid w:val="00942BCB"/>
    <w:rsid w:val="009464F6"/>
    <w:rsid w:val="00952825"/>
    <w:rsid w:val="009563BA"/>
    <w:rsid w:val="0095789E"/>
    <w:rsid w:val="00962F4F"/>
    <w:rsid w:val="009700CD"/>
    <w:rsid w:val="00977EFA"/>
    <w:rsid w:val="009835F9"/>
    <w:rsid w:val="00984076"/>
    <w:rsid w:val="009907AD"/>
    <w:rsid w:val="009943AC"/>
    <w:rsid w:val="009A0250"/>
    <w:rsid w:val="009A2801"/>
    <w:rsid w:val="009B27BC"/>
    <w:rsid w:val="009B45EA"/>
    <w:rsid w:val="009B694D"/>
    <w:rsid w:val="009B6BAE"/>
    <w:rsid w:val="009C1AA3"/>
    <w:rsid w:val="009C2EB2"/>
    <w:rsid w:val="009C36A4"/>
    <w:rsid w:val="009D2B7B"/>
    <w:rsid w:val="009D5914"/>
    <w:rsid w:val="009E2C63"/>
    <w:rsid w:val="009E3E4F"/>
    <w:rsid w:val="009E5FA5"/>
    <w:rsid w:val="009E6562"/>
    <w:rsid w:val="009F22B6"/>
    <w:rsid w:val="009F76EE"/>
    <w:rsid w:val="00A00E15"/>
    <w:rsid w:val="00A0316F"/>
    <w:rsid w:val="00A044B8"/>
    <w:rsid w:val="00A124CE"/>
    <w:rsid w:val="00A156B2"/>
    <w:rsid w:val="00A20A6B"/>
    <w:rsid w:val="00A21785"/>
    <w:rsid w:val="00A24E95"/>
    <w:rsid w:val="00A334AE"/>
    <w:rsid w:val="00A36EA8"/>
    <w:rsid w:val="00A41A5A"/>
    <w:rsid w:val="00A4253F"/>
    <w:rsid w:val="00A44A90"/>
    <w:rsid w:val="00A44CD9"/>
    <w:rsid w:val="00A461E5"/>
    <w:rsid w:val="00A46F87"/>
    <w:rsid w:val="00A47D67"/>
    <w:rsid w:val="00A47F59"/>
    <w:rsid w:val="00A50999"/>
    <w:rsid w:val="00A60560"/>
    <w:rsid w:val="00A60E78"/>
    <w:rsid w:val="00A71103"/>
    <w:rsid w:val="00A72314"/>
    <w:rsid w:val="00A7551A"/>
    <w:rsid w:val="00A80260"/>
    <w:rsid w:val="00A80267"/>
    <w:rsid w:val="00A80BC7"/>
    <w:rsid w:val="00A87B1F"/>
    <w:rsid w:val="00A910A9"/>
    <w:rsid w:val="00A94F98"/>
    <w:rsid w:val="00A96972"/>
    <w:rsid w:val="00AA2B1E"/>
    <w:rsid w:val="00AB0098"/>
    <w:rsid w:val="00AB08CE"/>
    <w:rsid w:val="00AB3346"/>
    <w:rsid w:val="00AB68B3"/>
    <w:rsid w:val="00AC3E85"/>
    <w:rsid w:val="00AC6321"/>
    <w:rsid w:val="00AD14BA"/>
    <w:rsid w:val="00AD2F37"/>
    <w:rsid w:val="00AD4AF9"/>
    <w:rsid w:val="00AD6AF2"/>
    <w:rsid w:val="00AD7227"/>
    <w:rsid w:val="00AE1225"/>
    <w:rsid w:val="00AE66A8"/>
    <w:rsid w:val="00AF06FB"/>
    <w:rsid w:val="00AF0DC5"/>
    <w:rsid w:val="00AF2D4C"/>
    <w:rsid w:val="00AF36D8"/>
    <w:rsid w:val="00B01B3E"/>
    <w:rsid w:val="00B03156"/>
    <w:rsid w:val="00B06C70"/>
    <w:rsid w:val="00B11ACB"/>
    <w:rsid w:val="00B12636"/>
    <w:rsid w:val="00B170A4"/>
    <w:rsid w:val="00B206CA"/>
    <w:rsid w:val="00B21A04"/>
    <w:rsid w:val="00B2552C"/>
    <w:rsid w:val="00B25BDB"/>
    <w:rsid w:val="00B26257"/>
    <w:rsid w:val="00B3009F"/>
    <w:rsid w:val="00B31B84"/>
    <w:rsid w:val="00B32AA1"/>
    <w:rsid w:val="00B340DB"/>
    <w:rsid w:val="00B37C45"/>
    <w:rsid w:val="00B41575"/>
    <w:rsid w:val="00B46C68"/>
    <w:rsid w:val="00B55230"/>
    <w:rsid w:val="00B60F27"/>
    <w:rsid w:val="00B6152C"/>
    <w:rsid w:val="00B61978"/>
    <w:rsid w:val="00B64088"/>
    <w:rsid w:val="00B65B53"/>
    <w:rsid w:val="00B660A9"/>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FD"/>
    <w:rsid w:val="00BB333B"/>
    <w:rsid w:val="00BB3BE7"/>
    <w:rsid w:val="00BB698B"/>
    <w:rsid w:val="00BD0E54"/>
    <w:rsid w:val="00BD4CEC"/>
    <w:rsid w:val="00BD6569"/>
    <w:rsid w:val="00BE0AAF"/>
    <w:rsid w:val="00BE36CA"/>
    <w:rsid w:val="00BE5D3C"/>
    <w:rsid w:val="00BF0AD0"/>
    <w:rsid w:val="00BF2992"/>
    <w:rsid w:val="00BF4BC6"/>
    <w:rsid w:val="00BF54C0"/>
    <w:rsid w:val="00BF6E67"/>
    <w:rsid w:val="00C00174"/>
    <w:rsid w:val="00C054C5"/>
    <w:rsid w:val="00C2101A"/>
    <w:rsid w:val="00C267E9"/>
    <w:rsid w:val="00C26932"/>
    <w:rsid w:val="00C31AA9"/>
    <w:rsid w:val="00C32DF3"/>
    <w:rsid w:val="00C37B3E"/>
    <w:rsid w:val="00C4578D"/>
    <w:rsid w:val="00C53257"/>
    <w:rsid w:val="00C544BC"/>
    <w:rsid w:val="00C562C0"/>
    <w:rsid w:val="00C61852"/>
    <w:rsid w:val="00C61B8A"/>
    <w:rsid w:val="00C62B21"/>
    <w:rsid w:val="00C6321E"/>
    <w:rsid w:val="00C64D56"/>
    <w:rsid w:val="00C7378C"/>
    <w:rsid w:val="00C84C13"/>
    <w:rsid w:val="00C87E8D"/>
    <w:rsid w:val="00C90002"/>
    <w:rsid w:val="00C93D1E"/>
    <w:rsid w:val="00CA3C3D"/>
    <w:rsid w:val="00CA7EC7"/>
    <w:rsid w:val="00CB44A1"/>
    <w:rsid w:val="00CC6D40"/>
    <w:rsid w:val="00CE052C"/>
    <w:rsid w:val="00CE5944"/>
    <w:rsid w:val="00CE7C57"/>
    <w:rsid w:val="00CE7D6C"/>
    <w:rsid w:val="00CF7D18"/>
    <w:rsid w:val="00D01096"/>
    <w:rsid w:val="00D071B2"/>
    <w:rsid w:val="00D17A07"/>
    <w:rsid w:val="00D25E52"/>
    <w:rsid w:val="00D260F2"/>
    <w:rsid w:val="00D26BB2"/>
    <w:rsid w:val="00D3366B"/>
    <w:rsid w:val="00D40230"/>
    <w:rsid w:val="00D447F1"/>
    <w:rsid w:val="00D465C2"/>
    <w:rsid w:val="00D51BDC"/>
    <w:rsid w:val="00D52CD8"/>
    <w:rsid w:val="00D533F4"/>
    <w:rsid w:val="00D53AF0"/>
    <w:rsid w:val="00D55438"/>
    <w:rsid w:val="00D62166"/>
    <w:rsid w:val="00D73ABB"/>
    <w:rsid w:val="00D74D39"/>
    <w:rsid w:val="00D75678"/>
    <w:rsid w:val="00D80B48"/>
    <w:rsid w:val="00D84022"/>
    <w:rsid w:val="00D86125"/>
    <w:rsid w:val="00D87192"/>
    <w:rsid w:val="00D91C51"/>
    <w:rsid w:val="00D921AF"/>
    <w:rsid w:val="00D950BB"/>
    <w:rsid w:val="00D96012"/>
    <w:rsid w:val="00D969B5"/>
    <w:rsid w:val="00D97724"/>
    <w:rsid w:val="00DA1774"/>
    <w:rsid w:val="00DB65B8"/>
    <w:rsid w:val="00DB6F33"/>
    <w:rsid w:val="00DB72F7"/>
    <w:rsid w:val="00DC31F3"/>
    <w:rsid w:val="00DC3D31"/>
    <w:rsid w:val="00DC7B59"/>
    <w:rsid w:val="00DE0C21"/>
    <w:rsid w:val="00DE0EB4"/>
    <w:rsid w:val="00DE17DD"/>
    <w:rsid w:val="00DE3C82"/>
    <w:rsid w:val="00DE48E5"/>
    <w:rsid w:val="00DE5988"/>
    <w:rsid w:val="00DF1801"/>
    <w:rsid w:val="00DF6BFC"/>
    <w:rsid w:val="00E104F1"/>
    <w:rsid w:val="00E162D8"/>
    <w:rsid w:val="00E177E2"/>
    <w:rsid w:val="00E25AFD"/>
    <w:rsid w:val="00E2654F"/>
    <w:rsid w:val="00E315B6"/>
    <w:rsid w:val="00E3215F"/>
    <w:rsid w:val="00E45498"/>
    <w:rsid w:val="00E468F7"/>
    <w:rsid w:val="00E473CE"/>
    <w:rsid w:val="00E54B9D"/>
    <w:rsid w:val="00E5658C"/>
    <w:rsid w:val="00E5666F"/>
    <w:rsid w:val="00E633A1"/>
    <w:rsid w:val="00E666E9"/>
    <w:rsid w:val="00E75B02"/>
    <w:rsid w:val="00E84A82"/>
    <w:rsid w:val="00E91DF0"/>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4841"/>
    <w:rsid w:val="00EE605D"/>
    <w:rsid w:val="00EF1FFD"/>
    <w:rsid w:val="00EF729B"/>
    <w:rsid w:val="00EF76D7"/>
    <w:rsid w:val="00F008BA"/>
    <w:rsid w:val="00F01993"/>
    <w:rsid w:val="00F01CCF"/>
    <w:rsid w:val="00F03F20"/>
    <w:rsid w:val="00F10D3F"/>
    <w:rsid w:val="00F129C5"/>
    <w:rsid w:val="00F1440F"/>
    <w:rsid w:val="00F14872"/>
    <w:rsid w:val="00F15233"/>
    <w:rsid w:val="00F20613"/>
    <w:rsid w:val="00F20862"/>
    <w:rsid w:val="00F231DE"/>
    <w:rsid w:val="00F23961"/>
    <w:rsid w:val="00F23D30"/>
    <w:rsid w:val="00F24744"/>
    <w:rsid w:val="00F250C9"/>
    <w:rsid w:val="00F251E6"/>
    <w:rsid w:val="00F26DAC"/>
    <w:rsid w:val="00F273A2"/>
    <w:rsid w:val="00F3019D"/>
    <w:rsid w:val="00F413E7"/>
    <w:rsid w:val="00F4403A"/>
    <w:rsid w:val="00F503EC"/>
    <w:rsid w:val="00F53E1A"/>
    <w:rsid w:val="00F546DA"/>
    <w:rsid w:val="00F547C4"/>
    <w:rsid w:val="00F628F4"/>
    <w:rsid w:val="00F62F2C"/>
    <w:rsid w:val="00F7138B"/>
    <w:rsid w:val="00F71944"/>
    <w:rsid w:val="00F766A6"/>
    <w:rsid w:val="00F86926"/>
    <w:rsid w:val="00F96009"/>
    <w:rsid w:val="00F96A29"/>
    <w:rsid w:val="00F97169"/>
    <w:rsid w:val="00FA1AB8"/>
    <w:rsid w:val="00FA720A"/>
    <w:rsid w:val="00FA7A63"/>
    <w:rsid w:val="00FB1699"/>
    <w:rsid w:val="00FB41D0"/>
    <w:rsid w:val="00FC7EA9"/>
    <w:rsid w:val="00FC7F45"/>
    <w:rsid w:val="00FD19DE"/>
    <w:rsid w:val="00FD4C43"/>
    <w:rsid w:val="00FE57C1"/>
    <w:rsid w:val="00FE6168"/>
    <w:rsid w:val="00FE617C"/>
    <w:rsid w:val="00FF1A88"/>
    <w:rsid w:val="00FF1B66"/>
    <w:rsid w:val="00FF321D"/>
    <w:rsid w:val="00FF3A9C"/>
    <w:rsid w:val="00FF7EDE"/>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1FEAD9A"/>
  <w15:docId w15:val="{F6E121DA-A465-41B2-A7C4-2DA4D5AD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DAE0-4E3E-4EB0-B8EE-733A7FDD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24</cp:revision>
  <cp:lastPrinted>2012-05-29T14:49:00Z</cp:lastPrinted>
  <dcterms:created xsi:type="dcterms:W3CDTF">2018-11-01T14:45:00Z</dcterms:created>
  <dcterms:modified xsi:type="dcterms:W3CDTF">2018-11-13T18:51:00Z</dcterms:modified>
</cp:coreProperties>
</file>