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74173E" w:rsidRPr="00A44E7C" w:rsidRDefault="00DC1F34" w:rsidP="0074173E">
      <w:pPr>
        <w:pStyle w:val="Style"/>
        <w:rPr>
          <w:bCs/>
          <w:color w:val="000000"/>
        </w:rPr>
      </w:pPr>
      <w:r>
        <w:rPr>
          <w:bCs/>
          <w:color w:val="000000"/>
        </w:rPr>
        <w:t>Kristen Robinson</w:t>
      </w:r>
      <w:r w:rsidR="005B4C2A">
        <w:rPr>
          <w:bCs/>
          <w:color w:val="000000"/>
        </w:rPr>
        <w:tab/>
      </w:r>
      <w:r w:rsidR="0074173E">
        <w:rPr>
          <w:bCs/>
          <w:color w:val="000000"/>
        </w:rPr>
        <w:tab/>
      </w:r>
      <w:r w:rsidR="0074173E">
        <w:rPr>
          <w:bCs/>
          <w:color w:val="000000"/>
        </w:rPr>
        <w:tab/>
      </w:r>
      <w:r w:rsidR="0074173E" w:rsidRPr="00A44E7C">
        <w:rPr>
          <w:bCs/>
          <w:color w:val="000000"/>
        </w:rPr>
        <w:tab/>
      </w:r>
      <w:r w:rsidR="0074173E" w:rsidRPr="00A44E7C">
        <w:rPr>
          <w:bCs/>
          <w:color w:val="000000"/>
        </w:rPr>
        <w:tab/>
        <w:t>:</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DC1F34">
        <w:rPr>
          <w:bCs/>
          <w:color w:val="000000"/>
        </w:rPr>
        <w:t>C-2018-3005569</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DC1F34" w:rsidP="0074173E">
      <w:pPr>
        <w:pStyle w:val="Style"/>
        <w:rPr>
          <w:bCs/>
          <w:color w:val="000000"/>
        </w:rPr>
      </w:pPr>
      <w:r>
        <w:rPr>
          <w:bCs/>
          <w:color w:val="000000"/>
        </w:rPr>
        <w:t>Pennsylvania-American Water Company</w:t>
      </w:r>
      <w:r w:rsidR="0074173E">
        <w:rPr>
          <w:bCs/>
          <w:color w:val="000000"/>
        </w:rPr>
        <w:tab/>
      </w:r>
      <w:r w:rsidR="00A55FA4">
        <w:rPr>
          <w:bCs/>
          <w:color w:val="000000"/>
        </w:rPr>
        <w:tab/>
      </w:r>
      <w:r w:rsidR="0074173E" w:rsidRPr="00A44E7C">
        <w:rPr>
          <w:bCs/>
          <w:color w:val="000000"/>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BE1B7E">
        <w:rPr>
          <w:rFonts w:ascii="Times New Roman" w:hAnsi="Times New Roman"/>
        </w:rPr>
        <w:t>November 1</w:t>
      </w:r>
      <w:r w:rsidR="00DC1F34">
        <w:rPr>
          <w:rFonts w:ascii="Times New Roman" w:hAnsi="Times New Roman"/>
        </w:rPr>
        <w:t>3</w:t>
      </w:r>
      <w:r w:rsidR="005B4C2A">
        <w:rPr>
          <w:rFonts w:ascii="Times New Roman" w:hAnsi="Times New Roman"/>
        </w:rPr>
        <w:t>, 2018</w:t>
      </w:r>
      <w:r>
        <w:rPr>
          <w:rFonts w:ascii="Times New Roman" w:hAnsi="Times New Roman"/>
        </w:rPr>
        <w:t xml:space="preserve">, the Pennsylvania Public Utility Commission (Commission) scheduled an Initial Telephonic Hearing for this matter for </w:t>
      </w:r>
      <w:r w:rsidR="00DC1F34">
        <w:rPr>
          <w:rFonts w:ascii="Times New Roman" w:hAnsi="Times New Roman"/>
        </w:rPr>
        <w:t>Thursday, January 3, 2019</w:t>
      </w:r>
      <w:r w:rsidR="005B4C2A">
        <w:rPr>
          <w:rFonts w:ascii="Times New Roman" w:hAnsi="Times New Roman"/>
        </w:rPr>
        <w:t xml:space="preserve"> </w:t>
      </w:r>
      <w:r>
        <w:rPr>
          <w:rFonts w:ascii="Times New Roman" w:hAnsi="Times New Roman"/>
        </w:rPr>
        <w:t xml:space="preserve">at </w:t>
      </w:r>
      <w:r w:rsidR="006C7456">
        <w:rPr>
          <w:rFonts w:ascii="Times New Roman" w:hAnsi="Times New Roman"/>
        </w:rPr>
        <w:t>1</w:t>
      </w:r>
      <w:r w:rsidR="00055D56">
        <w:rPr>
          <w:rFonts w:ascii="Times New Roman" w:hAnsi="Times New Roman"/>
        </w:rPr>
        <w:t>0</w:t>
      </w:r>
      <w:r>
        <w:rPr>
          <w:rFonts w:ascii="Times New Roman" w:hAnsi="Times New Roman"/>
        </w:rPr>
        <w:t xml:space="preserve">:00 </w:t>
      </w:r>
      <w:r w:rsidR="00055D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Notice at 1</w:t>
      </w:r>
      <w:r w:rsidR="00055D56">
        <w:rPr>
          <w:rFonts w:ascii="Times New Roman" w:hAnsi="Times New Roman"/>
        </w:rPr>
        <w:t>0</w:t>
      </w:r>
      <w:r w:rsidR="00D50E27">
        <w:rPr>
          <w:rFonts w:ascii="Times New Roman" w:hAnsi="Times New Roman"/>
        </w:rPr>
        <w:t xml:space="preserve">:00 </w:t>
      </w:r>
      <w:r w:rsidR="00055D56">
        <w:rPr>
          <w:rFonts w:ascii="Times New Roman" w:hAnsi="Times New Roman"/>
        </w:rPr>
        <w:t>a</w:t>
      </w:r>
      <w:r>
        <w:rPr>
          <w:rFonts w:ascii="Times New Roman" w:hAnsi="Times New Roman"/>
        </w:rPr>
        <w:t>.m.</w:t>
      </w:r>
    </w:p>
    <w:p w:rsidR="009E6606" w:rsidRDefault="009E6606" w:rsidP="007168E2">
      <w:pPr>
        <w:pStyle w:val="ParaTab1"/>
        <w:tabs>
          <w:tab w:val="left" w:pos="2070"/>
        </w:tabs>
        <w:spacing w:line="360" w:lineRule="auto"/>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B32DF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B32DF9"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B32DF9">
        <w:rPr>
          <w:rFonts w:ascii="Times New Roman" w:hAnsi="Times New Roman" w:cs="Times New Roman"/>
          <w:spacing w:val="-3"/>
        </w:rPr>
        <w:t>20</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F6544" w:rsidRDefault="009E6606" w:rsidP="007168E2">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ED42C2" w:rsidRDefault="00ED42C2" w:rsidP="00B32DF9">
      <w:pPr>
        <w:pStyle w:val="ParaTab1"/>
        <w:tabs>
          <w:tab w:val="left" w:pos="2070"/>
        </w:tabs>
        <w:spacing w:line="360" w:lineRule="auto"/>
        <w:rPr>
          <w:rFonts w:ascii="Times New Roman" w:hAnsi="Times New Roman" w:cs="Times New Roman"/>
          <w:spacing w:val="-3"/>
        </w:rPr>
      </w:pPr>
    </w:p>
    <w:p w:rsidR="00EE7C2B" w:rsidRDefault="00EE7C2B" w:rsidP="00EE7C2B">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8B4212">
        <w:rPr>
          <w:rFonts w:ascii="Times New Roman" w:hAnsi="Times New Roman" w:cs="Times New Roman"/>
          <w:b/>
          <w:spacing w:val="-3"/>
          <w:u w:val="single"/>
        </w:rPr>
        <w:t>The application of this law may result in the issuance of less favorable payment terms than a customer’s current payment arrangement</w:t>
      </w:r>
      <w:r>
        <w:rPr>
          <w:rFonts w:ascii="Times New Roman" w:hAnsi="Times New Roman" w:cs="Times New Roman"/>
          <w:spacing w:val="-3"/>
        </w:rPr>
        <w:t xml:space="preserve">.  </w:t>
      </w:r>
    </w:p>
    <w:p w:rsidR="00EE7C2B" w:rsidRDefault="00EE7C2B" w:rsidP="00EE7C2B">
      <w:pPr>
        <w:pStyle w:val="ParaTab1"/>
        <w:tabs>
          <w:tab w:val="left" w:pos="1530"/>
          <w:tab w:val="left" w:pos="2160"/>
        </w:tabs>
        <w:spacing w:line="360" w:lineRule="auto"/>
        <w:rPr>
          <w:rFonts w:ascii="Times New Roman" w:hAnsi="Times New Roman" w:cs="Times New Roman"/>
          <w:spacing w:val="-3"/>
        </w:rPr>
      </w:pPr>
    </w:p>
    <w:p w:rsidR="00EE7C2B" w:rsidRDefault="00EE7C2B" w:rsidP="00EE7C2B">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EE7C2B" w:rsidRDefault="00EE7C2B" w:rsidP="00EE7C2B">
      <w:pPr>
        <w:pStyle w:val="ParaTab1"/>
        <w:tabs>
          <w:tab w:val="left" w:pos="1530"/>
          <w:tab w:val="left" w:pos="2070"/>
        </w:tabs>
        <w:spacing w:line="360" w:lineRule="auto"/>
        <w:rPr>
          <w:rFonts w:ascii="Times New Roman" w:hAnsi="Times New Roman" w:cs="Times New Roman"/>
          <w:spacing w:val="-3"/>
        </w:rPr>
      </w:pPr>
    </w:p>
    <w:p w:rsidR="00C37F90" w:rsidRDefault="00EE7C2B"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summary of any payment arrangement(s) made between the utility and the customer.</w:t>
      </w:r>
    </w:p>
    <w:p w:rsidR="00C37F90" w:rsidRDefault="00C37F90" w:rsidP="00C37F90">
      <w:pPr>
        <w:pStyle w:val="ParaTab1"/>
        <w:tabs>
          <w:tab w:val="left" w:pos="2070"/>
        </w:tabs>
        <w:spacing w:line="360" w:lineRule="auto"/>
        <w:ind w:left="1440" w:firstLine="0"/>
        <w:rPr>
          <w:rFonts w:ascii="Times New Roman" w:hAnsi="Times New Roman" w:cs="Times New Roman"/>
          <w:spacing w:val="-3"/>
        </w:rPr>
      </w:pPr>
    </w:p>
    <w:p w:rsidR="00C37F90" w:rsidRPr="00C37F90" w:rsidRDefault="00EE7C2B"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spacing w:val="-3"/>
        </w:rPr>
        <w:t xml:space="preserve">If the customer is making a claim for a high bill, the customer must be prepared to testify about </w:t>
      </w:r>
      <w:r w:rsidRPr="00C37F90">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C37F90" w:rsidRDefault="00C37F90" w:rsidP="00C37F90">
      <w:pPr>
        <w:pStyle w:val="ListParagraph"/>
        <w:rPr>
          <w:rFonts w:ascii="Times New Roman" w:hAnsi="Times New Roman" w:cs="Times New Roman"/>
        </w:rPr>
      </w:pPr>
    </w:p>
    <w:p w:rsidR="00C37F90" w:rsidRPr="00C37F90" w:rsidRDefault="009E6606"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exhibits for identification purposes.</w:t>
      </w:r>
      <w:r w:rsidR="00B32DF9" w:rsidRPr="00C37F90">
        <w:rPr>
          <w:rFonts w:ascii="Times New Roman" w:hAnsi="Times New Roman" w:cs="Times New Roman"/>
        </w:rPr>
        <w:t xml:space="preserve">  </w:t>
      </w:r>
      <w:r w:rsidR="00B32DF9" w:rsidRPr="00C37F90">
        <w:rPr>
          <w:rFonts w:ascii="Times New Roman" w:hAnsi="Times New Roman" w:cs="Times New Roman"/>
          <w:b/>
          <w:u w:val="single"/>
        </w:rPr>
        <w:t>Please have all pre-served exhibits in your possession during the hearing.</w:t>
      </w:r>
    </w:p>
    <w:p w:rsidR="00C37F90" w:rsidRDefault="00C37F90" w:rsidP="00C37F90">
      <w:pPr>
        <w:pStyle w:val="ListParagraph"/>
        <w:rPr>
          <w:rFonts w:ascii="Times New Roman" w:hAnsi="Times New Roman" w:cs="Times New Roman"/>
        </w:rPr>
      </w:pPr>
    </w:p>
    <w:p w:rsidR="00C37F90" w:rsidRPr="00C37F90" w:rsidRDefault="00ED42C2"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rPr>
        <w:t>A</w:t>
      </w:r>
      <w:r w:rsidR="009E6606" w:rsidRPr="00C37F90">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B32DF9" w:rsidRPr="00C37F90">
        <w:rPr>
          <w:rFonts w:ascii="Times New Roman" w:hAnsi="Times New Roman" w:cs="Times New Roman"/>
        </w:rPr>
        <w:t xml:space="preserve">  Please participate in the hearing using a phone and in a location that will present minimal background noise.  </w:t>
      </w:r>
      <w:r w:rsidR="00B32DF9" w:rsidRPr="00C37F90">
        <w:rPr>
          <w:rFonts w:ascii="Times New Roman" w:hAnsi="Times New Roman" w:cs="Times New Roman"/>
          <w:b/>
          <w:u w:val="single"/>
        </w:rPr>
        <w:t>This hearing may be your only opportunity to present evidence in support of your position</w:t>
      </w:r>
      <w:r w:rsidR="00B32DF9" w:rsidRPr="00C37F90">
        <w:rPr>
          <w:rFonts w:ascii="Times New Roman" w:hAnsi="Times New Roman" w:cs="Times New Roman"/>
        </w:rPr>
        <w:t>.</w:t>
      </w:r>
    </w:p>
    <w:p w:rsidR="00C37F90" w:rsidRDefault="00C37F90" w:rsidP="00C37F90">
      <w:pPr>
        <w:pStyle w:val="ListParagraph"/>
        <w:rPr>
          <w:rFonts w:ascii="Times New Roman" w:eastAsia="Calibri" w:hAnsi="Times New Roman" w:cs="Times New Roman"/>
          <w:spacing w:val="-3"/>
        </w:rPr>
      </w:pPr>
    </w:p>
    <w:p w:rsidR="00C37F90" w:rsidRPr="00C37F90" w:rsidRDefault="009E6606"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eastAsia="Calibri" w:hAnsi="Times New Roman" w:cs="Times New Roman"/>
          <w:spacing w:val="-3"/>
        </w:rPr>
        <w:t>Pursuant to 52 Pa. Code §§1.21 &amp; 1.22, a</w:t>
      </w:r>
      <w:r w:rsidRPr="00C37F90">
        <w:rPr>
          <w:rFonts w:ascii="Times New Roman" w:eastAsia="Calibri" w:hAnsi="Times New Roman" w:cs="Times New Roman"/>
        </w:rPr>
        <w:t>n individual is not required to have a lawyer present for the Formal complaint process before the Public Utility Commission.  You may represent yourself.</w:t>
      </w:r>
    </w:p>
    <w:p w:rsidR="00C37F90" w:rsidRDefault="00C37F90" w:rsidP="00C37F90">
      <w:pPr>
        <w:pStyle w:val="ListParagraph"/>
        <w:rPr>
          <w:rFonts w:ascii="Times New Roman" w:hAnsi="Times New Roman" w:cs="Times New Roman"/>
          <w:b/>
          <w:spacing w:val="-3"/>
          <w:u w:val="single"/>
        </w:rPr>
      </w:pPr>
    </w:p>
    <w:p w:rsidR="00C37F90" w:rsidRPr="00C37F90" w:rsidRDefault="009E6606"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b/>
          <w:spacing w:val="-3"/>
          <w:u w:val="single"/>
        </w:rPr>
        <w:t xml:space="preserve">If you are a partnership, corporation, trust, association, or governmental agency or subdivision, an attorney licensed to practice law in the Commonwealth of Pennsylvania, or admitted </w:t>
      </w:r>
      <w:r w:rsidRPr="00C37F90">
        <w:rPr>
          <w:rFonts w:ascii="Times New Roman" w:hAnsi="Times New Roman" w:cs="Times New Roman"/>
          <w:b/>
          <w:i/>
          <w:iCs/>
          <w:spacing w:val="-3"/>
          <w:u w:val="single"/>
        </w:rPr>
        <w:t xml:space="preserve">Pro </w:t>
      </w:r>
      <w:proofErr w:type="spellStart"/>
      <w:r w:rsidRPr="00C37F90">
        <w:rPr>
          <w:rFonts w:ascii="Times New Roman" w:hAnsi="Times New Roman" w:cs="Times New Roman"/>
          <w:b/>
          <w:i/>
          <w:iCs/>
          <w:spacing w:val="-3"/>
          <w:u w:val="single"/>
        </w:rPr>
        <w:t>Hac</w:t>
      </w:r>
      <w:proofErr w:type="spellEnd"/>
      <w:r w:rsidRPr="00C37F90">
        <w:rPr>
          <w:rFonts w:ascii="Times New Roman" w:hAnsi="Times New Roman" w:cs="Times New Roman"/>
          <w:b/>
          <w:i/>
          <w:iCs/>
          <w:spacing w:val="-3"/>
          <w:u w:val="single"/>
        </w:rPr>
        <w:t xml:space="preserve"> Vice</w:t>
      </w:r>
      <w:r w:rsidRPr="00C37F90">
        <w:rPr>
          <w:rFonts w:ascii="Times New Roman" w:hAnsi="Times New Roman" w:cs="Times New Roman"/>
          <w:b/>
          <w:spacing w:val="-3"/>
          <w:u w:val="single"/>
        </w:rPr>
        <w:t xml:space="preserve">, must represent you in this proceeding. </w:t>
      </w:r>
    </w:p>
    <w:p w:rsidR="00C37F90" w:rsidRDefault="00C37F90" w:rsidP="00C37F90">
      <w:pPr>
        <w:pStyle w:val="ListParagraph"/>
        <w:rPr>
          <w:rFonts w:ascii="Times New Roman" w:hAnsi="Times New Roman" w:cs="Times New Roman"/>
          <w:spacing w:val="-3"/>
        </w:rPr>
      </w:pPr>
    </w:p>
    <w:p w:rsidR="00C37F90" w:rsidRDefault="009E6606"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spacing w:val="-3"/>
        </w:rPr>
        <w:t>Unless you are an attorney, you may not represent someone else.  Attorneys shall enter their appearance in accordance with the provisions of 52 Pa. Code §1.24(b).</w:t>
      </w:r>
    </w:p>
    <w:p w:rsidR="00C37F90" w:rsidRDefault="00C37F90" w:rsidP="00C37F90">
      <w:pPr>
        <w:pStyle w:val="ListParagraph"/>
        <w:rPr>
          <w:rFonts w:ascii="Times New Roman" w:hAnsi="Times New Roman"/>
        </w:rPr>
      </w:pPr>
    </w:p>
    <w:p w:rsidR="00C37F90" w:rsidRPr="00C37F90" w:rsidRDefault="009E6606"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rPr>
        <w:t xml:space="preserve">The </w:t>
      </w:r>
      <w:r w:rsidR="00B32DF9" w:rsidRPr="00C37F90">
        <w:rPr>
          <w:rFonts w:ascii="Times New Roman" w:hAnsi="Times New Roman"/>
        </w:rPr>
        <w:t>c</w:t>
      </w:r>
      <w:r w:rsidRPr="00C37F90">
        <w:rPr>
          <w:rFonts w:ascii="Times New Roman" w:hAnsi="Times New Roman"/>
        </w:rPr>
        <w:t>ustomer is responsible for payment of current bills pending the resolution of this complaint, if applicable.  Failure to make payments may result in the termination of utility service</w:t>
      </w:r>
      <w:r w:rsidRPr="00C37F90">
        <w:rPr>
          <w:rFonts w:ascii="Times New Roman" w:hAnsi="Times New Roman"/>
          <w:caps/>
        </w:rPr>
        <w:t>.</w:t>
      </w:r>
    </w:p>
    <w:p w:rsidR="00C37F90" w:rsidRDefault="00C37F90" w:rsidP="00C37F90">
      <w:pPr>
        <w:pStyle w:val="ListParagraph"/>
        <w:rPr>
          <w:rFonts w:ascii="Times New Roman" w:hAnsi="Times New Roman" w:cs="Times New Roman"/>
          <w:spacing w:val="-3"/>
        </w:rPr>
      </w:pPr>
    </w:p>
    <w:p w:rsidR="00C37F90" w:rsidRDefault="009E6606"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C37F90">
        <w:rPr>
          <w:rFonts w:ascii="Times New Roman" w:hAnsi="Times New Roman" w:cs="Times New Roman"/>
          <w:spacing w:val="-3"/>
        </w:rPr>
        <w:t>during the course of</w:t>
      </w:r>
      <w:proofErr w:type="gramEnd"/>
      <w:r w:rsidRPr="00C37F90">
        <w:rPr>
          <w:rFonts w:ascii="Times New Roman" w:hAnsi="Times New Roman" w:cs="Times New Roman"/>
          <w:spacing w:val="-3"/>
        </w:rPr>
        <w:t xml:space="preserve"> the proceeding.</w:t>
      </w:r>
    </w:p>
    <w:p w:rsidR="00C37F90" w:rsidRDefault="00C37F90" w:rsidP="00C37F90">
      <w:pPr>
        <w:pStyle w:val="ListParagraph"/>
        <w:rPr>
          <w:rFonts w:ascii="Times New Roman" w:hAnsi="Times New Roman" w:cs="Times New Roman"/>
          <w:b/>
          <w:spacing w:val="-3"/>
          <w:u w:val="single"/>
        </w:rPr>
      </w:pPr>
    </w:p>
    <w:p w:rsidR="00C37F90" w:rsidRPr="00C37F90" w:rsidRDefault="009E6606"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b/>
          <w:spacing w:val="-3"/>
          <w:u w:val="single"/>
        </w:rPr>
        <w:t>If a party fails to participate in the hearing, the hearing may proceed without that party and a decision may be entered against that party.</w:t>
      </w:r>
    </w:p>
    <w:p w:rsidR="00C37F90" w:rsidRDefault="00C37F90" w:rsidP="00C37F90">
      <w:pPr>
        <w:pStyle w:val="ListParagraph"/>
        <w:rPr>
          <w:rFonts w:ascii="Times New Roman" w:hAnsi="Times New Roman" w:cs="Times New Roman"/>
          <w:spacing w:val="-3"/>
        </w:rPr>
      </w:pPr>
    </w:p>
    <w:p w:rsidR="00C37F90" w:rsidRPr="00C37F90" w:rsidRDefault="009E6606"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C37F90" w:rsidRDefault="00C37F90" w:rsidP="00C37F90">
      <w:pPr>
        <w:pStyle w:val="ListParagraph"/>
        <w:rPr>
          <w:rFonts w:ascii="Times New Roman" w:hAnsi="Times New Roman"/>
        </w:rPr>
      </w:pPr>
    </w:p>
    <w:p w:rsidR="00C37F90" w:rsidRPr="00C37F90" w:rsidRDefault="009E6606"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C37F90" w:rsidRDefault="00C37F90" w:rsidP="00C37F90">
      <w:pPr>
        <w:pStyle w:val="ListParagraph"/>
      </w:pPr>
    </w:p>
    <w:p w:rsidR="009E6606" w:rsidRPr="00C37F90" w:rsidRDefault="009E6606"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987E43"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2064E5">
        <w:rPr>
          <w:rFonts w:ascii="Times New Roman" w:hAnsi="Times New Roman" w:cs="Times New Roman"/>
          <w:spacing w:val="-3"/>
          <w:u w:val="single"/>
        </w:rPr>
        <w:t>November 1</w:t>
      </w:r>
      <w:r w:rsidR="00C37F90">
        <w:rPr>
          <w:rFonts w:ascii="Times New Roman" w:hAnsi="Times New Roman" w:cs="Times New Roman"/>
          <w:spacing w:val="-3"/>
          <w:u w:val="single"/>
        </w:rPr>
        <w:t>3</w:t>
      </w:r>
      <w:r w:rsidR="00B32DF9">
        <w:rPr>
          <w:rFonts w:ascii="Times New Roman" w:hAnsi="Times New Roman" w:cs="Times New Roman"/>
          <w:spacing w:val="-3"/>
          <w:u w:val="single"/>
        </w:rPr>
        <w:t>, 2018</w:t>
      </w:r>
      <w:r w:rsidRPr="00EC3BC4">
        <w:rPr>
          <w:rFonts w:ascii="Times New Roman" w:hAnsi="Times New Roman" w:cs="Times New Roman"/>
          <w:spacing w:val="-3"/>
        </w:rPr>
        <w:tab/>
      </w:r>
      <w:r w:rsidR="00987E43">
        <w:rPr>
          <w:rFonts w:ascii="Times New Roman" w:hAnsi="Times New Roman" w:cs="Times New Roman"/>
          <w:spacing w:val="-3"/>
          <w:u w:val="single"/>
        </w:rPr>
        <w:tab/>
      </w:r>
      <w:r w:rsidR="00987E43">
        <w:rPr>
          <w:rFonts w:ascii="Times New Roman" w:hAnsi="Times New Roman" w:cs="Times New Roman"/>
          <w:spacing w:val="-3"/>
          <w:u w:val="single"/>
        </w:rPr>
        <w:tab/>
        <w:t>/s/</w:t>
      </w:r>
      <w:r w:rsidR="00987E43">
        <w:rPr>
          <w:rFonts w:ascii="Times New Roman" w:hAnsi="Times New Roman" w:cs="Times New Roman"/>
          <w:spacing w:val="-3"/>
          <w:u w:val="single"/>
        </w:rPr>
        <w:tab/>
      </w:r>
      <w:r w:rsidR="00987E43">
        <w:rPr>
          <w:rFonts w:ascii="Times New Roman" w:hAnsi="Times New Roman" w:cs="Times New Roman"/>
          <w:spacing w:val="-3"/>
          <w:u w:val="single"/>
        </w:rPr>
        <w:tab/>
      </w:r>
      <w:r w:rsidR="00987E43">
        <w:rPr>
          <w:rFonts w:ascii="Times New Roman" w:hAnsi="Times New Roman" w:cs="Times New Roman"/>
          <w:spacing w:val="-3"/>
          <w:u w:val="single"/>
        </w:rPr>
        <w:tab/>
      </w:r>
      <w:r w:rsidR="00987E43">
        <w:rPr>
          <w:rFonts w:ascii="Times New Roman" w:hAnsi="Times New Roman" w:cs="Times New Roman"/>
          <w:spacing w:val="-3"/>
          <w:u w:val="single"/>
        </w:rPr>
        <w:tab/>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987E43" w:rsidRDefault="009E6606" w:rsidP="00AD3534">
      <w:pPr>
        <w:pStyle w:val="ParaTab1"/>
        <w:tabs>
          <w:tab w:val="clear" w:pos="-720"/>
          <w:tab w:val="left" w:pos="720"/>
          <w:tab w:val="left" w:pos="5040"/>
        </w:tabs>
        <w:ind w:firstLine="0"/>
        <w:rPr>
          <w:rFonts w:ascii="Times New Roman" w:hAnsi="Times New Roman"/>
        </w:rPr>
        <w:sectPr w:rsidR="00987E43" w:rsidSect="00C9263E">
          <w:footerReference w:type="default" r:id="rId8"/>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r>
      <w:r w:rsidR="00B32DF9">
        <w:rPr>
          <w:rFonts w:ascii="Times New Roman" w:hAnsi="Times New Roman"/>
        </w:rPr>
        <w:t xml:space="preserve">Deputy Chief </w:t>
      </w:r>
      <w:r w:rsidRPr="00EC3BC4">
        <w:rPr>
          <w:rFonts w:ascii="Times New Roman" w:hAnsi="Times New Roman"/>
        </w:rPr>
        <w:t>Administrative Law Judge</w:t>
      </w:r>
      <w:r w:rsidR="00987E43">
        <w:rPr>
          <w:rFonts w:ascii="Times New Roman" w:hAnsi="Times New Roman"/>
        </w:rPr>
        <w:t xml:space="preserve">  </w:t>
      </w:r>
    </w:p>
    <w:p w:rsidR="00987E43" w:rsidRPr="00DA20B0" w:rsidRDefault="00987E43" w:rsidP="00987E43">
      <w:pPr>
        <w:rPr>
          <w:b/>
          <w:i/>
          <w:u w:val="single"/>
        </w:rPr>
      </w:pPr>
      <w:r>
        <w:rPr>
          <w:rFonts w:ascii="Microsoft Sans Serif" w:eastAsia="Microsoft Sans Serif" w:hAnsi="Microsoft Sans Serif" w:cs="Microsoft Sans Serif"/>
          <w:b/>
          <w:u w:val="single"/>
        </w:rPr>
        <w:t>C-2018-3005569 - KRISTEN ROBINSON v. PENNSYLVANIA 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KRISTEN ROBINSON</w:t>
      </w:r>
      <w:r>
        <w:rPr>
          <w:rFonts w:ascii="Microsoft Sans Serif" w:eastAsia="Microsoft Sans Serif" w:hAnsi="Microsoft Sans Serif" w:cs="Microsoft Sans Serif"/>
        </w:rPr>
        <w:cr/>
        <w:t>4 W SHAWNEE AVE</w:t>
      </w:r>
      <w:r>
        <w:rPr>
          <w:rFonts w:ascii="Microsoft Sans Serif" w:eastAsia="Microsoft Sans Serif" w:hAnsi="Microsoft Sans Serif" w:cs="Microsoft Sans Serif"/>
        </w:rPr>
        <w:cr/>
        <w:t>PLYMOUTH PA  18651</w:t>
      </w:r>
      <w:r>
        <w:rPr>
          <w:rFonts w:ascii="Microsoft Sans Serif" w:eastAsia="Microsoft Sans Serif" w:hAnsi="Microsoft Sans Serif" w:cs="Microsoft Sans Serif"/>
        </w:rPr>
        <w:cr/>
      </w:r>
      <w:r w:rsidRPr="00DA20B0">
        <w:rPr>
          <w:rFonts w:ascii="Microsoft Sans Serif" w:eastAsia="Microsoft Sans Serif" w:hAnsi="Microsoft Sans Serif" w:cs="Microsoft Sans Serif"/>
          <w:b/>
        </w:rPr>
        <w:t>570</w:t>
      </w:r>
      <w:r>
        <w:rPr>
          <w:rFonts w:ascii="Microsoft Sans Serif" w:eastAsia="Microsoft Sans Serif" w:hAnsi="Microsoft Sans Serif" w:cs="Microsoft Sans Serif"/>
          <w:b/>
        </w:rPr>
        <w:t>.</w:t>
      </w:r>
      <w:r w:rsidRPr="00DA20B0">
        <w:rPr>
          <w:rFonts w:ascii="Microsoft Sans Serif" w:eastAsia="Microsoft Sans Serif" w:hAnsi="Microsoft Sans Serif" w:cs="Microsoft Sans Serif"/>
          <w:b/>
        </w:rPr>
        <w:t>550</w:t>
      </w:r>
      <w:r>
        <w:rPr>
          <w:rFonts w:ascii="Microsoft Sans Serif" w:eastAsia="Microsoft Sans Serif" w:hAnsi="Microsoft Sans Serif" w:cs="Microsoft Sans Serif"/>
          <w:b/>
        </w:rPr>
        <w:t>.</w:t>
      </w:r>
      <w:r w:rsidRPr="00DA20B0">
        <w:rPr>
          <w:rFonts w:ascii="Microsoft Sans Serif" w:eastAsia="Microsoft Sans Serif" w:hAnsi="Microsoft Sans Serif" w:cs="Microsoft Sans Serif"/>
          <w:b/>
        </w:rPr>
        <w:t>4776</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DA20B0">
        <w:rPr>
          <w:rFonts w:ascii="Microsoft Sans Serif" w:eastAsia="Microsoft Sans Serif" w:hAnsi="Microsoft Sans Serif" w:cs="Microsoft Sans Serif"/>
          <w:b/>
        </w:rPr>
        <w:t>717.255.7365</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rsidR="00987E43" w:rsidRDefault="00987E43" w:rsidP="00987E43"/>
    <w:p w:rsidR="00EA6874" w:rsidRDefault="00EA6874" w:rsidP="00AD3534">
      <w:pPr>
        <w:pStyle w:val="ParaTab1"/>
        <w:tabs>
          <w:tab w:val="clear" w:pos="-720"/>
          <w:tab w:val="left" w:pos="720"/>
          <w:tab w:val="left" w:pos="5040"/>
        </w:tabs>
        <w:ind w:firstLine="0"/>
      </w:pPr>
      <w:bookmarkStart w:id="0" w:name="_GoBack"/>
      <w:bookmarkEnd w:id="0"/>
    </w:p>
    <w:sectPr w:rsidR="00EA687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D80" w:rsidRDefault="00256D80">
      <w:r>
        <w:separator/>
      </w:r>
    </w:p>
  </w:endnote>
  <w:endnote w:type="continuationSeparator" w:id="0">
    <w:p w:rsidR="00256D80" w:rsidRDefault="00256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612AE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E43" w:rsidRPr="00987E43" w:rsidRDefault="00987E43" w:rsidP="00987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D80" w:rsidRDefault="00256D80">
      <w:r>
        <w:separator/>
      </w:r>
    </w:p>
  </w:footnote>
  <w:footnote w:type="continuationSeparator" w:id="0">
    <w:p w:rsidR="00256D80" w:rsidRDefault="00256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6866"/>
    <w:rsid w:val="000417EA"/>
    <w:rsid w:val="00055D56"/>
    <w:rsid w:val="0005600A"/>
    <w:rsid w:val="0007345E"/>
    <w:rsid w:val="00085B6B"/>
    <w:rsid w:val="000A55C9"/>
    <w:rsid w:val="000C2B93"/>
    <w:rsid w:val="000F41F3"/>
    <w:rsid w:val="0010094A"/>
    <w:rsid w:val="001152AF"/>
    <w:rsid w:val="001423CE"/>
    <w:rsid w:val="0017266F"/>
    <w:rsid w:val="001A41E7"/>
    <w:rsid w:val="001A7BA3"/>
    <w:rsid w:val="001F151B"/>
    <w:rsid w:val="00203CED"/>
    <w:rsid w:val="002064E5"/>
    <w:rsid w:val="00237146"/>
    <w:rsid w:val="002428F7"/>
    <w:rsid w:val="00243313"/>
    <w:rsid w:val="00256D80"/>
    <w:rsid w:val="00271BDF"/>
    <w:rsid w:val="002D683F"/>
    <w:rsid w:val="003002A2"/>
    <w:rsid w:val="00303614"/>
    <w:rsid w:val="00320E29"/>
    <w:rsid w:val="00330BBB"/>
    <w:rsid w:val="0035126D"/>
    <w:rsid w:val="003556DE"/>
    <w:rsid w:val="00364A19"/>
    <w:rsid w:val="003838AC"/>
    <w:rsid w:val="00386509"/>
    <w:rsid w:val="00394324"/>
    <w:rsid w:val="00395877"/>
    <w:rsid w:val="003A5C7F"/>
    <w:rsid w:val="003D20EA"/>
    <w:rsid w:val="003D79EA"/>
    <w:rsid w:val="003E621F"/>
    <w:rsid w:val="00401429"/>
    <w:rsid w:val="0043219A"/>
    <w:rsid w:val="004C5E5E"/>
    <w:rsid w:val="004E30A3"/>
    <w:rsid w:val="004E53C3"/>
    <w:rsid w:val="00531E92"/>
    <w:rsid w:val="00595D44"/>
    <w:rsid w:val="00596325"/>
    <w:rsid w:val="00597E22"/>
    <w:rsid w:val="005B4C2A"/>
    <w:rsid w:val="005B5A9F"/>
    <w:rsid w:val="005C480B"/>
    <w:rsid w:val="005D2B36"/>
    <w:rsid w:val="005E20B0"/>
    <w:rsid w:val="00604D39"/>
    <w:rsid w:val="00612AE6"/>
    <w:rsid w:val="00656151"/>
    <w:rsid w:val="00667D22"/>
    <w:rsid w:val="00672017"/>
    <w:rsid w:val="006A01CB"/>
    <w:rsid w:val="006A0E4A"/>
    <w:rsid w:val="006C1F07"/>
    <w:rsid w:val="006C7456"/>
    <w:rsid w:val="006D1384"/>
    <w:rsid w:val="006D1F03"/>
    <w:rsid w:val="007168E2"/>
    <w:rsid w:val="00731CFE"/>
    <w:rsid w:val="0074173E"/>
    <w:rsid w:val="007511E3"/>
    <w:rsid w:val="00765206"/>
    <w:rsid w:val="00775EA1"/>
    <w:rsid w:val="007878CE"/>
    <w:rsid w:val="007C0AA1"/>
    <w:rsid w:val="007D372B"/>
    <w:rsid w:val="007D6905"/>
    <w:rsid w:val="0083250A"/>
    <w:rsid w:val="00860D7F"/>
    <w:rsid w:val="00871B80"/>
    <w:rsid w:val="008975FD"/>
    <w:rsid w:val="008C1C2E"/>
    <w:rsid w:val="008D5417"/>
    <w:rsid w:val="008E29A2"/>
    <w:rsid w:val="008E4A35"/>
    <w:rsid w:val="008E71F1"/>
    <w:rsid w:val="009134FD"/>
    <w:rsid w:val="00964B71"/>
    <w:rsid w:val="00987E43"/>
    <w:rsid w:val="009B4499"/>
    <w:rsid w:val="009C1AEE"/>
    <w:rsid w:val="009E6606"/>
    <w:rsid w:val="00A24539"/>
    <w:rsid w:val="00A33BFB"/>
    <w:rsid w:val="00A552CC"/>
    <w:rsid w:val="00A55FA4"/>
    <w:rsid w:val="00AA753A"/>
    <w:rsid w:val="00AB009E"/>
    <w:rsid w:val="00AD3534"/>
    <w:rsid w:val="00B15D98"/>
    <w:rsid w:val="00B32DF9"/>
    <w:rsid w:val="00B800FB"/>
    <w:rsid w:val="00B86077"/>
    <w:rsid w:val="00BD3BD1"/>
    <w:rsid w:val="00BE1B7E"/>
    <w:rsid w:val="00BE3D2B"/>
    <w:rsid w:val="00C37F90"/>
    <w:rsid w:val="00C53692"/>
    <w:rsid w:val="00C6540C"/>
    <w:rsid w:val="00C85291"/>
    <w:rsid w:val="00C9263E"/>
    <w:rsid w:val="00CA746E"/>
    <w:rsid w:val="00CB0A65"/>
    <w:rsid w:val="00CB1779"/>
    <w:rsid w:val="00CC1B61"/>
    <w:rsid w:val="00CC252E"/>
    <w:rsid w:val="00CD5D97"/>
    <w:rsid w:val="00CD66C3"/>
    <w:rsid w:val="00CE7A4E"/>
    <w:rsid w:val="00CF4665"/>
    <w:rsid w:val="00CF6544"/>
    <w:rsid w:val="00D50E27"/>
    <w:rsid w:val="00D972A6"/>
    <w:rsid w:val="00DB5537"/>
    <w:rsid w:val="00DC1F34"/>
    <w:rsid w:val="00DC4972"/>
    <w:rsid w:val="00DD1E0F"/>
    <w:rsid w:val="00DF7DE0"/>
    <w:rsid w:val="00E54D17"/>
    <w:rsid w:val="00E56E49"/>
    <w:rsid w:val="00E8011E"/>
    <w:rsid w:val="00EA4CCC"/>
    <w:rsid w:val="00EA6874"/>
    <w:rsid w:val="00ED42C2"/>
    <w:rsid w:val="00EE7C2B"/>
    <w:rsid w:val="00EF66ED"/>
    <w:rsid w:val="00F227FB"/>
    <w:rsid w:val="00F41FAD"/>
    <w:rsid w:val="00F61B59"/>
    <w:rsid w:val="00FC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2830"/>
  <w15:docId w15:val="{B4D77ABC-8CDF-4590-82A0-165BEE3A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heski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2018-11-16T17:16:00Z</dcterms:created>
  <dcterms:modified xsi:type="dcterms:W3CDTF">2018-11-16T17:16:00Z</dcterms:modified>
</cp:coreProperties>
</file>