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5AF6E" w14:textId="52E48094" w:rsidR="00635B49" w:rsidRPr="00672F61" w:rsidRDefault="00E348AC" w:rsidP="00635B49">
      <w:pPr>
        <w:rPr>
          <w:sz w:val="22"/>
          <w:szCs w:val="22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BA0487" w:rsidRPr="00672F61">
        <w:rPr>
          <w:sz w:val="22"/>
          <w:szCs w:val="22"/>
        </w:rPr>
        <w:t>October 25</w:t>
      </w:r>
      <w:r w:rsidR="00021D0D" w:rsidRPr="00672F61">
        <w:rPr>
          <w:sz w:val="22"/>
          <w:szCs w:val="22"/>
        </w:rPr>
        <w:t>, 2018</w:t>
      </w:r>
    </w:p>
    <w:p w14:paraId="2657C73C" w14:textId="77777777" w:rsidR="00E348AC" w:rsidRPr="00672F61" w:rsidRDefault="00E348AC" w:rsidP="00635B49">
      <w:pPr>
        <w:rPr>
          <w:sz w:val="22"/>
          <w:szCs w:val="22"/>
        </w:rPr>
      </w:pPr>
    </w:p>
    <w:p w14:paraId="347FB0C7" w14:textId="77777777" w:rsidR="00BA0487" w:rsidRPr="00672F61" w:rsidRDefault="00BA0487" w:rsidP="00021D0D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14:paraId="29DBF030" w14:textId="27C10F96" w:rsidR="00E348AC" w:rsidRPr="00672F61" w:rsidRDefault="00BA0487" w:rsidP="00021D0D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672F61">
        <w:rPr>
          <w:rFonts w:eastAsiaTheme="minorHAnsi"/>
          <w:sz w:val="22"/>
          <w:szCs w:val="22"/>
        </w:rPr>
        <w:t xml:space="preserve">MARK MRUSEK, PRESIDENT </w:t>
      </w:r>
    </w:p>
    <w:p w14:paraId="590B0E5D" w14:textId="73CFA674" w:rsidR="00BA0487" w:rsidRPr="00672F61" w:rsidRDefault="00BA0487" w:rsidP="00021D0D">
      <w:pPr>
        <w:autoSpaceDE w:val="0"/>
        <w:autoSpaceDN w:val="0"/>
        <w:adjustRightInd w:val="0"/>
        <w:rPr>
          <w:sz w:val="22"/>
          <w:szCs w:val="22"/>
        </w:rPr>
      </w:pPr>
      <w:r w:rsidRPr="00672F61">
        <w:rPr>
          <w:sz w:val="22"/>
          <w:szCs w:val="22"/>
        </w:rPr>
        <w:t xml:space="preserve">PRUDENTIAL ENERGY SERVICES CORPORATION </w:t>
      </w:r>
    </w:p>
    <w:p w14:paraId="75D96D5A" w14:textId="26BA3319" w:rsidR="00BA0487" w:rsidRPr="00672F61" w:rsidRDefault="00BA0487" w:rsidP="00021D0D">
      <w:pPr>
        <w:autoSpaceDE w:val="0"/>
        <w:autoSpaceDN w:val="0"/>
        <w:adjustRightInd w:val="0"/>
        <w:rPr>
          <w:sz w:val="22"/>
          <w:szCs w:val="22"/>
        </w:rPr>
      </w:pPr>
      <w:r w:rsidRPr="00672F61">
        <w:rPr>
          <w:sz w:val="22"/>
          <w:szCs w:val="22"/>
        </w:rPr>
        <w:t>9225 KATY FREEWAY, SUITE 204</w:t>
      </w:r>
    </w:p>
    <w:p w14:paraId="6EECF40F" w14:textId="05479F90" w:rsidR="00BA0487" w:rsidRPr="00672F61" w:rsidRDefault="00BA0487" w:rsidP="00021D0D">
      <w:pPr>
        <w:autoSpaceDE w:val="0"/>
        <w:autoSpaceDN w:val="0"/>
        <w:adjustRightInd w:val="0"/>
        <w:rPr>
          <w:sz w:val="22"/>
          <w:szCs w:val="22"/>
        </w:rPr>
      </w:pPr>
      <w:r w:rsidRPr="00672F61">
        <w:rPr>
          <w:sz w:val="22"/>
          <w:szCs w:val="22"/>
        </w:rPr>
        <w:t>HOUSTON, TX 77024</w:t>
      </w:r>
    </w:p>
    <w:p w14:paraId="759A1F1A" w14:textId="77777777" w:rsidR="00021D0D" w:rsidRPr="00672F61" w:rsidRDefault="00021D0D" w:rsidP="00635B49">
      <w:pPr>
        <w:rPr>
          <w:sz w:val="22"/>
          <w:szCs w:val="22"/>
        </w:rPr>
      </w:pPr>
    </w:p>
    <w:p w14:paraId="34A81518" w14:textId="77777777" w:rsidR="00021D0D" w:rsidRPr="00672F61" w:rsidRDefault="00021D0D" w:rsidP="00635B49">
      <w:pPr>
        <w:rPr>
          <w:sz w:val="22"/>
          <w:szCs w:val="22"/>
        </w:rPr>
      </w:pPr>
    </w:p>
    <w:p w14:paraId="2F3DFBE2" w14:textId="4ED8E215" w:rsidR="00635B49" w:rsidRPr="00672F61" w:rsidRDefault="00635B49" w:rsidP="00021D0D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672F61">
        <w:rPr>
          <w:sz w:val="22"/>
          <w:szCs w:val="22"/>
        </w:rPr>
        <w:t xml:space="preserve">Dear </w:t>
      </w:r>
      <w:r w:rsidR="00F15D90" w:rsidRPr="00672F61">
        <w:rPr>
          <w:rFonts w:eastAsiaTheme="minorHAnsi"/>
          <w:sz w:val="22"/>
          <w:szCs w:val="22"/>
        </w:rPr>
        <w:t xml:space="preserve">Mr. </w:t>
      </w:r>
      <w:proofErr w:type="spellStart"/>
      <w:r w:rsidR="00F15D90" w:rsidRPr="00672F61">
        <w:rPr>
          <w:rFonts w:eastAsiaTheme="minorHAnsi"/>
          <w:sz w:val="22"/>
          <w:szCs w:val="22"/>
        </w:rPr>
        <w:t>Mrusek</w:t>
      </w:r>
      <w:proofErr w:type="spellEnd"/>
      <w:r w:rsidRPr="00672F61">
        <w:rPr>
          <w:sz w:val="22"/>
          <w:szCs w:val="22"/>
        </w:rPr>
        <w:t>:</w:t>
      </w:r>
    </w:p>
    <w:p w14:paraId="77F4CF7C" w14:textId="77777777" w:rsidR="00635B49" w:rsidRPr="00672F61" w:rsidRDefault="00635B49" w:rsidP="00635B49">
      <w:pPr>
        <w:pStyle w:val="BodyText"/>
        <w:rPr>
          <w:rFonts w:ascii="Times New Roman" w:hAnsi="Times New Roman"/>
          <w:sz w:val="22"/>
          <w:szCs w:val="22"/>
        </w:rPr>
      </w:pPr>
    </w:p>
    <w:p w14:paraId="05C8C5B5" w14:textId="77777777" w:rsidR="0077682D" w:rsidRPr="00672F61" w:rsidRDefault="00635B49" w:rsidP="0077682D">
      <w:pPr>
        <w:pStyle w:val="BodyText"/>
        <w:rPr>
          <w:rFonts w:ascii="Times New Roman" w:hAnsi="Times New Roman"/>
          <w:color w:val="000000"/>
          <w:sz w:val="22"/>
          <w:szCs w:val="22"/>
        </w:rPr>
      </w:pPr>
      <w:r w:rsidRPr="00672F61">
        <w:rPr>
          <w:rFonts w:ascii="Times New Roman" w:hAnsi="Times New Roman"/>
          <w:sz w:val="22"/>
          <w:szCs w:val="22"/>
        </w:rPr>
        <w:tab/>
      </w:r>
    </w:p>
    <w:p w14:paraId="7F3D7843" w14:textId="7D286832" w:rsidR="00672F61" w:rsidRPr="00672F61" w:rsidRDefault="0077682D" w:rsidP="00B8483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672F61">
        <w:rPr>
          <w:sz w:val="22"/>
          <w:szCs w:val="22"/>
        </w:rPr>
        <w:tab/>
      </w:r>
      <w:r w:rsidR="00021D0D" w:rsidRPr="00672F61">
        <w:rPr>
          <w:sz w:val="22"/>
          <w:szCs w:val="22"/>
        </w:rPr>
        <w:t xml:space="preserve">On </w:t>
      </w:r>
      <w:r w:rsidR="00F15D90" w:rsidRPr="00672F61">
        <w:rPr>
          <w:sz w:val="22"/>
          <w:szCs w:val="22"/>
        </w:rPr>
        <w:t>October 5</w:t>
      </w:r>
      <w:r w:rsidR="00D56676" w:rsidRPr="00672F61">
        <w:rPr>
          <w:sz w:val="22"/>
          <w:szCs w:val="22"/>
        </w:rPr>
        <w:t xml:space="preserve">, </w:t>
      </w:r>
      <w:r w:rsidR="00021D0D" w:rsidRPr="00672F61">
        <w:rPr>
          <w:sz w:val="22"/>
          <w:szCs w:val="22"/>
        </w:rPr>
        <w:t xml:space="preserve">2018, </w:t>
      </w:r>
      <w:r w:rsidR="00D56676" w:rsidRPr="00672F61">
        <w:rPr>
          <w:sz w:val="22"/>
          <w:szCs w:val="22"/>
        </w:rPr>
        <w:t>the Commission received your</w:t>
      </w:r>
      <w:r w:rsidRPr="00672F61">
        <w:rPr>
          <w:sz w:val="22"/>
          <w:szCs w:val="22"/>
        </w:rPr>
        <w:t xml:space="preserve"> Application of </w:t>
      </w:r>
      <w:r w:rsidR="00F15D90" w:rsidRPr="00672F61">
        <w:rPr>
          <w:sz w:val="22"/>
          <w:szCs w:val="22"/>
        </w:rPr>
        <w:t>P</w:t>
      </w:r>
      <w:r w:rsidR="00F15D90" w:rsidRPr="00672F61">
        <w:rPr>
          <w:sz w:val="22"/>
          <w:szCs w:val="22"/>
        </w:rPr>
        <w:t xml:space="preserve">rudential Energy Services Corporation </w:t>
      </w:r>
      <w:r w:rsidRPr="00672F61">
        <w:rPr>
          <w:sz w:val="22"/>
          <w:szCs w:val="22"/>
        </w:rPr>
        <w:t>for approval to supply electric generation services to the public in the Commonwealth of PA</w:t>
      </w:r>
      <w:r w:rsidR="00F15D90" w:rsidRPr="00672F61">
        <w:rPr>
          <w:sz w:val="22"/>
          <w:szCs w:val="22"/>
        </w:rPr>
        <w:t>.</w:t>
      </w:r>
      <w:r w:rsidR="00672F61" w:rsidRPr="00672F61">
        <w:rPr>
          <w:sz w:val="22"/>
          <w:szCs w:val="22"/>
        </w:rPr>
        <w:t xml:space="preserve"> </w:t>
      </w:r>
      <w:r w:rsidR="00672F61" w:rsidRPr="00672F61">
        <w:rPr>
          <w:sz w:val="22"/>
          <w:szCs w:val="22"/>
        </w:rPr>
        <w:t>Upon initial review, the Application has been determined to be deficient for the following reason:</w:t>
      </w:r>
    </w:p>
    <w:p w14:paraId="2F38DE06" w14:textId="77777777" w:rsidR="00672F61" w:rsidRPr="00672F61" w:rsidRDefault="00672F61" w:rsidP="00B8483C">
      <w:pPr>
        <w:jc w:val="both"/>
        <w:rPr>
          <w:sz w:val="22"/>
          <w:szCs w:val="22"/>
        </w:rPr>
      </w:pPr>
    </w:p>
    <w:p w14:paraId="1878227B" w14:textId="3F18A32D" w:rsidR="00F15D90" w:rsidRPr="00672F61" w:rsidRDefault="00672F61" w:rsidP="00B8483C">
      <w:pPr>
        <w:ind w:firstLine="720"/>
        <w:jc w:val="both"/>
        <w:rPr>
          <w:sz w:val="22"/>
          <w:szCs w:val="22"/>
        </w:rPr>
      </w:pPr>
      <w:r w:rsidRPr="00672F61">
        <w:rPr>
          <w:sz w:val="22"/>
          <w:szCs w:val="22"/>
        </w:rPr>
        <w:t>The financial</w:t>
      </w:r>
      <w:r w:rsidR="00F15D90" w:rsidRPr="00672F61">
        <w:rPr>
          <w:sz w:val="22"/>
          <w:szCs w:val="22"/>
        </w:rPr>
        <w:t xml:space="preserve"> instrument filed by Prudential Energy Services Corporation is not acceptable.  </w:t>
      </w:r>
    </w:p>
    <w:p w14:paraId="53CF806E" w14:textId="77777777" w:rsidR="00F15D90" w:rsidRPr="00672F61" w:rsidRDefault="00F15D90" w:rsidP="00B8483C">
      <w:pPr>
        <w:ind w:firstLine="720"/>
        <w:jc w:val="both"/>
        <w:rPr>
          <w:sz w:val="22"/>
          <w:szCs w:val="22"/>
        </w:rPr>
      </w:pPr>
    </w:p>
    <w:p w14:paraId="3F42E8A1" w14:textId="7395EADA" w:rsidR="00F15D90" w:rsidRPr="00672F61" w:rsidRDefault="00672F61" w:rsidP="00B8483C">
      <w:pPr>
        <w:ind w:firstLine="720"/>
        <w:jc w:val="both"/>
        <w:rPr>
          <w:sz w:val="22"/>
          <w:szCs w:val="22"/>
        </w:rPr>
      </w:pPr>
      <w:r w:rsidRPr="00672F61">
        <w:rPr>
          <w:sz w:val="22"/>
          <w:szCs w:val="22"/>
        </w:rPr>
        <w:t xml:space="preserve">The Bond you filed lists the date of expiry as January 9, 2019, which is less than six months in the future. Please file a corrected, </w:t>
      </w:r>
      <w:r w:rsidRPr="00B71EA0">
        <w:rPr>
          <w:b/>
          <w:sz w:val="22"/>
          <w:szCs w:val="22"/>
        </w:rPr>
        <w:t xml:space="preserve">original </w:t>
      </w:r>
      <w:r w:rsidRPr="00672F61">
        <w:rPr>
          <w:sz w:val="22"/>
          <w:szCs w:val="22"/>
        </w:rPr>
        <w:t>financial instrument</w:t>
      </w:r>
      <w:r w:rsidRPr="00672F61">
        <w:rPr>
          <w:sz w:val="22"/>
          <w:szCs w:val="22"/>
        </w:rPr>
        <w:t xml:space="preserve"> </w:t>
      </w:r>
      <w:r w:rsidR="00F15D90" w:rsidRPr="00672F61">
        <w:rPr>
          <w:sz w:val="22"/>
          <w:szCs w:val="22"/>
        </w:rPr>
        <w:t xml:space="preserve">with </w:t>
      </w:r>
      <w:r w:rsidRPr="00672F61">
        <w:rPr>
          <w:sz w:val="22"/>
          <w:szCs w:val="22"/>
        </w:rPr>
        <w:t xml:space="preserve">our </w:t>
      </w:r>
      <w:r w:rsidR="00F15D90" w:rsidRPr="00672F61">
        <w:rPr>
          <w:sz w:val="22"/>
          <w:szCs w:val="22"/>
        </w:rPr>
        <w:t>office within 20 days of the date of this letter</w:t>
      </w:r>
      <w:r w:rsidRPr="00672F61">
        <w:rPr>
          <w:sz w:val="22"/>
          <w:szCs w:val="22"/>
        </w:rPr>
        <w:t>.</w:t>
      </w:r>
    </w:p>
    <w:p w14:paraId="734AC519" w14:textId="0CB4BCDA" w:rsidR="0077682D" w:rsidRPr="00672F61" w:rsidRDefault="0077682D" w:rsidP="00B8483C">
      <w:pPr>
        <w:spacing w:before="240"/>
        <w:ind w:right="900"/>
        <w:jc w:val="both"/>
        <w:rPr>
          <w:sz w:val="22"/>
          <w:szCs w:val="22"/>
        </w:rPr>
      </w:pPr>
      <w:r w:rsidRPr="00672F61">
        <w:rPr>
          <w:sz w:val="22"/>
          <w:szCs w:val="22"/>
        </w:rPr>
        <w:tab/>
        <w:t>Pursuant to 52 Pa. Code §1.4, you are</w:t>
      </w:r>
      <w:r w:rsidR="00D56676" w:rsidRPr="00672F61">
        <w:rPr>
          <w:sz w:val="22"/>
          <w:szCs w:val="22"/>
        </w:rPr>
        <w:t xml:space="preserve"> required to correct these deficiencies.</w:t>
      </w:r>
      <w:r w:rsidRPr="00672F61">
        <w:rPr>
          <w:sz w:val="22"/>
          <w:szCs w:val="22"/>
        </w:rPr>
        <w:t xml:space="preserve"> Please return your items to the above listed address and address to the attention</w:t>
      </w:r>
      <w:r w:rsidR="00263FE2" w:rsidRPr="00672F61">
        <w:rPr>
          <w:sz w:val="22"/>
          <w:szCs w:val="22"/>
        </w:rPr>
        <w:t xml:space="preserve"> of Secretary Chiavetta.</w:t>
      </w:r>
    </w:p>
    <w:p w14:paraId="16785096" w14:textId="77777777" w:rsidR="00263FE2" w:rsidRPr="00672F61" w:rsidRDefault="00263FE2" w:rsidP="00B8483C">
      <w:pPr>
        <w:jc w:val="both"/>
        <w:rPr>
          <w:sz w:val="22"/>
          <w:szCs w:val="22"/>
        </w:rPr>
      </w:pPr>
      <w:bookmarkStart w:id="0" w:name="_GoBack"/>
      <w:bookmarkEnd w:id="0"/>
    </w:p>
    <w:p w14:paraId="20B851C0" w14:textId="77777777" w:rsidR="00635B49" w:rsidRPr="00672F61" w:rsidRDefault="00635B49" w:rsidP="00B8483C">
      <w:pPr>
        <w:jc w:val="both"/>
        <w:rPr>
          <w:sz w:val="22"/>
          <w:szCs w:val="22"/>
        </w:rPr>
      </w:pPr>
      <w:r w:rsidRPr="00672F61">
        <w:rPr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672F61">
        <w:rPr>
          <w:sz w:val="22"/>
          <w:szCs w:val="22"/>
        </w:rPr>
        <w:t>at 717-772-7777.</w:t>
      </w:r>
    </w:p>
    <w:p w14:paraId="5A25029F" w14:textId="77777777" w:rsidR="00635B49" w:rsidRPr="00672F61" w:rsidRDefault="00635B49" w:rsidP="00B8483C">
      <w:pPr>
        <w:jc w:val="both"/>
        <w:rPr>
          <w:sz w:val="22"/>
          <w:szCs w:val="22"/>
        </w:rPr>
      </w:pPr>
    </w:p>
    <w:p w14:paraId="58E27FBA" w14:textId="77777777" w:rsidR="00635B49" w:rsidRPr="00672F61" w:rsidRDefault="00635B49" w:rsidP="00635B49">
      <w:pPr>
        <w:rPr>
          <w:sz w:val="22"/>
          <w:szCs w:val="22"/>
        </w:rPr>
      </w:pPr>
      <w:r w:rsidRPr="00672F61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32B447" wp14:editId="2B3AF59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  <w:t>Sincerely,</w:t>
      </w:r>
    </w:p>
    <w:p w14:paraId="044AE6FA" w14:textId="77777777" w:rsidR="00635B49" w:rsidRPr="00672F61" w:rsidRDefault="00635B49" w:rsidP="00635B49">
      <w:pPr>
        <w:rPr>
          <w:sz w:val="22"/>
          <w:szCs w:val="22"/>
        </w:rPr>
      </w:pPr>
    </w:p>
    <w:p w14:paraId="488BC795" w14:textId="77777777" w:rsidR="00635B49" w:rsidRPr="00672F61" w:rsidRDefault="00635B49" w:rsidP="00635B49">
      <w:pPr>
        <w:rPr>
          <w:sz w:val="22"/>
          <w:szCs w:val="22"/>
        </w:rPr>
      </w:pPr>
    </w:p>
    <w:p w14:paraId="357472E6" w14:textId="77777777" w:rsidR="00635B49" w:rsidRPr="00672F61" w:rsidRDefault="00635B49" w:rsidP="00635B49">
      <w:pPr>
        <w:rPr>
          <w:sz w:val="22"/>
          <w:szCs w:val="22"/>
        </w:rPr>
      </w:pPr>
    </w:p>
    <w:p w14:paraId="4F68BE3E" w14:textId="77777777" w:rsidR="00635B49" w:rsidRPr="00672F61" w:rsidRDefault="00635B49" w:rsidP="00635B49">
      <w:pPr>
        <w:rPr>
          <w:bCs/>
          <w:sz w:val="22"/>
          <w:szCs w:val="22"/>
        </w:rPr>
      </w:pP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bCs/>
          <w:sz w:val="22"/>
          <w:szCs w:val="22"/>
        </w:rPr>
        <w:t>Rosemary Chiavetta</w:t>
      </w:r>
    </w:p>
    <w:p w14:paraId="00571E74" w14:textId="77777777" w:rsidR="00635B49" w:rsidRPr="00672F61" w:rsidRDefault="00635B49" w:rsidP="00E348AC">
      <w:pPr>
        <w:ind w:left="5040" w:firstLine="720"/>
        <w:rPr>
          <w:sz w:val="22"/>
          <w:szCs w:val="22"/>
        </w:rPr>
      </w:pPr>
      <w:r w:rsidRPr="00672F61">
        <w:rPr>
          <w:bCs/>
          <w:sz w:val="22"/>
          <w:szCs w:val="22"/>
        </w:rPr>
        <w:t>Secretary</w:t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  <w:r w:rsidRPr="00672F61">
        <w:rPr>
          <w:sz w:val="22"/>
          <w:szCs w:val="22"/>
        </w:rPr>
        <w:tab/>
      </w:r>
    </w:p>
    <w:p w14:paraId="2937F806" w14:textId="77777777" w:rsidR="00635B49" w:rsidRPr="00672F61" w:rsidRDefault="00021D0D" w:rsidP="007700C1">
      <w:pPr>
        <w:rPr>
          <w:sz w:val="22"/>
          <w:szCs w:val="22"/>
        </w:rPr>
      </w:pPr>
      <w:r w:rsidRPr="00672F61">
        <w:rPr>
          <w:sz w:val="22"/>
          <w:szCs w:val="22"/>
        </w:rPr>
        <w:t xml:space="preserve">RC: </w:t>
      </w:r>
      <w:proofErr w:type="spellStart"/>
      <w:r w:rsidRPr="00672F61">
        <w:rPr>
          <w:sz w:val="22"/>
          <w:szCs w:val="22"/>
        </w:rPr>
        <w:t>jbs</w:t>
      </w:r>
      <w:proofErr w:type="spellEnd"/>
    </w:p>
    <w:sectPr w:rsidR="00635B49" w:rsidRPr="00672F61" w:rsidSect="00E348AC">
      <w:headerReference w:type="default" r:id="rId9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B1AFE" w14:textId="77777777" w:rsidR="00741C91" w:rsidRDefault="00741C91" w:rsidP="00635B49">
      <w:r>
        <w:separator/>
      </w:r>
    </w:p>
  </w:endnote>
  <w:endnote w:type="continuationSeparator" w:id="0">
    <w:p w14:paraId="6DA07E5A" w14:textId="77777777" w:rsidR="00741C91" w:rsidRDefault="00741C9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F9FB4" w14:textId="77777777" w:rsidR="00741C91" w:rsidRDefault="00741C91" w:rsidP="00635B49">
      <w:r>
        <w:separator/>
      </w:r>
    </w:p>
  </w:footnote>
  <w:footnote w:type="continuationSeparator" w:id="0">
    <w:p w14:paraId="0BBFAAAC" w14:textId="77777777" w:rsidR="00741C91" w:rsidRDefault="00741C9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1A68FADC" w14:textId="77777777" w:rsidTr="00070A15">
      <w:trPr>
        <w:trHeight w:val="1170"/>
      </w:trPr>
      <w:tc>
        <w:tcPr>
          <w:tcW w:w="1800" w:type="dxa"/>
        </w:tcPr>
        <w:p w14:paraId="7FB4E6F9" w14:textId="77777777"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5F1C2119" wp14:editId="552EAA0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A0DEBB2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6317F4A3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910FD6A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BD68A14" w14:textId="77777777" w:rsidR="00635B49" w:rsidRDefault="00D36EDD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635B49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20</w:t>
          </w:r>
        </w:p>
      </w:tc>
      <w:tc>
        <w:tcPr>
          <w:tcW w:w="1452" w:type="dxa"/>
        </w:tcPr>
        <w:p w14:paraId="407BC814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67B7848D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664F489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6A05E10B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E974274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BDD45B8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2C854C6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486C95F9" w14:textId="77777777"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81A6F"/>
    <w:multiLevelType w:val="hybridMultilevel"/>
    <w:tmpl w:val="7F7C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29A"/>
    <w:rsid w:val="0002084B"/>
    <w:rsid w:val="00020C8C"/>
    <w:rsid w:val="00021D0D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02E4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6E69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426C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2F6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5DD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1C91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875FB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1EA0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83C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0487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09CA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EDD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15D90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064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4E259DF"/>
  <w15:docId w15:val="{8DD3F0E5-EF47-4A94-86D3-DDC08250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5BA1-D53D-4EEA-A400-B2EFE083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Balan Sobhana, Jyolsna</cp:lastModifiedBy>
  <cp:revision>9</cp:revision>
  <cp:lastPrinted>2010-11-03T15:27:00Z</cp:lastPrinted>
  <dcterms:created xsi:type="dcterms:W3CDTF">2018-10-25T12:24:00Z</dcterms:created>
  <dcterms:modified xsi:type="dcterms:W3CDTF">2018-10-25T12:33:00Z</dcterms:modified>
</cp:coreProperties>
</file>