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1548F971" w14:textId="77777777" w:rsidTr="00595928">
        <w:tc>
          <w:tcPr>
            <w:tcW w:w="1363" w:type="dxa"/>
          </w:tcPr>
          <w:p w14:paraId="6178CEBC" w14:textId="77777777" w:rsidR="00C53327" w:rsidRPr="008516FB" w:rsidRDefault="00C53327" w:rsidP="00595928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EF15502" wp14:editId="6B5706B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29FE653" w14:textId="77777777" w:rsidR="00C53327" w:rsidRPr="008516FB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7B53EACC" w14:textId="77777777" w:rsidR="00D46CD8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D637CA2" w14:textId="77777777" w:rsidR="00C53327" w:rsidRPr="008516FB" w:rsidRDefault="00595928" w:rsidP="005959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CB13BAD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464B3A1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4F010AF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760F0B9C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3A3D4400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5B66963B" w14:textId="77777777"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14:paraId="099E344C" w14:textId="77777777" w:rsidR="00C53327" w:rsidRPr="008516FB" w:rsidRDefault="00C53327" w:rsidP="00595928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229737" w14:textId="21A1C6BC" w:rsidR="009B441E" w:rsidRDefault="007B6D6E" w:rsidP="007B6D6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4, 2018</w:t>
      </w:r>
      <w:bookmarkStart w:id="0" w:name="_GoBack"/>
      <w:bookmarkEnd w:id="0"/>
    </w:p>
    <w:p w14:paraId="36DDD58E" w14:textId="25E8FC45" w:rsidR="000A5F21" w:rsidRPr="00595928" w:rsidRDefault="002F6FE6" w:rsidP="002F6FE6">
      <w:pPr>
        <w:jc w:val="right"/>
        <w:rPr>
          <w:sz w:val="24"/>
          <w:szCs w:val="24"/>
        </w:rPr>
      </w:pPr>
      <w:r w:rsidRPr="00595928">
        <w:rPr>
          <w:sz w:val="24"/>
          <w:szCs w:val="24"/>
        </w:rPr>
        <w:t xml:space="preserve">Docket No. </w:t>
      </w:r>
      <w:r w:rsidR="00DC3DC6">
        <w:rPr>
          <w:sz w:val="24"/>
          <w:szCs w:val="24"/>
        </w:rPr>
        <w:t>M-2018-3006032</w:t>
      </w:r>
    </w:p>
    <w:p w14:paraId="49DCA38A" w14:textId="77777777" w:rsidR="00C53327" w:rsidRDefault="00C53327" w:rsidP="00C53327">
      <w:pPr>
        <w:rPr>
          <w:sz w:val="24"/>
        </w:rPr>
      </w:pPr>
    </w:p>
    <w:p w14:paraId="307AD082" w14:textId="77777777" w:rsidR="00650425" w:rsidRPr="00650425" w:rsidRDefault="00650425" w:rsidP="00C53327">
      <w:pPr>
        <w:rPr>
          <w:sz w:val="24"/>
        </w:rPr>
      </w:pPr>
    </w:p>
    <w:p w14:paraId="0950181B" w14:textId="77777777" w:rsidR="009B441E" w:rsidRDefault="009B441E" w:rsidP="007A57F3">
      <w:pPr>
        <w:jc w:val="both"/>
        <w:rPr>
          <w:noProof/>
          <w:sz w:val="24"/>
        </w:rPr>
      </w:pPr>
    </w:p>
    <w:p w14:paraId="729DC9DD" w14:textId="28100301" w:rsidR="007A57F3" w:rsidRDefault="00DC3DC6" w:rsidP="007A57F3">
      <w:pPr>
        <w:jc w:val="both"/>
        <w:rPr>
          <w:noProof/>
          <w:sz w:val="24"/>
        </w:rPr>
      </w:pPr>
      <w:r>
        <w:rPr>
          <w:noProof/>
          <w:sz w:val="24"/>
        </w:rPr>
        <w:t>KIMBERLY KLOCK</w:t>
      </w:r>
      <w:r w:rsidR="00C06D96">
        <w:rPr>
          <w:noProof/>
          <w:sz w:val="24"/>
        </w:rPr>
        <w:t xml:space="preserve">, </w:t>
      </w:r>
      <w:r>
        <w:rPr>
          <w:noProof/>
          <w:sz w:val="24"/>
        </w:rPr>
        <w:t>SENIOR COUNSEL</w:t>
      </w:r>
    </w:p>
    <w:p w14:paraId="2A561DCB" w14:textId="5BCAFB8C" w:rsidR="00595928" w:rsidRDefault="00DC3DC6" w:rsidP="007A57F3">
      <w:pPr>
        <w:jc w:val="both"/>
        <w:rPr>
          <w:noProof/>
          <w:sz w:val="24"/>
        </w:rPr>
      </w:pPr>
      <w:r>
        <w:rPr>
          <w:noProof/>
          <w:sz w:val="24"/>
        </w:rPr>
        <w:t>PPL</w:t>
      </w:r>
      <w:r w:rsidR="00595928">
        <w:rPr>
          <w:noProof/>
          <w:sz w:val="24"/>
        </w:rPr>
        <w:t xml:space="preserve"> CORPORATION</w:t>
      </w:r>
    </w:p>
    <w:p w14:paraId="44C1CDFC" w14:textId="2EA24A2E" w:rsidR="00595928" w:rsidRDefault="00DC3DC6" w:rsidP="007A57F3">
      <w:pPr>
        <w:jc w:val="both"/>
        <w:rPr>
          <w:noProof/>
          <w:sz w:val="24"/>
        </w:rPr>
      </w:pPr>
      <w:r>
        <w:rPr>
          <w:noProof/>
          <w:sz w:val="24"/>
        </w:rPr>
        <w:t>TWO NORTH NINTH STREET</w:t>
      </w:r>
    </w:p>
    <w:p w14:paraId="5A082333" w14:textId="63610CB9" w:rsidR="00595928" w:rsidRPr="00650425" w:rsidRDefault="00DC3DC6" w:rsidP="007A57F3">
      <w:pPr>
        <w:jc w:val="both"/>
        <w:rPr>
          <w:sz w:val="24"/>
        </w:rPr>
      </w:pPr>
      <w:r>
        <w:rPr>
          <w:noProof/>
          <w:sz w:val="24"/>
        </w:rPr>
        <w:t>ALLENTOWN</w:t>
      </w:r>
      <w:r w:rsidR="00595928">
        <w:rPr>
          <w:noProof/>
          <w:sz w:val="24"/>
        </w:rPr>
        <w:t xml:space="preserve">, PA </w:t>
      </w:r>
      <w:r>
        <w:rPr>
          <w:noProof/>
          <w:sz w:val="24"/>
        </w:rPr>
        <w:t>18101-1179</w:t>
      </w:r>
    </w:p>
    <w:p w14:paraId="45F11F64" w14:textId="77777777" w:rsidR="009B441E" w:rsidRDefault="009B441E" w:rsidP="00DC3DC6">
      <w:pPr>
        <w:ind w:left="1440"/>
        <w:rPr>
          <w:sz w:val="24"/>
        </w:rPr>
      </w:pPr>
    </w:p>
    <w:p w14:paraId="154046A0" w14:textId="2AA033CB" w:rsidR="00650425" w:rsidRDefault="0023717C" w:rsidP="00E47B3B">
      <w:pPr>
        <w:ind w:left="720"/>
        <w:rPr>
          <w:sz w:val="24"/>
        </w:rPr>
      </w:pPr>
      <w:r>
        <w:rPr>
          <w:sz w:val="24"/>
        </w:rPr>
        <w:t xml:space="preserve">RE: </w:t>
      </w:r>
      <w:r w:rsidR="00DC3DC6">
        <w:rPr>
          <w:sz w:val="24"/>
        </w:rPr>
        <w:t xml:space="preserve">PPL Electric Utilities Corporation </w:t>
      </w:r>
      <w:r w:rsidR="00E47B3B" w:rsidRPr="00E47B3B">
        <w:rPr>
          <w:i/>
          <w:sz w:val="24"/>
        </w:rPr>
        <w:t>Nunc Pro Tunc</w:t>
      </w:r>
      <w:r w:rsidR="00E47B3B">
        <w:rPr>
          <w:sz w:val="24"/>
        </w:rPr>
        <w:t xml:space="preserve"> Request for Exclusion</w:t>
      </w:r>
      <w:r w:rsidR="00DC3DC6">
        <w:rPr>
          <w:sz w:val="24"/>
        </w:rPr>
        <w:t xml:space="preserve"> </w:t>
      </w:r>
    </w:p>
    <w:p w14:paraId="45190253" w14:textId="77777777" w:rsidR="00650425" w:rsidRPr="00650425" w:rsidRDefault="00650425" w:rsidP="00C53327">
      <w:pPr>
        <w:rPr>
          <w:sz w:val="24"/>
        </w:rPr>
      </w:pPr>
    </w:p>
    <w:p w14:paraId="6B7B1260" w14:textId="03A9F660" w:rsidR="00C53327" w:rsidRPr="00650425" w:rsidRDefault="00C53327" w:rsidP="00C53327">
      <w:pPr>
        <w:rPr>
          <w:sz w:val="24"/>
        </w:rPr>
      </w:pPr>
      <w:r w:rsidRPr="00650425">
        <w:rPr>
          <w:sz w:val="24"/>
        </w:rPr>
        <w:t xml:space="preserve">Dear </w:t>
      </w:r>
      <w:r w:rsidR="00C06D96">
        <w:rPr>
          <w:sz w:val="24"/>
        </w:rPr>
        <w:t>M</w:t>
      </w:r>
      <w:r w:rsidR="00DC3DC6">
        <w:rPr>
          <w:sz w:val="24"/>
        </w:rPr>
        <w:t>s</w:t>
      </w:r>
      <w:r w:rsidR="00C06D96">
        <w:rPr>
          <w:sz w:val="24"/>
        </w:rPr>
        <w:t xml:space="preserve">. </w:t>
      </w:r>
      <w:r w:rsidR="00DC3DC6">
        <w:rPr>
          <w:sz w:val="24"/>
        </w:rPr>
        <w:t>Klock</w:t>
      </w:r>
      <w:r w:rsidRPr="00650425">
        <w:rPr>
          <w:sz w:val="24"/>
        </w:rPr>
        <w:t>:</w:t>
      </w:r>
    </w:p>
    <w:p w14:paraId="6B7CE01D" w14:textId="77777777" w:rsidR="00650425" w:rsidRPr="00650425" w:rsidRDefault="00650425" w:rsidP="00D5440D">
      <w:pPr>
        <w:pStyle w:val="BodyText"/>
        <w:spacing w:after="0"/>
        <w:ind w:right="540"/>
        <w:rPr>
          <w:sz w:val="24"/>
        </w:rPr>
      </w:pPr>
    </w:p>
    <w:p w14:paraId="1753492C" w14:textId="54581C26" w:rsidR="00AD69D3" w:rsidRDefault="001E5CF4" w:rsidP="008516FB">
      <w:pPr>
        <w:pStyle w:val="BodyText"/>
        <w:spacing w:after="0"/>
        <w:ind w:right="540"/>
        <w:rPr>
          <w:sz w:val="24"/>
        </w:rPr>
      </w:pPr>
      <w:r w:rsidRPr="00650425">
        <w:rPr>
          <w:sz w:val="24"/>
        </w:rPr>
        <w:tab/>
      </w:r>
      <w:r w:rsidR="00903363" w:rsidRPr="00650425">
        <w:rPr>
          <w:sz w:val="24"/>
        </w:rPr>
        <w:t xml:space="preserve">On </w:t>
      </w:r>
      <w:r w:rsidR="00DC3DC6">
        <w:rPr>
          <w:sz w:val="24"/>
        </w:rPr>
        <w:t>Nov</w:t>
      </w:r>
      <w:r w:rsidR="00A70137">
        <w:rPr>
          <w:sz w:val="24"/>
        </w:rPr>
        <w:t>ember</w:t>
      </w:r>
      <w:r w:rsidR="00C06D96">
        <w:rPr>
          <w:sz w:val="24"/>
        </w:rPr>
        <w:t xml:space="preserve"> </w:t>
      </w:r>
      <w:r w:rsidR="00DC3DC6">
        <w:rPr>
          <w:sz w:val="24"/>
        </w:rPr>
        <w:t>4</w:t>
      </w:r>
      <w:r w:rsidR="00C06D96">
        <w:rPr>
          <w:sz w:val="24"/>
        </w:rPr>
        <w:t>, 201</w:t>
      </w:r>
      <w:r w:rsidR="00DC3DC6">
        <w:rPr>
          <w:sz w:val="24"/>
        </w:rPr>
        <w:t>8</w:t>
      </w:r>
      <w:r w:rsidR="00903363" w:rsidRPr="00650425">
        <w:rPr>
          <w:sz w:val="24"/>
        </w:rPr>
        <w:t xml:space="preserve">, </w:t>
      </w:r>
      <w:r w:rsidR="005953C0">
        <w:rPr>
          <w:sz w:val="24"/>
        </w:rPr>
        <w:t>PPL Electric Utilities Corporation (</w:t>
      </w:r>
      <w:r w:rsidR="00DC3DC6">
        <w:rPr>
          <w:sz w:val="24"/>
        </w:rPr>
        <w:t>PPL</w:t>
      </w:r>
      <w:r w:rsidR="005953C0">
        <w:rPr>
          <w:sz w:val="24"/>
        </w:rPr>
        <w:t>)</w:t>
      </w:r>
      <w:r w:rsidR="00C06D96">
        <w:rPr>
          <w:sz w:val="24"/>
        </w:rPr>
        <w:t xml:space="preserve"> filed </w:t>
      </w:r>
      <w:r w:rsidR="00AD69D3">
        <w:rPr>
          <w:sz w:val="24"/>
        </w:rPr>
        <w:t xml:space="preserve">a </w:t>
      </w:r>
      <w:r w:rsidR="005953C0" w:rsidRPr="005953C0">
        <w:rPr>
          <w:i/>
          <w:sz w:val="24"/>
        </w:rPr>
        <w:t>Nunc Pro Tunc</w:t>
      </w:r>
      <w:r w:rsidR="005953C0">
        <w:rPr>
          <w:sz w:val="24"/>
        </w:rPr>
        <w:t xml:space="preserve"> </w:t>
      </w:r>
      <w:r w:rsidR="00AD69D3">
        <w:rPr>
          <w:sz w:val="24"/>
        </w:rPr>
        <w:t xml:space="preserve">Request for Exclusion of Major Outage </w:t>
      </w:r>
      <w:r w:rsidR="005953C0">
        <w:rPr>
          <w:sz w:val="24"/>
        </w:rPr>
        <w:t xml:space="preserve">for reliability reporting purposes </w:t>
      </w:r>
      <w:r w:rsidR="00AD69D3">
        <w:rPr>
          <w:sz w:val="24"/>
        </w:rPr>
        <w:t xml:space="preserve">for a winter storm that occurred </w:t>
      </w:r>
      <w:r w:rsidR="005953C0">
        <w:rPr>
          <w:sz w:val="24"/>
        </w:rPr>
        <w:t xml:space="preserve">on </w:t>
      </w:r>
      <w:r w:rsidR="00AD69D3">
        <w:rPr>
          <w:sz w:val="24"/>
        </w:rPr>
        <w:t>Mar</w:t>
      </w:r>
      <w:r w:rsidR="00A70137">
        <w:rPr>
          <w:sz w:val="24"/>
        </w:rPr>
        <w:t>ch</w:t>
      </w:r>
      <w:r w:rsidR="00AD69D3">
        <w:rPr>
          <w:sz w:val="24"/>
        </w:rPr>
        <w:t xml:space="preserve"> 2, 2018</w:t>
      </w:r>
      <w:r w:rsidR="005953C0">
        <w:rPr>
          <w:sz w:val="24"/>
        </w:rPr>
        <w:t xml:space="preserve">.  On November 11, 2018, via email, </w:t>
      </w:r>
      <w:r w:rsidR="00E47B3B">
        <w:rPr>
          <w:sz w:val="24"/>
        </w:rPr>
        <w:t xml:space="preserve">Commission </w:t>
      </w:r>
      <w:r w:rsidR="005953C0">
        <w:rPr>
          <w:sz w:val="24"/>
        </w:rPr>
        <w:t>staff informed PPL that further supporting information was required</w:t>
      </w:r>
      <w:r w:rsidR="00E47B3B">
        <w:rPr>
          <w:sz w:val="24"/>
        </w:rPr>
        <w:t xml:space="preserve"> in order to review the request</w:t>
      </w:r>
      <w:r w:rsidR="005953C0">
        <w:rPr>
          <w:sz w:val="24"/>
        </w:rPr>
        <w:t xml:space="preserve">.   On </w:t>
      </w:r>
      <w:r w:rsidR="00E47B3B">
        <w:rPr>
          <w:sz w:val="24"/>
        </w:rPr>
        <w:t xml:space="preserve">the afternoon of </w:t>
      </w:r>
      <w:r w:rsidR="005953C0">
        <w:rPr>
          <w:sz w:val="24"/>
        </w:rPr>
        <w:t>December 3, 2018, PPL filed supp</w:t>
      </w:r>
      <w:r w:rsidR="00BC63AD">
        <w:rPr>
          <w:sz w:val="24"/>
        </w:rPr>
        <w:t>lemental information</w:t>
      </w:r>
      <w:r w:rsidR="00E47B3B">
        <w:rPr>
          <w:sz w:val="24"/>
        </w:rPr>
        <w:t xml:space="preserve"> to the above Docket Number.  Note that the 20-day consideration period for </w:t>
      </w:r>
      <w:r w:rsidR="00A70137">
        <w:rPr>
          <w:sz w:val="24"/>
        </w:rPr>
        <w:t xml:space="preserve">the exclusion request </w:t>
      </w:r>
      <w:r w:rsidR="00E47B3B">
        <w:rPr>
          <w:sz w:val="24"/>
        </w:rPr>
        <w:t xml:space="preserve">ends on </w:t>
      </w:r>
      <w:r w:rsidR="00A70137">
        <w:rPr>
          <w:sz w:val="24"/>
        </w:rPr>
        <w:t xml:space="preserve">December 4, 2018. </w:t>
      </w:r>
    </w:p>
    <w:p w14:paraId="5B3EC4DF" w14:textId="12137914" w:rsidR="00AD69D3" w:rsidRDefault="00AD69D3" w:rsidP="008516FB">
      <w:pPr>
        <w:pStyle w:val="BodyText"/>
        <w:spacing w:after="0"/>
        <w:ind w:right="540"/>
        <w:rPr>
          <w:sz w:val="24"/>
        </w:rPr>
      </w:pPr>
    </w:p>
    <w:p w14:paraId="1A7FBB78" w14:textId="4470F1EF" w:rsidR="009B441E" w:rsidRDefault="00AD69D3" w:rsidP="008516FB">
      <w:pPr>
        <w:pStyle w:val="BodyText"/>
        <w:spacing w:after="0"/>
        <w:ind w:right="540"/>
        <w:rPr>
          <w:sz w:val="24"/>
        </w:rPr>
      </w:pPr>
      <w:r>
        <w:rPr>
          <w:sz w:val="24"/>
        </w:rPr>
        <w:tab/>
      </w:r>
      <w:r w:rsidR="00E47B3B">
        <w:rPr>
          <w:sz w:val="24"/>
        </w:rPr>
        <w:t>In order for</w:t>
      </w:r>
      <w:r w:rsidR="00A70137">
        <w:rPr>
          <w:sz w:val="24"/>
        </w:rPr>
        <w:t xml:space="preserve"> Commission staff </w:t>
      </w:r>
      <w:r w:rsidR="00E47B3B">
        <w:rPr>
          <w:sz w:val="24"/>
        </w:rPr>
        <w:t>to</w:t>
      </w:r>
      <w:r w:rsidR="00A70137">
        <w:rPr>
          <w:sz w:val="24"/>
        </w:rPr>
        <w:t xml:space="preserve"> have adequate time to review the supplemental information, the </w:t>
      </w:r>
      <w:r w:rsidR="00E47B3B">
        <w:rPr>
          <w:sz w:val="24"/>
        </w:rPr>
        <w:t>consideration period for PPL’s</w:t>
      </w:r>
      <w:r w:rsidR="00E47B3B" w:rsidRPr="00E47B3B">
        <w:t xml:space="preserve"> </w:t>
      </w:r>
      <w:r w:rsidR="00E47B3B" w:rsidRPr="00E47B3B">
        <w:rPr>
          <w:i/>
          <w:sz w:val="24"/>
        </w:rPr>
        <w:t>Nunc Pro Tunc</w:t>
      </w:r>
      <w:r w:rsidR="00E47B3B" w:rsidRPr="00E47B3B">
        <w:rPr>
          <w:sz w:val="24"/>
        </w:rPr>
        <w:t xml:space="preserve"> Request for Exclusion of Major Outage for reliability reporting purposes</w:t>
      </w:r>
      <w:r w:rsidR="00E47B3B">
        <w:rPr>
          <w:sz w:val="24"/>
        </w:rPr>
        <w:t xml:space="preserve"> is hereby extended until</w:t>
      </w:r>
      <w:r w:rsidR="009B441E">
        <w:rPr>
          <w:sz w:val="24"/>
        </w:rPr>
        <w:t xml:space="preserve"> Dec 1</w:t>
      </w:r>
      <w:r w:rsidR="00E47B3B">
        <w:rPr>
          <w:sz w:val="24"/>
        </w:rPr>
        <w:t>4</w:t>
      </w:r>
      <w:r w:rsidR="009B441E">
        <w:rPr>
          <w:sz w:val="24"/>
        </w:rPr>
        <w:t>, 2018.</w:t>
      </w:r>
    </w:p>
    <w:p w14:paraId="364EA64F" w14:textId="77777777" w:rsidR="00D5440D" w:rsidRPr="00650425" w:rsidRDefault="00D5440D" w:rsidP="00D5440D">
      <w:pPr>
        <w:ind w:left="720"/>
        <w:rPr>
          <w:sz w:val="24"/>
        </w:rPr>
      </w:pPr>
    </w:p>
    <w:p w14:paraId="024EFD91" w14:textId="38CC4040" w:rsidR="00C53327" w:rsidRDefault="001E5CF4" w:rsidP="00F02314">
      <w:pPr>
        <w:ind w:right="-90"/>
        <w:rPr>
          <w:sz w:val="24"/>
        </w:rPr>
      </w:pPr>
      <w:r w:rsidRPr="00650425">
        <w:rPr>
          <w:sz w:val="24"/>
        </w:rPr>
        <w:tab/>
      </w:r>
      <w:r w:rsidR="000C0812" w:rsidRPr="00650425">
        <w:rPr>
          <w:sz w:val="24"/>
        </w:rPr>
        <w:t>If you have any questions on this matter, p</w:t>
      </w:r>
      <w:r w:rsidR="00C53327" w:rsidRPr="00650425">
        <w:rPr>
          <w:sz w:val="24"/>
        </w:rPr>
        <w:t xml:space="preserve">lease </w:t>
      </w:r>
      <w:r w:rsidR="000C0812" w:rsidRPr="00650425">
        <w:rPr>
          <w:sz w:val="24"/>
        </w:rPr>
        <w:t>contact</w:t>
      </w:r>
      <w:r w:rsidR="00C53327" w:rsidRPr="00650425">
        <w:rPr>
          <w:sz w:val="24"/>
        </w:rPr>
        <w:t xml:space="preserve"> </w:t>
      </w:r>
      <w:r w:rsidR="00C06D96">
        <w:rPr>
          <w:sz w:val="24"/>
        </w:rPr>
        <w:t>David Washko</w:t>
      </w:r>
      <w:r w:rsidR="00C53327" w:rsidRPr="00650425">
        <w:rPr>
          <w:sz w:val="24"/>
        </w:rPr>
        <w:t xml:space="preserve">, Bureau of Technical Utility Services, </w:t>
      </w:r>
      <w:r w:rsidR="00D5440D" w:rsidRPr="00650425">
        <w:rPr>
          <w:sz w:val="24"/>
        </w:rPr>
        <w:t xml:space="preserve">at </w:t>
      </w:r>
      <w:hyperlink r:id="rId9" w:history="1">
        <w:r w:rsidR="00C06D96" w:rsidRPr="00497015">
          <w:rPr>
            <w:rStyle w:val="Hyperlink"/>
            <w:sz w:val="24"/>
          </w:rPr>
          <w:t>dawashko@pa.gov</w:t>
        </w:r>
      </w:hyperlink>
      <w:r w:rsidR="000C0812" w:rsidRPr="00650425">
        <w:rPr>
          <w:sz w:val="24"/>
        </w:rPr>
        <w:t xml:space="preserve">, </w:t>
      </w:r>
      <w:r w:rsidR="00D5440D" w:rsidRPr="00650425">
        <w:rPr>
          <w:sz w:val="24"/>
        </w:rPr>
        <w:t>o</w:t>
      </w:r>
      <w:r w:rsidR="00C53327" w:rsidRPr="00650425">
        <w:rPr>
          <w:sz w:val="24"/>
        </w:rPr>
        <w:t xml:space="preserve">r (717) </w:t>
      </w:r>
      <w:r w:rsidR="00C06D96">
        <w:rPr>
          <w:sz w:val="24"/>
        </w:rPr>
        <w:t>425-7401</w:t>
      </w:r>
      <w:r w:rsidR="00C53327" w:rsidRPr="00650425">
        <w:rPr>
          <w:sz w:val="24"/>
        </w:rPr>
        <w:t xml:space="preserve">.  </w:t>
      </w:r>
      <w:r w:rsidR="00E47B3B" w:rsidRPr="00E47B3B">
        <w:rPr>
          <w:sz w:val="24"/>
        </w:rPr>
        <w:t>If you are dissatisfied with the resolution of this matter, you may, as set forth in 52 Pa. Code §5.44, file a petition with the Commission within 10 days of the date of this letter.</w:t>
      </w:r>
    </w:p>
    <w:p w14:paraId="2B62677D" w14:textId="77777777" w:rsidR="00650425" w:rsidRDefault="00650425" w:rsidP="007232DE">
      <w:pPr>
        <w:rPr>
          <w:sz w:val="24"/>
        </w:rPr>
      </w:pPr>
    </w:p>
    <w:p w14:paraId="7928E8A5" w14:textId="77777777" w:rsidR="00650425" w:rsidRDefault="00650425" w:rsidP="007232DE">
      <w:pPr>
        <w:rPr>
          <w:sz w:val="24"/>
        </w:rPr>
      </w:pPr>
    </w:p>
    <w:p w14:paraId="317208AA" w14:textId="72CB7899" w:rsidR="00AE75FA" w:rsidRPr="00650425" w:rsidRDefault="00AE75FA" w:rsidP="00C53327">
      <w:pPr>
        <w:ind w:right="-90" w:firstLine="720"/>
        <w:rPr>
          <w:sz w:val="24"/>
        </w:rPr>
      </w:pPr>
    </w:p>
    <w:p w14:paraId="7EC32C02" w14:textId="0CFE2289" w:rsidR="00C53327" w:rsidRPr="000D35D0" w:rsidRDefault="006A233D" w:rsidP="00C53327">
      <w:pPr>
        <w:ind w:right="-90" w:firstLine="720"/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C7D40E" wp14:editId="20B9F857">
            <wp:simplePos x="0" y="0"/>
            <wp:positionH relativeFrom="column">
              <wp:posOffset>2819400</wp:posOffset>
            </wp:positionH>
            <wp:positionV relativeFrom="paragraph">
              <wp:posOffset>108585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C4928" w14:textId="2ACCC714" w:rsidR="00C53327" w:rsidRPr="000D35D0" w:rsidRDefault="00C53327" w:rsidP="00C53327"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650425">
        <w:rPr>
          <w:sz w:val="24"/>
        </w:rPr>
        <w:t>Sincerely,</w:t>
      </w:r>
    </w:p>
    <w:p w14:paraId="5B0F43E5" w14:textId="657A48E7" w:rsidR="00C53327" w:rsidRPr="000D35D0" w:rsidRDefault="00C53327" w:rsidP="00C53327"/>
    <w:p w14:paraId="73AC8327" w14:textId="13BDA3D1" w:rsidR="00C53327" w:rsidRPr="000D35D0" w:rsidRDefault="00C53327" w:rsidP="00C53327"/>
    <w:p w14:paraId="3C305CA4" w14:textId="24B70216" w:rsidR="00215FC7" w:rsidRPr="000D35D0" w:rsidRDefault="00215FC7"/>
    <w:p w14:paraId="265EC198" w14:textId="77777777" w:rsidR="00C53327" w:rsidRPr="00650425" w:rsidRDefault="00C53327" w:rsidP="001E5CF4">
      <w:pPr>
        <w:rPr>
          <w:sz w:val="24"/>
        </w:rPr>
      </w:pP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="001E5CF4" w:rsidRPr="00650425">
        <w:rPr>
          <w:sz w:val="24"/>
        </w:rPr>
        <w:t>Rosemary Chiavetta</w:t>
      </w:r>
    </w:p>
    <w:p w14:paraId="1C3598AC" w14:textId="77777777" w:rsidR="001E5CF4" w:rsidRPr="00650425" w:rsidRDefault="001E5CF4" w:rsidP="001E5CF4">
      <w:pPr>
        <w:rPr>
          <w:sz w:val="24"/>
        </w:rPr>
      </w:pP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  <w:t>Secretary</w:t>
      </w:r>
    </w:p>
    <w:p w14:paraId="4F2EB7A7" w14:textId="2DD81CB8" w:rsidR="00C53327" w:rsidRDefault="00C53327" w:rsidP="00C53327"/>
    <w:p w14:paraId="4C5254B6" w14:textId="77777777" w:rsidR="00650425" w:rsidRPr="000D35D0" w:rsidRDefault="00650425" w:rsidP="00C53327"/>
    <w:p w14:paraId="08E889D6" w14:textId="501C7A7B" w:rsidR="009B441E" w:rsidRDefault="00595928" w:rsidP="00C53327">
      <w:pPr>
        <w:rPr>
          <w:sz w:val="22"/>
        </w:rPr>
      </w:pPr>
      <w:r>
        <w:rPr>
          <w:sz w:val="22"/>
        </w:rPr>
        <w:t>C</w:t>
      </w:r>
      <w:r w:rsidR="00C53327" w:rsidRPr="00595928">
        <w:rPr>
          <w:sz w:val="22"/>
        </w:rPr>
        <w:t>c</w:t>
      </w:r>
      <w:r>
        <w:rPr>
          <w:sz w:val="22"/>
        </w:rPr>
        <w:t>s</w:t>
      </w:r>
      <w:r w:rsidR="00C53327" w:rsidRPr="00595928">
        <w:rPr>
          <w:sz w:val="22"/>
        </w:rPr>
        <w:t xml:space="preserve">:  </w:t>
      </w:r>
      <w:r w:rsidR="009B441E">
        <w:rPr>
          <w:sz w:val="22"/>
        </w:rPr>
        <w:t>Kelly Monaghan PUC Audits</w:t>
      </w:r>
    </w:p>
    <w:p w14:paraId="359A172F" w14:textId="1BED612E" w:rsidR="009B441E" w:rsidRDefault="009B441E" w:rsidP="009B441E">
      <w:pPr>
        <w:ind w:firstLine="495"/>
        <w:rPr>
          <w:sz w:val="22"/>
        </w:rPr>
      </w:pPr>
      <w:r>
        <w:rPr>
          <w:sz w:val="22"/>
        </w:rPr>
        <w:t>Paul Diskin, PUC TUS</w:t>
      </w:r>
    </w:p>
    <w:p w14:paraId="25147EB6" w14:textId="2DC94B9F" w:rsidR="009B441E" w:rsidRDefault="009B441E" w:rsidP="009B441E">
      <w:pPr>
        <w:ind w:firstLine="495"/>
        <w:rPr>
          <w:sz w:val="22"/>
        </w:rPr>
      </w:pPr>
      <w:r>
        <w:rPr>
          <w:sz w:val="22"/>
        </w:rPr>
        <w:t>Dan Searfoorce, PUC TUS</w:t>
      </w:r>
    </w:p>
    <w:p w14:paraId="12EB20B7" w14:textId="457ABE1D" w:rsidR="009B441E" w:rsidRDefault="009B441E" w:rsidP="009B441E">
      <w:pPr>
        <w:ind w:firstLine="495"/>
        <w:rPr>
          <w:sz w:val="22"/>
        </w:rPr>
      </w:pPr>
      <w:r>
        <w:rPr>
          <w:sz w:val="22"/>
        </w:rPr>
        <w:t>John Van Zant, PUC TUS</w:t>
      </w:r>
    </w:p>
    <w:p w14:paraId="5FD73AA2" w14:textId="24174495" w:rsidR="00E80B2D" w:rsidRDefault="009B441E" w:rsidP="009B441E">
      <w:pPr>
        <w:ind w:firstLine="495"/>
        <w:rPr>
          <w:sz w:val="24"/>
          <w:szCs w:val="24"/>
        </w:rPr>
      </w:pPr>
      <w:r>
        <w:rPr>
          <w:sz w:val="22"/>
        </w:rPr>
        <w:t>David Washko, PUC TUS</w:t>
      </w:r>
    </w:p>
    <w:sectPr w:rsidR="00E80B2D" w:rsidSect="00215FC7">
      <w:footerReference w:type="default" r:id="rId11"/>
      <w:type w:val="continuous"/>
      <w:pgSz w:w="12240" w:h="15840"/>
      <w:pgMar w:top="57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39E0" w14:textId="77777777" w:rsidR="00D8624F" w:rsidRDefault="00D8624F">
      <w:r>
        <w:separator/>
      </w:r>
    </w:p>
  </w:endnote>
  <w:endnote w:type="continuationSeparator" w:id="0">
    <w:p w14:paraId="44B328D0" w14:textId="77777777" w:rsidR="00D8624F" w:rsidRDefault="00D8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3A6A" w14:textId="77777777" w:rsidR="00AB0737" w:rsidRDefault="00AB073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6A6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B9548" w14:textId="77777777" w:rsidR="00D8624F" w:rsidRDefault="00D8624F">
      <w:r>
        <w:separator/>
      </w:r>
    </w:p>
  </w:footnote>
  <w:footnote w:type="continuationSeparator" w:id="0">
    <w:p w14:paraId="019286DC" w14:textId="77777777" w:rsidR="00D8624F" w:rsidRDefault="00D8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16339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4C37"/>
    <w:rsid w:val="00017070"/>
    <w:rsid w:val="0002509C"/>
    <w:rsid w:val="00026DC2"/>
    <w:rsid w:val="00026EBD"/>
    <w:rsid w:val="00034183"/>
    <w:rsid w:val="00043EC8"/>
    <w:rsid w:val="00060DC5"/>
    <w:rsid w:val="000652E3"/>
    <w:rsid w:val="00070868"/>
    <w:rsid w:val="0007177D"/>
    <w:rsid w:val="00072557"/>
    <w:rsid w:val="00074046"/>
    <w:rsid w:val="00081F8E"/>
    <w:rsid w:val="00083D4C"/>
    <w:rsid w:val="00085976"/>
    <w:rsid w:val="000977CA"/>
    <w:rsid w:val="000A5F21"/>
    <w:rsid w:val="000C013F"/>
    <w:rsid w:val="000C0812"/>
    <w:rsid w:val="000C2A00"/>
    <w:rsid w:val="000C5A0B"/>
    <w:rsid w:val="000C78FA"/>
    <w:rsid w:val="000D35D0"/>
    <w:rsid w:val="000F48F8"/>
    <w:rsid w:val="00103DAF"/>
    <w:rsid w:val="00105875"/>
    <w:rsid w:val="0012325B"/>
    <w:rsid w:val="00130762"/>
    <w:rsid w:val="00136319"/>
    <w:rsid w:val="00136A95"/>
    <w:rsid w:val="00142126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1E5CF4"/>
    <w:rsid w:val="0021364B"/>
    <w:rsid w:val="00215FC7"/>
    <w:rsid w:val="002226D6"/>
    <w:rsid w:val="00227C61"/>
    <w:rsid w:val="00231066"/>
    <w:rsid w:val="00232020"/>
    <w:rsid w:val="0023717C"/>
    <w:rsid w:val="00243277"/>
    <w:rsid w:val="002547DD"/>
    <w:rsid w:val="00264998"/>
    <w:rsid w:val="002712F5"/>
    <w:rsid w:val="00271CF7"/>
    <w:rsid w:val="002726D8"/>
    <w:rsid w:val="00274A1E"/>
    <w:rsid w:val="00292CB4"/>
    <w:rsid w:val="002930C6"/>
    <w:rsid w:val="00296DF5"/>
    <w:rsid w:val="00296E69"/>
    <w:rsid w:val="00297488"/>
    <w:rsid w:val="002A00F3"/>
    <w:rsid w:val="002A08D9"/>
    <w:rsid w:val="002A58C0"/>
    <w:rsid w:val="002A673F"/>
    <w:rsid w:val="002A679C"/>
    <w:rsid w:val="002C355B"/>
    <w:rsid w:val="002C3C09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16688"/>
    <w:rsid w:val="00323358"/>
    <w:rsid w:val="003346F2"/>
    <w:rsid w:val="00343058"/>
    <w:rsid w:val="003446D3"/>
    <w:rsid w:val="003523B6"/>
    <w:rsid w:val="003614E5"/>
    <w:rsid w:val="00395B29"/>
    <w:rsid w:val="003B1E23"/>
    <w:rsid w:val="003D085D"/>
    <w:rsid w:val="003D27E8"/>
    <w:rsid w:val="003E79B9"/>
    <w:rsid w:val="003F37DC"/>
    <w:rsid w:val="003F4C6A"/>
    <w:rsid w:val="004207BF"/>
    <w:rsid w:val="00431993"/>
    <w:rsid w:val="00434796"/>
    <w:rsid w:val="0043513D"/>
    <w:rsid w:val="00435CD9"/>
    <w:rsid w:val="00450975"/>
    <w:rsid w:val="00451E07"/>
    <w:rsid w:val="004527A2"/>
    <w:rsid w:val="0045656D"/>
    <w:rsid w:val="00464932"/>
    <w:rsid w:val="0049319D"/>
    <w:rsid w:val="00496B80"/>
    <w:rsid w:val="004A7FC1"/>
    <w:rsid w:val="004B1A2D"/>
    <w:rsid w:val="004B33AC"/>
    <w:rsid w:val="004B65E7"/>
    <w:rsid w:val="004C6A17"/>
    <w:rsid w:val="004D1AB8"/>
    <w:rsid w:val="004D7195"/>
    <w:rsid w:val="004E09C2"/>
    <w:rsid w:val="004E589D"/>
    <w:rsid w:val="004F62B7"/>
    <w:rsid w:val="0052287D"/>
    <w:rsid w:val="00525B09"/>
    <w:rsid w:val="00534A16"/>
    <w:rsid w:val="00537D15"/>
    <w:rsid w:val="00543F9C"/>
    <w:rsid w:val="0054525C"/>
    <w:rsid w:val="00546673"/>
    <w:rsid w:val="00553CF8"/>
    <w:rsid w:val="00562B03"/>
    <w:rsid w:val="00565150"/>
    <w:rsid w:val="00567C8D"/>
    <w:rsid w:val="005820EE"/>
    <w:rsid w:val="00590A7D"/>
    <w:rsid w:val="005953C0"/>
    <w:rsid w:val="00595928"/>
    <w:rsid w:val="00596FAB"/>
    <w:rsid w:val="005A23A2"/>
    <w:rsid w:val="005A24C5"/>
    <w:rsid w:val="005B370A"/>
    <w:rsid w:val="005D724D"/>
    <w:rsid w:val="005D7F45"/>
    <w:rsid w:val="005E1D94"/>
    <w:rsid w:val="00615F18"/>
    <w:rsid w:val="006162E6"/>
    <w:rsid w:val="006277EA"/>
    <w:rsid w:val="00637B52"/>
    <w:rsid w:val="006503D3"/>
    <w:rsid w:val="00650425"/>
    <w:rsid w:val="00653A1A"/>
    <w:rsid w:val="006640C3"/>
    <w:rsid w:val="00666971"/>
    <w:rsid w:val="0068420C"/>
    <w:rsid w:val="00692DA2"/>
    <w:rsid w:val="00694159"/>
    <w:rsid w:val="00695438"/>
    <w:rsid w:val="006957B7"/>
    <w:rsid w:val="006A233D"/>
    <w:rsid w:val="006B06E4"/>
    <w:rsid w:val="006C6317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2DE"/>
    <w:rsid w:val="007303AE"/>
    <w:rsid w:val="00741281"/>
    <w:rsid w:val="00751EB6"/>
    <w:rsid w:val="0075516F"/>
    <w:rsid w:val="0076499A"/>
    <w:rsid w:val="00774AD4"/>
    <w:rsid w:val="007813B4"/>
    <w:rsid w:val="007831DF"/>
    <w:rsid w:val="00787280"/>
    <w:rsid w:val="007A57F3"/>
    <w:rsid w:val="007A62E9"/>
    <w:rsid w:val="007A6B31"/>
    <w:rsid w:val="007B0845"/>
    <w:rsid w:val="007B6D6E"/>
    <w:rsid w:val="007B7255"/>
    <w:rsid w:val="007C5A08"/>
    <w:rsid w:val="007D24F5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45CED"/>
    <w:rsid w:val="008516FB"/>
    <w:rsid w:val="00853796"/>
    <w:rsid w:val="00860819"/>
    <w:rsid w:val="008710C3"/>
    <w:rsid w:val="00872678"/>
    <w:rsid w:val="00884888"/>
    <w:rsid w:val="00897DCA"/>
    <w:rsid w:val="008B72C2"/>
    <w:rsid w:val="008C6117"/>
    <w:rsid w:val="008D37DA"/>
    <w:rsid w:val="008E22C6"/>
    <w:rsid w:val="008E3360"/>
    <w:rsid w:val="008F498B"/>
    <w:rsid w:val="008F57BF"/>
    <w:rsid w:val="009026F0"/>
    <w:rsid w:val="00903363"/>
    <w:rsid w:val="009276EE"/>
    <w:rsid w:val="00930B12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B0634"/>
    <w:rsid w:val="009B441E"/>
    <w:rsid w:val="009D5A24"/>
    <w:rsid w:val="009E2C1E"/>
    <w:rsid w:val="009F27C1"/>
    <w:rsid w:val="009F4F0E"/>
    <w:rsid w:val="009F65EE"/>
    <w:rsid w:val="00A02F4F"/>
    <w:rsid w:val="00A15C58"/>
    <w:rsid w:val="00A3389D"/>
    <w:rsid w:val="00A343E5"/>
    <w:rsid w:val="00A47189"/>
    <w:rsid w:val="00A55B50"/>
    <w:rsid w:val="00A61693"/>
    <w:rsid w:val="00A639AB"/>
    <w:rsid w:val="00A70137"/>
    <w:rsid w:val="00A80D71"/>
    <w:rsid w:val="00A96298"/>
    <w:rsid w:val="00A976DA"/>
    <w:rsid w:val="00AA38F0"/>
    <w:rsid w:val="00AB0737"/>
    <w:rsid w:val="00AC0F91"/>
    <w:rsid w:val="00AC20DD"/>
    <w:rsid w:val="00AD69D3"/>
    <w:rsid w:val="00AE6934"/>
    <w:rsid w:val="00AE75FA"/>
    <w:rsid w:val="00AE799C"/>
    <w:rsid w:val="00AF0919"/>
    <w:rsid w:val="00AF0A76"/>
    <w:rsid w:val="00B05D63"/>
    <w:rsid w:val="00B41B04"/>
    <w:rsid w:val="00B422DD"/>
    <w:rsid w:val="00B46A73"/>
    <w:rsid w:val="00B478D4"/>
    <w:rsid w:val="00B54D92"/>
    <w:rsid w:val="00B63D27"/>
    <w:rsid w:val="00B72223"/>
    <w:rsid w:val="00BA4F39"/>
    <w:rsid w:val="00BB6151"/>
    <w:rsid w:val="00BC10BB"/>
    <w:rsid w:val="00BC63AD"/>
    <w:rsid w:val="00BC72CD"/>
    <w:rsid w:val="00BD271D"/>
    <w:rsid w:val="00BD6811"/>
    <w:rsid w:val="00BE11EB"/>
    <w:rsid w:val="00BE1845"/>
    <w:rsid w:val="00BE66E8"/>
    <w:rsid w:val="00C06D96"/>
    <w:rsid w:val="00C07ED1"/>
    <w:rsid w:val="00C137AD"/>
    <w:rsid w:val="00C139C6"/>
    <w:rsid w:val="00C17FC1"/>
    <w:rsid w:val="00C258CB"/>
    <w:rsid w:val="00C50659"/>
    <w:rsid w:val="00C53327"/>
    <w:rsid w:val="00C67323"/>
    <w:rsid w:val="00C73073"/>
    <w:rsid w:val="00C81971"/>
    <w:rsid w:val="00C84424"/>
    <w:rsid w:val="00C84E04"/>
    <w:rsid w:val="00C86252"/>
    <w:rsid w:val="00C87FB3"/>
    <w:rsid w:val="00CD55D2"/>
    <w:rsid w:val="00CE2D9A"/>
    <w:rsid w:val="00CE3B6A"/>
    <w:rsid w:val="00CF60E5"/>
    <w:rsid w:val="00D01178"/>
    <w:rsid w:val="00D02319"/>
    <w:rsid w:val="00D070F3"/>
    <w:rsid w:val="00D22287"/>
    <w:rsid w:val="00D24767"/>
    <w:rsid w:val="00D2648F"/>
    <w:rsid w:val="00D26EF3"/>
    <w:rsid w:val="00D436FB"/>
    <w:rsid w:val="00D46CD8"/>
    <w:rsid w:val="00D474C6"/>
    <w:rsid w:val="00D5440D"/>
    <w:rsid w:val="00D620DC"/>
    <w:rsid w:val="00D66890"/>
    <w:rsid w:val="00D71060"/>
    <w:rsid w:val="00D83D4D"/>
    <w:rsid w:val="00D8624F"/>
    <w:rsid w:val="00D94B36"/>
    <w:rsid w:val="00D97D62"/>
    <w:rsid w:val="00DA7001"/>
    <w:rsid w:val="00DC1A56"/>
    <w:rsid w:val="00DC2444"/>
    <w:rsid w:val="00DC2959"/>
    <w:rsid w:val="00DC3DC6"/>
    <w:rsid w:val="00DD1727"/>
    <w:rsid w:val="00DF3DBD"/>
    <w:rsid w:val="00E036AF"/>
    <w:rsid w:val="00E06635"/>
    <w:rsid w:val="00E07598"/>
    <w:rsid w:val="00E20C2C"/>
    <w:rsid w:val="00E25181"/>
    <w:rsid w:val="00E430FD"/>
    <w:rsid w:val="00E47B3B"/>
    <w:rsid w:val="00E5328F"/>
    <w:rsid w:val="00E566E2"/>
    <w:rsid w:val="00E8035A"/>
    <w:rsid w:val="00E80B2D"/>
    <w:rsid w:val="00E908EA"/>
    <w:rsid w:val="00EA3314"/>
    <w:rsid w:val="00EA3C96"/>
    <w:rsid w:val="00ED1F9E"/>
    <w:rsid w:val="00EE7718"/>
    <w:rsid w:val="00EF3B78"/>
    <w:rsid w:val="00F02314"/>
    <w:rsid w:val="00F1506C"/>
    <w:rsid w:val="00F17155"/>
    <w:rsid w:val="00F26454"/>
    <w:rsid w:val="00F300B7"/>
    <w:rsid w:val="00F30101"/>
    <w:rsid w:val="00F36A65"/>
    <w:rsid w:val="00F5699D"/>
    <w:rsid w:val="00F805F2"/>
    <w:rsid w:val="00FB2C32"/>
    <w:rsid w:val="00FC1026"/>
    <w:rsid w:val="00FC74ED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C76E3"/>
  <w15:docId w15:val="{D394E9E4-FFB6-4329-B0E1-955544A1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paragraph" w:styleId="FootnoteText">
    <w:name w:val="footnote text"/>
    <w:basedOn w:val="Normal"/>
    <w:link w:val="FootnoteTextChar"/>
    <w:rsid w:val="0023717C"/>
  </w:style>
  <w:style w:type="character" w:customStyle="1" w:styleId="FootnoteTextChar">
    <w:name w:val="Footnote Text Char"/>
    <w:basedOn w:val="DefaultParagraphFont"/>
    <w:link w:val="FootnoteText"/>
    <w:rsid w:val="0023717C"/>
  </w:style>
  <w:style w:type="character" w:styleId="FootnoteReference">
    <w:name w:val="footnote reference"/>
    <w:basedOn w:val="DefaultParagraphFont"/>
    <w:rsid w:val="0023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awashk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AC20-261A-47CB-886C-88626A23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8</cp:revision>
  <cp:lastPrinted>2016-02-18T17:42:00Z</cp:lastPrinted>
  <dcterms:created xsi:type="dcterms:W3CDTF">2018-12-04T14:59:00Z</dcterms:created>
  <dcterms:modified xsi:type="dcterms:W3CDTF">2018-12-04T16:57:00Z</dcterms:modified>
</cp:coreProperties>
</file>