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C0AD2" w:rsidRPr="00CD7272"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7A72A0" w:rsidRPr="00CD7272" w:rsidRDefault="007A72A0" w:rsidP="007C0AD2">
      <w:pPr>
        <w:tabs>
          <w:tab w:val="center" w:pos="4680"/>
        </w:tabs>
        <w:suppressAutoHyphens/>
        <w:jc w:val="center"/>
        <w:rPr>
          <w:rFonts w:ascii="Times New Roman" w:hAnsi="Times New Roman" w:cs="Times New Roman"/>
          <w:b/>
          <w:bCs/>
          <w:spacing w:val="-3"/>
        </w:rPr>
      </w:pPr>
    </w:p>
    <w:p w:rsidR="0002557C" w:rsidRDefault="001D5CA2" w:rsidP="002959A1">
      <w:pPr>
        <w:adjustRightInd w:val="0"/>
        <w:jc w:val="both"/>
      </w:pPr>
      <w:r>
        <w:t>Pennsylvania Public Utility Commission</w:t>
      </w:r>
      <w:r>
        <w:tab/>
      </w:r>
      <w:r w:rsidR="00120862">
        <w:tab/>
      </w:r>
      <w:r>
        <w:t>:</w:t>
      </w:r>
    </w:p>
    <w:p w:rsidR="001D5CA2" w:rsidRDefault="001D5CA2" w:rsidP="002959A1">
      <w:pPr>
        <w:adjustRightInd w:val="0"/>
        <w:jc w:val="both"/>
      </w:pPr>
      <w:r>
        <w:t>Bureau of Investigation and Enforcement</w:t>
      </w:r>
      <w:r>
        <w:tab/>
      </w:r>
      <w:r w:rsidR="00120862">
        <w:tab/>
      </w:r>
      <w:r>
        <w:t>:</w:t>
      </w:r>
      <w:r>
        <w:tab/>
      </w:r>
      <w:r>
        <w:tab/>
        <w:t>P-2018-3006216</w:t>
      </w:r>
    </w:p>
    <w:p w:rsidR="001D5CA2" w:rsidRDefault="001D5CA2" w:rsidP="002959A1">
      <w:pPr>
        <w:adjustRightInd w:val="0"/>
        <w:jc w:val="both"/>
      </w:pPr>
      <w:r>
        <w:tab/>
      </w:r>
      <w:r>
        <w:tab/>
      </w:r>
      <w:r>
        <w:tab/>
      </w:r>
      <w:r>
        <w:tab/>
      </w:r>
      <w:r>
        <w:tab/>
      </w:r>
      <w:r>
        <w:tab/>
      </w:r>
      <w:r w:rsidR="00120862">
        <w:tab/>
      </w:r>
      <w:r>
        <w:t>:</w:t>
      </w:r>
      <w:r>
        <w:tab/>
      </w:r>
      <w:r>
        <w:tab/>
        <w:t>C-2018-2644592</w:t>
      </w:r>
    </w:p>
    <w:p w:rsidR="001D5CA2" w:rsidRDefault="001D5CA2" w:rsidP="002959A1">
      <w:pPr>
        <w:adjustRightInd w:val="0"/>
        <w:jc w:val="both"/>
      </w:pPr>
      <w:r>
        <w:tab/>
        <w:t>v.</w:t>
      </w:r>
      <w:r>
        <w:tab/>
      </w:r>
      <w:r>
        <w:tab/>
      </w:r>
      <w:r>
        <w:tab/>
      </w:r>
      <w:r>
        <w:tab/>
      </w:r>
      <w:r>
        <w:tab/>
      </w:r>
      <w:r w:rsidR="00120862">
        <w:tab/>
      </w:r>
      <w:r>
        <w:t>:</w:t>
      </w:r>
      <w:r>
        <w:tab/>
      </w:r>
      <w:r>
        <w:tab/>
      </w:r>
      <w:r w:rsidRPr="00C8099D">
        <w:t>I-2018-</w:t>
      </w:r>
      <w:r w:rsidR="00E45EB2">
        <w:t>3006498</w:t>
      </w:r>
    </w:p>
    <w:p w:rsidR="001D5CA2" w:rsidRDefault="001D5CA2" w:rsidP="002959A1">
      <w:pPr>
        <w:adjustRightInd w:val="0"/>
        <w:jc w:val="both"/>
      </w:pPr>
      <w:r>
        <w:tab/>
      </w:r>
      <w:r>
        <w:tab/>
      </w:r>
      <w:r>
        <w:tab/>
      </w:r>
      <w:r>
        <w:tab/>
      </w:r>
      <w:r>
        <w:tab/>
      </w:r>
      <w:r>
        <w:tab/>
      </w:r>
      <w:r w:rsidR="00120862">
        <w:tab/>
      </w:r>
      <w:r>
        <w:t>:</w:t>
      </w:r>
    </w:p>
    <w:p w:rsidR="00D522D2" w:rsidRDefault="001D5CA2" w:rsidP="007C0AD2">
      <w:pPr>
        <w:tabs>
          <w:tab w:val="left" w:pos="-720"/>
        </w:tabs>
        <w:suppressAutoHyphens/>
        <w:rPr>
          <w:rFonts w:ascii="Times New Roman" w:hAnsi="Times New Roman"/>
          <w:spacing w:val="-3"/>
        </w:rPr>
      </w:pPr>
      <w:proofErr w:type="spellStart"/>
      <w:r>
        <w:rPr>
          <w:rFonts w:ascii="Times New Roman" w:hAnsi="Times New Roman"/>
          <w:spacing w:val="-3"/>
        </w:rPr>
        <w:t>Winola</w:t>
      </w:r>
      <w:proofErr w:type="spellEnd"/>
      <w:r>
        <w:rPr>
          <w:rFonts w:ascii="Times New Roman" w:hAnsi="Times New Roman"/>
          <w:spacing w:val="-3"/>
        </w:rPr>
        <w:t xml:space="preserve"> Water Company</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120862">
        <w:rPr>
          <w:rFonts w:ascii="Times New Roman" w:hAnsi="Times New Roman"/>
          <w:spacing w:val="-3"/>
        </w:rPr>
        <w:tab/>
      </w:r>
      <w:r>
        <w:rPr>
          <w:rFonts w:ascii="Times New Roman" w:hAnsi="Times New Roman"/>
          <w:spacing w:val="-3"/>
        </w:rPr>
        <w:t>:</w:t>
      </w:r>
    </w:p>
    <w:p w:rsidR="00DB327B" w:rsidRPr="00D522D2" w:rsidRDefault="00DB327B" w:rsidP="007C0AD2">
      <w:pPr>
        <w:tabs>
          <w:tab w:val="left" w:pos="-720"/>
        </w:tabs>
        <w:suppressAutoHyphens/>
        <w:rPr>
          <w:rFonts w:ascii="Times New Roman" w:hAnsi="Times New Roman"/>
          <w:spacing w:val="-3"/>
        </w:rPr>
      </w:pPr>
    </w:p>
    <w:p w:rsidR="007C0AD2" w:rsidRDefault="007C0AD2" w:rsidP="007C0AD2">
      <w:pPr>
        <w:tabs>
          <w:tab w:val="left" w:pos="-720"/>
        </w:tabs>
        <w:suppressAutoHyphens/>
        <w:rPr>
          <w:rFonts w:ascii="Times New Roman" w:hAnsi="Times New Roman" w:cs="Times New Roman"/>
          <w:spacing w:val="-3"/>
        </w:rPr>
      </w:pPr>
    </w:p>
    <w:p w:rsidR="00120862" w:rsidRPr="00D522D2" w:rsidRDefault="00120862" w:rsidP="007C0AD2">
      <w:pPr>
        <w:tabs>
          <w:tab w:val="left" w:pos="-720"/>
        </w:tabs>
        <w:suppressAutoHyphens/>
        <w:rPr>
          <w:rFonts w:ascii="Times New Roman" w:hAnsi="Times New Roman" w:cs="Times New Roman"/>
          <w:spacing w:val="-3"/>
        </w:rPr>
      </w:pPr>
    </w:p>
    <w:p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rsidR="007C0AD2" w:rsidRPr="00D522D2" w:rsidRDefault="007C0AD2" w:rsidP="007C0AD2">
      <w:pPr>
        <w:tabs>
          <w:tab w:val="center" w:pos="4680"/>
        </w:tabs>
        <w:suppressAutoHyphens/>
        <w:jc w:val="center"/>
        <w:rPr>
          <w:rFonts w:ascii="Times New Roman" w:hAnsi="Times New Roman" w:cs="Times New Roman"/>
          <w:b/>
          <w:bCs/>
          <w:spacing w:val="-3"/>
          <w:u w:val="single"/>
        </w:rPr>
      </w:pPr>
    </w:p>
    <w:p w:rsidR="007C0AD2" w:rsidRPr="00704367" w:rsidRDefault="007C0AD2" w:rsidP="007C0AD2">
      <w:pPr>
        <w:tabs>
          <w:tab w:val="center" w:pos="4680"/>
        </w:tabs>
        <w:suppressAutoHyphens/>
        <w:jc w:val="center"/>
        <w:rPr>
          <w:rFonts w:ascii="Times New Roman" w:hAnsi="Times New Roman" w:cs="Times New Roman"/>
          <w:b/>
          <w:bCs/>
          <w:spacing w:val="-3"/>
        </w:rPr>
      </w:pPr>
    </w:p>
    <w:p w:rsidR="00344755" w:rsidRDefault="009270A0" w:rsidP="00424AD6">
      <w:pPr>
        <w:pStyle w:val="BodyTextIndent"/>
        <w:widowControl/>
        <w:rPr>
          <w:rFonts w:ascii="Times New Roman" w:hAnsi="Times New Roman"/>
          <w:sz w:val="24"/>
          <w:szCs w:val="24"/>
        </w:rPr>
      </w:pPr>
      <w:r>
        <w:rPr>
          <w:rFonts w:ascii="Times New Roman" w:hAnsi="Times New Roman"/>
          <w:sz w:val="24"/>
          <w:szCs w:val="24"/>
        </w:rPr>
        <w:t>On</w:t>
      </w:r>
      <w:r w:rsidR="00881E89">
        <w:rPr>
          <w:rFonts w:ascii="Times New Roman" w:hAnsi="Times New Roman"/>
          <w:sz w:val="24"/>
          <w:szCs w:val="24"/>
        </w:rPr>
        <w:t xml:space="preserve"> </w:t>
      </w:r>
      <w:r w:rsidR="007513D8">
        <w:rPr>
          <w:rFonts w:ascii="Times New Roman" w:hAnsi="Times New Roman"/>
          <w:sz w:val="24"/>
          <w:szCs w:val="24"/>
        </w:rPr>
        <w:t>November 29, 2018,</w:t>
      </w:r>
      <w:r w:rsidR="00755FF9">
        <w:rPr>
          <w:rFonts w:ascii="Times New Roman" w:hAnsi="Times New Roman"/>
          <w:sz w:val="24"/>
          <w:szCs w:val="24"/>
        </w:rPr>
        <w:t xml:space="preserve"> Commissioner Norman J. Kennard of</w:t>
      </w:r>
      <w:r w:rsidR="007513D8">
        <w:rPr>
          <w:rFonts w:ascii="Times New Roman" w:hAnsi="Times New Roman"/>
          <w:sz w:val="24"/>
          <w:szCs w:val="24"/>
        </w:rPr>
        <w:t xml:space="preserve"> the Pennsylvania Public Utility Commission (Commission) issued an Ex </w:t>
      </w:r>
      <w:proofErr w:type="spellStart"/>
      <w:r w:rsidR="007513D8">
        <w:rPr>
          <w:rFonts w:ascii="Times New Roman" w:hAnsi="Times New Roman"/>
          <w:sz w:val="24"/>
          <w:szCs w:val="24"/>
        </w:rPr>
        <w:t>Parte</w:t>
      </w:r>
      <w:proofErr w:type="spellEnd"/>
      <w:r w:rsidR="007513D8">
        <w:rPr>
          <w:rFonts w:ascii="Times New Roman" w:hAnsi="Times New Roman"/>
          <w:sz w:val="24"/>
          <w:szCs w:val="24"/>
        </w:rPr>
        <w:t xml:space="preserve"> Emergency Order granting a petition of the Bureau of Investigation and Enforcement (I&amp;E) regarding the </w:t>
      </w:r>
      <w:proofErr w:type="spellStart"/>
      <w:r w:rsidR="007513D8">
        <w:rPr>
          <w:rFonts w:ascii="Times New Roman" w:hAnsi="Times New Roman"/>
          <w:sz w:val="24"/>
          <w:szCs w:val="24"/>
        </w:rPr>
        <w:t>Winola</w:t>
      </w:r>
      <w:proofErr w:type="spellEnd"/>
      <w:r w:rsidR="007513D8">
        <w:rPr>
          <w:rFonts w:ascii="Times New Roman" w:hAnsi="Times New Roman"/>
          <w:sz w:val="24"/>
          <w:szCs w:val="24"/>
        </w:rPr>
        <w:t xml:space="preserve"> Water Company (</w:t>
      </w:r>
      <w:proofErr w:type="spellStart"/>
      <w:r w:rsidR="007513D8">
        <w:rPr>
          <w:rFonts w:ascii="Times New Roman" w:hAnsi="Times New Roman"/>
          <w:sz w:val="24"/>
          <w:szCs w:val="24"/>
        </w:rPr>
        <w:t>Winola</w:t>
      </w:r>
      <w:proofErr w:type="spellEnd"/>
      <w:r w:rsidR="007513D8">
        <w:rPr>
          <w:rFonts w:ascii="Times New Roman" w:hAnsi="Times New Roman"/>
          <w:sz w:val="24"/>
          <w:szCs w:val="24"/>
        </w:rPr>
        <w:t>), docket numbers P-2018-3006216 and C-2018-2644592</w:t>
      </w:r>
      <w:r w:rsidR="00AF110D">
        <w:rPr>
          <w:rFonts w:ascii="Times New Roman" w:hAnsi="Times New Roman"/>
          <w:sz w:val="24"/>
          <w:szCs w:val="24"/>
        </w:rPr>
        <w:t xml:space="preserve">, pursuant to </w:t>
      </w:r>
      <w:r w:rsidR="00A91070">
        <w:rPr>
          <w:rFonts w:ascii="Times New Roman" w:hAnsi="Times New Roman"/>
          <w:sz w:val="24"/>
          <w:szCs w:val="24"/>
        </w:rPr>
        <w:t xml:space="preserve">the Commission’s rules regarding ex </w:t>
      </w:r>
      <w:proofErr w:type="spellStart"/>
      <w:r w:rsidR="00A91070">
        <w:rPr>
          <w:rFonts w:ascii="Times New Roman" w:hAnsi="Times New Roman"/>
          <w:sz w:val="24"/>
          <w:szCs w:val="24"/>
        </w:rPr>
        <w:t>part</w:t>
      </w:r>
      <w:r w:rsidR="00333459">
        <w:rPr>
          <w:rFonts w:ascii="Times New Roman" w:hAnsi="Times New Roman"/>
          <w:sz w:val="24"/>
          <w:szCs w:val="24"/>
        </w:rPr>
        <w:t>e</w:t>
      </w:r>
      <w:proofErr w:type="spellEnd"/>
      <w:r w:rsidR="00A91070">
        <w:rPr>
          <w:rFonts w:ascii="Times New Roman" w:hAnsi="Times New Roman"/>
          <w:sz w:val="24"/>
          <w:szCs w:val="24"/>
        </w:rPr>
        <w:t xml:space="preserve"> emergency orders.  52 </w:t>
      </w:r>
      <w:proofErr w:type="spellStart"/>
      <w:proofErr w:type="gramStart"/>
      <w:r w:rsidR="00A91070">
        <w:rPr>
          <w:rFonts w:ascii="Times New Roman" w:hAnsi="Times New Roman"/>
          <w:sz w:val="24"/>
          <w:szCs w:val="24"/>
        </w:rPr>
        <w:t>Pa.Code</w:t>
      </w:r>
      <w:proofErr w:type="spellEnd"/>
      <w:proofErr w:type="gramEnd"/>
      <w:r w:rsidR="00A91070">
        <w:rPr>
          <w:rFonts w:ascii="Times New Roman" w:hAnsi="Times New Roman"/>
          <w:sz w:val="24"/>
          <w:szCs w:val="24"/>
        </w:rPr>
        <w:t xml:space="preserve"> §§ 3.2 – 3.4.  </w:t>
      </w:r>
      <w:r w:rsidR="007513D8">
        <w:rPr>
          <w:rFonts w:ascii="Times New Roman" w:hAnsi="Times New Roman"/>
          <w:sz w:val="24"/>
          <w:szCs w:val="24"/>
        </w:rPr>
        <w:t xml:space="preserve">In its petition, I&amp;E argued that </w:t>
      </w:r>
      <w:proofErr w:type="spellStart"/>
      <w:r w:rsidR="007513D8">
        <w:rPr>
          <w:rFonts w:ascii="Times New Roman" w:hAnsi="Times New Roman"/>
          <w:sz w:val="24"/>
          <w:szCs w:val="24"/>
        </w:rPr>
        <w:t>Winola</w:t>
      </w:r>
      <w:proofErr w:type="spellEnd"/>
      <w:r w:rsidR="007513D8">
        <w:rPr>
          <w:rFonts w:ascii="Times New Roman" w:hAnsi="Times New Roman"/>
          <w:sz w:val="24"/>
          <w:szCs w:val="24"/>
        </w:rPr>
        <w:t xml:space="preserve"> provides water service to 10 year-round customers and 25 seasonal customers around Lake </w:t>
      </w:r>
      <w:proofErr w:type="spellStart"/>
      <w:r w:rsidR="007513D8">
        <w:rPr>
          <w:rFonts w:ascii="Times New Roman" w:hAnsi="Times New Roman"/>
          <w:sz w:val="24"/>
          <w:szCs w:val="24"/>
        </w:rPr>
        <w:t>Winola</w:t>
      </w:r>
      <w:proofErr w:type="spellEnd"/>
      <w:r w:rsidR="007513D8">
        <w:rPr>
          <w:rFonts w:ascii="Times New Roman" w:hAnsi="Times New Roman"/>
          <w:sz w:val="24"/>
          <w:szCs w:val="24"/>
        </w:rPr>
        <w:t xml:space="preserve"> in Wyoming County</w:t>
      </w:r>
      <w:r w:rsidR="00E45EB2">
        <w:rPr>
          <w:rFonts w:ascii="Times New Roman" w:hAnsi="Times New Roman"/>
          <w:sz w:val="24"/>
          <w:szCs w:val="24"/>
        </w:rPr>
        <w:t>.  I&amp;E noted</w:t>
      </w:r>
      <w:r w:rsidR="00F71872">
        <w:rPr>
          <w:rFonts w:ascii="Times New Roman" w:hAnsi="Times New Roman"/>
          <w:sz w:val="24"/>
          <w:szCs w:val="24"/>
        </w:rPr>
        <w:t xml:space="preserve"> that the Pennsylvania Department of Environmental Protection (DEP) direct</w:t>
      </w:r>
      <w:r w:rsidR="00E45EB2">
        <w:rPr>
          <w:rFonts w:ascii="Times New Roman" w:hAnsi="Times New Roman"/>
          <w:sz w:val="24"/>
          <w:szCs w:val="24"/>
        </w:rPr>
        <w:t>ed</w:t>
      </w:r>
      <w:r w:rsidR="00F71872">
        <w:rPr>
          <w:rFonts w:ascii="Times New Roman" w:hAnsi="Times New Roman"/>
          <w:sz w:val="24"/>
          <w:szCs w:val="24"/>
        </w:rPr>
        <w:t xml:space="preserve"> </w:t>
      </w:r>
      <w:proofErr w:type="spellStart"/>
      <w:r w:rsidR="00F71872">
        <w:rPr>
          <w:rFonts w:ascii="Times New Roman" w:hAnsi="Times New Roman"/>
          <w:sz w:val="24"/>
          <w:szCs w:val="24"/>
        </w:rPr>
        <w:t>Winola</w:t>
      </w:r>
      <w:proofErr w:type="spellEnd"/>
      <w:r w:rsidR="00F71872">
        <w:rPr>
          <w:rFonts w:ascii="Times New Roman" w:hAnsi="Times New Roman"/>
          <w:sz w:val="24"/>
          <w:szCs w:val="24"/>
        </w:rPr>
        <w:t xml:space="preserve"> to issue to its customers a public notification advising that the water produced is not safe for consumption</w:t>
      </w:r>
      <w:r w:rsidR="00344755">
        <w:rPr>
          <w:rFonts w:ascii="Times New Roman" w:hAnsi="Times New Roman"/>
          <w:sz w:val="24"/>
          <w:szCs w:val="24"/>
        </w:rPr>
        <w:t xml:space="preserve"> </w:t>
      </w:r>
      <w:r w:rsidR="008E5778">
        <w:rPr>
          <w:rFonts w:ascii="Times New Roman" w:hAnsi="Times New Roman"/>
          <w:sz w:val="24"/>
          <w:szCs w:val="24"/>
        </w:rPr>
        <w:t>and</w:t>
      </w:r>
      <w:r w:rsidR="00344755">
        <w:rPr>
          <w:rFonts w:ascii="Times New Roman" w:hAnsi="Times New Roman"/>
          <w:sz w:val="24"/>
          <w:szCs w:val="24"/>
        </w:rPr>
        <w:t xml:space="preserve"> that </w:t>
      </w:r>
      <w:proofErr w:type="spellStart"/>
      <w:r w:rsidR="00344755">
        <w:rPr>
          <w:rFonts w:ascii="Times New Roman" w:hAnsi="Times New Roman"/>
          <w:sz w:val="24"/>
          <w:szCs w:val="24"/>
        </w:rPr>
        <w:t>Winola</w:t>
      </w:r>
      <w:proofErr w:type="spellEnd"/>
      <w:r w:rsidR="00344755">
        <w:rPr>
          <w:rFonts w:ascii="Times New Roman" w:hAnsi="Times New Roman"/>
          <w:sz w:val="24"/>
          <w:szCs w:val="24"/>
        </w:rPr>
        <w:t xml:space="preserve"> has taken no actions to correct those conditions</w:t>
      </w:r>
      <w:r w:rsidR="007513D8">
        <w:rPr>
          <w:rFonts w:ascii="Times New Roman" w:hAnsi="Times New Roman"/>
          <w:sz w:val="24"/>
          <w:szCs w:val="24"/>
        </w:rPr>
        <w:t>.</w:t>
      </w:r>
      <w:r w:rsidR="00344755">
        <w:rPr>
          <w:rFonts w:ascii="Times New Roman" w:hAnsi="Times New Roman"/>
          <w:sz w:val="24"/>
          <w:szCs w:val="24"/>
        </w:rPr>
        <w:t xml:space="preserve">  I&amp;E further contended that it believes </w:t>
      </w:r>
      <w:proofErr w:type="spellStart"/>
      <w:r w:rsidR="00344755">
        <w:rPr>
          <w:rFonts w:ascii="Times New Roman" w:hAnsi="Times New Roman"/>
          <w:sz w:val="24"/>
          <w:szCs w:val="24"/>
        </w:rPr>
        <w:t>Winola</w:t>
      </w:r>
      <w:proofErr w:type="spellEnd"/>
      <w:r w:rsidR="00344755">
        <w:rPr>
          <w:rFonts w:ascii="Times New Roman" w:hAnsi="Times New Roman"/>
          <w:sz w:val="24"/>
          <w:szCs w:val="24"/>
        </w:rPr>
        <w:t xml:space="preserve"> does not intend to provide an alternative source of drinking water to its customer.</w:t>
      </w:r>
    </w:p>
    <w:p w:rsidR="00344755" w:rsidRDefault="00344755" w:rsidP="00424AD6">
      <w:pPr>
        <w:pStyle w:val="BodyTextIndent"/>
        <w:widowControl/>
        <w:rPr>
          <w:rFonts w:ascii="Times New Roman" w:hAnsi="Times New Roman"/>
          <w:sz w:val="24"/>
          <w:szCs w:val="24"/>
        </w:rPr>
      </w:pPr>
    </w:p>
    <w:p w:rsidR="00344755" w:rsidRDefault="00344755" w:rsidP="00424AD6">
      <w:pPr>
        <w:pStyle w:val="BodyTextIndent"/>
        <w:widowControl/>
        <w:rPr>
          <w:rFonts w:ascii="Times New Roman" w:hAnsi="Times New Roman"/>
          <w:sz w:val="24"/>
          <w:szCs w:val="24"/>
        </w:rPr>
      </w:pPr>
      <w:r>
        <w:rPr>
          <w:rFonts w:ascii="Times New Roman" w:hAnsi="Times New Roman"/>
          <w:sz w:val="24"/>
          <w:szCs w:val="24"/>
        </w:rPr>
        <w:t xml:space="preserve">In </w:t>
      </w:r>
      <w:r w:rsidR="00333459">
        <w:rPr>
          <w:rFonts w:ascii="Times New Roman" w:hAnsi="Times New Roman"/>
          <w:sz w:val="24"/>
          <w:szCs w:val="24"/>
        </w:rPr>
        <w:t>his</w:t>
      </w:r>
      <w:r>
        <w:rPr>
          <w:rFonts w:ascii="Times New Roman" w:hAnsi="Times New Roman"/>
          <w:sz w:val="24"/>
          <w:szCs w:val="24"/>
        </w:rPr>
        <w:t xml:space="preserve"> November 29</w:t>
      </w:r>
      <w:r w:rsidRPr="00344755">
        <w:rPr>
          <w:rFonts w:ascii="Times New Roman" w:hAnsi="Times New Roman"/>
          <w:sz w:val="24"/>
          <w:szCs w:val="24"/>
          <w:vertAlign w:val="superscript"/>
        </w:rPr>
        <w:t>th</w:t>
      </w:r>
      <w:r>
        <w:rPr>
          <w:rFonts w:ascii="Times New Roman" w:hAnsi="Times New Roman"/>
          <w:sz w:val="24"/>
          <w:szCs w:val="24"/>
        </w:rPr>
        <w:t xml:space="preserve"> Order, </w:t>
      </w:r>
      <w:r w:rsidR="00997313">
        <w:rPr>
          <w:rFonts w:ascii="Times New Roman" w:hAnsi="Times New Roman"/>
          <w:sz w:val="24"/>
          <w:szCs w:val="24"/>
        </w:rPr>
        <w:t xml:space="preserve">Commissioner Kennard </w:t>
      </w:r>
      <w:r>
        <w:rPr>
          <w:rFonts w:ascii="Times New Roman" w:hAnsi="Times New Roman"/>
          <w:sz w:val="24"/>
          <w:szCs w:val="24"/>
        </w:rPr>
        <w:t xml:space="preserve">determined to grant I&amp;E’s petition to ensure continued water service to </w:t>
      </w:r>
      <w:proofErr w:type="spellStart"/>
      <w:r>
        <w:rPr>
          <w:rFonts w:ascii="Times New Roman" w:hAnsi="Times New Roman"/>
          <w:sz w:val="24"/>
          <w:szCs w:val="24"/>
        </w:rPr>
        <w:t>Winola’s</w:t>
      </w:r>
      <w:proofErr w:type="spellEnd"/>
      <w:r>
        <w:rPr>
          <w:rFonts w:ascii="Times New Roman" w:hAnsi="Times New Roman"/>
          <w:sz w:val="24"/>
          <w:szCs w:val="24"/>
        </w:rPr>
        <w:t xml:space="preserve"> customers.  Commission</w:t>
      </w:r>
      <w:r w:rsidR="00997313">
        <w:rPr>
          <w:rFonts w:ascii="Times New Roman" w:hAnsi="Times New Roman"/>
          <w:sz w:val="24"/>
          <w:szCs w:val="24"/>
        </w:rPr>
        <w:t>er Kennard</w:t>
      </w:r>
      <w:r>
        <w:rPr>
          <w:rFonts w:ascii="Times New Roman" w:hAnsi="Times New Roman"/>
          <w:sz w:val="24"/>
          <w:szCs w:val="24"/>
        </w:rPr>
        <w:t xml:space="preserve"> </w:t>
      </w:r>
      <w:r w:rsidR="00D23372">
        <w:rPr>
          <w:rFonts w:ascii="Times New Roman" w:hAnsi="Times New Roman"/>
          <w:sz w:val="24"/>
          <w:szCs w:val="24"/>
        </w:rPr>
        <w:t xml:space="preserve">stated </w:t>
      </w:r>
      <w:r>
        <w:rPr>
          <w:rFonts w:ascii="Times New Roman" w:hAnsi="Times New Roman"/>
          <w:sz w:val="24"/>
          <w:szCs w:val="24"/>
        </w:rPr>
        <w:t xml:space="preserve">that </w:t>
      </w:r>
      <w:proofErr w:type="spellStart"/>
      <w:r>
        <w:rPr>
          <w:rFonts w:ascii="Times New Roman" w:hAnsi="Times New Roman"/>
          <w:sz w:val="24"/>
          <w:szCs w:val="24"/>
        </w:rPr>
        <w:t>Winola</w:t>
      </w:r>
      <w:proofErr w:type="spellEnd"/>
      <w:r>
        <w:rPr>
          <w:rFonts w:ascii="Times New Roman" w:hAnsi="Times New Roman"/>
          <w:sz w:val="24"/>
          <w:szCs w:val="24"/>
        </w:rPr>
        <w:t xml:space="preserve"> has the obligation to provide safe, reasonable, reliable and adequate utility service and that, based on its apparent lack of safe, reasonably continuous and adequate service, present management and operating conditions at </w:t>
      </w:r>
      <w:proofErr w:type="spellStart"/>
      <w:r>
        <w:rPr>
          <w:rFonts w:ascii="Times New Roman" w:hAnsi="Times New Roman"/>
          <w:sz w:val="24"/>
          <w:szCs w:val="24"/>
        </w:rPr>
        <w:t>Winola</w:t>
      </w:r>
      <w:proofErr w:type="spellEnd"/>
      <w:r>
        <w:rPr>
          <w:rFonts w:ascii="Times New Roman" w:hAnsi="Times New Roman"/>
          <w:sz w:val="24"/>
          <w:szCs w:val="24"/>
        </w:rPr>
        <w:t xml:space="preserve"> appear to present a serious public health and safety threat that the Commission will not ignore.</w:t>
      </w:r>
    </w:p>
    <w:p w:rsidR="00344755" w:rsidRDefault="00344755" w:rsidP="00424AD6">
      <w:pPr>
        <w:pStyle w:val="BodyTextIndent"/>
        <w:widowControl/>
        <w:rPr>
          <w:rFonts w:ascii="Times New Roman" w:hAnsi="Times New Roman"/>
          <w:sz w:val="24"/>
          <w:szCs w:val="24"/>
        </w:rPr>
      </w:pPr>
    </w:p>
    <w:p w:rsidR="00344755" w:rsidRDefault="00344755" w:rsidP="00424AD6">
      <w:pPr>
        <w:pStyle w:val="BodyTextIndent"/>
        <w:widowControl/>
        <w:rPr>
          <w:rFonts w:ascii="Times New Roman" w:hAnsi="Times New Roman"/>
          <w:sz w:val="24"/>
          <w:szCs w:val="24"/>
        </w:rPr>
      </w:pPr>
      <w:r>
        <w:rPr>
          <w:rFonts w:ascii="Times New Roman" w:hAnsi="Times New Roman"/>
          <w:sz w:val="24"/>
          <w:szCs w:val="24"/>
        </w:rPr>
        <w:lastRenderedPageBreak/>
        <w:t>As a result, Commission</w:t>
      </w:r>
      <w:r w:rsidR="00997313">
        <w:rPr>
          <w:rFonts w:ascii="Times New Roman" w:hAnsi="Times New Roman"/>
          <w:sz w:val="24"/>
          <w:szCs w:val="24"/>
        </w:rPr>
        <w:t xml:space="preserve">er Kennard ordered </w:t>
      </w:r>
      <w:r>
        <w:rPr>
          <w:rFonts w:ascii="Times New Roman" w:hAnsi="Times New Roman"/>
          <w:sz w:val="24"/>
          <w:szCs w:val="24"/>
        </w:rPr>
        <w:t xml:space="preserve">an investigation into whether the Commission should order a capable public utility to acquire </w:t>
      </w:r>
      <w:proofErr w:type="spellStart"/>
      <w:r>
        <w:rPr>
          <w:rFonts w:ascii="Times New Roman" w:hAnsi="Times New Roman"/>
          <w:sz w:val="24"/>
          <w:szCs w:val="24"/>
        </w:rPr>
        <w:t>Winola</w:t>
      </w:r>
      <w:proofErr w:type="spellEnd"/>
      <w:r>
        <w:rPr>
          <w:rFonts w:ascii="Times New Roman" w:hAnsi="Times New Roman"/>
          <w:sz w:val="24"/>
          <w:szCs w:val="24"/>
        </w:rPr>
        <w:t xml:space="preserve"> pursuant to Section 529 of the Public Utility Code.  66 </w:t>
      </w:r>
      <w:proofErr w:type="spellStart"/>
      <w:r>
        <w:rPr>
          <w:rFonts w:ascii="Times New Roman" w:hAnsi="Times New Roman"/>
          <w:sz w:val="24"/>
          <w:szCs w:val="24"/>
        </w:rPr>
        <w:t>Pa.C.S</w:t>
      </w:r>
      <w:proofErr w:type="spellEnd"/>
      <w:r>
        <w:rPr>
          <w:rFonts w:ascii="Times New Roman" w:hAnsi="Times New Roman"/>
          <w:sz w:val="24"/>
          <w:szCs w:val="24"/>
        </w:rPr>
        <w:t xml:space="preserve">. § 529.  </w:t>
      </w:r>
      <w:r w:rsidR="00333459">
        <w:rPr>
          <w:rFonts w:ascii="Times New Roman" w:hAnsi="Times New Roman"/>
          <w:sz w:val="24"/>
          <w:szCs w:val="24"/>
        </w:rPr>
        <w:t xml:space="preserve">Significantly, Commissioner Kennard directed that the Pennsylvania American Water Company (PAWC) act as a receiver for </w:t>
      </w:r>
      <w:proofErr w:type="spellStart"/>
      <w:r w:rsidR="00333459">
        <w:rPr>
          <w:rFonts w:ascii="Times New Roman" w:hAnsi="Times New Roman"/>
          <w:sz w:val="24"/>
          <w:szCs w:val="24"/>
        </w:rPr>
        <w:t>Winola</w:t>
      </w:r>
      <w:proofErr w:type="spellEnd"/>
      <w:r w:rsidR="00333459">
        <w:rPr>
          <w:rFonts w:ascii="Times New Roman" w:hAnsi="Times New Roman"/>
          <w:sz w:val="24"/>
          <w:szCs w:val="24"/>
        </w:rPr>
        <w:t xml:space="preserve"> beginning Monday, December 10, 2018 and to continue to act in such capacity during the </w:t>
      </w:r>
      <w:r w:rsidR="00333459" w:rsidRPr="00E45EB2">
        <w:rPr>
          <w:rFonts w:ascii="Times New Roman" w:hAnsi="Times New Roman" w:cs="Times New Roman"/>
          <w:sz w:val="24"/>
          <w:szCs w:val="24"/>
        </w:rPr>
        <w:t xml:space="preserve">pendency of the 529 proceeding.  </w:t>
      </w:r>
      <w:r>
        <w:rPr>
          <w:rFonts w:ascii="Times New Roman" w:hAnsi="Times New Roman"/>
          <w:sz w:val="24"/>
          <w:szCs w:val="24"/>
        </w:rPr>
        <w:t>Commission</w:t>
      </w:r>
      <w:r w:rsidR="00997313">
        <w:rPr>
          <w:rFonts w:ascii="Times New Roman" w:hAnsi="Times New Roman"/>
          <w:sz w:val="24"/>
          <w:szCs w:val="24"/>
        </w:rPr>
        <w:t>er Kenn</w:t>
      </w:r>
      <w:r w:rsidR="00402E8E">
        <w:rPr>
          <w:rFonts w:ascii="Times New Roman" w:hAnsi="Times New Roman"/>
          <w:sz w:val="24"/>
          <w:szCs w:val="24"/>
        </w:rPr>
        <w:t>a</w:t>
      </w:r>
      <w:r w:rsidR="00997313">
        <w:rPr>
          <w:rFonts w:ascii="Times New Roman" w:hAnsi="Times New Roman"/>
          <w:sz w:val="24"/>
          <w:szCs w:val="24"/>
        </w:rPr>
        <w:t>rd</w:t>
      </w:r>
      <w:r>
        <w:rPr>
          <w:rFonts w:ascii="Times New Roman" w:hAnsi="Times New Roman"/>
          <w:sz w:val="24"/>
          <w:szCs w:val="24"/>
        </w:rPr>
        <w:t xml:space="preserve"> also directed, among other things, that I&amp;E participate in the investigation proceeding and that </w:t>
      </w:r>
      <w:proofErr w:type="spellStart"/>
      <w:r>
        <w:rPr>
          <w:rFonts w:ascii="Times New Roman" w:hAnsi="Times New Roman"/>
          <w:sz w:val="24"/>
          <w:szCs w:val="24"/>
        </w:rPr>
        <w:t>Winola</w:t>
      </w:r>
      <w:proofErr w:type="spellEnd"/>
      <w:r>
        <w:rPr>
          <w:rFonts w:ascii="Times New Roman" w:hAnsi="Times New Roman"/>
          <w:sz w:val="24"/>
          <w:szCs w:val="24"/>
        </w:rPr>
        <w:t xml:space="preserve"> provide notice to its customers of the imposition of receivership.  </w:t>
      </w:r>
    </w:p>
    <w:p w:rsidR="00861538" w:rsidRDefault="00861538" w:rsidP="00424AD6">
      <w:pPr>
        <w:pStyle w:val="BodyTextIndent"/>
        <w:widowControl/>
        <w:rPr>
          <w:rFonts w:ascii="Times New Roman" w:hAnsi="Times New Roman"/>
          <w:sz w:val="24"/>
          <w:szCs w:val="24"/>
        </w:rPr>
      </w:pPr>
    </w:p>
    <w:p w:rsidR="00861538" w:rsidRDefault="00333459" w:rsidP="00424AD6">
      <w:pPr>
        <w:pStyle w:val="BodyTextIndent"/>
        <w:widowControl/>
        <w:rPr>
          <w:rFonts w:ascii="Times New Roman" w:hAnsi="Times New Roman"/>
          <w:sz w:val="24"/>
          <w:szCs w:val="24"/>
        </w:rPr>
      </w:pPr>
      <w:proofErr w:type="gramStart"/>
      <w:r>
        <w:rPr>
          <w:rFonts w:ascii="Times New Roman" w:hAnsi="Times New Roman"/>
          <w:sz w:val="24"/>
          <w:szCs w:val="24"/>
        </w:rPr>
        <w:t>Also</w:t>
      </w:r>
      <w:proofErr w:type="gramEnd"/>
      <w:r>
        <w:rPr>
          <w:rFonts w:ascii="Times New Roman" w:hAnsi="Times New Roman"/>
          <w:sz w:val="24"/>
          <w:szCs w:val="24"/>
        </w:rPr>
        <w:t xml:space="preserve"> o</w:t>
      </w:r>
      <w:r w:rsidR="00861538">
        <w:rPr>
          <w:rFonts w:ascii="Times New Roman" w:hAnsi="Times New Roman"/>
          <w:sz w:val="24"/>
          <w:szCs w:val="24"/>
        </w:rPr>
        <w:t xml:space="preserve">n November 29, 2018, the Office of Consumer Advocate (OCA) filed a notice of intervention and public statement formally intervening in to this matter to protect the interests of </w:t>
      </w:r>
      <w:proofErr w:type="spellStart"/>
      <w:r w:rsidR="00861538">
        <w:rPr>
          <w:rFonts w:ascii="Times New Roman" w:hAnsi="Times New Roman"/>
          <w:sz w:val="24"/>
          <w:szCs w:val="24"/>
        </w:rPr>
        <w:t>Winola’s</w:t>
      </w:r>
      <w:proofErr w:type="spellEnd"/>
      <w:r w:rsidR="00861538">
        <w:rPr>
          <w:rFonts w:ascii="Times New Roman" w:hAnsi="Times New Roman"/>
          <w:sz w:val="24"/>
          <w:szCs w:val="24"/>
        </w:rPr>
        <w:t xml:space="preserve"> customers and ensure that a resolution is found that is in accordance with applicable statutes and</w:t>
      </w:r>
      <w:r>
        <w:rPr>
          <w:rFonts w:ascii="Times New Roman" w:hAnsi="Times New Roman"/>
          <w:sz w:val="24"/>
          <w:szCs w:val="24"/>
        </w:rPr>
        <w:t xml:space="preserve"> that</w:t>
      </w:r>
      <w:r w:rsidR="00861538">
        <w:rPr>
          <w:rFonts w:ascii="Times New Roman" w:hAnsi="Times New Roman"/>
          <w:sz w:val="24"/>
          <w:szCs w:val="24"/>
        </w:rPr>
        <w:t xml:space="preserve"> maintains service to </w:t>
      </w:r>
      <w:proofErr w:type="spellStart"/>
      <w:r w:rsidR="00861538">
        <w:rPr>
          <w:rFonts w:ascii="Times New Roman" w:hAnsi="Times New Roman"/>
          <w:sz w:val="24"/>
          <w:szCs w:val="24"/>
        </w:rPr>
        <w:t>Winola’s</w:t>
      </w:r>
      <w:proofErr w:type="spellEnd"/>
      <w:r w:rsidR="00861538">
        <w:rPr>
          <w:rFonts w:ascii="Times New Roman" w:hAnsi="Times New Roman"/>
          <w:sz w:val="24"/>
          <w:szCs w:val="24"/>
        </w:rPr>
        <w:t xml:space="preserve"> customers.</w:t>
      </w:r>
    </w:p>
    <w:p w:rsidR="004E4498" w:rsidRDefault="004E4498" w:rsidP="00424AD6">
      <w:pPr>
        <w:pStyle w:val="BodyTextIndent"/>
        <w:widowControl/>
        <w:rPr>
          <w:rFonts w:ascii="Times New Roman" w:hAnsi="Times New Roman"/>
          <w:sz w:val="24"/>
          <w:szCs w:val="24"/>
        </w:rPr>
      </w:pPr>
    </w:p>
    <w:p w:rsidR="004E4498" w:rsidRDefault="004E4498" w:rsidP="00424AD6">
      <w:pPr>
        <w:pStyle w:val="BodyTextIndent"/>
        <w:widowControl/>
        <w:rPr>
          <w:rFonts w:ascii="Times New Roman" w:hAnsi="Times New Roman"/>
          <w:sz w:val="24"/>
          <w:szCs w:val="24"/>
        </w:rPr>
      </w:pPr>
      <w:r>
        <w:rPr>
          <w:rFonts w:ascii="Times New Roman" w:hAnsi="Times New Roman"/>
          <w:sz w:val="24"/>
          <w:szCs w:val="24"/>
        </w:rPr>
        <w:t xml:space="preserve">At its Public Meeting on December 6, 2018, the Commission issued a Ratification Order </w:t>
      </w:r>
      <w:r w:rsidR="00755FF9">
        <w:rPr>
          <w:rFonts w:ascii="Times New Roman" w:hAnsi="Times New Roman"/>
          <w:sz w:val="24"/>
          <w:szCs w:val="24"/>
        </w:rPr>
        <w:t>concluding that it is in the public interest to ratify the November 29</w:t>
      </w:r>
      <w:r w:rsidR="00755FF9" w:rsidRPr="00755FF9">
        <w:rPr>
          <w:rFonts w:ascii="Times New Roman" w:hAnsi="Times New Roman"/>
          <w:sz w:val="24"/>
          <w:szCs w:val="24"/>
          <w:vertAlign w:val="superscript"/>
        </w:rPr>
        <w:t>th</w:t>
      </w:r>
      <w:r w:rsidR="00755FF9">
        <w:rPr>
          <w:rFonts w:ascii="Times New Roman" w:hAnsi="Times New Roman"/>
          <w:sz w:val="24"/>
          <w:szCs w:val="24"/>
        </w:rPr>
        <w:t xml:space="preserve"> Order and make such action the action of the full Commission.</w:t>
      </w:r>
      <w:r w:rsidR="00997313" w:rsidRPr="00997313">
        <w:rPr>
          <w:rFonts w:ascii="Times New Roman" w:hAnsi="Times New Roman" w:cs="Times New Roman"/>
          <w:sz w:val="24"/>
          <w:szCs w:val="24"/>
        </w:rPr>
        <w:t xml:space="preserve"> </w:t>
      </w:r>
      <w:r w:rsidR="00997313">
        <w:rPr>
          <w:rFonts w:ascii="Times New Roman" w:hAnsi="Times New Roman" w:cs="Times New Roman"/>
          <w:sz w:val="24"/>
          <w:szCs w:val="24"/>
        </w:rPr>
        <w:t xml:space="preserve"> </w:t>
      </w:r>
      <w:r w:rsidR="00997313" w:rsidRPr="00E45EB2">
        <w:rPr>
          <w:rFonts w:ascii="Times New Roman" w:hAnsi="Times New Roman" w:cs="Times New Roman"/>
          <w:sz w:val="24"/>
          <w:szCs w:val="24"/>
        </w:rPr>
        <w:t>The</w:t>
      </w:r>
      <w:r w:rsidR="00997313">
        <w:rPr>
          <w:rFonts w:ascii="Times New Roman" w:hAnsi="Times New Roman" w:cs="Times New Roman"/>
          <w:sz w:val="24"/>
          <w:szCs w:val="24"/>
        </w:rPr>
        <w:t xml:space="preserve"> 529</w:t>
      </w:r>
      <w:r w:rsidR="00997313" w:rsidRPr="00E45EB2">
        <w:rPr>
          <w:rFonts w:ascii="Times New Roman" w:hAnsi="Times New Roman" w:cs="Times New Roman"/>
          <w:sz w:val="24"/>
          <w:szCs w:val="24"/>
        </w:rPr>
        <w:t xml:space="preserve"> investigation </w:t>
      </w:r>
      <w:r w:rsidR="00997313">
        <w:rPr>
          <w:rFonts w:ascii="Times New Roman" w:hAnsi="Times New Roman" w:cs="Times New Roman"/>
          <w:sz w:val="24"/>
          <w:szCs w:val="24"/>
        </w:rPr>
        <w:t xml:space="preserve">proceeding </w:t>
      </w:r>
      <w:r w:rsidR="00997313" w:rsidRPr="00E45EB2">
        <w:rPr>
          <w:rFonts w:ascii="Times New Roman" w:hAnsi="Times New Roman" w:cs="Times New Roman"/>
          <w:sz w:val="24"/>
          <w:szCs w:val="24"/>
        </w:rPr>
        <w:t>was docketed by the Commission at docket number I-2018-3006498.</w:t>
      </w:r>
    </w:p>
    <w:p w:rsidR="00861538" w:rsidRDefault="00861538" w:rsidP="00424AD6">
      <w:pPr>
        <w:pStyle w:val="BodyTextIndent"/>
        <w:widowControl/>
        <w:rPr>
          <w:rFonts w:ascii="Times New Roman" w:hAnsi="Times New Roman"/>
          <w:sz w:val="24"/>
          <w:szCs w:val="24"/>
        </w:rPr>
      </w:pPr>
    </w:p>
    <w:p w:rsidR="00343236" w:rsidRDefault="00861538" w:rsidP="00333459">
      <w:pPr>
        <w:pStyle w:val="BodyTextIndent"/>
        <w:widowControl/>
        <w:rPr>
          <w:rFonts w:ascii="Times New Roman" w:hAnsi="Times New Roman"/>
          <w:sz w:val="24"/>
          <w:szCs w:val="24"/>
        </w:rPr>
      </w:pPr>
      <w:r>
        <w:rPr>
          <w:rFonts w:ascii="Times New Roman" w:hAnsi="Times New Roman"/>
          <w:sz w:val="24"/>
          <w:szCs w:val="24"/>
        </w:rPr>
        <w:t xml:space="preserve">Subsequently, </w:t>
      </w:r>
      <w:r w:rsidR="00333459">
        <w:rPr>
          <w:rFonts w:ascii="Times New Roman" w:hAnsi="Times New Roman"/>
          <w:sz w:val="24"/>
          <w:szCs w:val="24"/>
        </w:rPr>
        <w:t xml:space="preserve">an </w:t>
      </w:r>
      <w:r>
        <w:rPr>
          <w:rFonts w:ascii="Times New Roman" w:hAnsi="Times New Roman"/>
          <w:sz w:val="24"/>
          <w:szCs w:val="24"/>
        </w:rPr>
        <w:t>informal, off-the-record conference call</w:t>
      </w:r>
      <w:r w:rsidR="00333459">
        <w:rPr>
          <w:rFonts w:ascii="Times New Roman" w:hAnsi="Times New Roman"/>
          <w:sz w:val="24"/>
          <w:szCs w:val="24"/>
        </w:rPr>
        <w:t xml:space="preserve"> was </w:t>
      </w:r>
      <w:r>
        <w:rPr>
          <w:rFonts w:ascii="Times New Roman" w:hAnsi="Times New Roman"/>
          <w:sz w:val="24"/>
          <w:szCs w:val="24"/>
        </w:rPr>
        <w:t xml:space="preserve">held on December 7, 2018 with </w:t>
      </w:r>
      <w:r w:rsidR="00E45EB2">
        <w:rPr>
          <w:rFonts w:ascii="Times New Roman" w:hAnsi="Times New Roman"/>
          <w:sz w:val="24"/>
          <w:szCs w:val="24"/>
        </w:rPr>
        <w:t xml:space="preserve">Ralph </w:t>
      </w:r>
      <w:proofErr w:type="spellStart"/>
      <w:r w:rsidR="00E45EB2">
        <w:rPr>
          <w:rFonts w:ascii="Times New Roman" w:hAnsi="Times New Roman"/>
          <w:sz w:val="24"/>
          <w:szCs w:val="24"/>
        </w:rPr>
        <w:t>Scartelli</w:t>
      </w:r>
      <w:proofErr w:type="spellEnd"/>
      <w:r w:rsidR="00E45EB2">
        <w:rPr>
          <w:rFonts w:ascii="Times New Roman" w:hAnsi="Times New Roman"/>
          <w:sz w:val="24"/>
          <w:szCs w:val="24"/>
        </w:rPr>
        <w:t xml:space="preserve">, owner of </w:t>
      </w:r>
      <w:proofErr w:type="spellStart"/>
      <w:r>
        <w:rPr>
          <w:rFonts w:ascii="Times New Roman" w:hAnsi="Times New Roman"/>
          <w:sz w:val="24"/>
          <w:szCs w:val="24"/>
        </w:rPr>
        <w:t>Winola</w:t>
      </w:r>
      <w:proofErr w:type="spellEnd"/>
      <w:r>
        <w:rPr>
          <w:rFonts w:ascii="Times New Roman" w:hAnsi="Times New Roman"/>
          <w:sz w:val="24"/>
          <w:szCs w:val="24"/>
        </w:rPr>
        <w:t>, I&amp;E, DEP, PAWC</w:t>
      </w:r>
      <w:r w:rsidR="00997313">
        <w:rPr>
          <w:rFonts w:ascii="Times New Roman" w:hAnsi="Times New Roman"/>
          <w:sz w:val="24"/>
          <w:szCs w:val="24"/>
        </w:rPr>
        <w:t xml:space="preserve">, </w:t>
      </w:r>
      <w:r>
        <w:rPr>
          <w:rFonts w:ascii="Times New Roman" w:hAnsi="Times New Roman"/>
          <w:sz w:val="24"/>
          <w:szCs w:val="24"/>
        </w:rPr>
        <w:t>the OCA</w:t>
      </w:r>
      <w:r w:rsidR="00997313">
        <w:rPr>
          <w:rFonts w:ascii="Times New Roman" w:hAnsi="Times New Roman"/>
          <w:sz w:val="24"/>
          <w:szCs w:val="24"/>
        </w:rPr>
        <w:t xml:space="preserve"> and the </w:t>
      </w:r>
      <w:r w:rsidR="00333459">
        <w:rPr>
          <w:rFonts w:ascii="Times New Roman" w:hAnsi="Times New Roman"/>
          <w:sz w:val="24"/>
          <w:szCs w:val="24"/>
        </w:rPr>
        <w:t xml:space="preserve">Office of </w:t>
      </w:r>
      <w:r w:rsidR="00997313">
        <w:rPr>
          <w:rFonts w:ascii="Times New Roman" w:hAnsi="Times New Roman"/>
          <w:sz w:val="24"/>
          <w:szCs w:val="24"/>
        </w:rPr>
        <w:t xml:space="preserve">Administrative Law Judge </w:t>
      </w:r>
      <w:r w:rsidR="00333459">
        <w:rPr>
          <w:rFonts w:ascii="Times New Roman" w:hAnsi="Times New Roman"/>
          <w:sz w:val="24"/>
          <w:szCs w:val="24"/>
        </w:rPr>
        <w:t>(OALJ)</w:t>
      </w:r>
      <w:r>
        <w:rPr>
          <w:rFonts w:ascii="Times New Roman" w:hAnsi="Times New Roman"/>
          <w:sz w:val="24"/>
          <w:szCs w:val="24"/>
        </w:rPr>
        <w:t xml:space="preserve">.  During </w:t>
      </w:r>
      <w:r w:rsidR="00E45EB2">
        <w:rPr>
          <w:rFonts w:ascii="Times New Roman" w:hAnsi="Times New Roman"/>
          <w:sz w:val="24"/>
          <w:szCs w:val="24"/>
        </w:rPr>
        <w:t xml:space="preserve">the </w:t>
      </w:r>
      <w:r>
        <w:rPr>
          <w:rFonts w:ascii="Times New Roman" w:hAnsi="Times New Roman"/>
          <w:sz w:val="24"/>
          <w:szCs w:val="24"/>
        </w:rPr>
        <w:t>call</w:t>
      </w:r>
      <w:r w:rsidR="00E45EB2">
        <w:rPr>
          <w:rFonts w:ascii="Times New Roman" w:hAnsi="Times New Roman"/>
          <w:sz w:val="24"/>
          <w:szCs w:val="24"/>
        </w:rPr>
        <w:t>, the parties confirmed that</w:t>
      </w:r>
      <w:r w:rsidR="00997313">
        <w:rPr>
          <w:rFonts w:ascii="Times New Roman" w:hAnsi="Times New Roman"/>
          <w:sz w:val="24"/>
          <w:szCs w:val="24"/>
        </w:rPr>
        <w:t xml:space="preserve">, </w:t>
      </w:r>
      <w:proofErr w:type="gramStart"/>
      <w:r w:rsidR="00997313">
        <w:rPr>
          <w:rFonts w:ascii="Times New Roman" w:hAnsi="Times New Roman"/>
          <w:sz w:val="24"/>
          <w:szCs w:val="24"/>
        </w:rPr>
        <w:t>in light of</w:t>
      </w:r>
      <w:proofErr w:type="gramEnd"/>
      <w:r w:rsidR="00997313">
        <w:rPr>
          <w:rFonts w:ascii="Times New Roman" w:hAnsi="Times New Roman"/>
          <w:sz w:val="24"/>
          <w:szCs w:val="24"/>
        </w:rPr>
        <w:t xml:space="preserve"> PAWC</w:t>
      </w:r>
      <w:r w:rsidR="00333459">
        <w:rPr>
          <w:rFonts w:ascii="Times New Roman" w:hAnsi="Times New Roman"/>
          <w:sz w:val="24"/>
          <w:szCs w:val="24"/>
        </w:rPr>
        <w:t>’</w:t>
      </w:r>
      <w:r w:rsidR="00997313">
        <w:rPr>
          <w:rFonts w:ascii="Times New Roman" w:hAnsi="Times New Roman"/>
          <w:sz w:val="24"/>
          <w:szCs w:val="24"/>
        </w:rPr>
        <w:t>s appointment as receiver</w:t>
      </w:r>
      <w:r w:rsidR="00997313" w:rsidRPr="00997313">
        <w:rPr>
          <w:rFonts w:ascii="Times New Roman" w:hAnsi="Times New Roman"/>
          <w:sz w:val="24"/>
          <w:szCs w:val="24"/>
        </w:rPr>
        <w:t xml:space="preserve"> </w:t>
      </w:r>
      <w:r w:rsidR="00997313">
        <w:rPr>
          <w:rFonts w:ascii="Times New Roman" w:hAnsi="Times New Roman"/>
          <w:sz w:val="24"/>
          <w:szCs w:val="24"/>
        </w:rPr>
        <w:t>and that PAWC was prepared to meet its obligations under the November 29</w:t>
      </w:r>
      <w:r w:rsidR="00997313" w:rsidRPr="00E45EB2">
        <w:rPr>
          <w:rFonts w:ascii="Times New Roman" w:hAnsi="Times New Roman"/>
          <w:sz w:val="24"/>
          <w:szCs w:val="24"/>
          <w:vertAlign w:val="superscript"/>
        </w:rPr>
        <w:t>th</w:t>
      </w:r>
      <w:r w:rsidR="00997313">
        <w:rPr>
          <w:rFonts w:ascii="Times New Roman" w:hAnsi="Times New Roman"/>
          <w:sz w:val="24"/>
          <w:szCs w:val="24"/>
        </w:rPr>
        <w:t xml:space="preserve"> Order,</w:t>
      </w:r>
      <w:r w:rsidR="00E45EB2">
        <w:rPr>
          <w:rFonts w:ascii="Times New Roman" w:hAnsi="Times New Roman"/>
          <w:sz w:val="24"/>
          <w:szCs w:val="24"/>
        </w:rPr>
        <w:t xml:space="preserve"> there was no longer an emergency pending.  </w:t>
      </w:r>
      <w:r w:rsidR="00997313">
        <w:rPr>
          <w:rFonts w:ascii="Times New Roman" w:hAnsi="Times New Roman"/>
          <w:sz w:val="24"/>
          <w:szCs w:val="24"/>
        </w:rPr>
        <w:t xml:space="preserve">Mr. </w:t>
      </w:r>
      <w:proofErr w:type="spellStart"/>
      <w:r w:rsidR="00997313">
        <w:rPr>
          <w:rFonts w:ascii="Times New Roman" w:hAnsi="Times New Roman"/>
          <w:sz w:val="24"/>
          <w:szCs w:val="24"/>
        </w:rPr>
        <w:t>Scartelli</w:t>
      </w:r>
      <w:proofErr w:type="spellEnd"/>
      <w:r w:rsidR="00997313">
        <w:rPr>
          <w:rFonts w:ascii="Times New Roman" w:hAnsi="Times New Roman"/>
          <w:sz w:val="24"/>
          <w:szCs w:val="24"/>
        </w:rPr>
        <w:t xml:space="preserve"> also indicated that he did not oppose the emergency petition.  </w:t>
      </w:r>
      <w:r w:rsidR="00E45EB2">
        <w:rPr>
          <w:rFonts w:ascii="Times New Roman" w:hAnsi="Times New Roman"/>
          <w:sz w:val="24"/>
          <w:szCs w:val="24"/>
        </w:rPr>
        <w:t>As a result, there was no need for an expedited emergency hearing</w:t>
      </w:r>
      <w:r w:rsidR="00997313">
        <w:rPr>
          <w:rFonts w:ascii="Times New Roman" w:hAnsi="Times New Roman"/>
          <w:sz w:val="24"/>
          <w:szCs w:val="24"/>
        </w:rPr>
        <w:t xml:space="preserve">. </w:t>
      </w:r>
      <w:r w:rsidR="00A91070">
        <w:rPr>
          <w:rFonts w:ascii="Times New Roman" w:hAnsi="Times New Roman"/>
          <w:sz w:val="24"/>
          <w:szCs w:val="24"/>
        </w:rPr>
        <w:t xml:space="preserve"> </w:t>
      </w:r>
      <w:r w:rsidR="00A91070">
        <w:rPr>
          <w:rFonts w:ascii="Times New Roman" w:hAnsi="Times New Roman"/>
          <w:i/>
          <w:sz w:val="24"/>
          <w:szCs w:val="24"/>
        </w:rPr>
        <w:t>See</w:t>
      </w:r>
      <w:r w:rsidR="00A91070">
        <w:rPr>
          <w:rFonts w:ascii="Times New Roman" w:hAnsi="Times New Roman"/>
          <w:sz w:val="24"/>
          <w:szCs w:val="24"/>
        </w:rPr>
        <w:t xml:space="preserve">, 52 </w:t>
      </w:r>
      <w:proofErr w:type="spellStart"/>
      <w:proofErr w:type="gramStart"/>
      <w:r w:rsidR="00A91070">
        <w:rPr>
          <w:rFonts w:ascii="Times New Roman" w:hAnsi="Times New Roman"/>
          <w:sz w:val="24"/>
          <w:szCs w:val="24"/>
        </w:rPr>
        <w:t>Pa.Code</w:t>
      </w:r>
      <w:proofErr w:type="spellEnd"/>
      <w:proofErr w:type="gramEnd"/>
      <w:r w:rsidR="00A91070">
        <w:rPr>
          <w:rFonts w:ascii="Times New Roman" w:hAnsi="Times New Roman"/>
          <w:sz w:val="24"/>
          <w:szCs w:val="24"/>
        </w:rPr>
        <w:t xml:space="preserve"> § 3.4.  </w:t>
      </w:r>
      <w:r w:rsidR="00B762CA">
        <w:rPr>
          <w:rFonts w:ascii="Times New Roman" w:hAnsi="Times New Roman"/>
          <w:sz w:val="24"/>
          <w:szCs w:val="24"/>
        </w:rPr>
        <w:t xml:space="preserve">The parties also discussed the required notice to be provided to </w:t>
      </w:r>
      <w:proofErr w:type="spellStart"/>
      <w:r w:rsidR="00B762CA">
        <w:rPr>
          <w:rFonts w:ascii="Times New Roman" w:hAnsi="Times New Roman"/>
          <w:sz w:val="24"/>
          <w:szCs w:val="24"/>
        </w:rPr>
        <w:t>Winola’s</w:t>
      </w:r>
      <w:proofErr w:type="spellEnd"/>
      <w:r w:rsidR="00B762CA">
        <w:rPr>
          <w:rFonts w:ascii="Times New Roman" w:hAnsi="Times New Roman"/>
          <w:sz w:val="24"/>
          <w:szCs w:val="24"/>
        </w:rPr>
        <w:t xml:space="preserve"> customers pursuant to the November 29</w:t>
      </w:r>
      <w:r w:rsidR="00B762CA" w:rsidRPr="00B762CA">
        <w:rPr>
          <w:rFonts w:ascii="Times New Roman" w:hAnsi="Times New Roman"/>
          <w:sz w:val="24"/>
          <w:szCs w:val="24"/>
          <w:vertAlign w:val="superscript"/>
        </w:rPr>
        <w:t>th</w:t>
      </w:r>
      <w:r w:rsidR="00B762CA">
        <w:rPr>
          <w:rFonts w:ascii="Times New Roman" w:hAnsi="Times New Roman"/>
          <w:sz w:val="24"/>
          <w:szCs w:val="24"/>
        </w:rPr>
        <w:t xml:space="preserve"> O</w:t>
      </w:r>
      <w:r w:rsidR="00343236">
        <w:rPr>
          <w:rFonts w:ascii="Times New Roman" w:hAnsi="Times New Roman"/>
          <w:sz w:val="24"/>
          <w:szCs w:val="24"/>
        </w:rPr>
        <w:t>r</w:t>
      </w:r>
      <w:r w:rsidR="00B762CA">
        <w:rPr>
          <w:rFonts w:ascii="Times New Roman" w:hAnsi="Times New Roman"/>
          <w:sz w:val="24"/>
          <w:szCs w:val="24"/>
        </w:rPr>
        <w:t>der</w:t>
      </w:r>
      <w:r w:rsidR="00343236">
        <w:rPr>
          <w:rFonts w:ascii="Times New Roman" w:hAnsi="Times New Roman"/>
          <w:sz w:val="24"/>
          <w:szCs w:val="24"/>
        </w:rPr>
        <w:t xml:space="preserve"> as well as the notice that needs to be provided to potential surrounding water companies as part of the 529 investigation.  </w:t>
      </w:r>
      <w:r w:rsidR="00D93E06">
        <w:rPr>
          <w:rFonts w:ascii="Times New Roman" w:hAnsi="Times New Roman"/>
          <w:sz w:val="24"/>
          <w:szCs w:val="24"/>
        </w:rPr>
        <w:t>Finally,</w:t>
      </w:r>
      <w:r w:rsidR="00343236">
        <w:rPr>
          <w:rFonts w:ascii="Times New Roman" w:hAnsi="Times New Roman"/>
          <w:sz w:val="24"/>
          <w:szCs w:val="24"/>
        </w:rPr>
        <w:t xml:space="preserve"> the parties also discussed Mr. </w:t>
      </w:r>
      <w:proofErr w:type="spellStart"/>
      <w:r w:rsidR="00343236">
        <w:rPr>
          <w:rFonts w:ascii="Times New Roman" w:hAnsi="Times New Roman"/>
          <w:sz w:val="24"/>
          <w:szCs w:val="24"/>
        </w:rPr>
        <w:t>Scartelli’s</w:t>
      </w:r>
      <w:proofErr w:type="spellEnd"/>
      <w:r w:rsidR="00343236">
        <w:rPr>
          <w:rFonts w:ascii="Times New Roman" w:hAnsi="Times New Roman"/>
          <w:sz w:val="24"/>
          <w:szCs w:val="24"/>
        </w:rPr>
        <w:t xml:space="preserve"> lack of representation and his need to obtain counsel to represent </w:t>
      </w:r>
      <w:proofErr w:type="spellStart"/>
      <w:r w:rsidR="00343236">
        <w:rPr>
          <w:rFonts w:ascii="Times New Roman" w:hAnsi="Times New Roman"/>
          <w:sz w:val="24"/>
          <w:szCs w:val="24"/>
        </w:rPr>
        <w:t>Winola</w:t>
      </w:r>
      <w:proofErr w:type="spellEnd"/>
      <w:r w:rsidR="00343236">
        <w:rPr>
          <w:rFonts w:ascii="Times New Roman" w:hAnsi="Times New Roman"/>
          <w:sz w:val="24"/>
          <w:szCs w:val="24"/>
        </w:rPr>
        <w:t xml:space="preserve"> throughout the proceeding.</w:t>
      </w:r>
    </w:p>
    <w:p w:rsidR="00343236" w:rsidRDefault="00343236" w:rsidP="00424AD6">
      <w:pPr>
        <w:pStyle w:val="BodyTextIndent"/>
        <w:widowControl/>
        <w:rPr>
          <w:rFonts w:ascii="Times New Roman" w:hAnsi="Times New Roman"/>
          <w:sz w:val="24"/>
          <w:szCs w:val="24"/>
        </w:rPr>
      </w:pPr>
    </w:p>
    <w:p w:rsidR="00343236" w:rsidRDefault="00333459" w:rsidP="00424AD6">
      <w:pPr>
        <w:pStyle w:val="BodyTextIndent"/>
        <w:widowControl/>
        <w:rPr>
          <w:rFonts w:ascii="Times New Roman" w:hAnsi="Times New Roman"/>
          <w:sz w:val="24"/>
          <w:szCs w:val="24"/>
        </w:rPr>
      </w:pPr>
      <w:r>
        <w:rPr>
          <w:rFonts w:ascii="Times New Roman" w:hAnsi="Times New Roman"/>
          <w:sz w:val="24"/>
          <w:szCs w:val="24"/>
        </w:rPr>
        <w:t xml:space="preserve">A second informal, off-the-record </w:t>
      </w:r>
      <w:r w:rsidR="00D93E06">
        <w:rPr>
          <w:rFonts w:ascii="Times New Roman" w:hAnsi="Times New Roman"/>
          <w:sz w:val="24"/>
          <w:szCs w:val="24"/>
        </w:rPr>
        <w:t xml:space="preserve">call </w:t>
      </w:r>
      <w:r>
        <w:rPr>
          <w:rFonts w:ascii="Times New Roman" w:hAnsi="Times New Roman"/>
          <w:sz w:val="24"/>
          <w:szCs w:val="24"/>
        </w:rPr>
        <w:t xml:space="preserve">was held </w:t>
      </w:r>
      <w:r w:rsidR="00D93E06">
        <w:rPr>
          <w:rFonts w:ascii="Times New Roman" w:hAnsi="Times New Roman"/>
          <w:sz w:val="24"/>
          <w:szCs w:val="24"/>
        </w:rPr>
        <w:t>on December 14, 2018, again, I&amp;E, DEP, PAWC</w:t>
      </w:r>
      <w:r>
        <w:rPr>
          <w:rFonts w:ascii="Times New Roman" w:hAnsi="Times New Roman"/>
          <w:sz w:val="24"/>
          <w:szCs w:val="24"/>
        </w:rPr>
        <w:t xml:space="preserve">, </w:t>
      </w:r>
      <w:r w:rsidR="00D93E06">
        <w:rPr>
          <w:rFonts w:ascii="Times New Roman" w:hAnsi="Times New Roman"/>
          <w:sz w:val="24"/>
          <w:szCs w:val="24"/>
        </w:rPr>
        <w:t xml:space="preserve">the OCA </w:t>
      </w:r>
      <w:r>
        <w:rPr>
          <w:rFonts w:ascii="Times New Roman" w:hAnsi="Times New Roman"/>
          <w:sz w:val="24"/>
          <w:szCs w:val="24"/>
        </w:rPr>
        <w:t xml:space="preserve">and the OALJ </w:t>
      </w:r>
      <w:r w:rsidR="00D93E06">
        <w:rPr>
          <w:rFonts w:ascii="Times New Roman" w:hAnsi="Times New Roman"/>
          <w:sz w:val="24"/>
          <w:szCs w:val="24"/>
        </w:rPr>
        <w:t>participated in the call</w:t>
      </w:r>
      <w:r w:rsidR="003F63BD">
        <w:rPr>
          <w:rFonts w:ascii="Times New Roman" w:hAnsi="Times New Roman"/>
          <w:sz w:val="24"/>
          <w:szCs w:val="24"/>
        </w:rPr>
        <w:t xml:space="preserve">.  </w:t>
      </w:r>
      <w:r w:rsidR="00D93E06">
        <w:rPr>
          <w:rFonts w:ascii="Times New Roman" w:hAnsi="Times New Roman"/>
          <w:sz w:val="24"/>
          <w:szCs w:val="24"/>
        </w:rPr>
        <w:t xml:space="preserve">Mr. </w:t>
      </w:r>
      <w:proofErr w:type="spellStart"/>
      <w:r w:rsidR="00D93E06">
        <w:rPr>
          <w:rFonts w:ascii="Times New Roman" w:hAnsi="Times New Roman"/>
          <w:sz w:val="24"/>
          <w:szCs w:val="24"/>
        </w:rPr>
        <w:t>Scartelli</w:t>
      </w:r>
      <w:proofErr w:type="spellEnd"/>
      <w:r w:rsidR="00D93E06">
        <w:rPr>
          <w:rFonts w:ascii="Times New Roman" w:hAnsi="Times New Roman"/>
          <w:sz w:val="24"/>
          <w:szCs w:val="24"/>
        </w:rPr>
        <w:t xml:space="preserve"> did not</w:t>
      </w:r>
      <w:r w:rsidR="003F63BD">
        <w:rPr>
          <w:rFonts w:ascii="Times New Roman" w:hAnsi="Times New Roman"/>
          <w:sz w:val="24"/>
          <w:szCs w:val="24"/>
        </w:rPr>
        <w:t xml:space="preserve"> participate</w:t>
      </w:r>
      <w:r w:rsidR="00402E8E">
        <w:rPr>
          <w:rFonts w:ascii="Times New Roman" w:hAnsi="Times New Roman"/>
          <w:sz w:val="24"/>
          <w:szCs w:val="24"/>
        </w:rPr>
        <w:t xml:space="preserve"> in the second call</w:t>
      </w:r>
      <w:r w:rsidR="00D93E06">
        <w:rPr>
          <w:rFonts w:ascii="Times New Roman" w:hAnsi="Times New Roman"/>
          <w:sz w:val="24"/>
          <w:szCs w:val="24"/>
        </w:rPr>
        <w:t xml:space="preserve">.  The parties continued the discussion regarding the notice required to be provided to </w:t>
      </w:r>
      <w:proofErr w:type="spellStart"/>
      <w:r w:rsidR="00D93E06">
        <w:rPr>
          <w:rFonts w:ascii="Times New Roman" w:hAnsi="Times New Roman"/>
          <w:sz w:val="24"/>
          <w:szCs w:val="24"/>
        </w:rPr>
        <w:t>Winola’s</w:t>
      </w:r>
      <w:proofErr w:type="spellEnd"/>
      <w:r w:rsidR="00D93E06">
        <w:rPr>
          <w:rFonts w:ascii="Times New Roman" w:hAnsi="Times New Roman"/>
          <w:sz w:val="24"/>
          <w:szCs w:val="24"/>
        </w:rPr>
        <w:t xml:space="preserve"> customers and to potential surrounding water companies.  It was also </w:t>
      </w:r>
      <w:r w:rsidR="007A0164">
        <w:rPr>
          <w:rFonts w:ascii="Times New Roman" w:hAnsi="Times New Roman"/>
          <w:sz w:val="24"/>
          <w:szCs w:val="24"/>
        </w:rPr>
        <w:t>confirmed</w:t>
      </w:r>
      <w:r w:rsidR="00D93E06">
        <w:rPr>
          <w:rFonts w:ascii="Times New Roman" w:hAnsi="Times New Roman"/>
          <w:sz w:val="24"/>
          <w:szCs w:val="24"/>
        </w:rPr>
        <w:t xml:space="preserve"> that an initial prehearing conference would be held in this matter on Monday, January 7, 2019 at 10:00 a.m. in the Commonwealth Keystone Building in Harrisburg and that any party that wished to intervene in to this matter must file a petition </w:t>
      </w:r>
      <w:r w:rsidR="007A0164">
        <w:rPr>
          <w:rFonts w:ascii="Times New Roman" w:hAnsi="Times New Roman"/>
          <w:sz w:val="24"/>
          <w:szCs w:val="24"/>
        </w:rPr>
        <w:t xml:space="preserve">to do so </w:t>
      </w:r>
      <w:r w:rsidR="00D93E06">
        <w:rPr>
          <w:rFonts w:ascii="Times New Roman" w:hAnsi="Times New Roman"/>
          <w:sz w:val="24"/>
          <w:szCs w:val="24"/>
        </w:rPr>
        <w:t>by that date.  The parties discussed other procedural matter</w:t>
      </w:r>
      <w:r w:rsidR="003F63BD">
        <w:rPr>
          <w:rFonts w:ascii="Times New Roman" w:hAnsi="Times New Roman"/>
          <w:sz w:val="24"/>
          <w:szCs w:val="24"/>
        </w:rPr>
        <w:t>s</w:t>
      </w:r>
      <w:r w:rsidR="00D93E06">
        <w:rPr>
          <w:rFonts w:ascii="Times New Roman" w:hAnsi="Times New Roman"/>
          <w:sz w:val="24"/>
          <w:szCs w:val="24"/>
        </w:rPr>
        <w:t xml:space="preserve">, including the continued concern regarding Mr. </w:t>
      </w:r>
      <w:proofErr w:type="spellStart"/>
      <w:r w:rsidR="00D93E06">
        <w:rPr>
          <w:rFonts w:ascii="Times New Roman" w:hAnsi="Times New Roman"/>
          <w:sz w:val="24"/>
          <w:szCs w:val="24"/>
        </w:rPr>
        <w:t>Scartelli’s</w:t>
      </w:r>
      <w:proofErr w:type="spellEnd"/>
      <w:r w:rsidR="00D93E06">
        <w:rPr>
          <w:rFonts w:ascii="Times New Roman" w:hAnsi="Times New Roman"/>
          <w:sz w:val="24"/>
          <w:szCs w:val="24"/>
        </w:rPr>
        <w:t xml:space="preserve"> lack of representation by counsel.</w:t>
      </w:r>
    </w:p>
    <w:p w:rsidR="007A0164" w:rsidRDefault="007A0164" w:rsidP="00424AD6">
      <w:pPr>
        <w:pStyle w:val="BodyTextIndent"/>
        <w:widowControl/>
        <w:rPr>
          <w:rFonts w:ascii="Times New Roman" w:hAnsi="Times New Roman"/>
          <w:sz w:val="24"/>
          <w:szCs w:val="24"/>
        </w:rPr>
      </w:pPr>
    </w:p>
    <w:p w:rsidR="007A0164" w:rsidRDefault="007A0164" w:rsidP="00424AD6">
      <w:pPr>
        <w:pStyle w:val="BodyTextIndent"/>
        <w:widowControl/>
        <w:rPr>
          <w:rFonts w:ascii="Times New Roman" w:hAnsi="Times New Roman"/>
          <w:sz w:val="24"/>
          <w:szCs w:val="24"/>
        </w:rPr>
      </w:pPr>
      <w:r>
        <w:rPr>
          <w:rFonts w:ascii="Times New Roman" w:hAnsi="Times New Roman"/>
          <w:sz w:val="24"/>
          <w:szCs w:val="24"/>
        </w:rPr>
        <w:t>On December 17, 2018, a hearing notice was issued establishing an initial in-person prehearing conference for this matter for Monday, January 7, 2019 at 10:00 a.m. in Hearing Room 4 of the Commonwealth Keystone Building in Harrisburg and assigning me as the presiding officer.</w:t>
      </w:r>
    </w:p>
    <w:p w:rsidR="009B22E8" w:rsidRPr="00D93E06" w:rsidRDefault="009B22E8" w:rsidP="00424AD6">
      <w:pPr>
        <w:pStyle w:val="BodyTextIndent"/>
        <w:widowControl/>
        <w:rPr>
          <w:rFonts w:ascii="Times New Roman" w:hAnsi="Times New Roman"/>
          <w:sz w:val="24"/>
          <w:szCs w:val="24"/>
        </w:rPr>
      </w:pPr>
    </w:p>
    <w:p w:rsidR="00FF40BE" w:rsidRPr="00D93E06" w:rsidRDefault="00FF40BE" w:rsidP="007A72A0">
      <w:pPr>
        <w:pStyle w:val="BodyTextIndent"/>
        <w:widowControl/>
        <w:rPr>
          <w:rFonts w:ascii="Times New Roman" w:hAnsi="Times New Roman"/>
          <w:sz w:val="24"/>
          <w:szCs w:val="24"/>
        </w:rPr>
      </w:pPr>
      <w:r w:rsidRPr="00D93E06">
        <w:rPr>
          <w:rFonts w:ascii="Times New Roman" w:hAnsi="Times New Roman"/>
          <w:sz w:val="24"/>
          <w:szCs w:val="24"/>
        </w:rPr>
        <w:t xml:space="preserve">In accordance with Section 333 of </w:t>
      </w:r>
      <w:r w:rsidR="00912AEA" w:rsidRPr="00D93E06">
        <w:rPr>
          <w:rFonts w:ascii="Times New Roman" w:hAnsi="Times New Roman"/>
          <w:sz w:val="24"/>
          <w:szCs w:val="24"/>
        </w:rPr>
        <w:t xml:space="preserve">the Public Utility Code, 66 </w:t>
      </w:r>
      <w:proofErr w:type="spellStart"/>
      <w:r w:rsidR="00912AEA" w:rsidRPr="00D93E06">
        <w:rPr>
          <w:rFonts w:ascii="Times New Roman" w:hAnsi="Times New Roman"/>
          <w:sz w:val="24"/>
          <w:szCs w:val="24"/>
        </w:rPr>
        <w:t>Pa.</w:t>
      </w:r>
      <w:r w:rsidRPr="00D93E06">
        <w:rPr>
          <w:rFonts w:ascii="Times New Roman" w:hAnsi="Times New Roman"/>
          <w:sz w:val="24"/>
          <w:szCs w:val="24"/>
        </w:rPr>
        <w:t>C.S</w:t>
      </w:r>
      <w:proofErr w:type="spellEnd"/>
      <w:r w:rsidRPr="00D93E06">
        <w:rPr>
          <w:rFonts w:ascii="Times New Roman" w:hAnsi="Times New Roman"/>
          <w:sz w:val="24"/>
          <w:szCs w:val="24"/>
        </w:rPr>
        <w:t>. § 333, and Section</w:t>
      </w:r>
      <w:r w:rsidR="00634E3C" w:rsidRPr="00D93E06">
        <w:rPr>
          <w:rFonts w:ascii="Times New Roman" w:hAnsi="Times New Roman"/>
          <w:sz w:val="24"/>
          <w:szCs w:val="24"/>
        </w:rPr>
        <w:t>s</w:t>
      </w:r>
      <w:r w:rsidRPr="00D93E06">
        <w:rPr>
          <w:rFonts w:ascii="Times New Roman" w:hAnsi="Times New Roman"/>
          <w:sz w:val="24"/>
          <w:szCs w:val="24"/>
        </w:rPr>
        <w:t xml:space="preserve"> 5.221-5.224 of the Commission’s regulations, 52 </w:t>
      </w:r>
      <w:proofErr w:type="spellStart"/>
      <w:proofErr w:type="gramStart"/>
      <w:r w:rsidRPr="00D93E06">
        <w:rPr>
          <w:rFonts w:ascii="Times New Roman" w:hAnsi="Times New Roman"/>
          <w:sz w:val="24"/>
          <w:szCs w:val="24"/>
        </w:rPr>
        <w:t>Pa.Code</w:t>
      </w:r>
      <w:proofErr w:type="spellEnd"/>
      <w:proofErr w:type="gramEnd"/>
      <w:r w:rsidRPr="00D93E06">
        <w:rPr>
          <w:rFonts w:ascii="Times New Roman" w:hAnsi="Times New Roman"/>
          <w:sz w:val="24"/>
          <w:szCs w:val="24"/>
        </w:rPr>
        <w:t xml:space="preserve"> §§ 5.221-5.224, this </w:t>
      </w:r>
      <w:r w:rsidR="003F63BD">
        <w:rPr>
          <w:rFonts w:ascii="Times New Roman" w:hAnsi="Times New Roman"/>
          <w:sz w:val="24"/>
          <w:szCs w:val="24"/>
        </w:rPr>
        <w:t>p</w:t>
      </w:r>
      <w:r w:rsidRPr="00D93E06">
        <w:rPr>
          <w:rFonts w:ascii="Times New Roman" w:hAnsi="Times New Roman"/>
          <w:sz w:val="24"/>
          <w:szCs w:val="24"/>
        </w:rPr>
        <w:t xml:space="preserve">rehearing </w:t>
      </w:r>
      <w:r w:rsidR="003F63BD">
        <w:rPr>
          <w:rFonts w:ascii="Times New Roman" w:hAnsi="Times New Roman"/>
          <w:sz w:val="24"/>
          <w:szCs w:val="24"/>
        </w:rPr>
        <w:t>c</w:t>
      </w:r>
      <w:r w:rsidRPr="00D93E06">
        <w:rPr>
          <w:rFonts w:ascii="Times New Roman" w:hAnsi="Times New Roman"/>
          <w:sz w:val="24"/>
          <w:szCs w:val="24"/>
        </w:rPr>
        <w:t xml:space="preserve">onference </w:t>
      </w:r>
      <w:r w:rsidR="003F63BD">
        <w:rPr>
          <w:rFonts w:ascii="Times New Roman" w:hAnsi="Times New Roman"/>
          <w:sz w:val="24"/>
          <w:szCs w:val="24"/>
        </w:rPr>
        <w:t>o</w:t>
      </w:r>
      <w:r w:rsidRPr="00D93E06">
        <w:rPr>
          <w:rFonts w:ascii="Times New Roman" w:hAnsi="Times New Roman"/>
          <w:sz w:val="24"/>
          <w:szCs w:val="24"/>
        </w:rPr>
        <w:t>rder is being issued.</w:t>
      </w:r>
    </w:p>
    <w:p w:rsidR="00FF40BE" w:rsidRPr="00D93E06" w:rsidRDefault="00FF40BE" w:rsidP="007A72A0">
      <w:pPr>
        <w:pStyle w:val="BodyTextIndent"/>
        <w:widowControl/>
        <w:rPr>
          <w:rFonts w:ascii="Times New Roman" w:hAnsi="Times New Roman"/>
          <w:sz w:val="24"/>
          <w:szCs w:val="24"/>
        </w:rPr>
      </w:pPr>
    </w:p>
    <w:p w:rsidR="0087729D" w:rsidRPr="00D93E06" w:rsidRDefault="0087729D" w:rsidP="0087729D">
      <w:pPr>
        <w:pStyle w:val="BodyTextIndent"/>
        <w:ind w:firstLine="0"/>
        <w:jc w:val="center"/>
        <w:rPr>
          <w:rFonts w:ascii="Times New Roman" w:hAnsi="Times New Roman"/>
          <w:sz w:val="24"/>
          <w:szCs w:val="24"/>
          <w:u w:val="single"/>
        </w:rPr>
      </w:pPr>
      <w:r w:rsidRPr="00D93E06">
        <w:rPr>
          <w:rFonts w:ascii="Times New Roman" w:hAnsi="Times New Roman"/>
          <w:sz w:val="24"/>
          <w:szCs w:val="24"/>
          <w:u w:val="single"/>
        </w:rPr>
        <w:t>ORDER</w:t>
      </w:r>
    </w:p>
    <w:p w:rsidR="007A72A0" w:rsidRDefault="007A72A0" w:rsidP="007C0AD2">
      <w:pPr>
        <w:pStyle w:val="BodyTextIndent"/>
        <w:rPr>
          <w:rFonts w:ascii="Times New Roman" w:hAnsi="Times New Roman"/>
          <w:sz w:val="24"/>
          <w:szCs w:val="24"/>
        </w:rPr>
      </w:pPr>
    </w:p>
    <w:p w:rsidR="00120862" w:rsidRPr="00D93E06" w:rsidRDefault="00120862" w:rsidP="007C0AD2">
      <w:pPr>
        <w:pStyle w:val="BodyTextIndent"/>
        <w:rPr>
          <w:rFonts w:ascii="Times New Roman" w:hAnsi="Times New Roman"/>
          <w:sz w:val="24"/>
          <w:szCs w:val="24"/>
        </w:rPr>
      </w:pPr>
    </w:p>
    <w:p w:rsidR="007C0AD2" w:rsidRPr="00D93E06" w:rsidRDefault="007C0AD2" w:rsidP="007C0AD2">
      <w:pPr>
        <w:pStyle w:val="BodyTextIndent"/>
        <w:rPr>
          <w:rFonts w:ascii="Times New Roman" w:hAnsi="Times New Roman"/>
          <w:sz w:val="24"/>
          <w:szCs w:val="24"/>
        </w:rPr>
      </w:pPr>
      <w:r w:rsidRPr="00D93E06">
        <w:rPr>
          <w:rFonts w:ascii="Times New Roman" w:hAnsi="Times New Roman"/>
          <w:sz w:val="24"/>
          <w:szCs w:val="24"/>
        </w:rPr>
        <w:t>THEREFORE,</w:t>
      </w:r>
    </w:p>
    <w:p w:rsidR="007C0AD2" w:rsidRPr="00D93E06" w:rsidRDefault="007C0AD2" w:rsidP="007C0AD2">
      <w:pPr>
        <w:widowControl w:val="0"/>
        <w:spacing w:line="360" w:lineRule="auto"/>
        <w:ind w:firstLine="1440"/>
        <w:rPr>
          <w:rFonts w:ascii="Times New Roman" w:hAnsi="Times New Roman" w:cs="Times New Roman"/>
        </w:rPr>
      </w:pPr>
    </w:p>
    <w:p w:rsidR="007C0AD2" w:rsidRPr="00D93E06" w:rsidRDefault="007C0AD2" w:rsidP="007C0AD2">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rsidR="007C0AD2" w:rsidRPr="00D93E06" w:rsidRDefault="007C0AD2" w:rsidP="00424AD6">
      <w:pPr>
        <w:widowControl w:val="0"/>
        <w:spacing w:line="360" w:lineRule="auto"/>
        <w:ind w:firstLine="1440"/>
        <w:rPr>
          <w:rFonts w:ascii="Times New Roman" w:hAnsi="Times New Roman" w:cs="Times New Roman"/>
        </w:rPr>
      </w:pPr>
    </w:p>
    <w:p w:rsidR="001F46EA" w:rsidRPr="007A0164" w:rsidRDefault="00FB269B" w:rsidP="00424AD6">
      <w:pPr>
        <w:pStyle w:val="BodyTextIndent"/>
        <w:widowControl/>
        <w:numPr>
          <w:ilvl w:val="0"/>
          <w:numId w:val="1"/>
        </w:numPr>
        <w:ind w:left="0" w:firstLine="1440"/>
        <w:rPr>
          <w:rFonts w:ascii="Times New Roman" w:hAnsi="Times New Roman"/>
          <w:sz w:val="24"/>
          <w:szCs w:val="24"/>
        </w:rPr>
      </w:pPr>
      <w:r w:rsidRPr="007A0164">
        <w:rPr>
          <w:rFonts w:ascii="Times New Roman" w:hAnsi="Times New Roman" w:cs="Times New Roman"/>
          <w:sz w:val="24"/>
          <w:szCs w:val="24"/>
        </w:rPr>
        <w:t>That an I</w:t>
      </w:r>
      <w:r w:rsidR="007C0AD2" w:rsidRPr="007A0164">
        <w:rPr>
          <w:rFonts w:ascii="Times New Roman" w:hAnsi="Times New Roman" w:cs="Times New Roman"/>
          <w:sz w:val="24"/>
          <w:szCs w:val="24"/>
        </w:rPr>
        <w:t xml:space="preserve">nitial </w:t>
      </w:r>
      <w:r w:rsidRPr="007A0164">
        <w:rPr>
          <w:rFonts w:ascii="Times New Roman" w:hAnsi="Times New Roman" w:cs="Times New Roman"/>
          <w:sz w:val="24"/>
          <w:szCs w:val="24"/>
        </w:rPr>
        <w:t>P</w:t>
      </w:r>
      <w:r w:rsidR="007C0AD2" w:rsidRPr="007A0164">
        <w:rPr>
          <w:rFonts w:ascii="Times New Roman" w:hAnsi="Times New Roman" w:cs="Times New Roman"/>
          <w:sz w:val="24"/>
          <w:szCs w:val="24"/>
        </w:rPr>
        <w:t xml:space="preserve">rehearing </w:t>
      </w:r>
      <w:r w:rsidRPr="007A0164">
        <w:rPr>
          <w:rFonts w:ascii="Times New Roman" w:hAnsi="Times New Roman" w:cs="Times New Roman"/>
          <w:sz w:val="24"/>
          <w:szCs w:val="24"/>
        </w:rPr>
        <w:t>C</w:t>
      </w:r>
      <w:r w:rsidR="007C0AD2" w:rsidRPr="007A0164">
        <w:rPr>
          <w:rFonts w:ascii="Times New Roman" w:hAnsi="Times New Roman" w:cs="Times New Roman"/>
          <w:sz w:val="24"/>
          <w:szCs w:val="24"/>
        </w:rPr>
        <w:t xml:space="preserve">onference shall be held </w:t>
      </w:r>
      <w:r w:rsidR="001F46EA" w:rsidRPr="007A0164">
        <w:rPr>
          <w:rFonts w:ascii="Times New Roman" w:hAnsi="Times New Roman" w:cs="Times New Roman"/>
          <w:sz w:val="24"/>
          <w:szCs w:val="24"/>
        </w:rPr>
        <w:t xml:space="preserve">on </w:t>
      </w:r>
      <w:r w:rsidR="006A11F7" w:rsidRPr="007A0164">
        <w:rPr>
          <w:rFonts w:ascii="Times New Roman" w:hAnsi="Times New Roman"/>
          <w:b/>
          <w:sz w:val="24"/>
          <w:szCs w:val="24"/>
          <w:u w:val="single"/>
        </w:rPr>
        <w:t xml:space="preserve">Monday, January 7, 2019 </w:t>
      </w:r>
      <w:r w:rsidR="007B0134" w:rsidRPr="007A0164">
        <w:rPr>
          <w:rFonts w:ascii="Times New Roman" w:hAnsi="Times New Roman"/>
          <w:sz w:val="24"/>
          <w:szCs w:val="24"/>
        </w:rPr>
        <w:t xml:space="preserve">beginning at </w:t>
      </w:r>
      <w:r w:rsidR="006A11F7" w:rsidRPr="007A0164">
        <w:rPr>
          <w:rFonts w:ascii="Times New Roman" w:hAnsi="Times New Roman"/>
          <w:sz w:val="24"/>
          <w:szCs w:val="24"/>
        </w:rPr>
        <w:t>10</w:t>
      </w:r>
      <w:r w:rsidR="007B0134" w:rsidRPr="007A0164">
        <w:rPr>
          <w:rFonts w:ascii="Times New Roman" w:hAnsi="Times New Roman"/>
          <w:sz w:val="24"/>
          <w:szCs w:val="24"/>
        </w:rPr>
        <w:t xml:space="preserve">:00 </w:t>
      </w:r>
      <w:r w:rsidR="006A11F7" w:rsidRPr="007A0164">
        <w:rPr>
          <w:rFonts w:ascii="Times New Roman" w:hAnsi="Times New Roman"/>
          <w:sz w:val="24"/>
          <w:szCs w:val="24"/>
        </w:rPr>
        <w:t>a</w:t>
      </w:r>
      <w:r w:rsidR="007B0134" w:rsidRPr="007A0164">
        <w:rPr>
          <w:rFonts w:ascii="Times New Roman" w:hAnsi="Times New Roman"/>
          <w:sz w:val="24"/>
          <w:szCs w:val="24"/>
        </w:rPr>
        <w:t xml:space="preserve">.m. in </w:t>
      </w:r>
      <w:r w:rsidR="007A0164">
        <w:rPr>
          <w:rFonts w:ascii="Times New Roman" w:hAnsi="Times New Roman"/>
          <w:sz w:val="24"/>
          <w:szCs w:val="24"/>
        </w:rPr>
        <w:t xml:space="preserve">person in </w:t>
      </w:r>
      <w:r w:rsidR="007B0134" w:rsidRPr="007A0164">
        <w:rPr>
          <w:rFonts w:ascii="Times New Roman" w:hAnsi="Times New Roman"/>
          <w:sz w:val="24"/>
          <w:szCs w:val="24"/>
        </w:rPr>
        <w:t xml:space="preserve">Hearing Room </w:t>
      </w:r>
      <w:r w:rsidR="001742D0" w:rsidRPr="007A0164">
        <w:rPr>
          <w:rFonts w:ascii="Times New Roman" w:hAnsi="Times New Roman"/>
          <w:sz w:val="24"/>
          <w:szCs w:val="24"/>
        </w:rPr>
        <w:t>4</w:t>
      </w:r>
      <w:r w:rsidR="007B0134" w:rsidRPr="007A0164">
        <w:rPr>
          <w:rFonts w:ascii="Times New Roman" w:hAnsi="Times New Roman"/>
          <w:sz w:val="24"/>
          <w:szCs w:val="24"/>
        </w:rPr>
        <w:t xml:space="preserve"> of </w:t>
      </w:r>
      <w:r w:rsidR="001F46EA" w:rsidRPr="007A0164">
        <w:rPr>
          <w:rFonts w:ascii="Times New Roman" w:hAnsi="Times New Roman" w:cs="Times New Roman"/>
          <w:sz w:val="24"/>
          <w:szCs w:val="24"/>
        </w:rPr>
        <w:t>the Commonwealth Keystone Building in Harrisburg.</w:t>
      </w:r>
      <w:r w:rsidR="00424AD6" w:rsidRPr="007A0164">
        <w:rPr>
          <w:rFonts w:ascii="Times New Roman" w:hAnsi="Times New Roman"/>
          <w:sz w:val="24"/>
          <w:szCs w:val="24"/>
        </w:rPr>
        <w:t xml:space="preserve">  </w:t>
      </w:r>
    </w:p>
    <w:p w:rsidR="00DB327B" w:rsidRPr="00D542BA" w:rsidRDefault="00DB327B" w:rsidP="007A72A0">
      <w:pPr>
        <w:pStyle w:val="ListParagraph"/>
        <w:spacing w:line="360" w:lineRule="auto"/>
        <w:ind w:left="0"/>
        <w:rPr>
          <w:rFonts w:ascii="Times New Roman" w:hAnsi="Times New Roman" w:cs="Times New Roman"/>
        </w:rPr>
      </w:pPr>
    </w:p>
    <w:p w:rsidR="00DB327B" w:rsidRPr="00D542BA" w:rsidRDefault="00DB327B" w:rsidP="007A72A0">
      <w:pPr>
        <w:pStyle w:val="ListParagraph"/>
        <w:numPr>
          <w:ilvl w:val="0"/>
          <w:numId w:val="1"/>
        </w:numPr>
        <w:spacing w:line="360" w:lineRule="auto"/>
        <w:ind w:left="0" w:firstLine="1440"/>
        <w:rPr>
          <w:rFonts w:ascii="Times New Roman" w:hAnsi="Times New Roman" w:cs="Times New Roman"/>
        </w:rPr>
      </w:pPr>
      <w:r w:rsidRPr="00D542BA">
        <w:rPr>
          <w:rFonts w:ascii="Times New Roman" w:hAnsi="Times New Roman" w:cs="Times New Roman"/>
        </w:rPr>
        <w:t>That</w:t>
      </w:r>
      <w:r w:rsidR="006A11F7" w:rsidRPr="00D542BA">
        <w:rPr>
          <w:rFonts w:ascii="Times New Roman" w:hAnsi="Times New Roman" w:cs="Times New Roman"/>
        </w:rPr>
        <w:t xml:space="preserve"> </w:t>
      </w:r>
      <w:r w:rsidRPr="00D542BA">
        <w:rPr>
          <w:rFonts w:ascii="Times New Roman" w:hAnsi="Times New Roman" w:cs="Times New Roman"/>
        </w:rPr>
        <w:t xml:space="preserve">the deadline for filing </w:t>
      </w:r>
      <w:r w:rsidR="006A11F7" w:rsidRPr="00D542BA">
        <w:rPr>
          <w:rFonts w:ascii="Times New Roman" w:hAnsi="Times New Roman" w:cs="Times New Roman"/>
        </w:rPr>
        <w:t xml:space="preserve">a </w:t>
      </w:r>
      <w:r w:rsidR="0087729D" w:rsidRPr="00D542BA">
        <w:rPr>
          <w:rFonts w:ascii="Times New Roman" w:hAnsi="Times New Roman"/>
        </w:rPr>
        <w:t xml:space="preserve">Petition to Intervene </w:t>
      </w:r>
      <w:r w:rsidRPr="00D542BA">
        <w:rPr>
          <w:rFonts w:ascii="Times New Roman" w:hAnsi="Times New Roman" w:cs="Times New Roman"/>
        </w:rPr>
        <w:t xml:space="preserve">in </w:t>
      </w:r>
      <w:r w:rsidR="006A11F7" w:rsidRPr="00D542BA">
        <w:rPr>
          <w:rFonts w:ascii="Times New Roman" w:hAnsi="Times New Roman" w:cs="Times New Roman"/>
        </w:rPr>
        <w:t xml:space="preserve">to this matter </w:t>
      </w:r>
      <w:r w:rsidRPr="00D542BA">
        <w:rPr>
          <w:rFonts w:ascii="Times New Roman" w:hAnsi="Times New Roman" w:cs="Times New Roman"/>
        </w:rPr>
        <w:t xml:space="preserve">is </w:t>
      </w:r>
      <w:r w:rsidR="006A11F7" w:rsidRPr="00D542BA">
        <w:rPr>
          <w:rFonts w:ascii="Times New Roman" w:hAnsi="Times New Roman" w:cs="Times New Roman"/>
          <w:b/>
          <w:u w:val="single"/>
        </w:rPr>
        <w:t>Monday, January 7, 2019</w:t>
      </w:r>
      <w:r w:rsidRPr="00D542BA">
        <w:rPr>
          <w:rFonts w:ascii="Times New Roman" w:hAnsi="Times New Roman" w:cs="Times New Roman"/>
        </w:rPr>
        <w:t>.</w:t>
      </w:r>
    </w:p>
    <w:p w:rsidR="000C3C29" w:rsidRPr="00D542BA" w:rsidRDefault="000C3C29" w:rsidP="007A72A0">
      <w:pPr>
        <w:pStyle w:val="ListParagraph"/>
        <w:spacing w:line="360" w:lineRule="auto"/>
        <w:ind w:left="0"/>
        <w:rPr>
          <w:rFonts w:ascii="Times New Roman" w:hAnsi="Times New Roman" w:cs="Times New Roman"/>
        </w:rPr>
      </w:pPr>
    </w:p>
    <w:p w:rsidR="00813B64" w:rsidRPr="00D542BA" w:rsidRDefault="00813B64" w:rsidP="007A72A0">
      <w:pPr>
        <w:pStyle w:val="ListParagraph"/>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00424AD6" w:rsidRPr="00D542BA">
        <w:rPr>
          <w:rFonts w:ascii="Times New Roman" w:hAnsi="Times New Roman"/>
        </w:rPr>
        <w:t xml:space="preserve">  </w:t>
      </w:r>
      <w:r w:rsidR="00424AD6" w:rsidRPr="00D542BA">
        <w:rPr>
          <w:rFonts w:ascii="Times New Roman" w:hAnsi="Times New Roman"/>
          <w:b/>
          <w:u w:val="single"/>
        </w:rPr>
        <w:t xml:space="preserve">A parties list will be established at the </w:t>
      </w:r>
      <w:r w:rsidR="00D542BA" w:rsidRPr="00D542BA">
        <w:rPr>
          <w:rFonts w:ascii="Times New Roman" w:hAnsi="Times New Roman"/>
          <w:b/>
          <w:u w:val="single"/>
        </w:rPr>
        <w:t>i</w:t>
      </w:r>
      <w:r w:rsidR="00424AD6" w:rsidRPr="00D542BA">
        <w:rPr>
          <w:rFonts w:ascii="Times New Roman" w:hAnsi="Times New Roman"/>
          <w:b/>
          <w:u w:val="single"/>
        </w:rPr>
        <w:t xml:space="preserve">nitial </w:t>
      </w:r>
      <w:r w:rsidR="00D542BA" w:rsidRPr="00D542BA">
        <w:rPr>
          <w:rFonts w:ascii="Times New Roman" w:hAnsi="Times New Roman"/>
          <w:b/>
          <w:u w:val="single"/>
        </w:rPr>
        <w:t>p</w:t>
      </w:r>
      <w:r w:rsidR="00424AD6" w:rsidRPr="00D542BA">
        <w:rPr>
          <w:rFonts w:ascii="Times New Roman" w:hAnsi="Times New Roman"/>
          <w:b/>
          <w:u w:val="single"/>
        </w:rPr>
        <w:t xml:space="preserve">rehearing </w:t>
      </w:r>
      <w:r w:rsidR="00D542BA" w:rsidRPr="00D542BA">
        <w:rPr>
          <w:rFonts w:ascii="Times New Roman" w:hAnsi="Times New Roman"/>
          <w:b/>
          <w:u w:val="single"/>
        </w:rPr>
        <w:t>c</w:t>
      </w:r>
      <w:r w:rsidR="00424AD6" w:rsidRPr="00D542BA">
        <w:rPr>
          <w:rFonts w:ascii="Times New Roman" w:hAnsi="Times New Roman"/>
          <w:b/>
          <w:u w:val="single"/>
        </w:rPr>
        <w:t>onference that will be used for the remainder of the case</w:t>
      </w:r>
      <w:r w:rsidR="00424AD6" w:rsidRPr="00D542BA">
        <w:rPr>
          <w:rFonts w:ascii="Times New Roman" w:hAnsi="Times New Roman"/>
        </w:rPr>
        <w:t>.</w:t>
      </w:r>
      <w:r w:rsidR="00D542BA" w:rsidRPr="00D542BA">
        <w:rPr>
          <w:rFonts w:ascii="Times New Roman" w:hAnsi="Times New Roman"/>
        </w:rPr>
        <w:t xml:space="preserve">  If </w:t>
      </w:r>
      <w:r w:rsidR="003F63BD">
        <w:rPr>
          <w:rFonts w:ascii="Times New Roman" w:hAnsi="Times New Roman"/>
        </w:rPr>
        <w:t xml:space="preserve">a party does </w:t>
      </w:r>
      <w:r w:rsidR="00D542BA" w:rsidRPr="00D542BA">
        <w:rPr>
          <w:rFonts w:ascii="Times New Roman" w:hAnsi="Times New Roman"/>
        </w:rPr>
        <w:t xml:space="preserve">not appear at, or file a petition to intervene by, the initial prehearing conference, </w:t>
      </w:r>
      <w:r w:rsidR="003F63BD">
        <w:rPr>
          <w:rFonts w:ascii="Times New Roman" w:hAnsi="Times New Roman"/>
        </w:rPr>
        <w:t xml:space="preserve">that party </w:t>
      </w:r>
      <w:r w:rsidR="00D542BA" w:rsidRPr="00D542BA">
        <w:rPr>
          <w:rFonts w:ascii="Times New Roman" w:hAnsi="Times New Roman"/>
        </w:rPr>
        <w:t>may be excluded from this case.</w:t>
      </w:r>
    </w:p>
    <w:p w:rsidR="00813B64" w:rsidRPr="00D542BA" w:rsidRDefault="00813B64" w:rsidP="007A72A0">
      <w:pPr>
        <w:spacing w:line="360" w:lineRule="auto"/>
        <w:ind w:firstLine="1440"/>
        <w:rPr>
          <w:rFonts w:ascii="Times New Roman" w:hAnsi="Times New Roman" w:cs="Times New Roman"/>
          <w:bCs/>
        </w:rPr>
      </w:pPr>
    </w:p>
    <w:p w:rsidR="00813B64" w:rsidRPr="00D542BA" w:rsidRDefault="00813B64"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That all parties shall review the regulations relating to</w:t>
      </w:r>
      <w:r w:rsidR="00FB269B" w:rsidRPr="00D542BA">
        <w:rPr>
          <w:rFonts w:ascii="Times New Roman" w:hAnsi="Times New Roman" w:cs="Times New Roman"/>
        </w:rPr>
        <w:t xml:space="preserve"> discovery, specifically 52 </w:t>
      </w:r>
      <w:proofErr w:type="spellStart"/>
      <w:proofErr w:type="gramStart"/>
      <w:r w:rsidR="00FB269B" w:rsidRPr="00D542BA">
        <w:rPr>
          <w:rFonts w:ascii="Times New Roman" w:hAnsi="Times New Roman" w:cs="Times New Roman"/>
        </w:rPr>
        <w:t>Pa.</w:t>
      </w:r>
      <w:r w:rsidRPr="00D542BA">
        <w:rPr>
          <w:rFonts w:ascii="Times New Roman" w:hAnsi="Times New Roman" w:cs="Times New Roman"/>
        </w:rPr>
        <w:t>Code</w:t>
      </w:r>
      <w:proofErr w:type="spellEnd"/>
      <w:proofErr w:type="gramEnd"/>
      <w:r w:rsidRPr="00D542BA">
        <w:rPr>
          <w:rFonts w:ascii="Times New Roman" w:hAnsi="Times New Roman" w:cs="Times New Roman"/>
        </w:rPr>
        <w:t xml:space="preserve"> § 5.331(b), which provides, among other things, that “a party shall initiate discovery as early in the proceedings as r</w:t>
      </w:r>
      <w:r w:rsidR="00FB269B" w:rsidRPr="00D542BA">
        <w:rPr>
          <w:rFonts w:ascii="Times New Roman" w:hAnsi="Times New Roman" w:cs="Times New Roman"/>
        </w:rPr>
        <w:t xml:space="preserve">easonably possible,” and 52 </w:t>
      </w:r>
      <w:proofErr w:type="spellStart"/>
      <w:r w:rsidR="00FB269B" w:rsidRPr="00D542BA">
        <w:rPr>
          <w:rFonts w:ascii="Times New Roman" w:hAnsi="Times New Roman" w:cs="Times New Roman"/>
        </w:rPr>
        <w:t>Pa.</w:t>
      </w:r>
      <w:r w:rsidRPr="00D542BA">
        <w:rPr>
          <w:rFonts w:ascii="Times New Roman" w:hAnsi="Times New Roman" w:cs="Times New Roman"/>
        </w:rPr>
        <w:t>Code</w:t>
      </w:r>
      <w:proofErr w:type="spellEnd"/>
      <w:r w:rsidRPr="00D542BA">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D542BA">
        <w:rPr>
          <w:rFonts w:ascii="Times New Roman" w:hAnsi="Times New Roman" w:cs="Times New Roman"/>
        </w:rPr>
        <w:t xml:space="preserve"> the discovery process.  52 </w:t>
      </w:r>
      <w:proofErr w:type="spellStart"/>
      <w:proofErr w:type="gramStart"/>
      <w:r w:rsidR="00FB269B" w:rsidRPr="00D542BA">
        <w:rPr>
          <w:rFonts w:ascii="Times New Roman" w:hAnsi="Times New Roman" w:cs="Times New Roman"/>
        </w:rPr>
        <w:t>Pa.</w:t>
      </w:r>
      <w:r w:rsidRPr="00D542BA">
        <w:rPr>
          <w:rFonts w:ascii="Times New Roman" w:hAnsi="Times New Roman" w:cs="Times New Roman"/>
        </w:rPr>
        <w:t>Code</w:t>
      </w:r>
      <w:proofErr w:type="spellEnd"/>
      <w:proofErr w:type="gramEnd"/>
      <w:r w:rsidRPr="00D542BA">
        <w:rPr>
          <w:rFonts w:ascii="Times New Roman" w:hAnsi="Times New Roman" w:cs="Times New Roman"/>
        </w:rPr>
        <w:t xml:space="preserve"> §§</w:t>
      </w:r>
      <w:r w:rsidR="00912AEA" w:rsidRPr="00D542BA">
        <w:rPr>
          <w:rFonts w:ascii="Times New Roman" w:hAnsi="Times New Roman" w:cs="Times New Roman"/>
        </w:rPr>
        <w:t xml:space="preserve"> </w:t>
      </w:r>
      <w:r w:rsidRPr="00D542BA">
        <w:rPr>
          <w:rFonts w:ascii="Times New Roman" w:hAnsi="Times New Roman" w:cs="Times New Roman"/>
        </w:rPr>
        <w:t>5.361, 5.371 – 5.372.</w:t>
      </w:r>
    </w:p>
    <w:p w:rsidR="00813B64" w:rsidRPr="00D542BA" w:rsidRDefault="00813B64" w:rsidP="007A72A0">
      <w:pPr>
        <w:spacing w:line="360" w:lineRule="auto"/>
        <w:ind w:firstLine="1440"/>
        <w:rPr>
          <w:rFonts w:ascii="Times New Roman" w:hAnsi="Times New Roman" w:cs="Times New Roman"/>
          <w:bCs/>
        </w:rPr>
      </w:pPr>
    </w:p>
    <w:p w:rsidR="00813B64" w:rsidRPr="00D542BA" w:rsidRDefault="00FB269B"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pursuant to 52 </w:t>
      </w:r>
      <w:proofErr w:type="spellStart"/>
      <w:proofErr w:type="gramStart"/>
      <w:r w:rsidRPr="00D542BA">
        <w:rPr>
          <w:rFonts w:ascii="Times New Roman" w:hAnsi="Times New Roman" w:cs="Times New Roman"/>
        </w:rPr>
        <w:t>Pa.C</w:t>
      </w:r>
      <w:r w:rsidR="00813B64" w:rsidRPr="00D542BA">
        <w:rPr>
          <w:rFonts w:ascii="Times New Roman" w:hAnsi="Times New Roman" w:cs="Times New Roman"/>
        </w:rPr>
        <w:t>ode</w:t>
      </w:r>
      <w:proofErr w:type="spellEnd"/>
      <w:proofErr w:type="gramEnd"/>
      <w:r w:rsidR="00813B64" w:rsidRPr="00D542BA">
        <w:rPr>
          <w:rFonts w:ascii="Times New Roman" w:hAnsi="Times New Roman" w:cs="Times New Roman"/>
        </w:rPr>
        <w:t xml:space="preserve"> §§</w:t>
      </w:r>
      <w:r w:rsidR="00912AEA" w:rsidRPr="00D542BA">
        <w:rPr>
          <w:rFonts w:ascii="Times New Roman" w:hAnsi="Times New Roman" w:cs="Times New Roman"/>
        </w:rPr>
        <w:t xml:space="preserve"> </w:t>
      </w:r>
      <w:r w:rsidR="00813B64" w:rsidRPr="00D542BA">
        <w:rPr>
          <w:rFonts w:ascii="Times New Roman" w:hAnsi="Times New Roman" w:cs="Times New Roman"/>
        </w:rPr>
        <w:t xml:space="preserve">1.21 – 1.23, you may represent yourself, if you are an individual, or you may have an attorney licensed to practice law in the Commonwealth of Pennsylvania, or admitted </w:t>
      </w:r>
      <w:r w:rsidR="00813B64" w:rsidRPr="00D542BA">
        <w:rPr>
          <w:rFonts w:ascii="Times New Roman" w:hAnsi="Times New Roman" w:cs="Times New Roman"/>
          <w:i/>
        </w:rPr>
        <w:t xml:space="preserve">pro </w:t>
      </w:r>
      <w:proofErr w:type="spellStart"/>
      <w:r w:rsidR="00813B64" w:rsidRPr="00D542BA">
        <w:rPr>
          <w:rFonts w:ascii="Times New Roman" w:hAnsi="Times New Roman" w:cs="Times New Roman"/>
          <w:i/>
        </w:rPr>
        <w:t>hac</w:t>
      </w:r>
      <w:proofErr w:type="spellEnd"/>
      <w:r w:rsidR="00813B64" w:rsidRPr="00D542BA">
        <w:rPr>
          <w:rFonts w:ascii="Times New Roman" w:hAnsi="Times New Roman" w:cs="Times New Roman"/>
          <w:i/>
        </w:rPr>
        <w:t xml:space="preserve"> vice</w:t>
      </w:r>
      <w:r w:rsidR="00813B64" w:rsidRPr="00D542BA">
        <w:rPr>
          <w:rFonts w:ascii="Times New Roman" w:hAnsi="Times New Roman" w:cs="Times New Roman"/>
        </w:rPr>
        <w:t xml:space="preserve">, represent you.  </w:t>
      </w:r>
      <w:r w:rsidR="00813B64" w:rsidRPr="003F63BD">
        <w:rPr>
          <w:rFonts w:ascii="Times New Roman" w:hAnsi="Times New Roman" w:cs="Times New Roman"/>
          <w:b/>
          <w:u w:val="single"/>
        </w:rPr>
        <w:t xml:space="preserve">However, if you are a partnership, corporation, trust, association, or governmental agency or subdivision, you must have an attorney licensed to practice law in the Commonwealth of Pennsylvania, or admitted </w:t>
      </w:r>
      <w:r w:rsidR="00813B64" w:rsidRPr="003F63BD">
        <w:rPr>
          <w:rFonts w:ascii="Times New Roman" w:hAnsi="Times New Roman" w:cs="Times New Roman"/>
          <w:b/>
          <w:i/>
          <w:u w:val="single"/>
        </w:rPr>
        <w:t xml:space="preserve">pro </w:t>
      </w:r>
      <w:proofErr w:type="spellStart"/>
      <w:r w:rsidR="00813B64" w:rsidRPr="003F63BD">
        <w:rPr>
          <w:rFonts w:ascii="Times New Roman" w:hAnsi="Times New Roman" w:cs="Times New Roman"/>
          <w:b/>
          <w:i/>
          <w:u w:val="single"/>
        </w:rPr>
        <w:t>hac</w:t>
      </w:r>
      <w:proofErr w:type="spellEnd"/>
      <w:r w:rsidR="00813B64" w:rsidRPr="003F63BD">
        <w:rPr>
          <w:rFonts w:ascii="Times New Roman" w:hAnsi="Times New Roman" w:cs="Times New Roman"/>
          <w:b/>
          <w:i/>
          <w:u w:val="single"/>
        </w:rPr>
        <w:t xml:space="preserve"> vice</w:t>
      </w:r>
      <w:r w:rsidR="00813B64" w:rsidRPr="003F63BD">
        <w:rPr>
          <w:rFonts w:ascii="Times New Roman" w:hAnsi="Times New Roman" w:cs="Times New Roman"/>
          <w:b/>
          <w:u w:val="single"/>
        </w:rPr>
        <w:t>, represent you in this proceeding</w:t>
      </w:r>
      <w:r w:rsidR="00813B64" w:rsidRPr="00D542BA">
        <w:rPr>
          <w:rFonts w:ascii="Times New Roman" w:hAnsi="Times New Roman" w:cs="Times New Roman"/>
        </w:rPr>
        <w:t xml:space="preserve">.  Unless you are an attorney, you may not represent someone else.  Attorneys shall insure that their appearance is entered in accordance with the provisions of 52 </w:t>
      </w:r>
      <w:proofErr w:type="spellStart"/>
      <w:proofErr w:type="gramStart"/>
      <w:r w:rsidR="00813B64" w:rsidRPr="00D542BA">
        <w:rPr>
          <w:rFonts w:ascii="Times New Roman" w:hAnsi="Times New Roman" w:cs="Times New Roman"/>
        </w:rPr>
        <w:t>Pa.Code</w:t>
      </w:r>
      <w:proofErr w:type="spellEnd"/>
      <w:proofErr w:type="gramEnd"/>
      <w:r w:rsidR="00813B64" w:rsidRPr="00D542BA">
        <w:rPr>
          <w:rFonts w:ascii="Times New Roman" w:hAnsi="Times New Roman" w:cs="Times New Roman"/>
        </w:rPr>
        <w:t xml:space="preserve"> § 1.24(b).</w:t>
      </w:r>
    </w:p>
    <w:p w:rsidR="00813B64" w:rsidRPr="00D542BA" w:rsidRDefault="00813B64" w:rsidP="007A72A0">
      <w:pPr>
        <w:spacing w:line="360" w:lineRule="auto"/>
        <w:ind w:firstLine="1440"/>
        <w:rPr>
          <w:rFonts w:ascii="Times New Roman" w:hAnsi="Times New Roman" w:cs="Times New Roman"/>
          <w:bCs/>
        </w:rPr>
      </w:pPr>
    </w:p>
    <w:p w:rsidR="00FB269B" w:rsidRPr="00D542BA" w:rsidRDefault="00813B64"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FB269B" w:rsidRPr="00D542BA">
        <w:rPr>
          <w:rFonts w:ascii="Times New Roman" w:hAnsi="Times New Roman" w:cs="Times New Roman"/>
          <w:spacing w:val="-3"/>
        </w:rPr>
        <w:t xml:space="preserve">My address is: </w:t>
      </w:r>
    </w:p>
    <w:p w:rsidR="00FB269B" w:rsidRPr="00D542BA" w:rsidRDefault="00FB269B" w:rsidP="007A72A0">
      <w:pPr>
        <w:pStyle w:val="ParaTab1"/>
        <w:tabs>
          <w:tab w:val="clear" w:pos="-720"/>
        </w:tabs>
        <w:spacing w:line="360" w:lineRule="auto"/>
        <w:ind w:left="1440"/>
        <w:rPr>
          <w:rFonts w:ascii="Times New Roman" w:hAnsi="Times New Roman" w:cs="Times New Roman"/>
          <w:spacing w:val="-3"/>
        </w:rPr>
      </w:pPr>
    </w:p>
    <w:p w:rsidR="00FB269B" w:rsidRPr="00D542BA" w:rsidRDefault="00FB269B" w:rsidP="00FB269B">
      <w:pPr>
        <w:pStyle w:val="ParaTab1"/>
        <w:tabs>
          <w:tab w:val="clear" w:pos="-720"/>
        </w:tabs>
        <w:ind w:left="1440"/>
        <w:rPr>
          <w:rFonts w:ascii="Times New Roman" w:hAnsi="Times New Roman" w:cs="Times New Roman"/>
          <w:spacing w:val="-3"/>
        </w:rPr>
      </w:pPr>
      <w:r w:rsidRPr="00D542BA">
        <w:rPr>
          <w:rFonts w:ascii="Times New Roman" w:hAnsi="Times New Roman" w:cs="Times New Roman"/>
          <w:spacing w:val="-3"/>
        </w:rPr>
        <w:t>Joel H. Cheskis</w:t>
      </w:r>
    </w:p>
    <w:p w:rsidR="00FB269B" w:rsidRPr="00D542BA" w:rsidRDefault="00FB269B"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r>
      <w:r w:rsidR="006C4CEF" w:rsidRPr="00D542BA">
        <w:rPr>
          <w:rFonts w:ascii="Times New Roman" w:hAnsi="Times New Roman" w:cs="Times New Roman"/>
          <w:spacing w:val="-3"/>
        </w:rPr>
        <w:t xml:space="preserve">Deputy Chief </w:t>
      </w:r>
      <w:r w:rsidRPr="00D542BA">
        <w:rPr>
          <w:rFonts w:ascii="Times New Roman" w:hAnsi="Times New Roman" w:cs="Times New Roman"/>
          <w:spacing w:val="-3"/>
        </w:rPr>
        <w:t>Administrative Law Judge</w:t>
      </w:r>
    </w:p>
    <w:p w:rsidR="00FB269B" w:rsidRPr="00D542BA" w:rsidRDefault="00FB269B"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t>Pennsylvania Public Utility Commission</w:t>
      </w:r>
    </w:p>
    <w:p w:rsidR="001A0C34" w:rsidRPr="00D542BA" w:rsidRDefault="001A0C34"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t>Commonwealth Keystone Building</w:t>
      </w:r>
    </w:p>
    <w:p w:rsidR="00FB269B" w:rsidRPr="00D542BA" w:rsidRDefault="00FB269B"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r>
      <w:r w:rsidR="006C4CEF" w:rsidRPr="00D542BA">
        <w:rPr>
          <w:rFonts w:ascii="Times New Roman" w:hAnsi="Times New Roman" w:cs="Times New Roman"/>
          <w:spacing w:val="-3"/>
        </w:rPr>
        <w:t>400 North Street</w:t>
      </w:r>
    </w:p>
    <w:p w:rsidR="00FB269B" w:rsidRPr="00D542BA" w:rsidRDefault="00FB269B"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t>Harrisburg, PA 171</w:t>
      </w:r>
      <w:r w:rsidR="006C4CEF" w:rsidRPr="00D542BA">
        <w:rPr>
          <w:rFonts w:ascii="Times New Roman" w:hAnsi="Times New Roman" w:cs="Times New Roman"/>
          <w:spacing w:val="-3"/>
        </w:rPr>
        <w:t>20</w:t>
      </w:r>
    </w:p>
    <w:p w:rsidR="00FB269B" w:rsidRPr="00D542BA" w:rsidRDefault="00FB269B" w:rsidP="00FB269B">
      <w:pPr>
        <w:pStyle w:val="ParaTab1"/>
        <w:tabs>
          <w:tab w:val="clear" w:pos="-720"/>
        </w:tabs>
        <w:rPr>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t>Telephone</w:t>
      </w:r>
      <w:proofErr w:type="gramStart"/>
      <w:r w:rsidRPr="00D542BA">
        <w:rPr>
          <w:rFonts w:ascii="Times New Roman" w:hAnsi="Times New Roman" w:cs="Times New Roman"/>
          <w:spacing w:val="-3"/>
        </w:rPr>
        <w:t>:  (</w:t>
      </w:r>
      <w:proofErr w:type="gramEnd"/>
      <w:r w:rsidRPr="00D542BA">
        <w:rPr>
          <w:rFonts w:ascii="Times New Roman" w:hAnsi="Times New Roman" w:cs="Times New Roman"/>
          <w:spacing w:val="-3"/>
        </w:rPr>
        <w:t>717) 787-1399</w:t>
      </w:r>
    </w:p>
    <w:p w:rsidR="00FB269B" w:rsidRPr="00D542BA" w:rsidRDefault="00FB269B" w:rsidP="00FB269B">
      <w:pPr>
        <w:pStyle w:val="ParaTab1"/>
        <w:tabs>
          <w:tab w:val="clear" w:pos="-720"/>
        </w:tabs>
        <w:rPr>
          <w:rStyle w:val="Hyperlink"/>
          <w:rFonts w:ascii="Times New Roman" w:hAnsi="Times New Roman" w:cs="Times New Roman"/>
          <w:spacing w:val="-3"/>
        </w:rPr>
      </w:pPr>
      <w:r w:rsidRPr="00D542BA">
        <w:rPr>
          <w:rFonts w:ascii="Times New Roman" w:hAnsi="Times New Roman" w:cs="Times New Roman"/>
          <w:spacing w:val="-3"/>
        </w:rPr>
        <w:tab/>
      </w:r>
      <w:r w:rsidRPr="00D542BA">
        <w:rPr>
          <w:rFonts w:ascii="Times New Roman" w:hAnsi="Times New Roman" w:cs="Times New Roman"/>
          <w:spacing w:val="-3"/>
        </w:rPr>
        <w:tab/>
        <w:t xml:space="preserve">Email:  </w:t>
      </w:r>
      <w:hyperlink r:id="rId8" w:history="1">
        <w:r w:rsidRPr="00D542BA">
          <w:rPr>
            <w:rStyle w:val="Hyperlink"/>
            <w:rFonts w:ascii="Times New Roman" w:hAnsi="Times New Roman" w:cs="Times New Roman"/>
            <w:spacing w:val="-3"/>
          </w:rPr>
          <w:t>jcheskis@pa.gov</w:t>
        </w:r>
      </w:hyperlink>
    </w:p>
    <w:p w:rsidR="00FB269B" w:rsidRPr="00D542BA" w:rsidRDefault="00FB269B" w:rsidP="007A72A0">
      <w:pPr>
        <w:pStyle w:val="ParaTab1"/>
        <w:tabs>
          <w:tab w:val="clear" w:pos="-720"/>
        </w:tabs>
        <w:spacing w:line="360" w:lineRule="auto"/>
        <w:rPr>
          <w:rFonts w:ascii="Times New Roman" w:hAnsi="Times New Roman" w:cs="Times New Roman"/>
          <w:spacing w:val="-3"/>
        </w:rPr>
      </w:pPr>
    </w:p>
    <w:p w:rsidR="00813B64" w:rsidRPr="00D542BA" w:rsidRDefault="00813B64" w:rsidP="007A72A0">
      <w:pPr>
        <w:spacing w:line="360" w:lineRule="auto"/>
        <w:rPr>
          <w:rFonts w:ascii="Times New Roman" w:hAnsi="Times New Roman" w:cs="Times New Roman"/>
          <w:bCs/>
        </w:rPr>
      </w:pPr>
      <w:r w:rsidRPr="00D542BA">
        <w:rPr>
          <w:rFonts w:ascii="Times New Roman" w:hAnsi="Times New Roman" w:cs="Times New Roman"/>
        </w:rPr>
        <w:t xml:space="preserve">For your convenience, a copy of the Commission’s current service list of the parties to this proceeding is enclosed with this </w:t>
      </w:r>
      <w:r w:rsidR="003F63BD">
        <w:rPr>
          <w:rFonts w:ascii="Times New Roman" w:hAnsi="Times New Roman" w:cs="Times New Roman"/>
        </w:rPr>
        <w:t>o</w:t>
      </w:r>
      <w:r w:rsidRPr="00D542BA">
        <w:rPr>
          <w:rFonts w:ascii="Times New Roman" w:hAnsi="Times New Roman" w:cs="Times New Roman"/>
        </w:rPr>
        <w:t xml:space="preserve">rder. </w:t>
      </w:r>
    </w:p>
    <w:p w:rsidR="00813B64" w:rsidRPr="00D542BA" w:rsidRDefault="00813B64" w:rsidP="007A72A0">
      <w:pPr>
        <w:spacing w:line="360" w:lineRule="auto"/>
        <w:ind w:firstLine="1440"/>
        <w:rPr>
          <w:rFonts w:ascii="Times New Roman" w:hAnsi="Times New Roman" w:cs="Times New Roman"/>
          <w:bCs/>
        </w:rPr>
      </w:pPr>
    </w:p>
    <w:p w:rsidR="00F754D7" w:rsidRPr="00D542BA" w:rsidRDefault="00F754D7" w:rsidP="007A72A0">
      <w:pPr>
        <w:pStyle w:val="ListParagraph"/>
        <w:numPr>
          <w:ilvl w:val="0"/>
          <w:numId w:val="1"/>
        </w:numPr>
        <w:spacing w:line="360" w:lineRule="auto"/>
        <w:ind w:left="0" w:firstLine="1440"/>
        <w:rPr>
          <w:rFonts w:ascii="Times New Roman" w:hAnsi="Times New Roman" w:cs="Times New Roman"/>
        </w:rPr>
      </w:pPr>
      <w:r w:rsidRPr="00D542BA">
        <w:rPr>
          <w:rFonts w:ascii="Times New Roman" w:hAnsi="Times New Roman" w:cs="Times New Roman"/>
        </w:rPr>
        <w:t xml:space="preserve">That parties shall review the regulations pertaining to prehearing conferences, in particular 52 </w:t>
      </w:r>
      <w:proofErr w:type="spellStart"/>
      <w:proofErr w:type="gramStart"/>
      <w:r w:rsidRPr="00D542BA">
        <w:rPr>
          <w:rFonts w:ascii="Times New Roman" w:hAnsi="Times New Roman" w:cs="Times New Roman"/>
        </w:rPr>
        <w:t>Pa.Code</w:t>
      </w:r>
      <w:proofErr w:type="spellEnd"/>
      <w:proofErr w:type="gramEnd"/>
      <w:r w:rsidRPr="00D542BA">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813B64" w:rsidRPr="00D542BA" w:rsidRDefault="00813B64" w:rsidP="007A72A0">
      <w:pPr>
        <w:spacing w:line="360" w:lineRule="auto"/>
        <w:ind w:firstLine="1440"/>
        <w:rPr>
          <w:rFonts w:ascii="Times New Roman" w:hAnsi="Times New Roman" w:cs="Times New Roman"/>
          <w:bCs/>
        </w:rPr>
      </w:pPr>
      <w:r w:rsidRPr="00D542BA">
        <w:rPr>
          <w:rFonts w:ascii="Times New Roman" w:hAnsi="Times New Roman" w:cs="Times New Roman"/>
        </w:rPr>
        <w:t xml:space="preserve"> </w:t>
      </w:r>
    </w:p>
    <w:p w:rsidR="002D32F0" w:rsidRPr="00D542BA" w:rsidRDefault="002D32F0"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pursuant to 52 </w:t>
      </w:r>
      <w:proofErr w:type="spellStart"/>
      <w:proofErr w:type="gramStart"/>
      <w:r w:rsidRPr="00D542BA">
        <w:rPr>
          <w:rFonts w:ascii="Times New Roman" w:hAnsi="Times New Roman" w:cs="Times New Roman"/>
        </w:rPr>
        <w:t>Pa.Code</w:t>
      </w:r>
      <w:proofErr w:type="spellEnd"/>
      <w:proofErr w:type="gramEnd"/>
      <w:r w:rsidRPr="00D542BA">
        <w:rPr>
          <w:rFonts w:ascii="Times New Roman" w:hAnsi="Times New Roman" w:cs="Times New Roman"/>
        </w:rPr>
        <w:t xml:space="preserve"> §1.55, each party shall be limited to one entry on the service list.  Parties shall provide the name, business address, business telephone number</w:t>
      </w:r>
      <w:r w:rsidR="00FB269B" w:rsidRPr="00D542BA">
        <w:rPr>
          <w:rFonts w:ascii="Times New Roman" w:hAnsi="Times New Roman" w:cs="Times New Roman"/>
        </w:rPr>
        <w:t xml:space="preserve"> and business e-mail address </w:t>
      </w:r>
      <w:r w:rsidRPr="00D542BA">
        <w:rPr>
          <w:rFonts w:ascii="Times New Roman" w:hAnsi="Times New Roman" w:cs="Times New Roman"/>
        </w:rPr>
        <w:t>of the person they wish to have listed on the service list.</w:t>
      </w:r>
    </w:p>
    <w:p w:rsidR="002D32F0" w:rsidRPr="00D542BA" w:rsidRDefault="002D32F0" w:rsidP="007A72A0">
      <w:pPr>
        <w:spacing w:line="360" w:lineRule="auto"/>
        <w:rPr>
          <w:rFonts w:ascii="Times New Roman" w:hAnsi="Times New Roman" w:cs="Times New Roman"/>
          <w:bCs/>
        </w:rPr>
      </w:pPr>
    </w:p>
    <w:p w:rsidR="002D32F0" w:rsidRPr="00D542BA" w:rsidRDefault="002D32F0"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bCs/>
        </w:rPr>
        <w:t xml:space="preserve">That on or before </w:t>
      </w:r>
      <w:r w:rsidR="00D542BA">
        <w:rPr>
          <w:rFonts w:ascii="Times New Roman" w:hAnsi="Times New Roman" w:cs="Times New Roman"/>
          <w:b/>
          <w:bCs/>
          <w:u w:val="single"/>
        </w:rPr>
        <w:t>Monday, December 31</w:t>
      </w:r>
      <w:r w:rsidR="006C4CEF" w:rsidRPr="00D542BA">
        <w:rPr>
          <w:rFonts w:ascii="Times New Roman" w:hAnsi="Times New Roman" w:cs="Times New Roman"/>
          <w:b/>
          <w:bCs/>
          <w:u w:val="single"/>
        </w:rPr>
        <w:t>, 2018</w:t>
      </w:r>
      <w:r w:rsidRPr="00D542BA">
        <w:rPr>
          <w:rFonts w:ascii="Times New Roman" w:hAnsi="Times New Roman" w:cs="Times New Roman"/>
          <w:bCs/>
        </w:rPr>
        <w:t>, the parties shall serve me and each other with a Prehearing Conference Memorandum addressing:</w:t>
      </w:r>
    </w:p>
    <w:p w:rsidR="002D32F0" w:rsidRPr="00D542BA" w:rsidRDefault="002D32F0" w:rsidP="002D32F0">
      <w:pPr>
        <w:pStyle w:val="ListParagraph"/>
        <w:rPr>
          <w:rFonts w:ascii="Times New Roman" w:hAnsi="Times New Roman" w:cs="Times New Roman"/>
          <w:bCs/>
        </w:rPr>
      </w:pPr>
    </w:p>
    <w:p w:rsidR="002D32F0" w:rsidRPr="00D542BA" w:rsidRDefault="002D32F0" w:rsidP="00DB327B">
      <w:pPr>
        <w:widowControl w:val="0"/>
        <w:ind w:left="1440" w:right="1440"/>
        <w:rPr>
          <w:rFonts w:ascii="Times New Roman" w:hAnsi="Times New Roman" w:cs="Times New Roman"/>
        </w:rPr>
      </w:pPr>
      <w:r w:rsidRPr="00D542BA">
        <w:rPr>
          <w:rFonts w:ascii="Times New Roman" w:hAnsi="Times New Roman" w:cs="Times New Roman"/>
        </w:rPr>
        <w:t>a.)</w:t>
      </w:r>
      <w:r w:rsidRPr="00D542BA">
        <w:rPr>
          <w:rFonts w:ascii="Times New Roman" w:hAnsi="Times New Roman" w:cs="Times New Roman"/>
        </w:rPr>
        <w:tab/>
        <w:t xml:space="preserve">The information described in Paragraph </w:t>
      </w:r>
      <w:r w:rsidR="00DB327B" w:rsidRPr="00D542BA">
        <w:rPr>
          <w:rFonts w:ascii="Times New Roman" w:hAnsi="Times New Roman" w:cs="Times New Roman"/>
        </w:rPr>
        <w:t>8</w:t>
      </w:r>
      <w:r w:rsidRPr="00D542BA">
        <w:rPr>
          <w:rFonts w:ascii="Times New Roman" w:hAnsi="Times New Roman" w:cs="Times New Roman"/>
        </w:rPr>
        <w:t>, above.</w:t>
      </w:r>
    </w:p>
    <w:p w:rsidR="002D32F0" w:rsidRPr="00D542BA" w:rsidRDefault="002D32F0" w:rsidP="00DB327B">
      <w:pPr>
        <w:widowControl w:val="0"/>
        <w:ind w:left="1440" w:right="1440"/>
        <w:rPr>
          <w:rFonts w:ascii="Times New Roman" w:hAnsi="Times New Roman" w:cs="Times New Roman"/>
        </w:rPr>
      </w:pPr>
      <w:r w:rsidRPr="00D542BA">
        <w:rPr>
          <w:rFonts w:ascii="Times New Roman" w:hAnsi="Times New Roman" w:cs="Times New Roman"/>
        </w:rPr>
        <w:t>b.)</w:t>
      </w:r>
      <w:r w:rsidRPr="00D542BA">
        <w:rPr>
          <w:rFonts w:ascii="Times New Roman" w:hAnsi="Times New Roman" w:cs="Times New Roman"/>
        </w:rPr>
        <w:tab/>
        <w:t>A statement regarding possible settlement of the case, subject to approval of the Pennsylvania Public Utility Commission.</w:t>
      </w:r>
    </w:p>
    <w:p w:rsidR="002D32F0" w:rsidRPr="00D542BA" w:rsidRDefault="002D32F0" w:rsidP="00DB327B">
      <w:pPr>
        <w:pStyle w:val="BodyTextIndent2"/>
        <w:spacing w:line="240" w:lineRule="auto"/>
        <w:ind w:right="1440" w:firstLine="0"/>
        <w:rPr>
          <w:rFonts w:ascii="Times New Roman" w:hAnsi="Times New Roman"/>
          <w:sz w:val="24"/>
          <w:szCs w:val="24"/>
        </w:rPr>
      </w:pPr>
      <w:r w:rsidRPr="00D542BA">
        <w:rPr>
          <w:rFonts w:ascii="Times New Roman" w:hAnsi="Times New Roman"/>
          <w:sz w:val="24"/>
          <w:szCs w:val="24"/>
        </w:rPr>
        <w:t>c.)</w:t>
      </w:r>
      <w:r w:rsidRPr="00D542BA">
        <w:rPr>
          <w:rFonts w:ascii="Times New Roman" w:hAnsi="Times New Roman"/>
          <w:sz w:val="24"/>
          <w:szCs w:val="24"/>
        </w:rPr>
        <w:tab/>
      </w:r>
      <w:r w:rsidR="00DB327B" w:rsidRPr="00D542BA">
        <w:rPr>
          <w:rFonts w:ascii="Times New Roman" w:hAnsi="Times New Roman"/>
          <w:sz w:val="24"/>
          <w:szCs w:val="24"/>
        </w:rPr>
        <w:t>Any proposed modifications to the Commission’s discovery regulations</w:t>
      </w:r>
      <w:r w:rsidRPr="00D542BA">
        <w:rPr>
          <w:rFonts w:ascii="Times New Roman" w:hAnsi="Times New Roman"/>
          <w:sz w:val="24"/>
          <w:szCs w:val="24"/>
        </w:rPr>
        <w:t>.</w:t>
      </w:r>
    </w:p>
    <w:p w:rsidR="002D32F0" w:rsidRPr="00D542BA" w:rsidRDefault="002D32F0" w:rsidP="00DB327B">
      <w:pPr>
        <w:widowControl w:val="0"/>
        <w:ind w:left="1440" w:right="1440"/>
        <w:rPr>
          <w:rFonts w:ascii="Times New Roman" w:hAnsi="Times New Roman" w:cs="Times New Roman"/>
        </w:rPr>
      </w:pPr>
      <w:r w:rsidRPr="00D542BA">
        <w:rPr>
          <w:rFonts w:ascii="Times New Roman" w:hAnsi="Times New Roman" w:cs="Times New Roman"/>
        </w:rPr>
        <w:t>d.)</w:t>
      </w:r>
      <w:r w:rsidRPr="00D542BA">
        <w:rPr>
          <w:rFonts w:ascii="Times New Roman" w:hAnsi="Times New Roman" w:cs="Times New Roman"/>
        </w:rPr>
        <w:tab/>
        <w:t>A p</w:t>
      </w:r>
      <w:r w:rsidR="00CF7F8C" w:rsidRPr="00D542BA">
        <w:rPr>
          <w:rFonts w:ascii="Times New Roman" w:hAnsi="Times New Roman" w:cs="Times New Roman"/>
        </w:rPr>
        <w:t>roposed schedule for litigation.</w:t>
      </w:r>
    </w:p>
    <w:p w:rsidR="002D32F0" w:rsidRPr="00D542BA" w:rsidRDefault="0099119F" w:rsidP="00DB327B">
      <w:pPr>
        <w:widowControl w:val="0"/>
        <w:ind w:left="1440" w:right="1440"/>
        <w:rPr>
          <w:rFonts w:ascii="Times New Roman" w:hAnsi="Times New Roman" w:cs="Times New Roman"/>
        </w:rPr>
      </w:pPr>
      <w:r w:rsidRPr="00D542BA">
        <w:rPr>
          <w:rFonts w:ascii="Times New Roman" w:hAnsi="Times New Roman" w:cs="Times New Roman"/>
        </w:rPr>
        <w:t>e</w:t>
      </w:r>
      <w:r w:rsidR="002D32F0" w:rsidRPr="00D542BA">
        <w:rPr>
          <w:rFonts w:ascii="Times New Roman" w:hAnsi="Times New Roman" w:cs="Times New Roman"/>
        </w:rPr>
        <w:t>.)</w:t>
      </w:r>
      <w:r w:rsidR="002D32F0" w:rsidRPr="00D542BA">
        <w:rPr>
          <w:rFonts w:ascii="Times New Roman" w:hAnsi="Times New Roman" w:cs="Times New Roman"/>
        </w:rPr>
        <w:tab/>
        <w:t>Names, business addresses, and telephone numbers of witnesses the party expects to call and the subject matter of each witnes</w:t>
      </w:r>
      <w:r w:rsidR="00EE6124" w:rsidRPr="00D542BA">
        <w:rPr>
          <w:rFonts w:ascii="Times New Roman" w:hAnsi="Times New Roman" w:cs="Times New Roman"/>
        </w:rPr>
        <w:t>se</w:t>
      </w:r>
      <w:r w:rsidR="002D32F0" w:rsidRPr="00D542BA">
        <w:rPr>
          <w:rFonts w:ascii="Times New Roman" w:hAnsi="Times New Roman" w:cs="Times New Roman"/>
        </w:rPr>
        <w:t>s’ testimony.</w:t>
      </w:r>
    </w:p>
    <w:p w:rsidR="002D32F0" w:rsidRPr="00D542BA" w:rsidRDefault="0099119F" w:rsidP="00DB327B">
      <w:pPr>
        <w:pStyle w:val="BodyTextIndent3"/>
        <w:spacing w:line="240" w:lineRule="auto"/>
        <w:ind w:left="1440" w:right="1440" w:firstLine="0"/>
        <w:jc w:val="left"/>
        <w:rPr>
          <w:rFonts w:ascii="Times New Roman" w:hAnsi="Times New Roman"/>
          <w:sz w:val="24"/>
          <w:szCs w:val="24"/>
        </w:rPr>
      </w:pPr>
      <w:r w:rsidRPr="00D542BA">
        <w:rPr>
          <w:rFonts w:ascii="Times New Roman" w:hAnsi="Times New Roman"/>
          <w:sz w:val="24"/>
          <w:szCs w:val="24"/>
        </w:rPr>
        <w:t>f</w:t>
      </w:r>
      <w:r w:rsidR="002D32F0" w:rsidRPr="00D542BA">
        <w:rPr>
          <w:rFonts w:ascii="Times New Roman" w:hAnsi="Times New Roman"/>
          <w:sz w:val="24"/>
          <w:szCs w:val="24"/>
        </w:rPr>
        <w:t>.)</w:t>
      </w:r>
      <w:r w:rsidR="002D32F0" w:rsidRPr="00D542BA">
        <w:rPr>
          <w:rFonts w:ascii="Times New Roman" w:hAnsi="Times New Roman"/>
          <w:sz w:val="24"/>
          <w:szCs w:val="24"/>
        </w:rPr>
        <w:tab/>
        <w:t>A list of the issues and sub-issues of this proceeding which the party intends to address and a statement of the party’s position on each of the issues and sub-issues listed.</w:t>
      </w:r>
    </w:p>
    <w:p w:rsidR="00DB327B" w:rsidRPr="00D542BA" w:rsidRDefault="00DB327B" w:rsidP="002D32F0">
      <w:pPr>
        <w:widowControl w:val="0"/>
        <w:spacing w:line="360" w:lineRule="auto"/>
        <w:rPr>
          <w:rFonts w:ascii="Times New Roman" w:hAnsi="Times New Roman" w:cs="Times New Roman"/>
          <w:bCs/>
        </w:rPr>
      </w:pPr>
    </w:p>
    <w:p w:rsidR="002D32F0" w:rsidRPr="00D542BA" w:rsidRDefault="0099119F" w:rsidP="007A72A0">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That p</w:t>
      </w:r>
      <w:r w:rsidR="00AF2858" w:rsidRPr="00D542BA">
        <w:rPr>
          <w:rFonts w:ascii="Times New Roman" w:hAnsi="Times New Roman" w:cs="Times New Roman"/>
        </w:rPr>
        <w:t xml:space="preserve">arties serving pre-served testimony pursuant </w:t>
      </w:r>
      <w:r w:rsidR="00FB269B" w:rsidRPr="00D542BA">
        <w:rPr>
          <w:rFonts w:ascii="Times New Roman" w:hAnsi="Times New Roman" w:cs="Times New Roman"/>
        </w:rPr>
        <w:t xml:space="preserve">to 52 </w:t>
      </w:r>
      <w:proofErr w:type="spellStart"/>
      <w:proofErr w:type="gramStart"/>
      <w:r w:rsidR="00FB269B" w:rsidRPr="00D542BA">
        <w:rPr>
          <w:rFonts w:ascii="Times New Roman" w:hAnsi="Times New Roman" w:cs="Times New Roman"/>
        </w:rPr>
        <w:t>Pa.</w:t>
      </w:r>
      <w:r w:rsidR="00AF2858" w:rsidRPr="00D542BA">
        <w:rPr>
          <w:rFonts w:ascii="Times New Roman" w:hAnsi="Times New Roman" w:cs="Times New Roman"/>
        </w:rPr>
        <w:t>Code</w:t>
      </w:r>
      <w:proofErr w:type="spellEnd"/>
      <w:proofErr w:type="gramEnd"/>
      <w:r w:rsidR="00AF2858" w:rsidRPr="00D542BA">
        <w:rPr>
          <w:rFonts w:ascii="Times New Roman" w:hAnsi="Times New Roman" w:cs="Times New Roman"/>
        </w:rPr>
        <w:t xml:space="preserve"> § 5.412(f) shall be required, within thirty (30) days after the final hearing</w:t>
      </w:r>
      <w:r w:rsidRPr="00D542BA">
        <w:rPr>
          <w:rFonts w:ascii="Times New Roman" w:hAnsi="Times New Roman" w:cs="Times New Roman"/>
        </w:rPr>
        <w:t>,</w:t>
      </w:r>
      <w:r w:rsidR="00AF2858" w:rsidRPr="00D542BA">
        <w:rPr>
          <w:rFonts w:ascii="Times New Roman" w:hAnsi="Times New Roman" w:cs="Times New Roman"/>
        </w:rPr>
        <w:t xml:space="preserve"> to either </w:t>
      </w:r>
      <w:proofErr w:type="spellStart"/>
      <w:r w:rsidR="00AF2858" w:rsidRPr="00D542BA">
        <w:rPr>
          <w:rFonts w:ascii="Times New Roman" w:hAnsi="Times New Roman" w:cs="Times New Roman"/>
        </w:rPr>
        <w:t>eFile</w:t>
      </w:r>
      <w:proofErr w:type="spellEnd"/>
      <w:r w:rsidR="00AF2858" w:rsidRPr="00D542BA">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rsidR="00AF2858" w:rsidRPr="00D542BA" w:rsidRDefault="00AF2858" w:rsidP="007A72A0">
      <w:pPr>
        <w:spacing w:line="360" w:lineRule="auto"/>
        <w:rPr>
          <w:rFonts w:ascii="Times New Roman" w:hAnsi="Times New Roman" w:cs="Times New Roman"/>
          <w:bCs/>
        </w:rPr>
      </w:pPr>
    </w:p>
    <w:p w:rsidR="007C0AD2" w:rsidRDefault="007C0AD2" w:rsidP="007A72A0">
      <w:pPr>
        <w:numPr>
          <w:ilvl w:val="0"/>
          <w:numId w:val="1"/>
        </w:numPr>
        <w:spacing w:line="360" w:lineRule="auto"/>
        <w:ind w:left="0" w:firstLine="1440"/>
        <w:rPr>
          <w:rFonts w:ascii="Times New Roman" w:hAnsi="Times New Roman" w:cs="Times New Roman"/>
          <w:spacing w:val="-3"/>
        </w:rPr>
      </w:pPr>
      <w:r w:rsidRPr="00D542BA">
        <w:rPr>
          <w:rFonts w:ascii="Times New Roman" w:hAnsi="Times New Roman" w:cs="Times New Roman"/>
          <w:spacing w:val="-3"/>
        </w:rPr>
        <w:t xml:space="preserve">That a request for a change of the scheduled </w:t>
      </w:r>
      <w:r w:rsidR="00912AEA" w:rsidRPr="00D542BA">
        <w:rPr>
          <w:rFonts w:ascii="Times New Roman" w:hAnsi="Times New Roman" w:cs="Times New Roman"/>
          <w:spacing w:val="-3"/>
        </w:rPr>
        <w:t>I</w:t>
      </w:r>
      <w:r w:rsidRPr="00D542BA">
        <w:rPr>
          <w:rFonts w:ascii="Times New Roman" w:hAnsi="Times New Roman" w:cs="Times New Roman"/>
          <w:spacing w:val="-3"/>
        </w:rPr>
        <w:t xml:space="preserve">nitial </w:t>
      </w:r>
      <w:r w:rsidR="00912AEA" w:rsidRPr="00D542BA">
        <w:rPr>
          <w:rFonts w:ascii="Times New Roman" w:hAnsi="Times New Roman" w:cs="Times New Roman"/>
          <w:spacing w:val="-3"/>
        </w:rPr>
        <w:t>P</w:t>
      </w:r>
      <w:r w:rsidRPr="00D542BA">
        <w:rPr>
          <w:rFonts w:ascii="Times New Roman" w:hAnsi="Times New Roman" w:cs="Times New Roman"/>
          <w:spacing w:val="-3"/>
        </w:rPr>
        <w:t xml:space="preserve">rehearing </w:t>
      </w:r>
      <w:r w:rsidR="00912AEA" w:rsidRPr="00D542BA">
        <w:rPr>
          <w:rFonts w:ascii="Times New Roman" w:hAnsi="Times New Roman" w:cs="Times New Roman"/>
          <w:spacing w:val="-3"/>
        </w:rPr>
        <w:t>C</w:t>
      </w:r>
      <w:r w:rsidRPr="00D542BA">
        <w:rPr>
          <w:rFonts w:ascii="Times New Roman" w:hAnsi="Times New Roman" w:cs="Times New Roman"/>
          <w:spacing w:val="-3"/>
        </w:rPr>
        <w:t xml:space="preserve">onference date shall state the agreement or opposition of other </w:t>
      </w:r>
      <w:r w:rsidR="00402E8E" w:rsidRPr="00D542BA">
        <w:rPr>
          <w:rFonts w:ascii="Times New Roman" w:hAnsi="Times New Roman" w:cs="Times New Roman"/>
          <w:spacing w:val="-3"/>
        </w:rPr>
        <w:t>parties and</w:t>
      </w:r>
      <w:r w:rsidRPr="00D542BA">
        <w:rPr>
          <w:rFonts w:ascii="Times New Roman" w:hAnsi="Times New Roman" w:cs="Times New Roman"/>
          <w:spacing w:val="-3"/>
        </w:rPr>
        <w:t xml:space="preserve"> shall be submitted in writing no later than five (5) days prior to the initial</w:t>
      </w:r>
      <w:r w:rsidR="00912AEA" w:rsidRPr="00D542BA">
        <w:rPr>
          <w:rFonts w:ascii="Times New Roman" w:hAnsi="Times New Roman" w:cs="Times New Roman"/>
          <w:spacing w:val="-3"/>
        </w:rPr>
        <w:t xml:space="preserve"> prehearing conference.  52 </w:t>
      </w:r>
      <w:proofErr w:type="spellStart"/>
      <w:proofErr w:type="gramStart"/>
      <w:r w:rsidR="00912AEA" w:rsidRPr="00D542BA">
        <w:rPr>
          <w:rFonts w:ascii="Times New Roman" w:hAnsi="Times New Roman" w:cs="Times New Roman"/>
          <w:spacing w:val="-3"/>
        </w:rPr>
        <w:t>Pa.</w:t>
      </w:r>
      <w:r w:rsidRPr="00D542BA">
        <w:rPr>
          <w:rFonts w:ascii="Times New Roman" w:hAnsi="Times New Roman" w:cs="Times New Roman"/>
          <w:spacing w:val="-3"/>
        </w:rPr>
        <w:t>Code</w:t>
      </w:r>
      <w:proofErr w:type="spellEnd"/>
      <w:proofErr w:type="gramEnd"/>
      <w:r w:rsidRPr="00D542BA">
        <w:rPr>
          <w:rFonts w:ascii="Times New Roman" w:hAnsi="Times New Roman" w:cs="Times New Roman"/>
          <w:spacing w:val="-3"/>
        </w:rPr>
        <w:t xml:space="preserve"> §1.15(b).  Reques</w:t>
      </w:r>
      <w:r w:rsidR="00F754D7" w:rsidRPr="00D542BA">
        <w:rPr>
          <w:rFonts w:ascii="Times New Roman" w:hAnsi="Times New Roman" w:cs="Times New Roman"/>
          <w:spacing w:val="-3"/>
        </w:rPr>
        <w:t>ts for change must be sent to me</w:t>
      </w:r>
      <w:r w:rsidRPr="00D542BA">
        <w:rPr>
          <w:rFonts w:ascii="Times New Roman" w:hAnsi="Times New Roman" w:cs="Times New Roman"/>
          <w:spacing w:val="-3"/>
        </w:rPr>
        <w:t xml:space="preserve"> with copies to all parties of record.  </w:t>
      </w:r>
    </w:p>
    <w:p w:rsidR="007A0164" w:rsidRDefault="007A0164" w:rsidP="007A0164">
      <w:pPr>
        <w:pStyle w:val="ListParagraph"/>
        <w:rPr>
          <w:rFonts w:ascii="Times New Roman" w:hAnsi="Times New Roman" w:cs="Times New Roman"/>
          <w:spacing w:val="-3"/>
        </w:rPr>
      </w:pPr>
    </w:p>
    <w:p w:rsidR="007A0164" w:rsidRPr="00D542BA" w:rsidRDefault="007A0164" w:rsidP="007A72A0">
      <w:pPr>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That any party wishing to participate in the initial in-person prehearing conference on January 7, 2019 by telephone must seek permission from the presiding officer in advance to do so.</w:t>
      </w:r>
    </w:p>
    <w:p w:rsidR="007C0AD2" w:rsidRPr="00D542BA" w:rsidRDefault="007C0AD2" w:rsidP="007A72A0">
      <w:pPr>
        <w:tabs>
          <w:tab w:val="left" w:pos="1440"/>
        </w:tabs>
        <w:spacing w:line="360" w:lineRule="auto"/>
        <w:ind w:firstLine="1440"/>
        <w:rPr>
          <w:rFonts w:ascii="Times New Roman" w:hAnsi="Times New Roman" w:cs="Times New Roman"/>
        </w:rPr>
      </w:pPr>
    </w:p>
    <w:p w:rsidR="007C0AD2" w:rsidRPr="00D542BA" w:rsidRDefault="007C0AD2" w:rsidP="007A72A0">
      <w:pPr>
        <w:tabs>
          <w:tab w:val="left" w:pos="1440"/>
        </w:tabs>
        <w:spacing w:line="360" w:lineRule="auto"/>
        <w:ind w:firstLine="1440"/>
        <w:rPr>
          <w:rFonts w:ascii="Times New Roman" w:hAnsi="Times New Roman" w:cs="Times New Roman"/>
        </w:rPr>
      </w:pPr>
    </w:p>
    <w:p w:rsidR="007C0AD2" w:rsidRPr="009B22E8" w:rsidRDefault="007C0AD2" w:rsidP="007C0AD2">
      <w:pPr>
        <w:tabs>
          <w:tab w:val="left" w:pos="1440"/>
        </w:tabs>
        <w:rPr>
          <w:rFonts w:ascii="Times New Roman" w:hAnsi="Times New Roman" w:cs="Times New Roman"/>
          <w:u w:val="single"/>
        </w:rPr>
      </w:pPr>
      <w:r w:rsidRPr="009B22E8">
        <w:rPr>
          <w:rFonts w:ascii="Times New Roman" w:hAnsi="Times New Roman" w:cs="Times New Roman"/>
        </w:rPr>
        <w:t xml:space="preserve">Date: </w:t>
      </w:r>
      <w:r w:rsidR="007513D8">
        <w:rPr>
          <w:rFonts w:ascii="Times New Roman" w:hAnsi="Times New Roman" w:cs="Times New Roman"/>
          <w:u w:val="single"/>
        </w:rPr>
        <w:t xml:space="preserve">December </w:t>
      </w:r>
      <w:r w:rsidR="003F63BD" w:rsidRPr="003F63BD">
        <w:rPr>
          <w:rFonts w:ascii="Times New Roman" w:hAnsi="Times New Roman" w:cs="Times New Roman"/>
          <w:u w:val="single"/>
        </w:rPr>
        <w:t>17</w:t>
      </w:r>
      <w:r w:rsidR="00E60028" w:rsidRPr="009B22E8">
        <w:rPr>
          <w:rFonts w:ascii="Times New Roman" w:hAnsi="Times New Roman" w:cs="Times New Roman"/>
          <w:u w:val="single"/>
        </w:rPr>
        <w:t>,</w:t>
      </w:r>
      <w:r w:rsidR="008A11D3" w:rsidRPr="009B22E8">
        <w:rPr>
          <w:rFonts w:ascii="Times New Roman" w:hAnsi="Times New Roman" w:cs="Times New Roman"/>
          <w:u w:val="single"/>
        </w:rPr>
        <w:t xml:space="preserve"> 2018</w:t>
      </w:r>
      <w:r w:rsidRPr="009B22E8">
        <w:rPr>
          <w:rFonts w:ascii="Times New Roman" w:hAnsi="Times New Roman" w:cs="Times New Roman"/>
        </w:rPr>
        <w:tab/>
      </w:r>
      <w:r w:rsidR="002A65D6"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u w:val="single"/>
        </w:rPr>
        <w:tab/>
      </w:r>
      <w:r w:rsidR="008A11D3" w:rsidRPr="009B22E8">
        <w:rPr>
          <w:rFonts w:ascii="Times New Roman" w:hAnsi="Times New Roman" w:cs="Times New Roman"/>
          <w:u w:val="single"/>
        </w:rPr>
        <w:t>/s/</w:t>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p>
    <w:p w:rsidR="007C0AD2" w:rsidRPr="009B22E8" w:rsidRDefault="007C0AD2" w:rsidP="007C0AD2">
      <w:pPr>
        <w:rPr>
          <w:rFonts w:ascii="Times New Roman" w:hAnsi="Times New Roman" w:cs="Times New Roman"/>
        </w:r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t>Joel H. Cheskis</w:t>
      </w:r>
    </w:p>
    <w:p w:rsidR="00EA6874" w:rsidRDefault="007C0AD2">
      <w:pPr>
        <w:rPr>
          <w:rFonts w:ascii="Times New Roman" w:hAnsi="Times New Roman" w:cs="Times New Roman"/>
        </w:r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008A11D3" w:rsidRPr="009B22E8">
        <w:rPr>
          <w:rFonts w:ascii="Times New Roman" w:hAnsi="Times New Roman" w:cs="Times New Roman"/>
        </w:rPr>
        <w:t xml:space="preserve">Deputy Chief </w:t>
      </w:r>
      <w:r w:rsidRPr="009B22E8">
        <w:rPr>
          <w:rFonts w:ascii="Times New Roman" w:hAnsi="Times New Roman" w:cs="Times New Roman"/>
        </w:rPr>
        <w:t>Administrative Law Judg</w:t>
      </w:r>
      <w:r w:rsidR="008A11D3" w:rsidRPr="009B22E8">
        <w:rPr>
          <w:rFonts w:ascii="Times New Roman" w:hAnsi="Times New Roman" w:cs="Times New Roman"/>
        </w:rPr>
        <w:t>e</w:t>
      </w:r>
      <w:r w:rsidR="00120862">
        <w:rPr>
          <w:rFonts w:ascii="Times New Roman" w:hAnsi="Times New Roman" w:cs="Times New Roman"/>
        </w:rPr>
        <w:t xml:space="preserve"> </w:t>
      </w:r>
    </w:p>
    <w:p w:rsidR="00120862" w:rsidRDefault="00120862">
      <w:pPr>
        <w:rPr>
          <w:rFonts w:ascii="Times New Roman" w:hAnsi="Times New Roman" w:cs="Times New Roman"/>
        </w:rPr>
        <w:sectPr w:rsidR="00120862">
          <w:footerReference w:type="default" r:id="rId9"/>
          <w:pgSz w:w="12240" w:h="15840"/>
          <w:pgMar w:top="1440" w:right="1440" w:bottom="1440" w:left="1440" w:header="720" w:footer="720" w:gutter="0"/>
          <w:cols w:space="720"/>
          <w:docGrid w:linePitch="360"/>
        </w:sectPr>
      </w:pPr>
    </w:p>
    <w:p w:rsidR="00120862" w:rsidRDefault="00120862" w:rsidP="00120862">
      <w:pPr>
        <w:contextualSpacing/>
        <w:rPr>
          <w:rFonts w:ascii="Microsoft Sans Serif" w:eastAsia="Microsoft Sans Serif" w:hAnsi="Microsoft Sans Serif" w:cs="Microsoft Sans Serif"/>
          <w:b/>
          <w:u w:val="single"/>
        </w:rPr>
        <w:sectPr w:rsidR="00120862">
          <w:pgSz w:w="12240" w:h="15840"/>
          <w:pgMar w:top="1440" w:right="1440" w:bottom="1440" w:left="1440" w:header="720" w:footer="720" w:gutter="0"/>
          <w:cols w:space="720"/>
          <w:docGrid w:linePitch="360"/>
        </w:sectPr>
      </w:pPr>
      <w:bookmarkStart w:id="0" w:name="_GoBack"/>
      <w:r>
        <w:rPr>
          <w:rFonts w:ascii="Microsoft Sans Serif" w:eastAsia="Microsoft Sans Serif" w:hAnsi="Microsoft Sans Serif" w:cs="Microsoft Sans Serif"/>
          <w:b/>
          <w:u w:val="single"/>
        </w:rPr>
        <w:t>C-2018-2644592, P-2018-3006216, I-2018-</w:t>
      </w:r>
      <w:proofErr w:type="gramStart"/>
      <w:r>
        <w:rPr>
          <w:rFonts w:ascii="Microsoft Sans Serif" w:eastAsia="Microsoft Sans Serif" w:hAnsi="Microsoft Sans Serif" w:cs="Microsoft Sans Serif"/>
          <w:b/>
          <w:u w:val="single"/>
        </w:rPr>
        <w:t xml:space="preserve">3006498  </w:t>
      </w:r>
      <w:bookmarkEnd w:id="0"/>
      <w:r>
        <w:rPr>
          <w:rFonts w:ascii="Microsoft Sans Serif" w:eastAsia="Microsoft Sans Serif" w:hAnsi="Microsoft Sans Serif" w:cs="Microsoft Sans Serif"/>
          <w:b/>
          <w:u w:val="single"/>
        </w:rPr>
        <w:t>-</w:t>
      </w:r>
      <w:proofErr w:type="gramEnd"/>
      <w:r>
        <w:rPr>
          <w:rFonts w:ascii="Microsoft Sans Serif" w:eastAsia="Microsoft Sans Serif" w:hAnsi="Microsoft Sans Serif" w:cs="Microsoft Sans Serif"/>
          <w:b/>
          <w:u w:val="single"/>
        </w:rPr>
        <w:t xml:space="preserve"> PUC INVESTIGATION AND ENFORCEMENT v. WINOLA WATER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rPr>
        <w:t>BRADLEY R GORTER ESQUIRE</w:t>
      </w:r>
    </w:p>
    <w:p w:rsidR="00120862" w:rsidRPr="009122D3" w:rsidRDefault="00120862" w:rsidP="00120862">
      <w:pPr>
        <w:contextualSpacing/>
        <w:rPr>
          <w:rFonts w:ascii="Microsoft Sans Serif" w:eastAsia="Microsoft Sans Serif" w:hAnsi="Microsoft Sans Serif" w:cs="Microsoft Sans Serif"/>
          <w:b/>
        </w:rPr>
      </w:pPr>
      <w:r w:rsidRPr="009122D3">
        <w:rPr>
          <w:rFonts w:ascii="Microsoft Sans Serif" w:eastAsia="Microsoft Sans Serif" w:hAnsi="Microsoft Sans Serif" w:cs="Microsoft Sans Serif"/>
        </w:rPr>
        <w:t xml:space="preserve">MICHAEL L SWINDLER ESQUIRE </w:t>
      </w:r>
      <w:r w:rsidRPr="009122D3">
        <w:rPr>
          <w:rFonts w:ascii="Microsoft Sans Serif" w:eastAsia="Microsoft Sans Serif" w:hAnsi="Microsoft Sans Serif" w:cs="Microsoft Sans Serif"/>
        </w:rPr>
        <w:cr/>
        <w:t>PA PUC BUREAU OF INVESTIGATION AND ENFORCEMENT</w:t>
      </w:r>
      <w:r w:rsidRPr="009122D3">
        <w:rPr>
          <w:rFonts w:ascii="Microsoft Sans Serif" w:eastAsia="Microsoft Sans Serif" w:hAnsi="Microsoft Sans Serif" w:cs="Microsoft Sans Serif"/>
        </w:rPr>
        <w:cr/>
        <w:t>400 NORTH STREET</w:t>
      </w:r>
      <w:r w:rsidRPr="009122D3">
        <w:rPr>
          <w:rFonts w:ascii="Microsoft Sans Serif" w:eastAsia="Microsoft Sans Serif" w:hAnsi="Microsoft Sans Serif" w:cs="Microsoft Sans Serif"/>
        </w:rPr>
        <w:cr/>
        <w:t>PO BOX 3265</w:t>
      </w:r>
      <w:r w:rsidRPr="009122D3">
        <w:rPr>
          <w:rFonts w:ascii="Microsoft Sans Serif" w:eastAsia="Microsoft Sans Serif" w:hAnsi="Microsoft Sans Serif" w:cs="Microsoft Sans Serif"/>
        </w:rPr>
        <w:cr/>
        <w:t>HARRISBURG PA  17105-3265</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rPr>
        <w:t>717.783.6150</w:t>
      </w:r>
    </w:p>
    <w:p w:rsidR="00120862" w:rsidRPr="009122D3" w:rsidRDefault="00120862" w:rsidP="00120862">
      <w:pPr>
        <w:contextualSpacing/>
        <w:rPr>
          <w:rFonts w:ascii="Microsoft Sans Serif" w:eastAsia="Microsoft Sans Serif" w:hAnsi="Microsoft Sans Serif" w:cs="Microsoft Sans Serif"/>
          <w:b/>
          <w:i/>
          <w:u w:val="single"/>
        </w:rPr>
      </w:pPr>
      <w:r w:rsidRPr="009122D3">
        <w:rPr>
          <w:rFonts w:ascii="Microsoft Sans Serif" w:eastAsia="Microsoft Sans Serif" w:hAnsi="Microsoft Sans Serif" w:cs="Microsoft Sans Serif"/>
          <w:b/>
        </w:rPr>
        <w:t>717.783.6369</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i/>
          <w:u w:val="single"/>
        </w:rPr>
        <w:t xml:space="preserve">Accepts E-Service </w:t>
      </w:r>
    </w:p>
    <w:p w:rsidR="00120862" w:rsidRPr="009122D3" w:rsidRDefault="00120862" w:rsidP="00120862">
      <w:pPr>
        <w:contextualSpacing/>
        <w:rPr>
          <w:rFonts w:ascii="Microsoft Sans Serif" w:eastAsia="Microsoft Sans Serif" w:hAnsi="Microsoft Sans Serif" w:cs="Microsoft Sans Serif"/>
          <w:i/>
        </w:rPr>
      </w:pPr>
      <w:r w:rsidRPr="009122D3">
        <w:rPr>
          <w:rFonts w:ascii="Microsoft Sans Serif" w:eastAsia="Microsoft Sans Serif" w:hAnsi="Microsoft Sans Serif" w:cs="Microsoft Sans Serif"/>
          <w:i/>
        </w:rPr>
        <w:t xml:space="preserve">Representing PUC Bureau of Investigation and Enforcement </w:t>
      </w:r>
    </w:p>
    <w:p w:rsidR="00120862" w:rsidRPr="009122D3" w:rsidRDefault="00120862" w:rsidP="00120862">
      <w:pPr>
        <w:contextualSpacing/>
        <w:rPr>
          <w:rFonts w:ascii="Microsoft Sans Serif" w:eastAsia="Microsoft Sans Serif" w:hAnsi="Microsoft Sans Serif" w:cs="Microsoft Sans Serif"/>
          <w:i/>
        </w:rPr>
      </w:pPr>
      <w:r w:rsidRPr="009122D3">
        <w:rPr>
          <w:rFonts w:ascii="Microsoft Sans Serif" w:eastAsia="Microsoft Sans Serif" w:hAnsi="Microsoft Sans Serif" w:cs="Microsoft Sans Serif"/>
        </w:rPr>
        <w:cr/>
        <w:t>RALPH SCARTELLI</w:t>
      </w:r>
      <w:r w:rsidRPr="009122D3">
        <w:rPr>
          <w:rFonts w:ascii="Microsoft Sans Serif" w:eastAsia="Microsoft Sans Serif" w:hAnsi="Microsoft Sans Serif" w:cs="Microsoft Sans Serif"/>
        </w:rPr>
        <w:cr/>
        <w:t>WINOLA WATER COMPANY</w:t>
      </w:r>
      <w:r w:rsidRPr="009122D3">
        <w:rPr>
          <w:rFonts w:ascii="Microsoft Sans Serif" w:eastAsia="Microsoft Sans Serif" w:hAnsi="Microsoft Sans Serif" w:cs="Microsoft Sans Serif"/>
        </w:rPr>
        <w:cr/>
        <w:t>724 N WEBSTER AVE</w:t>
      </w:r>
      <w:r w:rsidRPr="009122D3">
        <w:rPr>
          <w:rFonts w:ascii="Microsoft Sans Serif" w:eastAsia="Microsoft Sans Serif" w:hAnsi="Microsoft Sans Serif" w:cs="Microsoft Sans Serif"/>
        </w:rPr>
        <w:cr/>
        <w:t>SCRANTON PA  18510</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i/>
        </w:rPr>
        <w:t xml:space="preserve">Representing </w:t>
      </w:r>
      <w:proofErr w:type="spellStart"/>
      <w:r w:rsidRPr="009122D3">
        <w:rPr>
          <w:rFonts w:ascii="Microsoft Sans Serif" w:eastAsia="Microsoft Sans Serif" w:hAnsi="Microsoft Sans Serif" w:cs="Microsoft Sans Serif"/>
          <w:i/>
        </w:rPr>
        <w:t>Winola</w:t>
      </w:r>
      <w:proofErr w:type="spellEnd"/>
      <w:r w:rsidRPr="009122D3">
        <w:rPr>
          <w:rFonts w:ascii="Microsoft Sans Serif" w:eastAsia="Microsoft Sans Serif" w:hAnsi="Microsoft Sans Serif" w:cs="Microsoft Sans Serif"/>
          <w:i/>
        </w:rPr>
        <w:t xml:space="preserve"> Water Company </w:t>
      </w:r>
    </w:p>
    <w:p w:rsidR="00120862" w:rsidRPr="009122D3" w:rsidRDefault="00120862" w:rsidP="00120862">
      <w:pPr>
        <w:contextualSpacing/>
        <w:rPr>
          <w:rFonts w:ascii="Microsoft Sans Serif" w:eastAsia="Microsoft Sans Serif" w:hAnsi="Microsoft Sans Serif" w:cs="Microsoft Sans Serif"/>
          <w:i/>
        </w:rPr>
      </w:pPr>
      <w:r w:rsidRPr="009122D3">
        <w:rPr>
          <w:rFonts w:ascii="Microsoft Sans Serif" w:eastAsia="Microsoft Sans Serif" w:hAnsi="Microsoft Sans Serif" w:cs="Microsoft Sans Serif"/>
        </w:rPr>
        <w:t xml:space="preserve"> </w:t>
      </w:r>
      <w:r w:rsidRPr="009122D3">
        <w:rPr>
          <w:rFonts w:ascii="Microsoft Sans Serif" w:eastAsia="Microsoft Sans Serif" w:hAnsi="Microsoft Sans Serif" w:cs="Microsoft Sans Serif"/>
        </w:rPr>
        <w:cr/>
        <w:t>OVERFIELD TOWNSHIP</w:t>
      </w:r>
      <w:r w:rsidRPr="009122D3">
        <w:rPr>
          <w:rFonts w:ascii="Microsoft Sans Serif" w:eastAsia="Microsoft Sans Serif" w:hAnsi="Microsoft Sans Serif" w:cs="Microsoft Sans Serif"/>
        </w:rPr>
        <w:cr/>
        <w:t>775 LOWER MILL CITY RD</w:t>
      </w:r>
      <w:r w:rsidRPr="009122D3">
        <w:rPr>
          <w:rFonts w:ascii="Microsoft Sans Serif" w:eastAsia="Microsoft Sans Serif" w:hAnsi="Microsoft Sans Serif" w:cs="Microsoft Sans Serif"/>
        </w:rPr>
        <w:cr/>
      </w:r>
      <w:proofErr w:type="gramStart"/>
      <w:r w:rsidRPr="009122D3">
        <w:rPr>
          <w:rFonts w:ascii="Microsoft Sans Serif" w:eastAsia="Microsoft Sans Serif" w:hAnsi="Microsoft Sans Serif" w:cs="Microsoft Sans Serif"/>
        </w:rPr>
        <w:t>DALTON  PA</w:t>
      </w:r>
      <w:proofErr w:type="gramEnd"/>
      <w:r w:rsidRPr="009122D3">
        <w:rPr>
          <w:rFonts w:ascii="Microsoft Sans Serif" w:eastAsia="Microsoft Sans Serif" w:hAnsi="Microsoft Sans Serif" w:cs="Microsoft Sans Serif"/>
        </w:rPr>
        <w:t xml:space="preserve">  18414</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i/>
        </w:rPr>
        <w:t xml:space="preserve">Interested Party </w:t>
      </w:r>
    </w:p>
    <w:p w:rsidR="00120862" w:rsidRPr="009122D3" w:rsidRDefault="00120862" w:rsidP="00120862">
      <w:pPr>
        <w:contextualSpacing/>
        <w:rPr>
          <w:rFonts w:ascii="Microsoft Sans Serif" w:eastAsia="Microsoft Sans Serif" w:hAnsi="Microsoft Sans Serif" w:cs="Microsoft Sans Serif"/>
          <w:b/>
          <w:i/>
          <w:u w:val="single"/>
        </w:rPr>
      </w:pPr>
      <w:r w:rsidRPr="009122D3">
        <w:rPr>
          <w:rFonts w:ascii="Microsoft Sans Serif" w:eastAsia="Microsoft Sans Serif" w:hAnsi="Microsoft Sans Serif" w:cs="Microsoft Sans Serif"/>
        </w:rPr>
        <w:cr/>
        <w:t>OFFICE OF SMALL BUSINESS ADVOCATE</w:t>
      </w:r>
      <w:r w:rsidRPr="009122D3">
        <w:rPr>
          <w:rFonts w:ascii="Microsoft Sans Serif" w:eastAsia="Microsoft Sans Serif" w:hAnsi="Microsoft Sans Serif" w:cs="Microsoft Sans Serif"/>
        </w:rPr>
        <w:cr/>
        <w:t xml:space="preserve">300 NORTH SECOND STREET SUITE 202 </w:t>
      </w:r>
      <w:r w:rsidRPr="009122D3">
        <w:rPr>
          <w:rFonts w:ascii="Microsoft Sans Serif" w:eastAsia="Microsoft Sans Serif" w:hAnsi="Microsoft Sans Serif" w:cs="Microsoft Sans Serif"/>
        </w:rPr>
        <w:cr/>
        <w:t>HARRISBURG PA  17101</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rPr>
        <w:t>717.783.2525</w:t>
      </w:r>
      <w:r w:rsidRPr="009122D3">
        <w:rPr>
          <w:rFonts w:ascii="Microsoft Sans Serif" w:eastAsia="Microsoft Sans Serif" w:hAnsi="Microsoft Sans Serif" w:cs="Microsoft Sans Serif"/>
        </w:rPr>
        <w:t xml:space="preserve"> </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i/>
          <w:u w:val="single"/>
        </w:rPr>
        <w:t xml:space="preserve">Accepts E-Service </w:t>
      </w:r>
    </w:p>
    <w:p w:rsidR="00120862" w:rsidRPr="009122D3" w:rsidRDefault="00120862" w:rsidP="00120862">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Interested Party </w:t>
      </w:r>
    </w:p>
    <w:p w:rsidR="00120862" w:rsidRPr="009122D3" w:rsidRDefault="00120862" w:rsidP="00120862">
      <w:pPr>
        <w:contextualSpacing/>
        <w:textAlignment w:val="baseline"/>
        <w:rPr>
          <w:rFonts w:ascii="Microsoft Sans Serif" w:hAnsi="Microsoft Sans Serif" w:cs="Microsoft Sans Serif"/>
          <w:color w:val="000000"/>
        </w:rPr>
      </w:pPr>
    </w:p>
    <w:p w:rsidR="00120862" w:rsidRPr="009122D3" w:rsidRDefault="00120862" w:rsidP="00120862">
      <w:pPr>
        <w:contextualSpacing/>
        <w:textAlignment w:val="baseline"/>
        <w:rPr>
          <w:rFonts w:ascii="Microsoft Sans Serif" w:hAnsi="Microsoft Sans Serif" w:cs="Microsoft Sans Serif"/>
          <w:color w:val="000000"/>
        </w:rPr>
      </w:pPr>
      <w:r>
        <w:rPr>
          <w:rFonts w:ascii="Microsoft Sans Serif" w:hAnsi="Microsoft Sans Serif" w:cs="Microsoft Sans Serif"/>
          <w:color w:val="000000"/>
        </w:rPr>
        <w:t xml:space="preserve">CRYSTAL MICKALOWSKI </w:t>
      </w:r>
    </w:p>
    <w:p w:rsidR="00120862" w:rsidRPr="009122D3" w:rsidRDefault="00120862" w:rsidP="00120862">
      <w:pPr>
        <w:contextualSpacing/>
        <w:textAlignment w:val="baseline"/>
        <w:rPr>
          <w:rFonts w:ascii="Microsoft Sans Serif" w:hAnsi="Microsoft Sans Serif" w:cs="Microsoft Sans Serif"/>
          <w:color w:val="000000"/>
        </w:rPr>
      </w:pPr>
      <w:r>
        <w:rPr>
          <w:rFonts w:ascii="Microsoft Sans Serif" w:hAnsi="Microsoft Sans Serif" w:cs="Microsoft Sans Serif"/>
          <w:color w:val="000000"/>
        </w:rPr>
        <w:t xml:space="preserve">DEPARTMENT OF ENVIRONMENTAL PROTECTION </w:t>
      </w:r>
    </w:p>
    <w:p w:rsidR="00120862" w:rsidRPr="009122D3" w:rsidRDefault="00120862" w:rsidP="00120862">
      <w:pPr>
        <w:contextualSpacing/>
        <w:textAlignment w:val="baseline"/>
        <w:rPr>
          <w:rFonts w:ascii="Microsoft Sans Serif" w:hAnsi="Microsoft Sans Serif" w:cs="Microsoft Sans Serif"/>
          <w:color w:val="000000"/>
        </w:rPr>
      </w:pPr>
      <w:r>
        <w:rPr>
          <w:rFonts w:ascii="Microsoft Sans Serif" w:hAnsi="Microsoft Sans Serif" w:cs="Microsoft Sans Serif"/>
          <w:color w:val="000000"/>
        </w:rPr>
        <w:t xml:space="preserve">NORTHEAST REGIONAL OFFICE </w:t>
      </w:r>
    </w:p>
    <w:p w:rsidR="00120862" w:rsidRPr="009122D3" w:rsidRDefault="00120862" w:rsidP="00120862">
      <w:pPr>
        <w:contextualSpacing/>
        <w:textAlignment w:val="baseline"/>
        <w:rPr>
          <w:rFonts w:ascii="Microsoft Sans Serif" w:hAnsi="Microsoft Sans Serif" w:cs="Microsoft Sans Serif"/>
          <w:color w:val="000000"/>
        </w:rPr>
      </w:pPr>
      <w:r w:rsidRPr="009122D3">
        <w:rPr>
          <w:rFonts w:ascii="Microsoft Sans Serif" w:hAnsi="Microsoft Sans Serif" w:cs="Microsoft Sans Serif"/>
          <w:color w:val="000000"/>
        </w:rPr>
        <w:t xml:space="preserve">2 </w:t>
      </w:r>
      <w:r>
        <w:rPr>
          <w:rFonts w:ascii="Microsoft Sans Serif" w:hAnsi="Microsoft Sans Serif" w:cs="Microsoft Sans Serif"/>
          <w:color w:val="000000"/>
        </w:rPr>
        <w:t xml:space="preserve">PUBLIC SQUARE </w:t>
      </w:r>
    </w:p>
    <w:p w:rsidR="00120862" w:rsidRDefault="00120862" w:rsidP="00120862">
      <w:pPr>
        <w:contextualSpacing/>
        <w:rPr>
          <w:rFonts w:ascii="Microsoft Sans Serif" w:hAnsi="Microsoft Sans Serif" w:cs="Microsoft Sans Serif"/>
          <w:color w:val="000000"/>
        </w:rPr>
      </w:pPr>
      <w:r>
        <w:rPr>
          <w:rFonts w:ascii="Microsoft Sans Serif" w:hAnsi="Microsoft Sans Serif" w:cs="Microsoft Sans Serif"/>
          <w:color w:val="000000"/>
        </w:rPr>
        <w:t xml:space="preserve">WILKES-BARRE </w:t>
      </w:r>
      <w:r w:rsidRPr="009122D3">
        <w:rPr>
          <w:rFonts w:ascii="Microsoft Sans Serif" w:hAnsi="Microsoft Sans Serif" w:cs="Microsoft Sans Serif"/>
          <w:color w:val="000000"/>
        </w:rPr>
        <w:t>PA  18701-1915</w:t>
      </w:r>
    </w:p>
    <w:p w:rsidR="00120862" w:rsidRPr="00803463" w:rsidRDefault="00120862" w:rsidP="00120862">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Department of Environmental Protection </w:t>
      </w:r>
    </w:p>
    <w:p w:rsidR="00120862" w:rsidRPr="009122D3" w:rsidRDefault="00120862" w:rsidP="00120862">
      <w:pPr>
        <w:contextualSpacing/>
        <w:rPr>
          <w:rFonts w:ascii="Microsoft Sans Serif" w:eastAsia="Microsoft Sans Serif" w:hAnsi="Microsoft Sans Serif" w:cs="Microsoft Sans Serif"/>
        </w:rPr>
      </w:pPr>
    </w:p>
    <w:p w:rsidR="00120862" w:rsidRDefault="00120862" w:rsidP="00120862">
      <w:pPr>
        <w:contextualSpacing/>
        <w:rPr>
          <w:rFonts w:ascii="Microsoft Sans Serif" w:eastAsia="Microsoft Sans Serif" w:hAnsi="Microsoft Sans Serif" w:cs="Microsoft Sans Serif"/>
        </w:rPr>
      </w:pP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rPr>
        <w:t>CHRISTINE M HOOVER ESQUIRE</w:t>
      </w:r>
      <w:r w:rsidRPr="009122D3">
        <w:rPr>
          <w:rFonts w:ascii="Microsoft Sans Serif" w:eastAsia="Microsoft Sans Serif" w:hAnsi="Microsoft Sans Serif" w:cs="Microsoft Sans Serif"/>
        </w:rPr>
        <w:cr/>
        <w:t>OFFICE OF CONSUMER ADVOCATE</w:t>
      </w:r>
      <w:r w:rsidRPr="009122D3">
        <w:rPr>
          <w:rFonts w:ascii="Microsoft Sans Serif" w:eastAsia="Microsoft Sans Serif" w:hAnsi="Microsoft Sans Serif" w:cs="Microsoft Sans Serif"/>
        </w:rPr>
        <w:cr/>
        <w:t xml:space="preserve">5th FLOOR FORUM PLACE </w:t>
      </w:r>
      <w:r w:rsidRPr="009122D3">
        <w:rPr>
          <w:rFonts w:ascii="Microsoft Sans Serif" w:eastAsia="Microsoft Sans Serif" w:hAnsi="Microsoft Sans Serif" w:cs="Microsoft Sans Serif"/>
        </w:rPr>
        <w:cr/>
        <w:t>555 WALNUT STREET</w:t>
      </w:r>
      <w:r w:rsidRPr="009122D3">
        <w:rPr>
          <w:rFonts w:ascii="Microsoft Sans Serif" w:eastAsia="Microsoft Sans Serif" w:hAnsi="Microsoft Sans Serif" w:cs="Microsoft Sans Serif"/>
        </w:rPr>
        <w:cr/>
        <w:t>HARRISBURG PA  17101</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rPr>
        <w:t>717.783.5048</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i/>
          <w:u w:val="single"/>
        </w:rPr>
        <w:t xml:space="preserve">Accepts E-Service </w:t>
      </w: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i/>
        </w:rPr>
        <w:t xml:space="preserve">Representing Office of Consumer Advocate </w:t>
      </w:r>
      <w:r w:rsidRPr="009122D3">
        <w:rPr>
          <w:rFonts w:ascii="Microsoft Sans Serif" w:eastAsia="Microsoft Sans Serif" w:hAnsi="Microsoft Sans Serif" w:cs="Microsoft Sans Serif"/>
        </w:rPr>
        <w:cr/>
      </w: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rPr>
        <w:t>ELIZABETH TRISCARI ESQUIRE</w:t>
      </w:r>
      <w:r w:rsidRPr="009122D3">
        <w:rPr>
          <w:rFonts w:ascii="Microsoft Sans Serif" w:eastAsia="Microsoft Sans Serif" w:hAnsi="Microsoft Sans Serif" w:cs="Microsoft Sans Serif"/>
        </w:rPr>
        <w:cr/>
        <w:t>PENNSYLVANIA AMERICAN WATER COMPANY</w:t>
      </w:r>
      <w:r w:rsidRPr="009122D3">
        <w:rPr>
          <w:rFonts w:ascii="Microsoft Sans Serif" w:eastAsia="Microsoft Sans Serif" w:hAnsi="Microsoft Sans Serif" w:cs="Microsoft Sans Serif"/>
        </w:rPr>
        <w:cr/>
        <w:t xml:space="preserve">800 HERSHEYPARK DRIVE </w:t>
      </w:r>
      <w:r w:rsidRPr="009122D3">
        <w:rPr>
          <w:rFonts w:ascii="Microsoft Sans Serif" w:eastAsia="Microsoft Sans Serif" w:hAnsi="Microsoft Sans Serif" w:cs="Microsoft Sans Serif"/>
        </w:rPr>
        <w:cr/>
        <w:t>HERSHEY PA  1703</w:t>
      </w:r>
      <w:r>
        <w:rPr>
          <w:rFonts w:ascii="Microsoft Sans Serif" w:eastAsia="Microsoft Sans Serif" w:hAnsi="Microsoft Sans Serif" w:cs="Microsoft Sans Serif"/>
        </w:rPr>
        <w:t>6</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rPr>
        <w:t>717.</w:t>
      </w:r>
      <w:r>
        <w:rPr>
          <w:rFonts w:ascii="Microsoft Sans Serif" w:eastAsia="Microsoft Sans Serif" w:hAnsi="Microsoft Sans Serif" w:cs="Microsoft Sans Serif"/>
          <w:b/>
        </w:rPr>
        <w:t>520.4606</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i/>
          <w:u w:val="single"/>
        </w:rPr>
        <w:t xml:space="preserve">Accepts E-Service </w:t>
      </w:r>
    </w:p>
    <w:p w:rsidR="00120862" w:rsidRPr="009122D3" w:rsidRDefault="00120862" w:rsidP="00120862">
      <w:pPr>
        <w:contextualSpacing/>
        <w:rPr>
          <w:rFonts w:ascii="Microsoft Sans Serif" w:eastAsia="Microsoft Sans Serif" w:hAnsi="Microsoft Sans Serif" w:cs="Microsoft Sans Serif"/>
          <w:i/>
        </w:rPr>
      </w:pPr>
      <w:r w:rsidRPr="009122D3">
        <w:rPr>
          <w:rFonts w:ascii="Microsoft Sans Serif" w:eastAsia="Microsoft Sans Serif" w:hAnsi="Microsoft Sans Serif" w:cs="Microsoft Sans Serif"/>
          <w:i/>
        </w:rPr>
        <w:t xml:space="preserve">Representing Pennsylvania-American Water Company </w:t>
      </w: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rPr>
        <w:t xml:space="preserve"> </w:t>
      </w:r>
    </w:p>
    <w:p w:rsidR="00120862" w:rsidRPr="009122D3" w:rsidRDefault="00120862" w:rsidP="00120862">
      <w:pPr>
        <w:contextualSpacing/>
        <w:rPr>
          <w:rFonts w:ascii="Microsoft Sans Serif" w:eastAsia="Microsoft Sans Serif" w:hAnsi="Microsoft Sans Serif" w:cs="Microsoft Sans Serif"/>
        </w:rPr>
      </w:pPr>
      <w:r w:rsidRPr="009122D3">
        <w:rPr>
          <w:rFonts w:ascii="Microsoft Sans Serif" w:eastAsia="Microsoft Sans Serif" w:hAnsi="Microsoft Sans Serif" w:cs="Microsoft Sans Serif"/>
        </w:rPr>
        <w:t xml:space="preserve">FRANCES P ORTH ESQUIRE </w:t>
      </w:r>
    </w:p>
    <w:p w:rsidR="00120862" w:rsidRPr="009122D3" w:rsidRDefault="00120862" w:rsidP="00120862">
      <w:pPr>
        <w:contextualSpacing/>
        <w:rPr>
          <w:rFonts w:ascii="Microsoft Sans Serif" w:eastAsia="Microsoft Sans Serif" w:hAnsi="Microsoft Sans Serif" w:cs="Microsoft Sans Serif"/>
          <w:b/>
          <w:i/>
          <w:u w:val="single"/>
        </w:rPr>
      </w:pPr>
      <w:r w:rsidRPr="009122D3">
        <w:rPr>
          <w:rFonts w:ascii="Microsoft Sans Serif" w:eastAsia="Microsoft Sans Serif" w:hAnsi="Microsoft Sans Serif" w:cs="Microsoft Sans Serif"/>
        </w:rPr>
        <w:t>AQUA PENNSYLVANIA</w:t>
      </w:r>
      <w:r>
        <w:rPr>
          <w:rFonts w:ascii="Microsoft Sans Serif" w:eastAsia="Microsoft Sans Serif" w:hAnsi="Microsoft Sans Serif" w:cs="Microsoft Sans Serif"/>
        </w:rPr>
        <w:t xml:space="preserve"> INC</w:t>
      </w:r>
      <w:r w:rsidRPr="009122D3">
        <w:rPr>
          <w:rFonts w:ascii="Microsoft Sans Serif" w:eastAsia="Microsoft Sans Serif" w:hAnsi="Microsoft Sans Serif" w:cs="Microsoft Sans Serif"/>
        </w:rPr>
        <w:cr/>
        <w:t xml:space="preserve">762 WEST LANCASTER AVENUE </w:t>
      </w:r>
      <w:r w:rsidRPr="009122D3">
        <w:rPr>
          <w:rFonts w:ascii="Microsoft Sans Serif" w:eastAsia="Microsoft Sans Serif" w:hAnsi="Microsoft Sans Serif" w:cs="Microsoft Sans Serif"/>
        </w:rPr>
        <w:cr/>
        <w:t xml:space="preserve">BRYN </w:t>
      </w:r>
      <w:proofErr w:type="gramStart"/>
      <w:r w:rsidRPr="009122D3">
        <w:rPr>
          <w:rFonts w:ascii="Microsoft Sans Serif" w:eastAsia="Microsoft Sans Serif" w:hAnsi="Microsoft Sans Serif" w:cs="Microsoft Sans Serif"/>
        </w:rPr>
        <w:t>MAWR  PA</w:t>
      </w:r>
      <w:proofErr w:type="gramEnd"/>
      <w:r w:rsidRPr="009122D3">
        <w:rPr>
          <w:rFonts w:ascii="Microsoft Sans Serif" w:eastAsia="Microsoft Sans Serif" w:hAnsi="Microsoft Sans Serif" w:cs="Microsoft Sans Serif"/>
        </w:rPr>
        <w:t xml:space="preserve">  19010</w:t>
      </w:r>
      <w:r w:rsidRPr="009122D3">
        <w:rPr>
          <w:rFonts w:ascii="Microsoft Sans Serif" w:eastAsia="Microsoft Sans Serif" w:hAnsi="Microsoft Sans Serif" w:cs="Microsoft Sans Serif"/>
        </w:rPr>
        <w:cr/>
      </w:r>
      <w:r w:rsidRPr="009122D3">
        <w:rPr>
          <w:rFonts w:ascii="Microsoft Sans Serif" w:eastAsia="Microsoft Sans Serif" w:hAnsi="Microsoft Sans Serif" w:cs="Microsoft Sans Serif"/>
          <w:b/>
          <w:i/>
          <w:u w:val="single"/>
        </w:rPr>
        <w:t>Accepts E-Service</w:t>
      </w:r>
    </w:p>
    <w:p w:rsidR="00120862" w:rsidRPr="009122D3" w:rsidRDefault="00120862" w:rsidP="00120862">
      <w:pPr>
        <w:contextualSpacing/>
        <w:rPr>
          <w:rFonts w:ascii="Microsoft Sans Serif" w:hAnsi="Microsoft Sans Serif" w:cs="Microsoft Sans Serif"/>
          <w:i/>
        </w:rPr>
      </w:pPr>
      <w:r w:rsidRPr="009122D3">
        <w:rPr>
          <w:rFonts w:ascii="Microsoft Sans Serif" w:hAnsi="Microsoft Sans Serif" w:cs="Microsoft Sans Serif"/>
          <w:i/>
        </w:rPr>
        <w:t xml:space="preserve">Representing Aqua Pennsylvania Inc. </w:t>
      </w:r>
    </w:p>
    <w:p w:rsidR="00120862" w:rsidRPr="009122D3" w:rsidRDefault="00120862" w:rsidP="00120862">
      <w:pPr>
        <w:contextualSpacing/>
        <w:rPr>
          <w:rFonts w:ascii="Microsoft Sans Serif" w:hAnsi="Microsoft Sans Serif" w:cs="Microsoft Sans Serif"/>
        </w:rPr>
      </w:pPr>
    </w:p>
    <w:p w:rsidR="00120862" w:rsidRPr="009122D3" w:rsidRDefault="00120862" w:rsidP="00120862">
      <w:pPr>
        <w:contextualSpacing/>
        <w:rPr>
          <w:rFonts w:ascii="Microsoft Sans Serif" w:hAnsi="Microsoft Sans Serif" w:cs="Microsoft Sans Serif"/>
        </w:rPr>
      </w:pPr>
      <w:r w:rsidRPr="009122D3">
        <w:rPr>
          <w:rFonts w:ascii="Microsoft Sans Serif" w:hAnsi="Microsoft Sans Serif" w:cs="Microsoft Sans Serif"/>
        </w:rPr>
        <w:t>SUEZ WATER PENNSYLVANIA INC</w:t>
      </w:r>
    </w:p>
    <w:p w:rsidR="00120862" w:rsidRPr="009122D3" w:rsidRDefault="00120862" w:rsidP="00120862">
      <w:pPr>
        <w:contextualSpacing/>
        <w:rPr>
          <w:rFonts w:ascii="Microsoft Sans Serif" w:hAnsi="Microsoft Sans Serif" w:cs="Microsoft Sans Serif"/>
        </w:rPr>
      </w:pPr>
      <w:r w:rsidRPr="009122D3">
        <w:rPr>
          <w:rFonts w:ascii="Microsoft Sans Serif" w:hAnsi="Microsoft Sans Serif" w:cs="Microsoft Sans Serif"/>
        </w:rPr>
        <w:t xml:space="preserve">4211 EAST PARK CIRCLE </w:t>
      </w:r>
    </w:p>
    <w:p w:rsidR="00120862" w:rsidRDefault="00120862" w:rsidP="00120862">
      <w:pPr>
        <w:contextualSpacing/>
        <w:rPr>
          <w:rFonts w:ascii="Microsoft Sans Serif" w:hAnsi="Microsoft Sans Serif" w:cs="Microsoft Sans Serif"/>
        </w:rPr>
      </w:pPr>
      <w:r w:rsidRPr="009122D3">
        <w:rPr>
          <w:rFonts w:ascii="Microsoft Sans Serif" w:hAnsi="Microsoft Sans Serif" w:cs="Microsoft Sans Serif"/>
        </w:rPr>
        <w:t>HARRISBURG PA 17111</w:t>
      </w:r>
    </w:p>
    <w:p w:rsidR="00120862" w:rsidRPr="00E903F0" w:rsidRDefault="00120862" w:rsidP="00120862">
      <w:pPr>
        <w:contextualSpacing/>
        <w:rPr>
          <w:rFonts w:ascii="Microsoft Sans Serif" w:hAnsi="Microsoft Sans Serif" w:cs="Microsoft Sans Serif"/>
          <w:i/>
        </w:rPr>
      </w:pPr>
      <w:r>
        <w:rPr>
          <w:rFonts w:ascii="Microsoft Sans Serif" w:hAnsi="Microsoft Sans Serif" w:cs="Microsoft Sans Serif"/>
          <w:i/>
        </w:rPr>
        <w:t xml:space="preserve">Interested Party </w:t>
      </w:r>
    </w:p>
    <w:p w:rsidR="00120862" w:rsidRPr="009B22E8" w:rsidRDefault="00120862">
      <w:pPr>
        <w:rPr>
          <w:rFonts w:ascii="Times New Roman" w:hAnsi="Times New Roman" w:cs="Times New Roman"/>
        </w:rPr>
      </w:pPr>
    </w:p>
    <w:sectPr w:rsidR="00120862" w:rsidRPr="009B22E8" w:rsidSect="005C562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2B" w:rsidRDefault="00C33E2B">
      <w:r>
        <w:separator/>
      </w:r>
    </w:p>
  </w:endnote>
  <w:endnote w:type="continuationSeparator" w:id="0">
    <w:p w:rsidR="00C33E2B" w:rsidRDefault="00C3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2B" w:rsidRDefault="00C33E2B">
      <w:r>
        <w:separator/>
      </w:r>
    </w:p>
  </w:footnote>
  <w:footnote w:type="continuationSeparator" w:id="0">
    <w:p w:rsidR="00C33E2B" w:rsidRDefault="00C3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557C"/>
    <w:rsid w:val="00027489"/>
    <w:rsid w:val="000A7E76"/>
    <w:rsid w:val="000C3C29"/>
    <w:rsid w:val="000D6D2D"/>
    <w:rsid w:val="001161C5"/>
    <w:rsid w:val="00120862"/>
    <w:rsid w:val="00130237"/>
    <w:rsid w:val="001742D0"/>
    <w:rsid w:val="001A0C34"/>
    <w:rsid w:val="001A7BA3"/>
    <w:rsid w:val="001D5CA2"/>
    <w:rsid w:val="001E3616"/>
    <w:rsid w:val="001F16C4"/>
    <w:rsid w:val="001F46EA"/>
    <w:rsid w:val="00203F79"/>
    <w:rsid w:val="00272CB6"/>
    <w:rsid w:val="002959A1"/>
    <w:rsid w:val="002A65D6"/>
    <w:rsid w:val="002D32F0"/>
    <w:rsid w:val="003110A2"/>
    <w:rsid w:val="003323A7"/>
    <w:rsid w:val="00333459"/>
    <w:rsid w:val="00343236"/>
    <w:rsid w:val="003437B2"/>
    <w:rsid w:val="00344755"/>
    <w:rsid w:val="00394FDF"/>
    <w:rsid w:val="003D0E0C"/>
    <w:rsid w:val="003F63BD"/>
    <w:rsid w:val="00402E8E"/>
    <w:rsid w:val="00417B55"/>
    <w:rsid w:val="00424AD6"/>
    <w:rsid w:val="00456504"/>
    <w:rsid w:val="00477A57"/>
    <w:rsid w:val="004C136A"/>
    <w:rsid w:val="004D42E5"/>
    <w:rsid w:val="004E4498"/>
    <w:rsid w:val="00540816"/>
    <w:rsid w:val="005A2250"/>
    <w:rsid w:val="005A4A29"/>
    <w:rsid w:val="00611540"/>
    <w:rsid w:val="00615CA1"/>
    <w:rsid w:val="00634E3C"/>
    <w:rsid w:val="006673C6"/>
    <w:rsid w:val="006A11F7"/>
    <w:rsid w:val="006C4CEF"/>
    <w:rsid w:val="006F15CA"/>
    <w:rsid w:val="00704367"/>
    <w:rsid w:val="007513D8"/>
    <w:rsid w:val="00755FF9"/>
    <w:rsid w:val="007727BE"/>
    <w:rsid w:val="007A0164"/>
    <w:rsid w:val="007A0D03"/>
    <w:rsid w:val="007A72A0"/>
    <w:rsid w:val="007B0134"/>
    <w:rsid w:val="007B5DE3"/>
    <w:rsid w:val="007C0AD2"/>
    <w:rsid w:val="007E5CDF"/>
    <w:rsid w:val="007F25D3"/>
    <w:rsid w:val="00813B64"/>
    <w:rsid w:val="0082381B"/>
    <w:rsid w:val="00861538"/>
    <w:rsid w:val="0087729D"/>
    <w:rsid w:val="00881E89"/>
    <w:rsid w:val="008A11D3"/>
    <w:rsid w:val="008C31EA"/>
    <w:rsid w:val="008D1BEF"/>
    <w:rsid w:val="008E5778"/>
    <w:rsid w:val="00912AEA"/>
    <w:rsid w:val="009270A0"/>
    <w:rsid w:val="0099119F"/>
    <w:rsid w:val="00997313"/>
    <w:rsid w:val="009A6884"/>
    <w:rsid w:val="009B22E8"/>
    <w:rsid w:val="009B7CA1"/>
    <w:rsid w:val="009C6580"/>
    <w:rsid w:val="00A17308"/>
    <w:rsid w:val="00A73184"/>
    <w:rsid w:val="00A82051"/>
    <w:rsid w:val="00A91070"/>
    <w:rsid w:val="00AE01E9"/>
    <w:rsid w:val="00AF110D"/>
    <w:rsid w:val="00AF2858"/>
    <w:rsid w:val="00AF5A22"/>
    <w:rsid w:val="00B75072"/>
    <w:rsid w:val="00B762CA"/>
    <w:rsid w:val="00B916BE"/>
    <w:rsid w:val="00BA6DDE"/>
    <w:rsid w:val="00BD49A0"/>
    <w:rsid w:val="00C0478F"/>
    <w:rsid w:val="00C22D2E"/>
    <w:rsid w:val="00C33E2B"/>
    <w:rsid w:val="00C4229D"/>
    <w:rsid w:val="00C7540D"/>
    <w:rsid w:val="00C8099D"/>
    <w:rsid w:val="00CD5808"/>
    <w:rsid w:val="00CE2745"/>
    <w:rsid w:val="00CE4DD4"/>
    <w:rsid w:val="00CF7F8C"/>
    <w:rsid w:val="00D23372"/>
    <w:rsid w:val="00D24ABC"/>
    <w:rsid w:val="00D522D2"/>
    <w:rsid w:val="00D542BA"/>
    <w:rsid w:val="00D86DAB"/>
    <w:rsid w:val="00D93E06"/>
    <w:rsid w:val="00DA2017"/>
    <w:rsid w:val="00DB0759"/>
    <w:rsid w:val="00DB1985"/>
    <w:rsid w:val="00DB327B"/>
    <w:rsid w:val="00E00772"/>
    <w:rsid w:val="00E16B09"/>
    <w:rsid w:val="00E45EB2"/>
    <w:rsid w:val="00E60028"/>
    <w:rsid w:val="00EA6874"/>
    <w:rsid w:val="00EE6124"/>
    <w:rsid w:val="00EE6205"/>
    <w:rsid w:val="00F24135"/>
    <w:rsid w:val="00F4412C"/>
    <w:rsid w:val="00F55E49"/>
    <w:rsid w:val="00F71872"/>
    <w:rsid w:val="00F754D7"/>
    <w:rsid w:val="00F93600"/>
    <w:rsid w:val="00FA054E"/>
    <w:rsid w:val="00FB269B"/>
    <w:rsid w:val="00FB763D"/>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1907"/>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D775-8EF6-48A6-BF6F-2109C93E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2018-12-18T18:52:00Z</cp:lastPrinted>
  <dcterms:created xsi:type="dcterms:W3CDTF">2018-12-18T18:54:00Z</dcterms:created>
  <dcterms:modified xsi:type="dcterms:W3CDTF">2018-12-18T18:54:00Z</dcterms:modified>
</cp:coreProperties>
</file>