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54E5B" w14:textId="77777777" w:rsidR="0054117F" w:rsidRPr="004E7F03" w:rsidRDefault="0054117F" w:rsidP="0054117F">
      <w:pPr>
        <w:jc w:val="center"/>
        <w:rPr>
          <w:b/>
          <w:sz w:val="26"/>
          <w:szCs w:val="26"/>
        </w:rPr>
      </w:pPr>
      <w:r w:rsidRPr="004E7F03">
        <w:rPr>
          <w:b/>
          <w:sz w:val="26"/>
          <w:szCs w:val="26"/>
        </w:rPr>
        <w:t>PENNSYLVANIA</w:t>
      </w:r>
    </w:p>
    <w:p w14:paraId="7E9BF37D" w14:textId="77777777" w:rsidR="0054117F" w:rsidRPr="004E7F03" w:rsidRDefault="0054117F" w:rsidP="0054117F">
      <w:pPr>
        <w:jc w:val="center"/>
        <w:rPr>
          <w:b/>
          <w:sz w:val="26"/>
          <w:szCs w:val="26"/>
        </w:rPr>
      </w:pPr>
      <w:r w:rsidRPr="004E7F03">
        <w:rPr>
          <w:b/>
          <w:sz w:val="26"/>
          <w:szCs w:val="26"/>
        </w:rPr>
        <w:t>PUBLIC UTILITY COMMISSION</w:t>
      </w:r>
    </w:p>
    <w:p w14:paraId="3FD8FB1F" w14:textId="77777777" w:rsidR="0054117F" w:rsidRPr="004E7F03" w:rsidRDefault="0054117F" w:rsidP="0054117F">
      <w:pPr>
        <w:jc w:val="center"/>
        <w:rPr>
          <w:b/>
          <w:sz w:val="26"/>
          <w:szCs w:val="26"/>
        </w:rPr>
      </w:pPr>
      <w:r w:rsidRPr="004E7F03">
        <w:rPr>
          <w:b/>
          <w:sz w:val="26"/>
          <w:szCs w:val="26"/>
        </w:rPr>
        <w:t>Harrisburg, PA  17105-3265</w:t>
      </w:r>
    </w:p>
    <w:p w14:paraId="02269FB8" w14:textId="77777777" w:rsidR="0054117F" w:rsidRPr="004E7F03" w:rsidRDefault="0054117F" w:rsidP="0054117F">
      <w:pPr>
        <w:jc w:val="center"/>
        <w:rPr>
          <w:b/>
          <w:sz w:val="26"/>
          <w:szCs w:val="26"/>
        </w:rPr>
      </w:pPr>
    </w:p>
    <w:p w14:paraId="1ECA05F3" w14:textId="77777777" w:rsidR="0054117F" w:rsidRPr="004E7F03" w:rsidRDefault="0054117F" w:rsidP="0054117F">
      <w:pPr>
        <w:jc w:val="center"/>
        <w:rPr>
          <w:b/>
          <w:sz w:val="26"/>
          <w:szCs w:val="26"/>
        </w:rPr>
      </w:pPr>
    </w:p>
    <w:p w14:paraId="47530648" w14:textId="77777777" w:rsidR="0054117F" w:rsidRPr="004E7F03" w:rsidRDefault="0054117F" w:rsidP="0054117F">
      <w:pPr>
        <w:jc w:val="center"/>
        <w:rPr>
          <w:b/>
          <w:sz w:val="26"/>
          <w:szCs w:val="26"/>
        </w:rPr>
      </w:pPr>
    </w:p>
    <w:p w14:paraId="5724E22E" w14:textId="2EEA1E0A" w:rsidR="0054117F" w:rsidRPr="004E7F03" w:rsidRDefault="0054117F" w:rsidP="0054117F">
      <w:pPr>
        <w:jc w:val="right"/>
        <w:rPr>
          <w:sz w:val="26"/>
          <w:szCs w:val="26"/>
        </w:rPr>
      </w:pPr>
      <w:r w:rsidRPr="004E7F03">
        <w:rPr>
          <w:sz w:val="26"/>
          <w:szCs w:val="26"/>
        </w:rPr>
        <w:t xml:space="preserve">Public Meeting held </w:t>
      </w:r>
      <w:r w:rsidR="00420C25">
        <w:rPr>
          <w:sz w:val="26"/>
          <w:szCs w:val="26"/>
        </w:rPr>
        <w:t>February</w:t>
      </w:r>
      <w:r w:rsidR="00C07609">
        <w:rPr>
          <w:sz w:val="26"/>
          <w:szCs w:val="26"/>
        </w:rPr>
        <w:t xml:space="preserve"> 8</w:t>
      </w:r>
      <w:r w:rsidR="000D6193">
        <w:rPr>
          <w:sz w:val="26"/>
          <w:szCs w:val="26"/>
        </w:rPr>
        <w:t>, 201</w:t>
      </w:r>
      <w:r w:rsidR="00C07609">
        <w:rPr>
          <w:sz w:val="26"/>
          <w:szCs w:val="26"/>
        </w:rPr>
        <w:t>8</w:t>
      </w:r>
    </w:p>
    <w:p w14:paraId="3D05D960" w14:textId="77777777" w:rsidR="0054117F" w:rsidRPr="004E7F03" w:rsidRDefault="0054117F" w:rsidP="0054117F">
      <w:pPr>
        <w:jc w:val="right"/>
        <w:rPr>
          <w:sz w:val="26"/>
          <w:szCs w:val="26"/>
        </w:rPr>
      </w:pPr>
    </w:p>
    <w:p w14:paraId="24710979" w14:textId="77777777" w:rsidR="0054117F" w:rsidRPr="004E7F03" w:rsidRDefault="0054117F" w:rsidP="0054117F">
      <w:pPr>
        <w:jc w:val="right"/>
        <w:rPr>
          <w:sz w:val="26"/>
          <w:szCs w:val="26"/>
        </w:rPr>
      </w:pPr>
    </w:p>
    <w:p w14:paraId="1F853961" w14:textId="77777777" w:rsidR="0054117F" w:rsidRPr="004E7F03" w:rsidRDefault="0054117F" w:rsidP="0054117F">
      <w:pPr>
        <w:rPr>
          <w:sz w:val="26"/>
          <w:szCs w:val="26"/>
        </w:rPr>
      </w:pPr>
      <w:r w:rsidRPr="004E7F03">
        <w:rPr>
          <w:sz w:val="26"/>
          <w:szCs w:val="26"/>
        </w:rPr>
        <w:t>Commissioners Present:</w:t>
      </w:r>
    </w:p>
    <w:p w14:paraId="54F71095" w14:textId="77777777" w:rsidR="003B5FDA" w:rsidRPr="00614FE0" w:rsidRDefault="0054117F" w:rsidP="003B5FDA">
      <w:pPr>
        <w:rPr>
          <w:sz w:val="26"/>
          <w:szCs w:val="26"/>
        </w:rPr>
      </w:pPr>
      <w:r w:rsidRPr="00614FE0">
        <w:rPr>
          <w:sz w:val="26"/>
          <w:szCs w:val="26"/>
        </w:rPr>
        <w:t xml:space="preserve">     </w:t>
      </w:r>
    </w:p>
    <w:tbl>
      <w:tblPr>
        <w:tblW w:w="9558" w:type="dxa"/>
        <w:tblLayout w:type="fixed"/>
        <w:tblLook w:val="0000" w:firstRow="0" w:lastRow="0" w:firstColumn="0" w:lastColumn="0" w:noHBand="0" w:noVBand="0"/>
      </w:tblPr>
      <w:tblGrid>
        <w:gridCol w:w="4698"/>
        <w:gridCol w:w="1080"/>
        <w:gridCol w:w="3780"/>
      </w:tblGrid>
      <w:tr w:rsidR="003B5FDA" w:rsidRPr="00614FE0" w14:paraId="2571CCE1" w14:textId="77777777" w:rsidTr="00AA2AAD">
        <w:trPr>
          <w:gridAfter w:val="2"/>
          <w:wAfter w:w="4860" w:type="dxa"/>
        </w:trPr>
        <w:tc>
          <w:tcPr>
            <w:tcW w:w="4698" w:type="dxa"/>
          </w:tcPr>
          <w:p w14:paraId="254415DF" w14:textId="77777777" w:rsidR="00424E13" w:rsidRPr="00424E13" w:rsidRDefault="00424E13" w:rsidP="00424E13">
            <w:pPr>
              <w:ind w:firstLine="450"/>
              <w:rPr>
                <w:sz w:val="26"/>
                <w:szCs w:val="26"/>
              </w:rPr>
            </w:pPr>
            <w:r w:rsidRPr="00424E13">
              <w:rPr>
                <w:sz w:val="26"/>
                <w:szCs w:val="26"/>
              </w:rPr>
              <w:t>Gladys M. Brown, Chairman</w:t>
            </w:r>
          </w:p>
          <w:p w14:paraId="4007DB83" w14:textId="77777777" w:rsidR="00424E13" w:rsidRPr="00424E13" w:rsidRDefault="00424E13" w:rsidP="00424E13">
            <w:pPr>
              <w:ind w:firstLine="450"/>
              <w:rPr>
                <w:sz w:val="26"/>
                <w:szCs w:val="26"/>
              </w:rPr>
            </w:pPr>
            <w:r w:rsidRPr="00424E13">
              <w:rPr>
                <w:sz w:val="26"/>
                <w:szCs w:val="26"/>
              </w:rPr>
              <w:t>Andrew G. Place, Vice Chairman</w:t>
            </w:r>
          </w:p>
          <w:p w14:paraId="1275D0AA" w14:textId="1C2F6312" w:rsidR="00C07609" w:rsidRDefault="00C07609" w:rsidP="00424E13">
            <w:pPr>
              <w:ind w:firstLine="450"/>
              <w:rPr>
                <w:sz w:val="26"/>
                <w:szCs w:val="26"/>
              </w:rPr>
            </w:pPr>
            <w:r w:rsidRPr="00C07609">
              <w:rPr>
                <w:sz w:val="26"/>
                <w:szCs w:val="26"/>
              </w:rPr>
              <w:t>Norman J. Kennard</w:t>
            </w:r>
          </w:p>
          <w:p w14:paraId="087CFFB8" w14:textId="11AF7059" w:rsidR="000D6193" w:rsidRDefault="000D6193" w:rsidP="00424E13">
            <w:pPr>
              <w:ind w:firstLine="450"/>
              <w:rPr>
                <w:sz w:val="26"/>
                <w:szCs w:val="26"/>
              </w:rPr>
            </w:pPr>
            <w:r w:rsidRPr="000D6193">
              <w:rPr>
                <w:sz w:val="26"/>
                <w:szCs w:val="26"/>
              </w:rPr>
              <w:t xml:space="preserve">David W. Sweet </w:t>
            </w:r>
          </w:p>
          <w:p w14:paraId="3E6AE220" w14:textId="77777777" w:rsidR="003B5FDA" w:rsidRPr="00614FE0" w:rsidRDefault="000D6193" w:rsidP="00424E13">
            <w:pPr>
              <w:ind w:firstLine="450"/>
              <w:rPr>
                <w:sz w:val="26"/>
                <w:szCs w:val="26"/>
              </w:rPr>
            </w:pPr>
            <w:r w:rsidRPr="000D6193">
              <w:rPr>
                <w:sz w:val="26"/>
                <w:szCs w:val="26"/>
              </w:rPr>
              <w:t>John F. Coleman, Jr.</w:t>
            </w:r>
          </w:p>
        </w:tc>
      </w:tr>
      <w:tr w:rsidR="003B5FDA" w:rsidRPr="00614FE0" w14:paraId="7E83C6BC" w14:textId="77777777" w:rsidTr="00AA2AAD">
        <w:trPr>
          <w:gridAfter w:val="2"/>
          <w:wAfter w:w="4860" w:type="dxa"/>
        </w:trPr>
        <w:tc>
          <w:tcPr>
            <w:tcW w:w="4698" w:type="dxa"/>
          </w:tcPr>
          <w:p w14:paraId="19CD92C1" w14:textId="77777777" w:rsidR="003B5FDA" w:rsidRPr="00614FE0" w:rsidRDefault="003B5FDA" w:rsidP="00941523">
            <w:pPr>
              <w:ind w:firstLine="450"/>
              <w:rPr>
                <w:sz w:val="26"/>
                <w:szCs w:val="26"/>
              </w:rPr>
            </w:pPr>
          </w:p>
        </w:tc>
      </w:tr>
      <w:tr w:rsidR="003B5FDA" w:rsidRPr="00614FE0" w14:paraId="59A1EF39" w14:textId="77777777" w:rsidTr="00AA2AAD">
        <w:trPr>
          <w:gridAfter w:val="2"/>
          <w:wAfter w:w="4860" w:type="dxa"/>
        </w:trPr>
        <w:tc>
          <w:tcPr>
            <w:tcW w:w="4698" w:type="dxa"/>
          </w:tcPr>
          <w:p w14:paraId="50229459" w14:textId="77777777" w:rsidR="003B5FDA" w:rsidRPr="00614FE0" w:rsidRDefault="003B5FDA" w:rsidP="00060DCB">
            <w:pPr>
              <w:ind w:firstLine="450"/>
              <w:rPr>
                <w:sz w:val="26"/>
                <w:szCs w:val="26"/>
              </w:rPr>
            </w:pPr>
          </w:p>
        </w:tc>
      </w:tr>
      <w:tr w:rsidR="003E5153" w:rsidRPr="00267FA7" w14:paraId="13B0B314" w14:textId="77777777" w:rsidTr="00AA2AAD">
        <w:tc>
          <w:tcPr>
            <w:tcW w:w="5778" w:type="dxa"/>
            <w:gridSpan w:val="2"/>
          </w:tcPr>
          <w:p w14:paraId="34635631" w14:textId="5A9BE6E6" w:rsidR="003E5153" w:rsidRPr="004F5846" w:rsidRDefault="005B2392" w:rsidP="008D439D">
            <w:pPr>
              <w:rPr>
                <w:sz w:val="26"/>
                <w:szCs w:val="26"/>
              </w:rPr>
            </w:pPr>
            <w:r w:rsidRPr="004E7F03">
              <w:rPr>
                <w:sz w:val="26"/>
                <w:szCs w:val="26"/>
              </w:rPr>
              <w:t xml:space="preserve">Securities Certificate of </w:t>
            </w:r>
            <w:bookmarkStart w:id="0" w:name="_Hlk504548388"/>
            <w:r w:rsidR="0008434B" w:rsidRPr="0008434B">
              <w:rPr>
                <w:sz w:val="26"/>
                <w:szCs w:val="26"/>
              </w:rPr>
              <w:t>FiberNet Telecommunications of Pennsylvania</w:t>
            </w:r>
            <w:r w:rsidR="0008434B">
              <w:rPr>
                <w:sz w:val="26"/>
                <w:szCs w:val="26"/>
              </w:rPr>
              <w:t>,</w:t>
            </w:r>
            <w:r w:rsidR="0008434B" w:rsidRPr="0008434B">
              <w:rPr>
                <w:sz w:val="26"/>
                <w:szCs w:val="26"/>
              </w:rPr>
              <w:t xml:space="preserve"> LLC and Lumos Networks of West Virginia Inc.</w:t>
            </w:r>
            <w:bookmarkEnd w:id="0"/>
            <w:r w:rsidR="0008434B" w:rsidRPr="0008434B">
              <w:rPr>
                <w:sz w:val="26"/>
                <w:szCs w:val="26"/>
              </w:rPr>
              <w:t xml:space="preserve"> </w:t>
            </w:r>
            <w:r w:rsidR="002F16EB">
              <w:rPr>
                <w:sz w:val="26"/>
                <w:szCs w:val="26"/>
              </w:rPr>
              <w:t xml:space="preserve">with respect </w:t>
            </w:r>
            <w:r w:rsidR="00F95ABA">
              <w:rPr>
                <w:sz w:val="26"/>
                <w:szCs w:val="26"/>
              </w:rPr>
              <w:t>to</w:t>
            </w:r>
            <w:r w:rsidR="00E2416B">
              <w:rPr>
                <w:sz w:val="26"/>
                <w:szCs w:val="26"/>
              </w:rPr>
              <w:t xml:space="preserve"> </w:t>
            </w:r>
            <w:r w:rsidR="00E2416B" w:rsidRPr="00DA44DA">
              <w:rPr>
                <w:sz w:val="26"/>
                <w:szCs w:val="26"/>
              </w:rPr>
              <w:t>pledging of assets</w:t>
            </w:r>
            <w:r w:rsidR="00E2416B">
              <w:rPr>
                <w:sz w:val="26"/>
                <w:szCs w:val="26"/>
              </w:rPr>
              <w:t xml:space="preserve"> and</w:t>
            </w:r>
            <w:r w:rsidR="0008434B" w:rsidRPr="0008434B">
              <w:rPr>
                <w:sz w:val="26"/>
                <w:szCs w:val="26"/>
              </w:rPr>
              <w:t xml:space="preserve"> </w:t>
            </w:r>
            <w:r w:rsidR="005F1B06">
              <w:rPr>
                <w:sz w:val="26"/>
                <w:szCs w:val="26"/>
              </w:rPr>
              <w:t>guarantee of debt</w:t>
            </w:r>
            <w:r w:rsidR="0008434B" w:rsidRPr="0008434B">
              <w:rPr>
                <w:sz w:val="26"/>
                <w:szCs w:val="26"/>
              </w:rPr>
              <w:t xml:space="preserve"> up to an aggregate amount of $1.75 billion</w:t>
            </w:r>
            <w:r w:rsidR="00134468">
              <w:rPr>
                <w:sz w:val="26"/>
                <w:szCs w:val="26"/>
              </w:rPr>
              <w:t xml:space="preserve"> </w:t>
            </w:r>
          </w:p>
        </w:tc>
        <w:tc>
          <w:tcPr>
            <w:tcW w:w="3780" w:type="dxa"/>
          </w:tcPr>
          <w:p w14:paraId="3C1F0E64" w14:textId="77777777" w:rsidR="0008434B" w:rsidRDefault="003E5153" w:rsidP="008D439D">
            <w:pPr>
              <w:pStyle w:val="BodyTextIndent2"/>
              <w:ind w:left="1440"/>
              <w:jc w:val="left"/>
              <w:rPr>
                <w:color w:val="auto"/>
              </w:rPr>
            </w:pPr>
            <w:r w:rsidRPr="00267FA7">
              <w:rPr>
                <w:color w:val="auto"/>
              </w:rPr>
              <w:t>Docket No</w:t>
            </w:r>
            <w:r>
              <w:rPr>
                <w:color w:val="auto"/>
              </w:rPr>
              <w:t>.</w:t>
            </w:r>
            <w:r>
              <w:rPr>
                <w:color w:val="auto"/>
              </w:rPr>
              <w:br/>
            </w:r>
            <w:r w:rsidR="0008434B" w:rsidRPr="0008434B">
              <w:rPr>
                <w:color w:val="auto"/>
              </w:rPr>
              <w:t>S-2017-2639869</w:t>
            </w:r>
          </w:p>
          <w:p w14:paraId="61EE72A3" w14:textId="4E47841B" w:rsidR="003E5153" w:rsidRPr="00267FA7" w:rsidRDefault="0008434B" w:rsidP="008D439D">
            <w:pPr>
              <w:pStyle w:val="BodyTextIndent2"/>
              <w:ind w:left="1440"/>
              <w:jc w:val="left"/>
              <w:rPr>
                <w:color w:val="auto"/>
                <w:szCs w:val="26"/>
              </w:rPr>
            </w:pPr>
            <w:r w:rsidRPr="0008434B">
              <w:rPr>
                <w:color w:val="auto"/>
              </w:rPr>
              <w:t>S-2017-2639871</w:t>
            </w:r>
            <w:r w:rsidR="003E5153" w:rsidRPr="00267FA7">
              <w:rPr>
                <w:color w:val="auto"/>
              </w:rPr>
              <w:t xml:space="preserve">           </w:t>
            </w:r>
          </w:p>
        </w:tc>
      </w:tr>
    </w:tbl>
    <w:p w14:paraId="7CD2D443" w14:textId="77777777" w:rsidR="0054117F" w:rsidRPr="004E7F03" w:rsidRDefault="0054117F" w:rsidP="0054117F">
      <w:pPr>
        <w:rPr>
          <w:sz w:val="26"/>
          <w:szCs w:val="26"/>
        </w:rPr>
      </w:pPr>
    </w:p>
    <w:p w14:paraId="3F2611EA" w14:textId="77777777" w:rsidR="0054117F" w:rsidRPr="004E7F03" w:rsidRDefault="0054117F" w:rsidP="0054117F">
      <w:pPr>
        <w:rPr>
          <w:sz w:val="26"/>
          <w:szCs w:val="26"/>
        </w:rPr>
      </w:pPr>
    </w:p>
    <w:p w14:paraId="76883416" w14:textId="77777777" w:rsidR="0054117F" w:rsidRPr="004E7F03" w:rsidRDefault="0054117F" w:rsidP="0054117F">
      <w:pPr>
        <w:jc w:val="center"/>
        <w:rPr>
          <w:b/>
          <w:sz w:val="26"/>
          <w:szCs w:val="26"/>
        </w:rPr>
      </w:pPr>
      <w:r w:rsidRPr="004E7F03">
        <w:rPr>
          <w:b/>
          <w:sz w:val="26"/>
          <w:szCs w:val="26"/>
        </w:rPr>
        <w:t>ORDER</w:t>
      </w:r>
    </w:p>
    <w:p w14:paraId="62433570" w14:textId="77777777" w:rsidR="0054117F" w:rsidRPr="004E7F03" w:rsidRDefault="0054117F" w:rsidP="0054117F">
      <w:pPr>
        <w:jc w:val="center"/>
        <w:rPr>
          <w:b/>
          <w:sz w:val="26"/>
          <w:szCs w:val="26"/>
        </w:rPr>
      </w:pPr>
    </w:p>
    <w:p w14:paraId="4765F6DC" w14:textId="77777777" w:rsidR="0054117F" w:rsidRPr="004E7F03" w:rsidRDefault="0054117F" w:rsidP="0054117F">
      <w:pPr>
        <w:jc w:val="center"/>
        <w:rPr>
          <w:b/>
          <w:sz w:val="26"/>
          <w:szCs w:val="26"/>
        </w:rPr>
      </w:pPr>
    </w:p>
    <w:p w14:paraId="2DBC225A" w14:textId="77777777" w:rsidR="0054117F" w:rsidRDefault="0054117F" w:rsidP="0054117F">
      <w:pPr>
        <w:spacing w:line="360" w:lineRule="auto"/>
        <w:rPr>
          <w:b/>
          <w:sz w:val="26"/>
          <w:szCs w:val="26"/>
        </w:rPr>
      </w:pPr>
      <w:r w:rsidRPr="004E7F03">
        <w:rPr>
          <w:b/>
          <w:sz w:val="26"/>
          <w:szCs w:val="26"/>
        </w:rPr>
        <w:t>BY THE COMMISSION:</w:t>
      </w:r>
    </w:p>
    <w:p w14:paraId="257E94AA" w14:textId="77777777" w:rsidR="0054117F" w:rsidRDefault="0054117F" w:rsidP="0054117F">
      <w:pPr>
        <w:spacing w:line="360" w:lineRule="auto"/>
        <w:rPr>
          <w:sz w:val="26"/>
          <w:szCs w:val="26"/>
        </w:rPr>
      </w:pPr>
    </w:p>
    <w:p w14:paraId="41B09848" w14:textId="53BA7B04" w:rsidR="00917B1A" w:rsidRDefault="00FA02B3" w:rsidP="00917B1A">
      <w:pPr>
        <w:spacing w:line="360" w:lineRule="auto"/>
        <w:rPr>
          <w:sz w:val="26"/>
          <w:szCs w:val="26"/>
        </w:rPr>
      </w:pPr>
      <w:r>
        <w:rPr>
          <w:sz w:val="26"/>
          <w:szCs w:val="26"/>
        </w:rPr>
        <w:tab/>
      </w:r>
      <w:r w:rsidR="00917B1A" w:rsidRPr="00917B1A">
        <w:rPr>
          <w:sz w:val="26"/>
          <w:szCs w:val="26"/>
        </w:rPr>
        <w:t xml:space="preserve">On </w:t>
      </w:r>
      <w:r w:rsidR="0008434B">
        <w:rPr>
          <w:sz w:val="26"/>
          <w:szCs w:val="26"/>
        </w:rPr>
        <w:t>December 22</w:t>
      </w:r>
      <w:r w:rsidR="00AF4383">
        <w:rPr>
          <w:sz w:val="26"/>
          <w:szCs w:val="26"/>
        </w:rPr>
        <w:t>,</w:t>
      </w:r>
      <w:r w:rsidR="00917B1A" w:rsidRPr="00917B1A">
        <w:rPr>
          <w:sz w:val="26"/>
          <w:szCs w:val="26"/>
        </w:rPr>
        <w:t xml:space="preserve"> 2017, </w:t>
      </w:r>
      <w:r w:rsidR="0008434B" w:rsidRPr="0008434B">
        <w:rPr>
          <w:sz w:val="26"/>
          <w:szCs w:val="26"/>
        </w:rPr>
        <w:t xml:space="preserve">FiberNet Telecommunications of Pennsylvania, LLC </w:t>
      </w:r>
      <w:r w:rsidR="00F95ABA">
        <w:rPr>
          <w:sz w:val="26"/>
          <w:szCs w:val="26"/>
        </w:rPr>
        <w:t xml:space="preserve">(FiberNet) </w:t>
      </w:r>
      <w:r w:rsidR="0008434B" w:rsidRPr="0008434B">
        <w:rPr>
          <w:sz w:val="26"/>
          <w:szCs w:val="26"/>
        </w:rPr>
        <w:t>and Lumos Networks of West Virginia Inc.</w:t>
      </w:r>
      <w:r w:rsidR="00B47E98" w:rsidRPr="002D6EA5">
        <w:rPr>
          <w:sz w:val="26"/>
          <w:szCs w:val="26"/>
        </w:rPr>
        <w:t xml:space="preserve"> </w:t>
      </w:r>
      <w:r w:rsidR="00F95ABA">
        <w:rPr>
          <w:sz w:val="26"/>
          <w:szCs w:val="26"/>
        </w:rPr>
        <w:t xml:space="preserve">(Lumos WV) (FiberNet and Lumos WV collectively Registrants) </w:t>
      </w:r>
      <w:r w:rsidR="00B47E98">
        <w:rPr>
          <w:sz w:val="26"/>
          <w:szCs w:val="26"/>
        </w:rPr>
        <w:t>filed,</w:t>
      </w:r>
      <w:r w:rsidR="00917B1A" w:rsidRPr="00917B1A">
        <w:rPr>
          <w:sz w:val="26"/>
          <w:szCs w:val="26"/>
        </w:rPr>
        <w:t xml:space="preserve"> </w:t>
      </w:r>
      <w:r w:rsidR="00B47E98" w:rsidRPr="00B47E98">
        <w:rPr>
          <w:sz w:val="26"/>
          <w:szCs w:val="26"/>
        </w:rPr>
        <w:t>pursuant to Chapter 19 of the Public Utility Code, 66 Pa. C.S. §§ 1901, et. seq., the above docketed securities certificate.</w:t>
      </w:r>
      <w:r w:rsidR="00917B1A" w:rsidRPr="00917B1A">
        <w:rPr>
          <w:sz w:val="26"/>
          <w:szCs w:val="26"/>
        </w:rPr>
        <w:t xml:space="preserve">  </w:t>
      </w:r>
      <w:bookmarkStart w:id="1" w:name="_Hlk504644319"/>
      <w:r w:rsidR="00F95ABA">
        <w:rPr>
          <w:sz w:val="26"/>
          <w:szCs w:val="26"/>
        </w:rPr>
        <w:t>Registrants</w:t>
      </w:r>
      <w:bookmarkEnd w:id="1"/>
      <w:r w:rsidR="00B47E98">
        <w:rPr>
          <w:sz w:val="26"/>
          <w:szCs w:val="26"/>
        </w:rPr>
        <w:t xml:space="preserve"> voluntarily extended the </w:t>
      </w:r>
      <w:r w:rsidR="00134468">
        <w:rPr>
          <w:sz w:val="26"/>
          <w:szCs w:val="26"/>
        </w:rPr>
        <w:t xml:space="preserve">consideration period to </w:t>
      </w:r>
      <w:r w:rsidR="00F95ABA">
        <w:rPr>
          <w:sz w:val="26"/>
          <w:szCs w:val="26"/>
        </w:rPr>
        <w:t>February 9</w:t>
      </w:r>
      <w:r w:rsidR="00134468">
        <w:rPr>
          <w:sz w:val="26"/>
          <w:szCs w:val="26"/>
        </w:rPr>
        <w:t>, 2017.</w:t>
      </w:r>
    </w:p>
    <w:p w14:paraId="340E2E6E" w14:textId="77777777" w:rsidR="008A5BD7" w:rsidRPr="00917B1A" w:rsidRDefault="008A5BD7" w:rsidP="00917B1A">
      <w:pPr>
        <w:spacing w:line="360" w:lineRule="auto"/>
        <w:rPr>
          <w:sz w:val="26"/>
          <w:szCs w:val="26"/>
        </w:rPr>
      </w:pPr>
    </w:p>
    <w:p w14:paraId="0019F69E" w14:textId="31B5A0C4" w:rsidR="000A4FE6" w:rsidRPr="00917B1A" w:rsidRDefault="00917B1A" w:rsidP="00917B1A">
      <w:pPr>
        <w:spacing w:line="360" w:lineRule="auto"/>
        <w:rPr>
          <w:sz w:val="26"/>
          <w:szCs w:val="26"/>
        </w:rPr>
      </w:pPr>
      <w:r w:rsidRPr="00917B1A">
        <w:rPr>
          <w:sz w:val="26"/>
          <w:szCs w:val="26"/>
        </w:rPr>
        <w:lastRenderedPageBreak/>
        <w:tab/>
      </w:r>
      <w:r w:rsidR="00874BAC" w:rsidRPr="00874BAC">
        <w:rPr>
          <w:sz w:val="26"/>
          <w:szCs w:val="26"/>
        </w:rPr>
        <w:t>In Pennsylvania, Lumos WV is certificated as a Competitive Local Exchange Carrier pursuant to authority granted by the Commission at Docket Nos.</w:t>
      </w:r>
      <w:r w:rsidR="00CA3DB4">
        <w:rPr>
          <w:sz w:val="26"/>
          <w:szCs w:val="26"/>
        </w:rPr>
        <w:t> </w:t>
      </w:r>
      <w:r w:rsidR="00874BAC" w:rsidRPr="00874BAC">
        <w:rPr>
          <w:sz w:val="26"/>
          <w:szCs w:val="26"/>
        </w:rPr>
        <w:t>A</w:t>
      </w:r>
      <w:r w:rsidR="00874BAC" w:rsidRPr="00874BAC">
        <w:rPr>
          <w:sz w:val="26"/>
          <w:szCs w:val="26"/>
        </w:rPr>
        <w:noBreakHyphen/>
        <w:t>2009</w:t>
      </w:r>
      <w:r w:rsidR="00874BAC" w:rsidRPr="00874BAC">
        <w:rPr>
          <w:sz w:val="26"/>
          <w:szCs w:val="26"/>
        </w:rPr>
        <w:noBreakHyphen/>
        <w:t>2148183, A</w:t>
      </w:r>
      <w:r w:rsidR="00874BAC" w:rsidRPr="00874BAC">
        <w:rPr>
          <w:sz w:val="26"/>
          <w:szCs w:val="26"/>
        </w:rPr>
        <w:noBreakHyphen/>
        <w:t>2009</w:t>
      </w:r>
      <w:r w:rsidR="00874BAC" w:rsidRPr="00874BAC">
        <w:rPr>
          <w:sz w:val="26"/>
          <w:szCs w:val="26"/>
        </w:rPr>
        <w:noBreakHyphen/>
        <w:t>2148184, A</w:t>
      </w:r>
      <w:r w:rsidR="00874BAC" w:rsidRPr="00874BAC">
        <w:rPr>
          <w:sz w:val="26"/>
          <w:szCs w:val="26"/>
        </w:rPr>
        <w:noBreakHyphen/>
        <w:t>2009</w:t>
      </w:r>
      <w:r w:rsidR="00874BAC" w:rsidRPr="00874BAC">
        <w:rPr>
          <w:sz w:val="26"/>
          <w:szCs w:val="26"/>
        </w:rPr>
        <w:noBreakHyphen/>
        <w:t>2148185, A</w:t>
      </w:r>
      <w:r w:rsidR="00874BAC" w:rsidRPr="00874BAC">
        <w:rPr>
          <w:sz w:val="26"/>
          <w:szCs w:val="26"/>
        </w:rPr>
        <w:noBreakHyphen/>
        <w:t>2011</w:t>
      </w:r>
      <w:r w:rsidR="00874BAC" w:rsidRPr="00874BAC">
        <w:rPr>
          <w:sz w:val="26"/>
          <w:szCs w:val="26"/>
        </w:rPr>
        <w:noBreakHyphen/>
        <w:t>2242109, A</w:t>
      </w:r>
      <w:r w:rsidR="00874BAC" w:rsidRPr="00874BAC">
        <w:rPr>
          <w:sz w:val="26"/>
          <w:szCs w:val="26"/>
        </w:rPr>
        <w:noBreakHyphen/>
        <w:t>2014</w:t>
      </w:r>
      <w:r w:rsidR="00874BAC" w:rsidRPr="00874BAC">
        <w:rPr>
          <w:sz w:val="26"/>
          <w:szCs w:val="26"/>
        </w:rPr>
        <w:noBreakHyphen/>
        <w:t>2400418, A</w:t>
      </w:r>
      <w:r w:rsidR="00874BAC" w:rsidRPr="00874BAC">
        <w:rPr>
          <w:sz w:val="26"/>
          <w:szCs w:val="26"/>
        </w:rPr>
        <w:noBreakHyphen/>
        <w:t>2014</w:t>
      </w:r>
      <w:r w:rsidR="00874BAC" w:rsidRPr="00874BAC">
        <w:rPr>
          <w:sz w:val="26"/>
          <w:szCs w:val="26"/>
        </w:rPr>
        <w:noBreakHyphen/>
        <w:t>2400419, A</w:t>
      </w:r>
      <w:r w:rsidR="00874BAC" w:rsidRPr="00874BAC">
        <w:rPr>
          <w:sz w:val="26"/>
          <w:szCs w:val="26"/>
        </w:rPr>
        <w:noBreakHyphen/>
        <w:t>2014</w:t>
      </w:r>
      <w:r w:rsidR="00874BAC" w:rsidRPr="00874BAC">
        <w:rPr>
          <w:sz w:val="26"/>
          <w:szCs w:val="26"/>
        </w:rPr>
        <w:noBreakHyphen/>
        <w:t>2400422, A</w:t>
      </w:r>
      <w:r w:rsidR="00874BAC" w:rsidRPr="00874BAC">
        <w:rPr>
          <w:sz w:val="26"/>
          <w:szCs w:val="26"/>
        </w:rPr>
        <w:noBreakHyphen/>
        <w:t>2400424, A</w:t>
      </w:r>
      <w:r w:rsidR="00874BAC" w:rsidRPr="00874BAC">
        <w:rPr>
          <w:sz w:val="26"/>
          <w:szCs w:val="26"/>
        </w:rPr>
        <w:noBreakHyphen/>
        <w:t>2014</w:t>
      </w:r>
      <w:r w:rsidR="00874BAC" w:rsidRPr="00874BAC">
        <w:rPr>
          <w:sz w:val="26"/>
          <w:szCs w:val="26"/>
        </w:rPr>
        <w:noBreakHyphen/>
        <w:t>2400425, A</w:t>
      </w:r>
      <w:r w:rsidR="00874BAC" w:rsidRPr="00874BAC">
        <w:rPr>
          <w:sz w:val="26"/>
          <w:szCs w:val="26"/>
        </w:rPr>
        <w:noBreakHyphen/>
        <w:t>2014</w:t>
      </w:r>
      <w:r w:rsidR="00874BAC" w:rsidRPr="00874BAC">
        <w:rPr>
          <w:sz w:val="26"/>
          <w:szCs w:val="26"/>
        </w:rPr>
        <w:noBreakHyphen/>
        <w:t>2400426, and A</w:t>
      </w:r>
      <w:r w:rsidR="00874BAC" w:rsidRPr="00874BAC">
        <w:rPr>
          <w:sz w:val="26"/>
          <w:szCs w:val="26"/>
        </w:rPr>
        <w:noBreakHyphen/>
        <w:t>2014</w:t>
      </w:r>
      <w:r w:rsidR="00874BAC" w:rsidRPr="00874BAC">
        <w:rPr>
          <w:sz w:val="26"/>
          <w:szCs w:val="26"/>
        </w:rPr>
        <w:noBreakHyphen/>
        <w:t>2400427.  Additionally, in Pennsylvania, Lumos WV is certificated as a Facilities Based Interexchange Carrier, Interexchange Carrier Reseller, and Competitive Access Provider at Docket Nos. A</w:t>
      </w:r>
      <w:r w:rsidR="00874BAC" w:rsidRPr="00874BAC">
        <w:rPr>
          <w:sz w:val="26"/>
          <w:szCs w:val="26"/>
        </w:rPr>
        <w:noBreakHyphen/>
        <w:t>2009</w:t>
      </w:r>
      <w:r w:rsidR="00874BAC" w:rsidRPr="00874BAC">
        <w:rPr>
          <w:sz w:val="26"/>
          <w:szCs w:val="26"/>
        </w:rPr>
        <w:noBreakHyphen/>
        <w:t>2141817, A</w:t>
      </w:r>
      <w:r w:rsidR="00874BAC" w:rsidRPr="00874BAC">
        <w:rPr>
          <w:sz w:val="26"/>
          <w:szCs w:val="26"/>
        </w:rPr>
        <w:noBreakHyphen/>
        <w:t>2009</w:t>
      </w:r>
      <w:r w:rsidR="00874BAC" w:rsidRPr="00874BAC">
        <w:rPr>
          <w:sz w:val="26"/>
          <w:szCs w:val="26"/>
        </w:rPr>
        <w:noBreakHyphen/>
        <w:t>2148186, and A</w:t>
      </w:r>
      <w:r w:rsidR="00874BAC" w:rsidRPr="00874BAC">
        <w:rPr>
          <w:sz w:val="26"/>
          <w:szCs w:val="26"/>
        </w:rPr>
        <w:noBreakHyphen/>
        <w:t>2009</w:t>
      </w:r>
      <w:r w:rsidR="00874BAC" w:rsidRPr="00874BAC">
        <w:rPr>
          <w:sz w:val="26"/>
          <w:szCs w:val="26"/>
        </w:rPr>
        <w:noBreakHyphen/>
        <w:t xml:space="preserve">2148188, respectively.  Lumos WV is a Virginia corporation and an indirect, wholly-owned </w:t>
      </w:r>
      <w:bookmarkStart w:id="2" w:name="_Hlk504653240"/>
      <w:r w:rsidR="00874BAC" w:rsidRPr="00874BAC">
        <w:rPr>
          <w:sz w:val="26"/>
          <w:szCs w:val="26"/>
        </w:rPr>
        <w:t xml:space="preserve">subsidiary of Lumos </w:t>
      </w:r>
      <w:r w:rsidR="00BE7FE0">
        <w:rPr>
          <w:sz w:val="26"/>
          <w:szCs w:val="26"/>
        </w:rPr>
        <w:t xml:space="preserve">Networks Corp. (Lumos </w:t>
      </w:r>
      <w:r w:rsidR="00874BAC" w:rsidRPr="00874BAC">
        <w:rPr>
          <w:sz w:val="26"/>
          <w:szCs w:val="26"/>
        </w:rPr>
        <w:t>Parent</w:t>
      </w:r>
      <w:r w:rsidR="00BE7FE0">
        <w:rPr>
          <w:sz w:val="26"/>
          <w:szCs w:val="26"/>
        </w:rPr>
        <w:t>)</w:t>
      </w:r>
      <w:bookmarkEnd w:id="2"/>
      <w:r w:rsidR="00874BAC" w:rsidRPr="00874BAC">
        <w:rPr>
          <w:sz w:val="26"/>
          <w:szCs w:val="26"/>
        </w:rPr>
        <w:t>.</w:t>
      </w:r>
      <w:r w:rsidR="000A4FE6">
        <w:rPr>
          <w:sz w:val="26"/>
          <w:szCs w:val="26"/>
        </w:rPr>
        <w:t xml:space="preserve">  </w:t>
      </w:r>
    </w:p>
    <w:p w14:paraId="4DA75C2A" w14:textId="77777777" w:rsidR="00917B1A" w:rsidRPr="00917B1A" w:rsidRDefault="00917B1A" w:rsidP="00917B1A">
      <w:pPr>
        <w:spacing w:line="360" w:lineRule="auto"/>
        <w:rPr>
          <w:sz w:val="26"/>
          <w:szCs w:val="26"/>
        </w:rPr>
      </w:pPr>
    </w:p>
    <w:p w14:paraId="0678FF25" w14:textId="77777777" w:rsidR="00E07599" w:rsidRPr="00E07599" w:rsidRDefault="00917B1A" w:rsidP="00E07599">
      <w:pPr>
        <w:spacing w:line="360" w:lineRule="auto"/>
        <w:rPr>
          <w:sz w:val="26"/>
          <w:szCs w:val="26"/>
        </w:rPr>
      </w:pPr>
      <w:r w:rsidRPr="00917B1A">
        <w:rPr>
          <w:sz w:val="26"/>
          <w:szCs w:val="26"/>
        </w:rPr>
        <w:tab/>
      </w:r>
      <w:r w:rsidR="000A4FE6" w:rsidRPr="000A4FE6">
        <w:rPr>
          <w:sz w:val="26"/>
          <w:szCs w:val="26"/>
        </w:rPr>
        <w:t>In Pennsylvania FiberNet is certificated as an Interexchange Carrier Reseller, Competitive Local Exchange Carrier, and Competitive Access Provider at Docket Nos. A</w:t>
      </w:r>
      <w:r w:rsidR="000A4FE6" w:rsidRPr="000A4FE6">
        <w:rPr>
          <w:sz w:val="26"/>
          <w:szCs w:val="26"/>
        </w:rPr>
        <w:noBreakHyphen/>
        <w:t>310828, A</w:t>
      </w:r>
      <w:r w:rsidR="000A4FE6" w:rsidRPr="000A4FE6">
        <w:rPr>
          <w:sz w:val="26"/>
          <w:szCs w:val="26"/>
        </w:rPr>
        <w:noBreakHyphen/>
        <w:t>310828F0002, and A</w:t>
      </w:r>
      <w:r w:rsidR="000A4FE6" w:rsidRPr="000A4FE6">
        <w:rPr>
          <w:sz w:val="26"/>
          <w:szCs w:val="26"/>
        </w:rPr>
        <w:noBreakHyphen/>
        <w:t>310828F0003, respectively.  FiberNet is a Pennsylvania Limited Liability Company and an indirect, wholly-owned subsidiary of Lumos Parent.  Lumos Parent is a Delaware corporation and shares principal offices with Lumos WV and FiberNet, located at One Lumos Plaza, Waynesboro, VA 22980.</w:t>
      </w:r>
      <w:r w:rsidR="00E07599">
        <w:rPr>
          <w:sz w:val="26"/>
          <w:szCs w:val="26"/>
        </w:rPr>
        <w:t xml:space="preserve">  </w:t>
      </w:r>
      <w:bookmarkStart w:id="3" w:name="_Hlk504653295"/>
      <w:r w:rsidR="00E07599" w:rsidRPr="00E07599">
        <w:rPr>
          <w:sz w:val="26"/>
          <w:szCs w:val="26"/>
        </w:rPr>
        <w:t>MTN Infrastructure TopCo, Inc. (MTN Infrastructure) is the ultimate corporate parent of Lumos Parent.</w:t>
      </w:r>
      <w:bookmarkEnd w:id="3"/>
    </w:p>
    <w:p w14:paraId="6AE0E762" w14:textId="77777777" w:rsidR="00E07599" w:rsidRPr="00E07599" w:rsidRDefault="00E07599" w:rsidP="00E07599">
      <w:pPr>
        <w:spacing w:line="360" w:lineRule="auto"/>
        <w:rPr>
          <w:sz w:val="26"/>
          <w:szCs w:val="26"/>
        </w:rPr>
      </w:pPr>
    </w:p>
    <w:p w14:paraId="48E667E5" w14:textId="61A94824" w:rsidR="00917B1A" w:rsidRPr="00917B1A" w:rsidRDefault="00E07599" w:rsidP="00917B1A">
      <w:pPr>
        <w:spacing w:line="360" w:lineRule="auto"/>
        <w:rPr>
          <w:sz w:val="26"/>
          <w:szCs w:val="26"/>
        </w:rPr>
      </w:pPr>
      <w:r w:rsidRPr="00E07599">
        <w:rPr>
          <w:sz w:val="26"/>
          <w:szCs w:val="26"/>
        </w:rPr>
        <w:tab/>
      </w:r>
      <w:bookmarkStart w:id="4" w:name="_Hlk504653447"/>
      <w:r w:rsidRPr="00E07599">
        <w:rPr>
          <w:sz w:val="26"/>
          <w:szCs w:val="26"/>
        </w:rPr>
        <w:t>MTN Infrastructure is a Delaware corporation, created as a holding company to aggregate the ownership of various investment funds, ultimately managed by EQT AB (EQT). The principal address of MTN Infrastructure is 1114</w:t>
      </w:r>
      <w:r w:rsidR="00CA3DB4">
        <w:rPr>
          <w:sz w:val="26"/>
          <w:szCs w:val="26"/>
        </w:rPr>
        <w:t> </w:t>
      </w:r>
      <w:r w:rsidRPr="00E07599">
        <w:rPr>
          <w:sz w:val="26"/>
          <w:szCs w:val="26"/>
        </w:rPr>
        <w:t>Avenue of the Americas, 45</w:t>
      </w:r>
      <w:r w:rsidRPr="00E07599">
        <w:rPr>
          <w:sz w:val="26"/>
          <w:szCs w:val="26"/>
          <w:vertAlign w:val="superscript"/>
        </w:rPr>
        <w:t>th</w:t>
      </w:r>
      <w:r w:rsidRPr="00E07599">
        <w:rPr>
          <w:sz w:val="26"/>
          <w:szCs w:val="26"/>
        </w:rPr>
        <w:t xml:space="preserve"> Floor, New York, NY 10036.  EQT is a Swedish investment firm with principal offices at Hovslagargatan 3, 103 27, Stockholm, Sweden.  The ultimate corporate parent of EQT is EQT Holdings Coöperatief W.A., a Dutch cooperative association.</w:t>
      </w:r>
      <w:bookmarkEnd w:id="4"/>
      <w:r w:rsidRPr="00E07599">
        <w:rPr>
          <w:sz w:val="26"/>
          <w:szCs w:val="26"/>
        </w:rPr>
        <w:t xml:space="preserve">  EQT Holdings Coöperatief W.A. has principal offices at World Trade Center Schipol, H</w:t>
      </w:r>
      <w:r w:rsidRPr="00E07599">
        <w:rPr>
          <w:sz w:val="26"/>
          <w:szCs w:val="26"/>
        </w:rPr>
        <w:noBreakHyphen/>
        <w:t>Tower, Floor 4, Schipol Boulevard 355 1118, BJ Schipol, The Netherlands.</w:t>
      </w:r>
    </w:p>
    <w:p w14:paraId="30002AA3" w14:textId="7F8D6694" w:rsidR="005F1B06" w:rsidRDefault="005F1B06" w:rsidP="000F7F1C">
      <w:pPr>
        <w:spacing w:line="360" w:lineRule="auto"/>
        <w:rPr>
          <w:sz w:val="26"/>
          <w:szCs w:val="26"/>
        </w:rPr>
      </w:pPr>
      <w:r>
        <w:rPr>
          <w:sz w:val="26"/>
          <w:szCs w:val="26"/>
        </w:rPr>
        <w:lastRenderedPageBreak/>
        <w:tab/>
      </w:r>
      <w:bookmarkStart w:id="5" w:name="_Hlk504653660"/>
      <w:r w:rsidR="0019461D" w:rsidRPr="0019461D">
        <w:rPr>
          <w:sz w:val="26"/>
          <w:szCs w:val="26"/>
        </w:rPr>
        <w:t xml:space="preserve">MTN Infrastructure has entered into </w:t>
      </w:r>
      <w:r w:rsidR="0019461D">
        <w:rPr>
          <w:sz w:val="26"/>
          <w:szCs w:val="26"/>
        </w:rPr>
        <w:t>a</w:t>
      </w:r>
      <w:r w:rsidR="0019461D" w:rsidRPr="0019461D">
        <w:rPr>
          <w:sz w:val="26"/>
          <w:szCs w:val="26"/>
        </w:rPr>
        <w:t xml:space="preserve"> transaction</w:t>
      </w:r>
      <w:r w:rsidR="0019461D">
        <w:rPr>
          <w:sz w:val="26"/>
          <w:szCs w:val="26"/>
        </w:rPr>
        <w:t xml:space="preserve"> to acquire Spirit Communications (Spirit Transaction).  Spirit Communications is a fiber provider </w:t>
      </w:r>
      <w:r w:rsidR="000F7F1C">
        <w:rPr>
          <w:sz w:val="26"/>
          <w:szCs w:val="26"/>
        </w:rPr>
        <w:t xml:space="preserve">and </w:t>
      </w:r>
      <w:r w:rsidR="0019461D">
        <w:rPr>
          <w:sz w:val="26"/>
          <w:szCs w:val="26"/>
        </w:rPr>
        <w:t xml:space="preserve">does not overlap Registrants’ Pennsylvania </w:t>
      </w:r>
      <w:r w:rsidR="000F7F1C">
        <w:rPr>
          <w:sz w:val="26"/>
          <w:szCs w:val="26"/>
        </w:rPr>
        <w:t>facilities</w:t>
      </w:r>
      <w:r w:rsidR="0019461D">
        <w:rPr>
          <w:sz w:val="26"/>
          <w:szCs w:val="26"/>
        </w:rPr>
        <w:t xml:space="preserve">.  </w:t>
      </w:r>
      <w:r w:rsidR="000F7F1C" w:rsidRPr="000F7F1C">
        <w:rPr>
          <w:sz w:val="26"/>
          <w:szCs w:val="26"/>
        </w:rPr>
        <w:t>The Spirit Transaction</w:t>
      </w:r>
      <w:r w:rsidR="000F7F1C">
        <w:rPr>
          <w:sz w:val="26"/>
          <w:szCs w:val="26"/>
        </w:rPr>
        <w:t xml:space="preserve"> </w:t>
      </w:r>
      <w:r w:rsidR="000F7F1C" w:rsidRPr="000F7F1C">
        <w:rPr>
          <w:sz w:val="26"/>
          <w:szCs w:val="26"/>
        </w:rPr>
        <w:t xml:space="preserve">includes a </w:t>
      </w:r>
      <w:r w:rsidR="00D56D32">
        <w:rPr>
          <w:sz w:val="26"/>
          <w:szCs w:val="26"/>
        </w:rPr>
        <w:t>$</w:t>
      </w:r>
      <w:r w:rsidR="00EF3063">
        <w:rPr>
          <w:sz w:val="26"/>
          <w:szCs w:val="26"/>
        </w:rPr>
        <w:t>1.</w:t>
      </w:r>
      <w:r w:rsidR="00D56D32">
        <w:rPr>
          <w:sz w:val="26"/>
          <w:szCs w:val="26"/>
        </w:rPr>
        <w:t xml:space="preserve">225 billion </w:t>
      </w:r>
      <w:r w:rsidR="000F7F1C" w:rsidRPr="000F7F1C">
        <w:rPr>
          <w:sz w:val="26"/>
          <w:szCs w:val="26"/>
        </w:rPr>
        <w:t xml:space="preserve">debt financing commitment by </w:t>
      </w:r>
      <w:bookmarkStart w:id="6" w:name="_Hlk504989539"/>
      <w:r w:rsidR="000F7F1C" w:rsidRPr="000F7F1C">
        <w:rPr>
          <w:sz w:val="26"/>
          <w:szCs w:val="26"/>
        </w:rPr>
        <w:t>MTN Infrastructure</w:t>
      </w:r>
      <w:bookmarkEnd w:id="6"/>
      <w:r w:rsidR="000F7F1C" w:rsidRPr="000F7F1C">
        <w:rPr>
          <w:sz w:val="26"/>
          <w:szCs w:val="26"/>
        </w:rPr>
        <w:t xml:space="preserve"> that is</w:t>
      </w:r>
      <w:r w:rsidR="000F7F1C">
        <w:rPr>
          <w:sz w:val="26"/>
          <w:szCs w:val="26"/>
        </w:rPr>
        <w:t xml:space="preserve"> </w:t>
      </w:r>
      <w:r w:rsidR="000F7F1C" w:rsidRPr="000F7F1C">
        <w:rPr>
          <w:sz w:val="26"/>
          <w:szCs w:val="26"/>
        </w:rPr>
        <w:t xml:space="preserve">guaranteed by </w:t>
      </w:r>
      <w:r w:rsidR="002122FD" w:rsidRPr="002122FD">
        <w:rPr>
          <w:sz w:val="26"/>
          <w:szCs w:val="26"/>
        </w:rPr>
        <w:t>MTN Infrastructure</w:t>
      </w:r>
      <w:r w:rsidR="000F7F1C" w:rsidRPr="000F7F1C">
        <w:rPr>
          <w:sz w:val="26"/>
          <w:szCs w:val="26"/>
        </w:rPr>
        <w:t xml:space="preserve"> subsidiaries, including </w:t>
      </w:r>
      <w:r w:rsidR="00CC544A">
        <w:rPr>
          <w:sz w:val="26"/>
          <w:szCs w:val="26"/>
        </w:rPr>
        <w:t xml:space="preserve">the </w:t>
      </w:r>
      <w:r w:rsidR="000F7F1C" w:rsidRPr="000F7F1C">
        <w:rPr>
          <w:sz w:val="26"/>
          <w:szCs w:val="26"/>
        </w:rPr>
        <w:t>Registrants</w:t>
      </w:r>
      <w:r w:rsidR="000F7F1C">
        <w:rPr>
          <w:sz w:val="26"/>
          <w:szCs w:val="26"/>
        </w:rPr>
        <w:t xml:space="preserve"> (Financing Arrangements)</w:t>
      </w:r>
      <w:r w:rsidR="000F7F1C" w:rsidRPr="000F7F1C">
        <w:rPr>
          <w:sz w:val="26"/>
          <w:szCs w:val="26"/>
        </w:rPr>
        <w:t>.</w:t>
      </w:r>
      <w:r w:rsidR="000F7F1C">
        <w:rPr>
          <w:sz w:val="26"/>
          <w:szCs w:val="26"/>
        </w:rPr>
        <w:t xml:space="preserve">  </w:t>
      </w:r>
      <w:bookmarkStart w:id="7" w:name="_Hlk504653676"/>
      <w:bookmarkEnd w:id="5"/>
      <w:r w:rsidR="00D56D32">
        <w:rPr>
          <w:sz w:val="26"/>
          <w:szCs w:val="26"/>
        </w:rPr>
        <w:t xml:space="preserve">In addition to the Financing Arrangements, </w:t>
      </w:r>
      <w:r w:rsidR="00197B18" w:rsidRPr="00197B18">
        <w:rPr>
          <w:sz w:val="26"/>
          <w:szCs w:val="26"/>
        </w:rPr>
        <w:t>Registrants have $</w:t>
      </w:r>
      <w:r w:rsidR="0034378F">
        <w:rPr>
          <w:sz w:val="26"/>
          <w:szCs w:val="26"/>
        </w:rPr>
        <w:t>52</w:t>
      </w:r>
      <w:r w:rsidR="00197B18" w:rsidRPr="00197B18">
        <w:rPr>
          <w:sz w:val="26"/>
          <w:szCs w:val="26"/>
        </w:rPr>
        <w:t xml:space="preserve">5 million </w:t>
      </w:r>
      <w:r w:rsidR="0034378F">
        <w:rPr>
          <w:sz w:val="26"/>
          <w:szCs w:val="26"/>
        </w:rPr>
        <w:t>of financial commitments</w:t>
      </w:r>
      <w:r w:rsidR="00197B18" w:rsidRPr="00197B18">
        <w:rPr>
          <w:sz w:val="26"/>
          <w:szCs w:val="26"/>
        </w:rPr>
        <w:t xml:space="preserve"> under securities certificates registered at Docket Nos. S</w:t>
      </w:r>
      <w:r w:rsidR="00D56D32">
        <w:rPr>
          <w:sz w:val="26"/>
          <w:szCs w:val="26"/>
        </w:rPr>
        <w:noBreakHyphen/>
      </w:r>
      <w:r w:rsidR="00197B18" w:rsidRPr="00197B18">
        <w:rPr>
          <w:sz w:val="26"/>
          <w:szCs w:val="26"/>
        </w:rPr>
        <w:t>2017-2596516 and S</w:t>
      </w:r>
      <w:r w:rsidR="00197B18">
        <w:rPr>
          <w:sz w:val="26"/>
          <w:szCs w:val="26"/>
        </w:rPr>
        <w:noBreakHyphen/>
      </w:r>
      <w:r w:rsidR="00197B18" w:rsidRPr="00197B18">
        <w:rPr>
          <w:sz w:val="26"/>
          <w:szCs w:val="26"/>
        </w:rPr>
        <w:t>2017</w:t>
      </w:r>
      <w:r w:rsidR="0034378F">
        <w:rPr>
          <w:sz w:val="26"/>
          <w:szCs w:val="26"/>
        </w:rPr>
        <w:noBreakHyphen/>
      </w:r>
      <w:r w:rsidR="00197B18" w:rsidRPr="00197B18">
        <w:rPr>
          <w:sz w:val="26"/>
          <w:szCs w:val="26"/>
        </w:rPr>
        <w:t>2596525</w:t>
      </w:r>
      <w:bookmarkEnd w:id="7"/>
      <w:r w:rsidR="0034378F">
        <w:rPr>
          <w:sz w:val="26"/>
          <w:szCs w:val="26"/>
        </w:rPr>
        <w:t xml:space="preserve"> (Previous Financing).  </w:t>
      </w:r>
      <w:r w:rsidR="00D56D32">
        <w:rPr>
          <w:sz w:val="26"/>
          <w:szCs w:val="26"/>
        </w:rPr>
        <w:t xml:space="preserve">The $525 million Previous Financing will be added to the $1.225 billion Financing Arrangements for a total registration of $1.75 billion.  </w:t>
      </w:r>
      <w:r w:rsidR="00CE43D5">
        <w:rPr>
          <w:sz w:val="26"/>
          <w:szCs w:val="26"/>
        </w:rPr>
        <w:t>No additional borrowing will take place under the Previous Financing.  Registrations</w:t>
      </w:r>
      <w:r w:rsidR="00D56D32">
        <w:rPr>
          <w:sz w:val="26"/>
          <w:szCs w:val="26"/>
        </w:rPr>
        <w:t xml:space="preserve"> at </w:t>
      </w:r>
      <w:r w:rsidR="00D56D32" w:rsidRPr="00D56D32">
        <w:rPr>
          <w:sz w:val="26"/>
          <w:szCs w:val="26"/>
        </w:rPr>
        <w:t>Docket Nos. S</w:t>
      </w:r>
      <w:r w:rsidR="00D56D32" w:rsidRPr="00D56D32">
        <w:rPr>
          <w:sz w:val="26"/>
          <w:szCs w:val="26"/>
        </w:rPr>
        <w:noBreakHyphen/>
        <w:t>2017</w:t>
      </w:r>
      <w:r w:rsidR="00CE43D5">
        <w:rPr>
          <w:sz w:val="26"/>
          <w:szCs w:val="26"/>
        </w:rPr>
        <w:noBreakHyphen/>
      </w:r>
      <w:r w:rsidR="00D56D32" w:rsidRPr="00D56D32">
        <w:rPr>
          <w:sz w:val="26"/>
          <w:szCs w:val="26"/>
        </w:rPr>
        <w:t>2596516 and S</w:t>
      </w:r>
      <w:r w:rsidR="00D56D32" w:rsidRPr="00D56D32">
        <w:rPr>
          <w:sz w:val="26"/>
          <w:szCs w:val="26"/>
        </w:rPr>
        <w:noBreakHyphen/>
        <w:t>2017</w:t>
      </w:r>
      <w:r w:rsidR="00D56D32" w:rsidRPr="00D56D32">
        <w:rPr>
          <w:sz w:val="26"/>
          <w:szCs w:val="26"/>
        </w:rPr>
        <w:noBreakHyphen/>
        <w:t>2596525</w:t>
      </w:r>
      <w:r w:rsidR="00D56D32">
        <w:rPr>
          <w:sz w:val="26"/>
          <w:szCs w:val="26"/>
        </w:rPr>
        <w:t xml:space="preserve"> will be </w:t>
      </w:r>
      <w:r w:rsidR="00CE43D5">
        <w:rPr>
          <w:sz w:val="26"/>
          <w:szCs w:val="26"/>
        </w:rPr>
        <w:t xml:space="preserve">replaced by </w:t>
      </w:r>
      <w:r w:rsidR="00D56D32">
        <w:rPr>
          <w:sz w:val="26"/>
          <w:szCs w:val="26"/>
        </w:rPr>
        <w:t>the above captioned securities certificate</w:t>
      </w:r>
      <w:r w:rsidR="00CE43D5">
        <w:rPr>
          <w:sz w:val="26"/>
          <w:szCs w:val="26"/>
        </w:rPr>
        <w:t xml:space="preserve">. </w:t>
      </w:r>
    </w:p>
    <w:p w14:paraId="72E0FAAB" w14:textId="3BFD7146" w:rsidR="0043759E" w:rsidRDefault="0043759E" w:rsidP="000F7F1C">
      <w:pPr>
        <w:spacing w:line="360" w:lineRule="auto"/>
        <w:rPr>
          <w:sz w:val="26"/>
          <w:szCs w:val="26"/>
        </w:rPr>
      </w:pPr>
    </w:p>
    <w:p w14:paraId="04EF6DB7" w14:textId="551A465C" w:rsidR="0043759E" w:rsidRDefault="0043759E" w:rsidP="000F7F1C">
      <w:pPr>
        <w:spacing w:line="360" w:lineRule="auto"/>
        <w:rPr>
          <w:sz w:val="26"/>
          <w:szCs w:val="26"/>
        </w:rPr>
      </w:pPr>
      <w:r>
        <w:rPr>
          <w:sz w:val="26"/>
          <w:szCs w:val="26"/>
        </w:rPr>
        <w:tab/>
      </w:r>
      <w:bookmarkStart w:id="8" w:name="_Hlk504653747"/>
      <w:r w:rsidRPr="00E232CA">
        <w:rPr>
          <w:color w:val="000000"/>
          <w:sz w:val="26"/>
          <w:szCs w:val="26"/>
        </w:rPr>
        <w:t xml:space="preserve">The Financing Arrangements may include: notes or debentures, including notes convertible into equity and private notes exchangeable for public notes; revolving credit facilities and term loans; letters of credit; bridge loans; or a combination of the foregoing.  Debt will mature up to ten years after issuance, amendment or restatement.  Interest rates will be the market rate for similar financings and will not be determined until the Financing Arrangements are finalized.  Interest rates will be fixed or floating or a combination of fixed and floating rates.  The Financing Arrangements may be secured or unsecured facilities.  For the secured facilities, the equity of and/or assets of </w:t>
      </w:r>
      <w:r w:rsidR="00825854" w:rsidRPr="00825854">
        <w:rPr>
          <w:color w:val="000000"/>
          <w:sz w:val="26"/>
          <w:szCs w:val="26"/>
        </w:rPr>
        <w:t xml:space="preserve">MTN Infrastructure </w:t>
      </w:r>
      <w:r w:rsidRPr="00E232CA">
        <w:rPr>
          <w:color w:val="000000"/>
          <w:sz w:val="26"/>
          <w:szCs w:val="26"/>
        </w:rPr>
        <w:t>and Registrants may be pledged as security.</w:t>
      </w:r>
      <w:bookmarkEnd w:id="8"/>
      <w:r>
        <w:rPr>
          <w:color w:val="000000"/>
          <w:sz w:val="26"/>
          <w:szCs w:val="26"/>
        </w:rPr>
        <w:t xml:space="preserve">  </w:t>
      </w:r>
    </w:p>
    <w:p w14:paraId="20B1E486" w14:textId="77777777" w:rsidR="005F1B06" w:rsidRDefault="005F1B06" w:rsidP="00917B1A">
      <w:pPr>
        <w:spacing w:line="360" w:lineRule="auto"/>
        <w:rPr>
          <w:sz w:val="26"/>
          <w:szCs w:val="26"/>
        </w:rPr>
      </w:pPr>
    </w:p>
    <w:p w14:paraId="4A2C87DE" w14:textId="11706A7C" w:rsidR="00917B1A" w:rsidRPr="00917B1A" w:rsidRDefault="00917B1A" w:rsidP="000F7F1C">
      <w:pPr>
        <w:spacing w:line="360" w:lineRule="auto"/>
        <w:ind w:firstLine="720"/>
        <w:rPr>
          <w:sz w:val="26"/>
          <w:szCs w:val="26"/>
        </w:rPr>
      </w:pPr>
      <w:r w:rsidRPr="00917B1A">
        <w:rPr>
          <w:sz w:val="26"/>
          <w:szCs w:val="26"/>
        </w:rPr>
        <w:t>Commission Staff has reviewed the Company’s record of compliance with the Commission and found that the Company is current with its annual financial reports and its Security Planning and Readiness report filing requirements, and the Company has no outstanding fines or assessments.</w:t>
      </w:r>
    </w:p>
    <w:p w14:paraId="2B9613D2" w14:textId="1C80E140" w:rsidR="00917B1A" w:rsidRPr="00917B1A" w:rsidRDefault="00917B1A" w:rsidP="00917B1A">
      <w:pPr>
        <w:spacing w:line="360" w:lineRule="auto"/>
        <w:ind w:firstLine="720"/>
        <w:rPr>
          <w:sz w:val="26"/>
          <w:szCs w:val="26"/>
        </w:rPr>
      </w:pPr>
      <w:r w:rsidRPr="00917B1A">
        <w:rPr>
          <w:sz w:val="26"/>
          <w:szCs w:val="26"/>
        </w:rPr>
        <w:lastRenderedPageBreak/>
        <w:t xml:space="preserve">The Commission accepts </w:t>
      </w:r>
      <w:r w:rsidR="005F1B06" w:rsidRPr="005F1B06">
        <w:rPr>
          <w:sz w:val="26"/>
          <w:szCs w:val="26"/>
        </w:rPr>
        <w:t>Registrants</w:t>
      </w:r>
      <w:r w:rsidR="005F1B06" w:rsidRPr="00917B1A">
        <w:rPr>
          <w:sz w:val="26"/>
          <w:szCs w:val="26"/>
        </w:rPr>
        <w:t>’</w:t>
      </w:r>
      <w:r w:rsidRPr="00917B1A">
        <w:rPr>
          <w:sz w:val="26"/>
          <w:szCs w:val="26"/>
        </w:rPr>
        <w:t xml:space="preserve"> averments in its filing where it states that the funds to be obtained through the financing arrangement are consistent with </w:t>
      </w:r>
      <w:r w:rsidR="005F1B06" w:rsidRPr="005F1B06">
        <w:rPr>
          <w:sz w:val="26"/>
          <w:szCs w:val="26"/>
        </w:rPr>
        <w:t>Registrants</w:t>
      </w:r>
      <w:r w:rsidR="005F1B06" w:rsidRPr="00917B1A">
        <w:rPr>
          <w:sz w:val="26"/>
          <w:szCs w:val="26"/>
        </w:rPr>
        <w:t>’</w:t>
      </w:r>
      <w:r w:rsidRPr="00917B1A">
        <w:rPr>
          <w:sz w:val="26"/>
          <w:szCs w:val="26"/>
        </w:rPr>
        <w:t xml:space="preserve"> performance of its services to the public, will not impair </w:t>
      </w:r>
      <w:r w:rsidR="005F1B06" w:rsidRPr="005F1B06">
        <w:rPr>
          <w:sz w:val="26"/>
          <w:szCs w:val="26"/>
        </w:rPr>
        <w:t>Registrants</w:t>
      </w:r>
      <w:r w:rsidR="005F1B06" w:rsidRPr="00917B1A">
        <w:rPr>
          <w:sz w:val="26"/>
          <w:szCs w:val="26"/>
        </w:rPr>
        <w:t>’</w:t>
      </w:r>
      <w:r w:rsidRPr="00917B1A">
        <w:rPr>
          <w:sz w:val="26"/>
          <w:szCs w:val="26"/>
        </w:rPr>
        <w:t xml:space="preserve"> ability to perform such services, will promote </w:t>
      </w:r>
      <w:r w:rsidR="005F1B06" w:rsidRPr="005F1B06">
        <w:rPr>
          <w:sz w:val="26"/>
          <w:szCs w:val="26"/>
        </w:rPr>
        <w:t>Registrants</w:t>
      </w:r>
      <w:r w:rsidR="005F1B06" w:rsidRPr="00917B1A">
        <w:rPr>
          <w:sz w:val="26"/>
          <w:szCs w:val="26"/>
        </w:rPr>
        <w:t>’</w:t>
      </w:r>
      <w:r w:rsidRPr="00917B1A">
        <w:rPr>
          <w:sz w:val="26"/>
          <w:szCs w:val="26"/>
        </w:rPr>
        <w:t xml:space="preserve"> corporate purposes, will not adversely affect </w:t>
      </w:r>
      <w:r w:rsidR="005F1B06" w:rsidRPr="005F1B06">
        <w:rPr>
          <w:sz w:val="26"/>
          <w:szCs w:val="26"/>
        </w:rPr>
        <w:t>Registrants</w:t>
      </w:r>
      <w:r w:rsidR="005F1B06" w:rsidRPr="00917B1A">
        <w:rPr>
          <w:sz w:val="26"/>
          <w:szCs w:val="26"/>
        </w:rPr>
        <w:t>’</w:t>
      </w:r>
      <w:r w:rsidRPr="00917B1A">
        <w:rPr>
          <w:sz w:val="26"/>
          <w:szCs w:val="26"/>
        </w:rPr>
        <w:t xml:space="preserve"> current or proposed operations in Pennsylvania, will be transparent to customers and will not disrupt service or cause customer confusion or inconvenience, and will facilitate </w:t>
      </w:r>
      <w:r w:rsidR="005F1B06" w:rsidRPr="005F1B06">
        <w:rPr>
          <w:sz w:val="26"/>
          <w:szCs w:val="26"/>
        </w:rPr>
        <w:t>Registrants</w:t>
      </w:r>
      <w:r w:rsidR="005F1B06" w:rsidRPr="00917B1A">
        <w:rPr>
          <w:sz w:val="26"/>
          <w:szCs w:val="26"/>
        </w:rPr>
        <w:t>’</w:t>
      </w:r>
      <w:r w:rsidRPr="00917B1A">
        <w:rPr>
          <w:sz w:val="26"/>
          <w:szCs w:val="26"/>
        </w:rPr>
        <w:t xml:space="preserve"> offering enhanced telecommunications services to its customers in Pennsylvania.</w:t>
      </w:r>
    </w:p>
    <w:p w14:paraId="3783336F" w14:textId="77777777" w:rsidR="00917B1A" w:rsidRPr="00917B1A" w:rsidRDefault="00917B1A" w:rsidP="00917B1A">
      <w:pPr>
        <w:spacing w:line="360" w:lineRule="auto"/>
        <w:rPr>
          <w:sz w:val="26"/>
          <w:szCs w:val="26"/>
        </w:rPr>
      </w:pPr>
    </w:p>
    <w:p w14:paraId="3F59027D" w14:textId="54788751" w:rsidR="00917B1A" w:rsidRPr="00917B1A" w:rsidRDefault="00917B1A" w:rsidP="00917B1A">
      <w:pPr>
        <w:spacing w:line="360" w:lineRule="auto"/>
        <w:rPr>
          <w:sz w:val="26"/>
          <w:szCs w:val="26"/>
        </w:rPr>
      </w:pPr>
      <w:r w:rsidRPr="00917B1A">
        <w:rPr>
          <w:sz w:val="26"/>
          <w:szCs w:val="26"/>
        </w:rPr>
        <w:tab/>
        <w:t xml:space="preserve">Based upon our review of the filing and additional information provided by the Company, we conclude that </w:t>
      </w:r>
      <w:r w:rsidR="005F1B06" w:rsidRPr="005F1B06">
        <w:rPr>
          <w:sz w:val="26"/>
          <w:szCs w:val="26"/>
        </w:rPr>
        <w:t>Registrants</w:t>
      </w:r>
      <w:r w:rsidR="005F1B06" w:rsidRPr="00917B1A">
        <w:rPr>
          <w:sz w:val="26"/>
          <w:szCs w:val="26"/>
        </w:rPr>
        <w:t>’</w:t>
      </w:r>
      <w:r w:rsidRPr="00917B1A">
        <w:rPr>
          <w:sz w:val="26"/>
          <w:szCs w:val="26"/>
        </w:rPr>
        <w:t xml:space="preserve"> request to register a securities certificate </w:t>
      </w:r>
      <w:r w:rsidR="00DA44DA" w:rsidRPr="00DA44DA">
        <w:rPr>
          <w:sz w:val="26"/>
          <w:szCs w:val="26"/>
        </w:rPr>
        <w:t>with respect to the pledging of assets and guarantee of debt in an aggregate principal amount up to $</w:t>
      </w:r>
      <w:r w:rsidR="005F1B06">
        <w:rPr>
          <w:sz w:val="26"/>
          <w:szCs w:val="26"/>
        </w:rPr>
        <w:t>1.75 billion</w:t>
      </w:r>
      <w:r w:rsidRPr="00917B1A">
        <w:rPr>
          <w:sz w:val="26"/>
          <w:szCs w:val="26"/>
        </w:rPr>
        <w:t xml:space="preserve"> is necessary or proper for the present and probable future capital needs of the utility; </w:t>
      </w:r>
      <w:r w:rsidRPr="00917B1A">
        <w:rPr>
          <w:b/>
          <w:sz w:val="26"/>
          <w:szCs w:val="26"/>
        </w:rPr>
        <w:t>THEREFORE,</w:t>
      </w:r>
    </w:p>
    <w:p w14:paraId="54C15518" w14:textId="77777777" w:rsidR="00917B1A" w:rsidRPr="00917B1A" w:rsidRDefault="00917B1A" w:rsidP="00917B1A">
      <w:pPr>
        <w:spacing w:line="360" w:lineRule="auto"/>
        <w:rPr>
          <w:b/>
          <w:sz w:val="26"/>
          <w:szCs w:val="26"/>
        </w:rPr>
      </w:pPr>
    </w:p>
    <w:p w14:paraId="17EA51D6" w14:textId="77777777" w:rsidR="00917B1A" w:rsidRPr="00917B1A" w:rsidRDefault="00917B1A" w:rsidP="00917B1A">
      <w:pPr>
        <w:spacing w:line="360" w:lineRule="auto"/>
        <w:rPr>
          <w:sz w:val="26"/>
          <w:szCs w:val="26"/>
        </w:rPr>
      </w:pPr>
      <w:r w:rsidRPr="00917B1A">
        <w:rPr>
          <w:b/>
          <w:sz w:val="26"/>
          <w:szCs w:val="26"/>
        </w:rPr>
        <w:tab/>
        <w:t>IT IS ORDERED:</w:t>
      </w:r>
    </w:p>
    <w:p w14:paraId="13524999" w14:textId="77777777" w:rsidR="00917B1A" w:rsidRPr="00917B1A" w:rsidRDefault="00917B1A" w:rsidP="00917B1A">
      <w:pPr>
        <w:spacing w:line="360" w:lineRule="auto"/>
        <w:rPr>
          <w:sz w:val="26"/>
          <w:szCs w:val="26"/>
        </w:rPr>
      </w:pPr>
    </w:p>
    <w:p w14:paraId="56DE37AA" w14:textId="2020821C" w:rsidR="00917B1A" w:rsidRPr="00917B1A" w:rsidRDefault="00917B1A" w:rsidP="00917B1A">
      <w:pPr>
        <w:spacing w:line="360" w:lineRule="auto"/>
        <w:rPr>
          <w:sz w:val="26"/>
          <w:szCs w:val="26"/>
        </w:rPr>
      </w:pPr>
      <w:r w:rsidRPr="00917B1A">
        <w:rPr>
          <w:sz w:val="26"/>
          <w:szCs w:val="26"/>
        </w:rPr>
        <w:tab/>
        <w:t xml:space="preserve">1.  That the securities certificate of </w:t>
      </w:r>
      <w:r w:rsidR="00E2416B" w:rsidRPr="00E2416B">
        <w:rPr>
          <w:sz w:val="26"/>
          <w:szCs w:val="26"/>
        </w:rPr>
        <w:t>FiberNet Telecommunications of Pennsylvania, LLC and Lumos Networks of West Virginia Inc.</w:t>
      </w:r>
      <w:r w:rsidRPr="00917B1A">
        <w:rPr>
          <w:sz w:val="26"/>
          <w:szCs w:val="26"/>
        </w:rPr>
        <w:t xml:space="preserve"> reflecting </w:t>
      </w:r>
      <w:r w:rsidR="00DA44DA" w:rsidRPr="00DA44DA">
        <w:rPr>
          <w:sz w:val="26"/>
          <w:szCs w:val="26"/>
        </w:rPr>
        <w:t>the pledging of assets and guarantee of debt in an aggregate principal amount up to $</w:t>
      </w:r>
      <w:r w:rsidR="00E2416B">
        <w:rPr>
          <w:sz w:val="26"/>
          <w:szCs w:val="26"/>
        </w:rPr>
        <w:t>1.75 billion</w:t>
      </w:r>
      <w:r w:rsidRPr="00917B1A">
        <w:rPr>
          <w:sz w:val="26"/>
          <w:szCs w:val="26"/>
        </w:rPr>
        <w:t xml:space="preserve"> is hereby registered.</w:t>
      </w:r>
    </w:p>
    <w:p w14:paraId="260A60BB" w14:textId="77777777" w:rsidR="00917B1A" w:rsidRPr="00917B1A" w:rsidRDefault="00917B1A" w:rsidP="00917B1A">
      <w:pPr>
        <w:spacing w:line="360" w:lineRule="auto"/>
        <w:rPr>
          <w:sz w:val="26"/>
          <w:szCs w:val="26"/>
        </w:rPr>
      </w:pPr>
    </w:p>
    <w:p w14:paraId="772DB5F4" w14:textId="4A6D0AB5" w:rsidR="00917B1A" w:rsidRPr="00917B1A" w:rsidRDefault="00917B1A" w:rsidP="00917B1A">
      <w:pPr>
        <w:spacing w:line="360" w:lineRule="auto"/>
        <w:rPr>
          <w:sz w:val="26"/>
          <w:szCs w:val="26"/>
        </w:rPr>
      </w:pPr>
      <w:r w:rsidRPr="00917B1A">
        <w:rPr>
          <w:sz w:val="26"/>
          <w:szCs w:val="26"/>
        </w:rPr>
        <w:tab/>
        <w:t xml:space="preserve">2.  That within sixty (60) days of the incurrence of debt pursuant to the registration, </w:t>
      </w:r>
      <w:r w:rsidR="00E2416B" w:rsidRPr="00E2416B">
        <w:rPr>
          <w:sz w:val="26"/>
          <w:szCs w:val="26"/>
        </w:rPr>
        <w:t>FiberNet Telecommunications of Pennsylvania, LLC and Lumos Networks of West Virginia Inc.</w:t>
      </w:r>
      <w:r w:rsidRPr="00917B1A">
        <w:rPr>
          <w:sz w:val="26"/>
          <w:szCs w:val="26"/>
        </w:rPr>
        <w:t xml:space="preserve"> shall notify the Commission of such issuance, along with a summary of the type of debt, interest rate, maturity and call provisions.</w:t>
      </w:r>
    </w:p>
    <w:p w14:paraId="2FAA518B" w14:textId="77777777" w:rsidR="00917B1A" w:rsidRPr="00917B1A" w:rsidRDefault="00917B1A" w:rsidP="00917B1A">
      <w:pPr>
        <w:spacing w:line="360" w:lineRule="auto"/>
        <w:rPr>
          <w:sz w:val="26"/>
          <w:szCs w:val="26"/>
        </w:rPr>
      </w:pPr>
    </w:p>
    <w:p w14:paraId="34071DBC" w14:textId="4526323C" w:rsidR="00917B1A" w:rsidRPr="00917B1A" w:rsidRDefault="00917B1A" w:rsidP="00917B1A">
      <w:pPr>
        <w:spacing w:line="360" w:lineRule="auto"/>
        <w:rPr>
          <w:sz w:val="26"/>
          <w:szCs w:val="26"/>
        </w:rPr>
      </w:pPr>
      <w:r w:rsidRPr="00917B1A">
        <w:rPr>
          <w:sz w:val="26"/>
          <w:szCs w:val="26"/>
        </w:rPr>
        <w:tab/>
        <w:t>3.  That the registration period of the loan will end on December 31, 20</w:t>
      </w:r>
      <w:r w:rsidR="000A1C5F">
        <w:rPr>
          <w:sz w:val="26"/>
          <w:szCs w:val="26"/>
        </w:rPr>
        <w:t>20</w:t>
      </w:r>
      <w:bookmarkStart w:id="9" w:name="_GoBack"/>
      <w:bookmarkEnd w:id="9"/>
      <w:r w:rsidRPr="00917B1A">
        <w:rPr>
          <w:sz w:val="26"/>
          <w:szCs w:val="26"/>
        </w:rPr>
        <w:t>.</w:t>
      </w:r>
    </w:p>
    <w:p w14:paraId="43B09CFE" w14:textId="2535DA2C" w:rsidR="009D0DDE" w:rsidRDefault="00917B1A" w:rsidP="006E7079">
      <w:pPr>
        <w:spacing w:line="360" w:lineRule="auto"/>
        <w:rPr>
          <w:sz w:val="26"/>
          <w:szCs w:val="26"/>
        </w:rPr>
      </w:pPr>
      <w:r w:rsidRPr="00917B1A">
        <w:rPr>
          <w:sz w:val="26"/>
          <w:szCs w:val="26"/>
        </w:rPr>
        <w:lastRenderedPageBreak/>
        <w:tab/>
      </w:r>
      <w:r w:rsidR="009D0DDE" w:rsidRPr="009D0DDE">
        <w:rPr>
          <w:sz w:val="26"/>
          <w:szCs w:val="26"/>
        </w:rPr>
        <w:t xml:space="preserve">4.  That the </w:t>
      </w:r>
      <w:r w:rsidR="009D0DDE">
        <w:rPr>
          <w:sz w:val="26"/>
          <w:szCs w:val="26"/>
        </w:rPr>
        <w:t>registration</w:t>
      </w:r>
      <w:r w:rsidR="009D0DDE" w:rsidRPr="009D0DDE">
        <w:rPr>
          <w:sz w:val="26"/>
          <w:szCs w:val="26"/>
        </w:rPr>
        <w:t xml:space="preserve"> granted by this Order replaces any </w:t>
      </w:r>
      <w:r w:rsidR="009D0DDE">
        <w:rPr>
          <w:sz w:val="26"/>
          <w:szCs w:val="26"/>
        </w:rPr>
        <w:t>registration</w:t>
      </w:r>
      <w:r w:rsidR="009D0DDE" w:rsidRPr="009D0DDE">
        <w:rPr>
          <w:sz w:val="26"/>
          <w:szCs w:val="26"/>
        </w:rPr>
        <w:t xml:space="preserve"> pursuant to FiberNet Telecommunications of Pennsylvania, LLC and Lumos Networks of West Virginia Inc.’s securities certificates docketed at S</w:t>
      </w:r>
      <w:r w:rsidR="009D0DDE" w:rsidRPr="009D0DDE">
        <w:rPr>
          <w:sz w:val="26"/>
          <w:szCs w:val="26"/>
        </w:rPr>
        <w:noBreakHyphen/>
        <w:t>2017</w:t>
      </w:r>
      <w:r w:rsidR="009D0DDE">
        <w:rPr>
          <w:sz w:val="26"/>
          <w:szCs w:val="26"/>
        </w:rPr>
        <w:noBreakHyphen/>
      </w:r>
      <w:r w:rsidR="009D0DDE" w:rsidRPr="009D0DDE">
        <w:rPr>
          <w:sz w:val="26"/>
          <w:szCs w:val="26"/>
        </w:rPr>
        <w:t>2596516 and S</w:t>
      </w:r>
      <w:r w:rsidR="009D0DDE" w:rsidRPr="009D0DDE">
        <w:rPr>
          <w:sz w:val="26"/>
          <w:szCs w:val="26"/>
        </w:rPr>
        <w:noBreakHyphen/>
        <w:t>2017</w:t>
      </w:r>
      <w:r w:rsidR="009D0DDE" w:rsidRPr="009D0DDE">
        <w:rPr>
          <w:sz w:val="26"/>
          <w:szCs w:val="26"/>
        </w:rPr>
        <w:noBreakHyphen/>
        <w:t>2596525.</w:t>
      </w:r>
    </w:p>
    <w:p w14:paraId="75A1A50B" w14:textId="77777777" w:rsidR="009D0DDE" w:rsidRDefault="009D0DDE" w:rsidP="006E7079">
      <w:pPr>
        <w:spacing w:line="360" w:lineRule="auto"/>
        <w:rPr>
          <w:sz w:val="26"/>
          <w:szCs w:val="26"/>
        </w:rPr>
      </w:pPr>
    </w:p>
    <w:p w14:paraId="4A8EBDE6" w14:textId="6972F519" w:rsidR="00917B1A" w:rsidRPr="00917B1A" w:rsidRDefault="009D0DDE" w:rsidP="009D0DDE">
      <w:pPr>
        <w:spacing w:line="360" w:lineRule="auto"/>
        <w:ind w:firstLine="720"/>
        <w:rPr>
          <w:sz w:val="26"/>
          <w:szCs w:val="26"/>
        </w:rPr>
      </w:pPr>
      <w:r>
        <w:rPr>
          <w:sz w:val="26"/>
          <w:szCs w:val="26"/>
        </w:rPr>
        <w:t>5</w:t>
      </w:r>
      <w:r w:rsidR="00917B1A" w:rsidRPr="00917B1A">
        <w:rPr>
          <w:sz w:val="26"/>
          <w:szCs w:val="26"/>
        </w:rPr>
        <w:t xml:space="preserve">.  Consistent with Section 1903(b) of the Public Utility Code, 66 Pa. C.S. § 1903(b), the registration of the subject securities certificate does not represent Commission approval of the proposed projects for rate recovery pursuant to 66 Pa. C.S. §§ 1301-1328. </w:t>
      </w:r>
    </w:p>
    <w:p w14:paraId="6117FAC4" w14:textId="77777777" w:rsidR="00917B1A" w:rsidRPr="00917B1A" w:rsidRDefault="00917B1A" w:rsidP="00917B1A">
      <w:pPr>
        <w:spacing w:line="360" w:lineRule="auto"/>
        <w:rPr>
          <w:sz w:val="26"/>
          <w:szCs w:val="26"/>
        </w:rPr>
      </w:pPr>
    </w:p>
    <w:p w14:paraId="6FFC25B7" w14:textId="5E99C57F" w:rsidR="00917B1A" w:rsidRPr="00917B1A" w:rsidRDefault="00917B1A" w:rsidP="00917B1A">
      <w:pPr>
        <w:spacing w:line="360" w:lineRule="auto"/>
        <w:rPr>
          <w:sz w:val="26"/>
          <w:szCs w:val="26"/>
        </w:rPr>
      </w:pPr>
      <w:r w:rsidRPr="00917B1A">
        <w:rPr>
          <w:sz w:val="26"/>
          <w:szCs w:val="26"/>
        </w:rPr>
        <w:tab/>
      </w:r>
      <w:r w:rsidR="009D0DDE">
        <w:rPr>
          <w:sz w:val="26"/>
          <w:szCs w:val="26"/>
        </w:rPr>
        <w:t>6</w:t>
      </w:r>
      <w:r w:rsidRPr="00917B1A">
        <w:rPr>
          <w:sz w:val="26"/>
          <w:szCs w:val="26"/>
        </w:rPr>
        <w:t>.  That upon completion of all incurrences pursuant to the Order and submission of final filings under Ordering Paragraph 2, above, this case shall be marked closed.</w:t>
      </w:r>
    </w:p>
    <w:p w14:paraId="373FC8A1" w14:textId="337AAEDC" w:rsidR="00917B1A" w:rsidRPr="00917B1A" w:rsidRDefault="00994C2F" w:rsidP="00917B1A">
      <w:pPr>
        <w:spacing w:line="360" w:lineRule="auto"/>
        <w:rPr>
          <w:sz w:val="26"/>
          <w:szCs w:val="26"/>
        </w:rPr>
      </w:pPr>
      <w:r>
        <w:rPr>
          <w:noProof/>
        </w:rPr>
        <w:pict w14:anchorId="43DB2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239.25pt;margin-top:21.7pt;width:173.25pt;height:66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
          </v:shape>
        </w:pict>
      </w:r>
    </w:p>
    <w:p w14:paraId="250098BD" w14:textId="15A9668E" w:rsidR="00917B1A" w:rsidRPr="00917B1A" w:rsidRDefault="00917B1A" w:rsidP="00CA3DB4">
      <w:pPr>
        <w:spacing w:line="360" w:lineRule="auto"/>
        <w:ind w:left="4320" w:firstLine="720"/>
        <w:rPr>
          <w:sz w:val="26"/>
          <w:szCs w:val="26"/>
        </w:rPr>
      </w:pPr>
      <w:r w:rsidRPr="00917B1A">
        <w:rPr>
          <w:b/>
          <w:sz w:val="26"/>
          <w:szCs w:val="26"/>
        </w:rPr>
        <w:t>BY THE COMMISSION</w:t>
      </w:r>
      <w:r w:rsidR="00CA3DB4">
        <w:rPr>
          <w:b/>
          <w:sz w:val="26"/>
          <w:szCs w:val="26"/>
        </w:rPr>
        <w:t>,</w:t>
      </w:r>
    </w:p>
    <w:p w14:paraId="22F052BE" w14:textId="4AEF8962" w:rsidR="00917B1A" w:rsidRPr="00917B1A" w:rsidRDefault="00917B1A" w:rsidP="00917B1A">
      <w:pPr>
        <w:spacing w:line="360" w:lineRule="auto"/>
        <w:rPr>
          <w:sz w:val="26"/>
          <w:szCs w:val="26"/>
        </w:rPr>
      </w:pPr>
    </w:p>
    <w:p w14:paraId="2315ED4A" w14:textId="649E99AF" w:rsidR="00917B1A" w:rsidRPr="00917B1A" w:rsidRDefault="00917B1A" w:rsidP="00917B1A">
      <w:pPr>
        <w:spacing w:line="360" w:lineRule="auto"/>
        <w:rPr>
          <w:sz w:val="26"/>
          <w:szCs w:val="26"/>
        </w:rPr>
      </w:pPr>
    </w:p>
    <w:p w14:paraId="1B3CF20C" w14:textId="77777777" w:rsidR="00917B1A" w:rsidRPr="00917B1A" w:rsidRDefault="00917B1A" w:rsidP="00CA3DB4">
      <w:pPr>
        <w:spacing w:line="360" w:lineRule="auto"/>
        <w:ind w:left="4320" w:firstLine="720"/>
        <w:rPr>
          <w:sz w:val="26"/>
          <w:szCs w:val="26"/>
        </w:rPr>
      </w:pPr>
      <w:r w:rsidRPr="00917B1A">
        <w:rPr>
          <w:sz w:val="26"/>
          <w:szCs w:val="26"/>
        </w:rPr>
        <w:t>Rosemary Chiavetta</w:t>
      </w:r>
    </w:p>
    <w:p w14:paraId="0C1E78C0" w14:textId="77777777" w:rsidR="00917B1A" w:rsidRPr="00917B1A" w:rsidRDefault="00917B1A" w:rsidP="00CA3DB4">
      <w:pPr>
        <w:spacing w:line="360" w:lineRule="auto"/>
        <w:ind w:left="4320" w:firstLine="720"/>
        <w:rPr>
          <w:sz w:val="26"/>
          <w:szCs w:val="26"/>
        </w:rPr>
      </w:pPr>
      <w:r w:rsidRPr="00917B1A">
        <w:rPr>
          <w:sz w:val="26"/>
          <w:szCs w:val="26"/>
        </w:rPr>
        <w:t>Secretary</w:t>
      </w:r>
    </w:p>
    <w:p w14:paraId="080B0EAF" w14:textId="77777777" w:rsidR="00917B1A" w:rsidRPr="00917B1A" w:rsidRDefault="00917B1A" w:rsidP="00917B1A">
      <w:pPr>
        <w:spacing w:line="360" w:lineRule="auto"/>
        <w:rPr>
          <w:sz w:val="26"/>
          <w:szCs w:val="26"/>
        </w:rPr>
      </w:pPr>
    </w:p>
    <w:p w14:paraId="2B3EF424" w14:textId="77777777" w:rsidR="00917B1A" w:rsidRPr="00917B1A" w:rsidRDefault="00917B1A" w:rsidP="00917B1A">
      <w:pPr>
        <w:spacing w:line="360" w:lineRule="auto"/>
        <w:rPr>
          <w:sz w:val="26"/>
          <w:szCs w:val="26"/>
        </w:rPr>
      </w:pPr>
      <w:r w:rsidRPr="00917B1A">
        <w:rPr>
          <w:sz w:val="26"/>
          <w:szCs w:val="26"/>
        </w:rPr>
        <w:t>(SEAL)</w:t>
      </w:r>
    </w:p>
    <w:p w14:paraId="2928D522" w14:textId="748D1F40" w:rsidR="00917B1A" w:rsidRPr="00917B1A" w:rsidRDefault="00917B1A" w:rsidP="00917B1A">
      <w:pPr>
        <w:spacing w:line="360" w:lineRule="auto"/>
        <w:rPr>
          <w:sz w:val="26"/>
          <w:szCs w:val="26"/>
        </w:rPr>
      </w:pPr>
      <w:r w:rsidRPr="00917B1A">
        <w:rPr>
          <w:sz w:val="26"/>
          <w:szCs w:val="26"/>
        </w:rPr>
        <w:t xml:space="preserve">ORDER ADOPTED:  </w:t>
      </w:r>
      <w:r w:rsidR="00E2416B">
        <w:rPr>
          <w:sz w:val="26"/>
          <w:szCs w:val="26"/>
        </w:rPr>
        <w:t>February 8</w:t>
      </w:r>
      <w:r w:rsidR="00DA44DA">
        <w:rPr>
          <w:sz w:val="26"/>
          <w:szCs w:val="26"/>
        </w:rPr>
        <w:t>, 2018</w:t>
      </w:r>
    </w:p>
    <w:p w14:paraId="1E853AD7" w14:textId="02B61A99" w:rsidR="006211A3" w:rsidRPr="005D4892" w:rsidRDefault="00917B1A" w:rsidP="00917B1A">
      <w:pPr>
        <w:spacing w:line="360" w:lineRule="auto"/>
        <w:rPr>
          <w:sz w:val="26"/>
          <w:szCs w:val="26"/>
        </w:rPr>
      </w:pPr>
      <w:r w:rsidRPr="00917B1A">
        <w:rPr>
          <w:sz w:val="26"/>
          <w:szCs w:val="26"/>
        </w:rPr>
        <w:t>ORDER ENTERED:</w:t>
      </w:r>
      <w:r w:rsidR="00EA4F62">
        <w:rPr>
          <w:sz w:val="26"/>
          <w:szCs w:val="26"/>
        </w:rPr>
        <w:t xml:space="preserve">  February 8, 2018</w:t>
      </w:r>
    </w:p>
    <w:sectPr w:rsidR="006211A3" w:rsidRPr="005D4892" w:rsidSect="0087591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99680" w14:textId="77777777" w:rsidR="00994C2F" w:rsidRDefault="00994C2F">
      <w:r>
        <w:separator/>
      </w:r>
    </w:p>
  </w:endnote>
  <w:endnote w:type="continuationSeparator" w:id="0">
    <w:p w14:paraId="3CAF514C" w14:textId="77777777" w:rsidR="00994C2F" w:rsidRDefault="0099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666F" w14:textId="77777777" w:rsidR="000D68B3" w:rsidRDefault="000D6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7691" w14:textId="6711A257" w:rsidR="000D68B3" w:rsidRDefault="000D68B3">
    <w:pPr>
      <w:pStyle w:val="Footer"/>
      <w:jc w:val="center"/>
    </w:pPr>
    <w:r>
      <w:fldChar w:fldCharType="begin"/>
    </w:r>
    <w:r>
      <w:instrText xml:space="preserve"> PAGE   \* MERGEFORMAT </w:instrText>
    </w:r>
    <w:r>
      <w:fldChar w:fldCharType="separate"/>
    </w:r>
    <w:r w:rsidR="00EA4F62">
      <w:rPr>
        <w:noProof/>
      </w:rPr>
      <w:t>4</w:t>
    </w:r>
    <w:r>
      <w:rPr>
        <w:noProof/>
      </w:rPr>
      <w:fldChar w:fldCharType="end"/>
    </w:r>
  </w:p>
  <w:p w14:paraId="0DAF115B" w14:textId="77777777" w:rsidR="000D68B3" w:rsidRDefault="000D6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02711" w14:textId="77777777" w:rsidR="000D68B3" w:rsidRDefault="000D6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F6595" w14:textId="77777777" w:rsidR="00994C2F" w:rsidRDefault="00994C2F">
      <w:r>
        <w:separator/>
      </w:r>
    </w:p>
  </w:footnote>
  <w:footnote w:type="continuationSeparator" w:id="0">
    <w:p w14:paraId="6027E31D" w14:textId="77777777" w:rsidR="00994C2F" w:rsidRDefault="00994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1F709" w14:textId="77777777" w:rsidR="000D68B3" w:rsidRDefault="000D6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54AC" w14:textId="77777777" w:rsidR="000D68B3" w:rsidRDefault="000D6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A3B7" w14:textId="77777777" w:rsidR="000D68B3" w:rsidRDefault="000D6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51FAB"/>
    <w:multiLevelType w:val="hybridMultilevel"/>
    <w:tmpl w:val="AC90AE50"/>
    <w:lvl w:ilvl="0" w:tplc="0C5C6ECA">
      <w:start w:val="1"/>
      <w:numFmt w:val="decimal"/>
      <w:lvlText w:val="%1."/>
      <w:lvlJc w:val="left"/>
      <w:pPr>
        <w:ind w:left="3210" w:hanging="17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17F"/>
    <w:rsid w:val="000035B0"/>
    <w:rsid w:val="00003D17"/>
    <w:rsid w:val="00003EF2"/>
    <w:rsid w:val="000054D5"/>
    <w:rsid w:val="000058D9"/>
    <w:rsid w:val="0000613E"/>
    <w:rsid w:val="0000627D"/>
    <w:rsid w:val="00007AB8"/>
    <w:rsid w:val="00007B0F"/>
    <w:rsid w:val="0001066D"/>
    <w:rsid w:val="00011400"/>
    <w:rsid w:val="00013742"/>
    <w:rsid w:val="00013A06"/>
    <w:rsid w:val="000166F5"/>
    <w:rsid w:val="00017BEF"/>
    <w:rsid w:val="0002078D"/>
    <w:rsid w:val="00021DFE"/>
    <w:rsid w:val="00022A7F"/>
    <w:rsid w:val="00022D31"/>
    <w:rsid w:val="00022E7D"/>
    <w:rsid w:val="0002324A"/>
    <w:rsid w:val="0002350A"/>
    <w:rsid w:val="000238DA"/>
    <w:rsid w:val="00025CD0"/>
    <w:rsid w:val="000260E6"/>
    <w:rsid w:val="00027BEC"/>
    <w:rsid w:val="00027F90"/>
    <w:rsid w:val="00030CBE"/>
    <w:rsid w:val="00031CD2"/>
    <w:rsid w:val="000336AA"/>
    <w:rsid w:val="00037DAD"/>
    <w:rsid w:val="00042547"/>
    <w:rsid w:val="000432EA"/>
    <w:rsid w:val="0004360F"/>
    <w:rsid w:val="000446AA"/>
    <w:rsid w:val="00044EBC"/>
    <w:rsid w:val="0004567B"/>
    <w:rsid w:val="00045BD3"/>
    <w:rsid w:val="00045C1C"/>
    <w:rsid w:val="000467E4"/>
    <w:rsid w:val="0005003F"/>
    <w:rsid w:val="00050495"/>
    <w:rsid w:val="00050546"/>
    <w:rsid w:val="00051D7D"/>
    <w:rsid w:val="000526B2"/>
    <w:rsid w:val="00053E07"/>
    <w:rsid w:val="000559E2"/>
    <w:rsid w:val="00060DCB"/>
    <w:rsid w:val="0006108F"/>
    <w:rsid w:val="00061B75"/>
    <w:rsid w:val="00062600"/>
    <w:rsid w:val="00062A32"/>
    <w:rsid w:val="0006414C"/>
    <w:rsid w:val="00064B6F"/>
    <w:rsid w:val="000656CB"/>
    <w:rsid w:val="000658EC"/>
    <w:rsid w:val="000661E3"/>
    <w:rsid w:val="0006659B"/>
    <w:rsid w:val="00066D55"/>
    <w:rsid w:val="000676CD"/>
    <w:rsid w:val="000678C7"/>
    <w:rsid w:val="0007076D"/>
    <w:rsid w:val="00070F8B"/>
    <w:rsid w:val="000742CC"/>
    <w:rsid w:val="000757D3"/>
    <w:rsid w:val="00075A7A"/>
    <w:rsid w:val="00077314"/>
    <w:rsid w:val="000806D2"/>
    <w:rsid w:val="00080D09"/>
    <w:rsid w:val="000810DA"/>
    <w:rsid w:val="00081115"/>
    <w:rsid w:val="0008193C"/>
    <w:rsid w:val="00082777"/>
    <w:rsid w:val="00082E68"/>
    <w:rsid w:val="0008434B"/>
    <w:rsid w:val="00084B4E"/>
    <w:rsid w:val="00087513"/>
    <w:rsid w:val="00087EE5"/>
    <w:rsid w:val="000926E3"/>
    <w:rsid w:val="000946E1"/>
    <w:rsid w:val="00095CA3"/>
    <w:rsid w:val="000963C2"/>
    <w:rsid w:val="00096531"/>
    <w:rsid w:val="00097287"/>
    <w:rsid w:val="000A00E8"/>
    <w:rsid w:val="000A0E8C"/>
    <w:rsid w:val="000A1C5F"/>
    <w:rsid w:val="000A2F0E"/>
    <w:rsid w:val="000A381B"/>
    <w:rsid w:val="000A3CC7"/>
    <w:rsid w:val="000A4FE6"/>
    <w:rsid w:val="000A5F97"/>
    <w:rsid w:val="000A66C9"/>
    <w:rsid w:val="000A72DD"/>
    <w:rsid w:val="000A732C"/>
    <w:rsid w:val="000A7847"/>
    <w:rsid w:val="000B0162"/>
    <w:rsid w:val="000B0C6B"/>
    <w:rsid w:val="000B40E9"/>
    <w:rsid w:val="000B4794"/>
    <w:rsid w:val="000B57B9"/>
    <w:rsid w:val="000B63B8"/>
    <w:rsid w:val="000B6D44"/>
    <w:rsid w:val="000B7089"/>
    <w:rsid w:val="000B7A1C"/>
    <w:rsid w:val="000C0C92"/>
    <w:rsid w:val="000C13E6"/>
    <w:rsid w:val="000C18FE"/>
    <w:rsid w:val="000D0DCA"/>
    <w:rsid w:val="000D1BF0"/>
    <w:rsid w:val="000D48FA"/>
    <w:rsid w:val="000D5094"/>
    <w:rsid w:val="000D6193"/>
    <w:rsid w:val="000D6611"/>
    <w:rsid w:val="000D68B3"/>
    <w:rsid w:val="000E02B4"/>
    <w:rsid w:val="000E3436"/>
    <w:rsid w:val="000E46D7"/>
    <w:rsid w:val="000E4FC2"/>
    <w:rsid w:val="000E653A"/>
    <w:rsid w:val="000E6B6E"/>
    <w:rsid w:val="000E71CB"/>
    <w:rsid w:val="000F128A"/>
    <w:rsid w:val="000F3DB7"/>
    <w:rsid w:val="000F4B8E"/>
    <w:rsid w:val="000F5028"/>
    <w:rsid w:val="000F5761"/>
    <w:rsid w:val="000F6431"/>
    <w:rsid w:val="000F77A0"/>
    <w:rsid w:val="000F7F1C"/>
    <w:rsid w:val="001003EE"/>
    <w:rsid w:val="00100980"/>
    <w:rsid w:val="001011DB"/>
    <w:rsid w:val="00101C75"/>
    <w:rsid w:val="00102C3E"/>
    <w:rsid w:val="00103827"/>
    <w:rsid w:val="001075DD"/>
    <w:rsid w:val="00107A1A"/>
    <w:rsid w:val="00111B59"/>
    <w:rsid w:val="00113145"/>
    <w:rsid w:val="0011521A"/>
    <w:rsid w:val="00115D34"/>
    <w:rsid w:val="00115D71"/>
    <w:rsid w:val="00116BB7"/>
    <w:rsid w:val="0011747D"/>
    <w:rsid w:val="00117A4B"/>
    <w:rsid w:val="0012107B"/>
    <w:rsid w:val="001210B0"/>
    <w:rsid w:val="00123481"/>
    <w:rsid w:val="0012477D"/>
    <w:rsid w:val="00125C99"/>
    <w:rsid w:val="001264FF"/>
    <w:rsid w:val="001274C8"/>
    <w:rsid w:val="0013201E"/>
    <w:rsid w:val="001338D9"/>
    <w:rsid w:val="00133E58"/>
    <w:rsid w:val="001341DE"/>
    <w:rsid w:val="00134468"/>
    <w:rsid w:val="00134FF0"/>
    <w:rsid w:val="00140E50"/>
    <w:rsid w:val="00141482"/>
    <w:rsid w:val="001419EA"/>
    <w:rsid w:val="001422B9"/>
    <w:rsid w:val="00144105"/>
    <w:rsid w:val="00146411"/>
    <w:rsid w:val="00147E54"/>
    <w:rsid w:val="00150308"/>
    <w:rsid w:val="00151734"/>
    <w:rsid w:val="00153D68"/>
    <w:rsid w:val="0015637F"/>
    <w:rsid w:val="00157202"/>
    <w:rsid w:val="00157C80"/>
    <w:rsid w:val="00162295"/>
    <w:rsid w:val="00163DF7"/>
    <w:rsid w:val="001662F5"/>
    <w:rsid w:val="00167163"/>
    <w:rsid w:val="00171F59"/>
    <w:rsid w:val="001733FA"/>
    <w:rsid w:val="00173D24"/>
    <w:rsid w:val="00174F66"/>
    <w:rsid w:val="00175D5F"/>
    <w:rsid w:val="001778F1"/>
    <w:rsid w:val="00177D4E"/>
    <w:rsid w:val="00177ED1"/>
    <w:rsid w:val="0018101F"/>
    <w:rsid w:val="001813E7"/>
    <w:rsid w:val="00181BE1"/>
    <w:rsid w:val="00183101"/>
    <w:rsid w:val="00183BFB"/>
    <w:rsid w:val="00184587"/>
    <w:rsid w:val="00184706"/>
    <w:rsid w:val="00186173"/>
    <w:rsid w:val="001939B3"/>
    <w:rsid w:val="0019461D"/>
    <w:rsid w:val="00195592"/>
    <w:rsid w:val="00197AAA"/>
    <w:rsid w:val="00197B18"/>
    <w:rsid w:val="001A09BC"/>
    <w:rsid w:val="001A0D6E"/>
    <w:rsid w:val="001A121D"/>
    <w:rsid w:val="001A1729"/>
    <w:rsid w:val="001A1762"/>
    <w:rsid w:val="001A1B1C"/>
    <w:rsid w:val="001A2B10"/>
    <w:rsid w:val="001A2DB0"/>
    <w:rsid w:val="001A4291"/>
    <w:rsid w:val="001A47E1"/>
    <w:rsid w:val="001A50A9"/>
    <w:rsid w:val="001A6BA4"/>
    <w:rsid w:val="001A74D2"/>
    <w:rsid w:val="001A7601"/>
    <w:rsid w:val="001B042C"/>
    <w:rsid w:val="001B079E"/>
    <w:rsid w:val="001B24CA"/>
    <w:rsid w:val="001B250F"/>
    <w:rsid w:val="001B37C9"/>
    <w:rsid w:val="001B3DE4"/>
    <w:rsid w:val="001B6D7E"/>
    <w:rsid w:val="001C19F9"/>
    <w:rsid w:val="001C2272"/>
    <w:rsid w:val="001C237C"/>
    <w:rsid w:val="001C2B94"/>
    <w:rsid w:val="001C404D"/>
    <w:rsid w:val="001C4AF2"/>
    <w:rsid w:val="001D1191"/>
    <w:rsid w:val="001D3C0F"/>
    <w:rsid w:val="001D4106"/>
    <w:rsid w:val="001D43F6"/>
    <w:rsid w:val="001D6EA3"/>
    <w:rsid w:val="001D7284"/>
    <w:rsid w:val="001E10EB"/>
    <w:rsid w:val="001E16C0"/>
    <w:rsid w:val="001E1E9B"/>
    <w:rsid w:val="001E387C"/>
    <w:rsid w:val="001E56D9"/>
    <w:rsid w:val="001E6A6E"/>
    <w:rsid w:val="001E6B13"/>
    <w:rsid w:val="001E71BB"/>
    <w:rsid w:val="001F027D"/>
    <w:rsid w:val="001F03FB"/>
    <w:rsid w:val="001F0CA7"/>
    <w:rsid w:val="001F0D9D"/>
    <w:rsid w:val="001F1A35"/>
    <w:rsid w:val="001F2864"/>
    <w:rsid w:val="001F388F"/>
    <w:rsid w:val="001F3C4E"/>
    <w:rsid w:val="001F5054"/>
    <w:rsid w:val="001F522B"/>
    <w:rsid w:val="001F5EB7"/>
    <w:rsid w:val="001F6049"/>
    <w:rsid w:val="001F6DA3"/>
    <w:rsid w:val="00200227"/>
    <w:rsid w:val="002002F8"/>
    <w:rsid w:val="00201E43"/>
    <w:rsid w:val="00204651"/>
    <w:rsid w:val="00204BF8"/>
    <w:rsid w:val="00206DC6"/>
    <w:rsid w:val="00210EC9"/>
    <w:rsid w:val="002122FD"/>
    <w:rsid w:val="00213D97"/>
    <w:rsid w:val="00213F81"/>
    <w:rsid w:val="002153D4"/>
    <w:rsid w:val="00216E43"/>
    <w:rsid w:val="00216EB0"/>
    <w:rsid w:val="002173A7"/>
    <w:rsid w:val="00220C07"/>
    <w:rsid w:val="00225343"/>
    <w:rsid w:val="00225A11"/>
    <w:rsid w:val="00227391"/>
    <w:rsid w:val="0022790E"/>
    <w:rsid w:val="00227A72"/>
    <w:rsid w:val="00231041"/>
    <w:rsid w:val="00234318"/>
    <w:rsid w:val="00234E8B"/>
    <w:rsid w:val="002363A3"/>
    <w:rsid w:val="0023715C"/>
    <w:rsid w:val="00241A4A"/>
    <w:rsid w:val="00242AA7"/>
    <w:rsid w:val="00242FE2"/>
    <w:rsid w:val="00243299"/>
    <w:rsid w:val="00243B0F"/>
    <w:rsid w:val="00245544"/>
    <w:rsid w:val="00245C54"/>
    <w:rsid w:val="00250EB7"/>
    <w:rsid w:val="00251571"/>
    <w:rsid w:val="00251768"/>
    <w:rsid w:val="00251A9D"/>
    <w:rsid w:val="00251B43"/>
    <w:rsid w:val="00255A92"/>
    <w:rsid w:val="002560DB"/>
    <w:rsid w:val="00256BDE"/>
    <w:rsid w:val="00257696"/>
    <w:rsid w:val="002612EA"/>
    <w:rsid w:val="00261B0B"/>
    <w:rsid w:val="00261EA3"/>
    <w:rsid w:val="002626E5"/>
    <w:rsid w:val="00262BEB"/>
    <w:rsid w:val="00262F6E"/>
    <w:rsid w:val="002639E4"/>
    <w:rsid w:val="002648D9"/>
    <w:rsid w:val="002651B5"/>
    <w:rsid w:val="00265F17"/>
    <w:rsid w:val="002660AB"/>
    <w:rsid w:val="00266859"/>
    <w:rsid w:val="00266F5E"/>
    <w:rsid w:val="00267C98"/>
    <w:rsid w:val="00270F1C"/>
    <w:rsid w:val="0027124D"/>
    <w:rsid w:val="0027155C"/>
    <w:rsid w:val="00272A31"/>
    <w:rsid w:val="00272BA4"/>
    <w:rsid w:val="00272C6C"/>
    <w:rsid w:val="00274FE8"/>
    <w:rsid w:val="00276E3B"/>
    <w:rsid w:val="002772B0"/>
    <w:rsid w:val="002775AB"/>
    <w:rsid w:val="00281FFF"/>
    <w:rsid w:val="00283781"/>
    <w:rsid w:val="002848D0"/>
    <w:rsid w:val="00284DE9"/>
    <w:rsid w:val="002872C5"/>
    <w:rsid w:val="002875C5"/>
    <w:rsid w:val="0029049A"/>
    <w:rsid w:val="00291AD9"/>
    <w:rsid w:val="00292559"/>
    <w:rsid w:val="00292D4B"/>
    <w:rsid w:val="002930B9"/>
    <w:rsid w:val="00293BE2"/>
    <w:rsid w:val="00293D49"/>
    <w:rsid w:val="00295A48"/>
    <w:rsid w:val="002A063B"/>
    <w:rsid w:val="002A1226"/>
    <w:rsid w:val="002A1FCC"/>
    <w:rsid w:val="002A5C51"/>
    <w:rsid w:val="002A67C0"/>
    <w:rsid w:val="002A6AC3"/>
    <w:rsid w:val="002A6DD4"/>
    <w:rsid w:val="002A7FB7"/>
    <w:rsid w:val="002B15B2"/>
    <w:rsid w:val="002B168C"/>
    <w:rsid w:val="002B5207"/>
    <w:rsid w:val="002B5598"/>
    <w:rsid w:val="002B563C"/>
    <w:rsid w:val="002B564C"/>
    <w:rsid w:val="002B75B0"/>
    <w:rsid w:val="002C2BE4"/>
    <w:rsid w:val="002C428E"/>
    <w:rsid w:val="002C4544"/>
    <w:rsid w:val="002C4880"/>
    <w:rsid w:val="002C6009"/>
    <w:rsid w:val="002C673E"/>
    <w:rsid w:val="002D0931"/>
    <w:rsid w:val="002D1199"/>
    <w:rsid w:val="002D17FF"/>
    <w:rsid w:val="002D3E86"/>
    <w:rsid w:val="002D6F8D"/>
    <w:rsid w:val="002D72A5"/>
    <w:rsid w:val="002D73A0"/>
    <w:rsid w:val="002D73D6"/>
    <w:rsid w:val="002E0A8D"/>
    <w:rsid w:val="002E1249"/>
    <w:rsid w:val="002E14A6"/>
    <w:rsid w:val="002E1520"/>
    <w:rsid w:val="002E1FC2"/>
    <w:rsid w:val="002E26C2"/>
    <w:rsid w:val="002E2879"/>
    <w:rsid w:val="002E4C93"/>
    <w:rsid w:val="002E6479"/>
    <w:rsid w:val="002E7DAA"/>
    <w:rsid w:val="002F0E43"/>
    <w:rsid w:val="002F16EB"/>
    <w:rsid w:val="002F1A2E"/>
    <w:rsid w:val="002F22CA"/>
    <w:rsid w:val="002F356C"/>
    <w:rsid w:val="002F468E"/>
    <w:rsid w:val="002F69AB"/>
    <w:rsid w:val="002F6B10"/>
    <w:rsid w:val="0030076D"/>
    <w:rsid w:val="00302799"/>
    <w:rsid w:val="00303547"/>
    <w:rsid w:val="00304EC0"/>
    <w:rsid w:val="00305E87"/>
    <w:rsid w:val="00306DB9"/>
    <w:rsid w:val="00307A3A"/>
    <w:rsid w:val="00310C62"/>
    <w:rsid w:val="00311828"/>
    <w:rsid w:val="00311FAC"/>
    <w:rsid w:val="003124F2"/>
    <w:rsid w:val="003125C6"/>
    <w:rsid w:val="003129F5"/>
    <w:rsid w:val="00312F6D"/>
    <w:rsid w:val="003143A2"/>
    <w:rsid w:val="0031526A"/>
    <w:rsid w:val="0032057B"/>
    <w:rsid w:val="0032291E"/>
    <w:rsid w:val="00322C64"/>
    <w:rsid w:val="003231E1"/>
    <w:rsid w:val="00323B5B"/>
    <w:rsid w:val="00325CA8"/>
    <w:rsid w:val="00327E1B"/>
    <w:rsid w:val="0033002B"/>
    <w:rsid w:val="0033159E"/>
    <w:rsid w:val="003338A2"/>
    <w:rsid w:val="00333F3C"/>
    <w:rsid w:val="003349A1"/>
    <w:rsid w:val="00335F5E"/>
    <w:rsid w:val="00335F61"/>
    <w:rsid w:val="003362C0"/>
    <w:rsid w:val="00337443"/>
    <w:rsid w:val="00337688"/>
    <w:rsid w:val="00340F88"/>
    <w:rsid w:val="00341393"/>
    <w:rsid w:val="00341706"/>
    <w:rsid w:val="00341FFD"/>
    <w:rsid w:val="003428F1"/>
    <w:rsid w:val="0034378F"/>
    <w:rsid w:val="003445CA"/>
    <w:rsid w:val="003456AA"/>
    <w:rsid w:val="00347DD3"/>
    <w:rsid w:val="00350609"/>
    <w:rsid w:val="00351139"/>
    <w:rsid w:val="00351403"/>
    <w:rsid w:val="00353867"/>
    <w:rsid w:val="0035441D"/>
    <w:rsid w:val="003571D4"/>
    <w:rsid w:val="00357466"/>
    <w:rsid w:val="00357C86"/>
    <w:rsid w:val="00360BD4"/>
    <w:rsid w:val="00360D2E"/>
    <w:rsid w:val="003611BC"/>
    <w:rsid w:val="00363166"/>
    <w:rsid w:val="00363283"/>
    <w:rsid w:val="003633A8"/>
    <w:rsid w:val="003633D9"/>
    <w:rsid w:val="003634B9"/>
    <w:rsid w:val="003644DF"/>
    <w:rsid w:val="0036474A"/>
    <w:rsid w:val="00364756"/>
    <w:rsid w:val="00365568"/>
    <w:rsid w:val="00365C48"/>
    <w:rsid w:val="00367F37"/>
    <w:rsid w:val="003705AC"/>
    <w:rsid w:val="00370CC2"/>
    <w:rsid w:val="003715BA"/>
    <w:rsid w:val="00371DE0"/>
    <w:rsid w:val="0037205E"/>
    <w:rsid w:val="0037270A"/>
    <w:rsid w:val="003734D5"/>
    <w:rsid w:val="00375F4C"/>
    <w:rsid w:val="00376D50"/>
    <w:rsid w:val="00377757"/>
    <w:rsid w:val="0038043B"/>
    <w:rsid w:val="00380940"/>
    <w:rsid w:val="0038129C"/>
    <w:rsid w:val="003812C7"/>
    <w:rsid w:val="003817FE"/>
    <w:rsid w:val="00381C6E"/>
    <w:rsid w:val="00382D88"/>
    <w:rsid w:val="00383E1E"/>
    <w:rsid w:val="00384E17"/>
    <w:rsid w:val="003868D1"/>
    <w:rsid w:val="00386E22"/>
    <w:rsid w:val="0039057A"/>
    <w:rsid w:val="00390FC4"/>
    <w:rsid w:val="00391B63"/>
    <w:rsid w:val="00392B4C"/>
    <w:rsid w:val="00392E18"/>
    <w:rsid w:val="0039647D"/>
    <w:rsid w:val="00397DE0"/>
    <w:rsid w:val="00397F43"/>
    <w:rsid w:val="003A0950"/>
    <w:rsid w:val="003A1F79"/>
    <w:rsid w:val="003A322C"/>
    <w:rsid w:val="003A4779"/>
    <w:rsid w:val="003A47CB"/>
    <w:rsid w:val="003A5366"/>
    <w:rsid w:val="003A68AF"/>
    <w:rsid w:val="003A6E58"/>
    <w:rsid w:val="003B0129"/>
    <w:rsid w:val="003B116B"/>
    <w:rsid w:val="003B173C"/>
    <w:rsid w:val="003B30E1"/>
    <w:rsid w:val="003B5749"/>
    <w:rsid w:val="003B5FDA"/>
    <w:rsid w:val="003B6180"/>
    <w:rsid w:val="003B75F8"/>
    <w:rsid w:val="003C0D54"/>
    <w:rsid w:val="003C1FF0"/>
    <w:rsid w:val="003C3BDA"/>
    <w:rsid w:val="003C5890"/>
    <w:rsid w:val="003D0B2A"/>
    <w:rsid w:val="003D0B5C"/>
    <w:rsid w:val="003D0B67"/>
    <w:rsid w:val="003D149A"/>
    <w:rsid w:val="003D378D"/>
    <w:rsid w:val="003D4187"/>
    <w:rsid w:val="003D48A8"/>
    <w:rsid w:val="003D52B4"/>
    <w:rsid w:val="003D544C"/>
    <w:rsid w:val="003D62BF"/>
    <w:rsid w:val="003D73F3"/>
    <w:rsid w:val="003E0871"/>
    <w:rsid w:val="003E0E29"/>
    <w:rsid w:val="003E2F25"/>
    <w:rsid w:val="003E2FAA"/>
    <w:rsid w:val="003E3A4A"/>
    <w:rsid w:val="003E406A"/>
    <w:rsid w:val="003E4813"/>
    <w:rsid w:val="003E5153"/>
    <w:rsid w:val="003E5CCC"/>
    <w:rsid w:val="003E603B"/>
    <w:rsid w:val="003E67C8"/>
    <w:rsid w:val="003E72FB"/>
    <w:rsid w:val="003F0185"/>
    <w:rsid w:val="003F05CD"/>
    <w:rsid w:val="003F10DF"/>
    <w:rsid w:val="003F23F9"/>
    <w:rsid w:val="003F2400"/>
    <w:rsid w:val="003F31B8"/>
    <w:rsid w:val="003F4CC6"/>
    <w:rsid w:val="003F5228"/>
    <w:rsid w:val="003F7CB7"/>
    <w:rsid w:val="004003CA"/>
    <w:rsid w:val="0040125A"/>
    <w:rsid w:val="00401BF8"/>
    <w:rsid w:val="004028BE"/>
    <w:rsid w:val="00403884"/>
    <w:rsid w:val="00403F30"/>
    <w:rsid w:val="00405618"/>
    <w:rsid w:val="004075FB"/>
    <w:rsid w:val="00410B78"/>
    <w:rsid w:val="00410F43"/>
    <w:rsid w:val="0041181D"/>
    <w:rsid w:val="00411CE3"/>
    <w:rsid w:val="00412009"/>
    <w:rsid w:val="004123D9"/>
    <w:rsid w:val="00412F35"/>
    <w:rsid w:val="00416166"/>
    <w:rsid w:val="004166EE"/>
    <w:rsid w:val="00417286"/>
    <w:rsid w:val="0042009E"/>
    <w:rsid w:val="004202DE"/>
    <w:rsid w:val="004204F4"/>
    <w:rsid w:val="00420C25"/>
    <w:rsid w:val="00421734"/>
    <w:rsid w:val="00421ADA"/>
    <w:rsid w:val="00422A5F"/>
    <w:rsid w:val="00422F2C"/>
    <w:rsid w:val="004235DC"/>
    <w:rsid w:val="00424728"/>
    <w:rsid w:val="00424E13"/>
    <w:rsid w:val="00425906"/>
    <w:rsid w:val="004260C5"/>
    <w:rsid w:val="004261E8"/>
    <w:rsid w:val="00430C9B"/>
    <w:rsid w:val="00431458"/>
    <w:rsid w:val="00431CCF"/>
    <w:rsid w:val="00431E92"/>
    <w:rsid w:val="00432571"/>
    <w:rsid w:val="00433466"/>
    <w:rsid w:val="00435A66"/>
    <w:rsid w:val="00435DD9"/>
    <w:rsid w:val="00435E22"/>
    <w:rsid w:val="004368E4"/>
    <w:rsid w:val="0043759E"/>
    <w:rsid w:val="00437756"/>
    <w:rsid w:val="0044164E"/>
    <w:rsid w:val="004425B8"/>
    <w:rsid w:val="00442EAD"/>
    <w:rsid w:val="00443565"/>
    <w:rsid w:val="0044371E"/>
    <w:rsid w:val="00443824"/>
    <w:rsid w:val="00444802"/>
    <w:rsid w:val="00446893"/>
    <w:rsid w:val="00451467"/>
    <w:rsid w:val="00451578"/>
    <w:rsid w:val="00452F71"/>
    <w:rsid w:val="004539DC"/>
    <w:rsid w:val="0045428D"/>
    <w:rsid w:val="004570B5"/>
    <w:rsid w:val="004615D0"/>
    <w:rsid w:val="00462214"/>
    <w:rsid w:val="004624B1"/>
    <w:rsid w:val="00463102"/>
    <w:rsid w:val="00463305"/>
    <w:rsid w:val="00465DE7"/>
    <w:rsid w:val="00466E35"/>
    <w:rsid w:val="00467B57"/>
    <w:rsid w:val="00472379"/>
    <w:rsid w:val="0047313A"/>
    <w:rsid w:val="00474153"/>
    <w:rsid w:val="004755F8"/>
    <w:rsid w:val="004757F5"/>
    <w:rsid w:val="00475BBB"/>
    <w:rsid w:val="00476A6F"/>
    <w:rsid w:val="00477103"/>
    <w:rsid w:val="00480906"/>
    <w:rsid w:val="0048271F"/>
    <w:rsid w:val="00483102"/>
    <w:rsid w:val="00485D7E"/>
    <w:rsid w:val="00486868"/>
    <w:rsid w:val="00490620"/>
    <w:rsid w:val="004933D1"/>
    <w:rsid w:val="00494A73"/>
    <w:rsid w:val="004973B0"/>
    <w:rsid w:val="004A0859"/>
    <w:rsid w:val="004A1527"/>
    <w:rsid w:val="004A1C97"/>
    <w:rsid w:val="004A2999"/>
    <w:rsid w:val="004A3F53"/>
    <w:rsid w:val="004A4460"/>
    <w:rsid w:val="004A48C6"/>
    <w:rsid w:val="004A4F22"/>
    <w:rsid w:val="004A5323"/>
    <w:rsid w:val="004A6430"/>
    <w:rsid w:val="004A6C9A"/>
    <w:rsid w:val="004A71A3"/>
    <w:rsid w:val="004B1A99"/>
    <w:rsid w:val="004B2215"/>
    <w:rsid w:val="004B23BE"/>
    <w:rsid w:val="004B2867"/>
    <w:rsid w:val="004B345C"/>
    <w:rsid w:val="004B5C0E"/>
    <w:rsid w:val="004B6776"/>
    <w:rsid w:val="004B6AE6"/>
    <w:rsid w:val="004B6B5E"/>
    <w:rsid w:val="004C087C"/>
    <w:rsid w:val="004C2268"/>
    <w:rsid w:val="004C27BB"/>
    <w:rsid w:val="004C2C64"/>
    <w:rsid w:val="004C42C3"/>
    <w:rsid w:val="004C528A"/>
    <w:rsid w:val="004C5955"/>
    <w:rsid w:val="004C6BB1"/>
    <w:rsid w:val="004C75A7"/>
    <w:rsid w:val="004D0643"/>
    <w:rsid w:val="004D0882"/>
    <w:rsid w:val="004D3753"/>
    <w:rsid w:val="004D3FDF"/>
    <w:rsid w:val="004D4F1D"/>
    <w:rsid w:val="004D501E"/>
    <w:rsid w:val="004D55F8"/>
    <w:rsid w:val="004D5BFB"/>
    <w:rsid w:val="004D680D"/>
    <w:rsid w:val="004E013E"/>
    <w:rsid w:val="004E01F9"/>
    <w:rsid w:val="004E0D6F"/>
    <w:rsid w:val="004E12F3"/>
    <w:rsid w:val="004E1346"/>
    <w:rsid w:val="004E1D7E"/>
    <w:rsid w:val="004E3044"/>
    <w:rsid w:val="004E4659"/>
    <w:rsid w:val="004E52D6"/>
    <w:rsid w:val="004E719D"/>
    <w:rsid w:val="004F02C8"/>
    <w:rsid w:val="004F0B5B"/>
    <w:rsid w:val="004F343A"/>
    <w:rsid w:val="004F3D69"/>
    <w:rsid w:val="004F453D"/>
    <w:rsid w:val="004F51D0"/>
    <w:rsid w:val="00500C5B"/>
    <w:rsid w:val="00501C58"/>
    <w:rsid w:val="0050278B"/>
    <w:rsid w:val="00503019"/>
    <w:rsid w:val="0050387F"/>
    <w:rsid w:val="00504EC3"/>
    <w:rsid w:val="0050656C"/>
    <w:rsid w:val="00506D74"/>
    <w:rsid w:val="0050735A"/>
    <w:rsid w:val="00507CF2"/>
    <w:rsid w:val="00512434"/>
    <w:rsid w:val="005129DD"/>
    <w:rsid w:val="0051482A"/>
    <w:rsid w:val="00514F7C"/>
    <w:rsid w:val="005150B5"/>
    <w:rsid w:val="00516D20"/>
    <w:rsid w:val="0052047F"/>
    <w:rsid w:val="00522C62"/>
    <w:rsid w:val="00522CB2"/>
    <w:rsid w:val="00523C7C"/>
    <w:rsid w:val="00523DEE"/>
    <w:rsid w:val="005265E7"/>
    <w:rsid w:val="00526FD0"/>
    <w:rsid w:val="00527AE7"/>
    <w:rsid w:val="00527D94"/>
    <w:rsid w:val="00530B42"/>
    <w:rsid w:val="005318DB"/>
    <w:rsid w:val="005339A4"/>
    <w:rsid w:val="00533A2E"/>
    <w:rsid w:val="00534AB8"/>
    <w:rsid w:val="0053578B"/>
    <w:rsid w:val="00535D15"/>
    <w:rsid w:val="005360C6"/>
    <w:rsid w:val="00536B3A"/>
    <w:rsid w:val="005403D0"/>
    <w:rsid w:val="0054117F"/>
    <w:rsid w:val="0054330B"/>
    <w:rsid w:val="00543A3B"/>
    <w:rsid w:val="00543A98"/>
    <w:rsid w:val="00544832"/>
    <w:rsid w:val="00545054"/>
    <w:rsid w:val="005452CD"/>
    <w:rsid w:val="00546508"/>
    <w:rsid w:val="0055001A"/>
    <w:rsid w:val="00550860"/>
    <w:rsid w:val="005511BD"/>
    <w:rsid w:val="005515F6"/>
    <w:rsid w:val="00551701"/>
    <w:rsid w:val="00553481"/>
    <w:rsid w:val="005539BB"/>
    <w:rsid w:val="005545F8"/>
    <w:rsid w:val="00557882"/>
    <w:rsid w:val="00557974"/>
    <w:rsid w:val="00560111"/>
    <w:rsid w:val="00560E70"/>
    <w:rsid w:val="005610DD"/>
    <w:rsid w:val="00561141"/>
    <w:rsid w:val="005618E9"/>
    <w:rsid w:val="00561B1B"/>
    <w:rsid w:val="00561F89"/>
    <w:rsid w:val="00562E08"/>
    <w:rsid w:val="00563864"/>
    <w:rsid w:val="005646BB"/>
    <w:rsid w:val="005651D4"/>
    <w:rsid w:val="00565400"/>
    <w:rsid w:val="00566B6E"/>
    <w:rsid w:val="00566F84"/>
    <w:rsid w:val="00566F98"/>
    <w:rsid w:val="00570E86"/>
    <w:rsid w:val="00571461"/>
    <w:rsid w:val="0057311F"/>
    <w:rsid w:val="00573F0A"/>
    <w:rsid w:val="005753F4"/>
    <w:rsid w:val="00580626"/>
    <w:rsid w:val="00582443"/>
    <w:rsid w:val="005838D1"/>
    <w:rsid w:val="005847BE"/>
    <w:rsid w:val="00584E24"/>
    <w:rsid w:val="00586789"/>
    <w:rsid w:val="0059049C"/>
    <w:rsid w:val="005906B9"/>
    <w:rsid w:val="00591886"/>
    <w:rsid w:val="00595194"/>
    <w:rsid w:val="005963CC"/>
    <w:rsid w:val="00596FAA"/>
    <w:rsid w:val="005A007E"/>
    <w:rsid w:val="005A0294"/>
    <w:rsid w:val="005A11D5"/>
    <w:rsid w:val="005A1434"/>
    <w:rsid w:val="005A1570"/>
    <w:rsid w:val="005A2642"/>
    <w:rsid w:val="005A5060"/>
    <w:rsid w:val="005A6816"/>
    <w:rsid w:val="005A6BD9"/>
    <w:rsid w:val="005A70AF"/>
    <w:rsid w:val="005A72BF"/>
    <w:rsid w:val="005B07D2"/>
    <w:rsid w:val="005B0AA6"/>
    <w:rsid w:val="005B0C1B"/>
    <w:rsid w:val="005B18BF"/>
    <w:rsid w:val="005B2055"/>
    <w:rsid w:val="005B2392"/>
    <w:rsid w:val="005B3061"/>
    <w:rsid w:val="005B394C"/>
    <w:rsid w:val="005B7316"/>
    <w:rsid w:val="005C1A3B"/>
    <w:rsid w:val="005C3CCC"/>
    <w:rsid w:val="005C406C"/>
    <w:rsid w:val="005C5041"/>
    <w:rsid w:val="005C5267"/>
    <w:rsid w:val="005C5D5C"/>
    <w:rsid w:val="005C60D1"/>
    <w:rsid w:val="005C613E"/>
    <w:rsid w:val="005C6560"/>
    <w:rsid w:val="005C6627"/>
    <w:rsid w:val="005C7FC1"/>
    <w:rsid w:val="005D13EC"/>
    <w:rsid w:val="005D1919"/>
    <w:rsid w:val="005D1C69"/>
    <w:rsid w:val="005D2C47"/>
    <w:rsid w:val="005D4892"/>
    <w:rsid w:val="005D5747"/>
    <w:rsid w:val="005D619D"/>
    <w:rsid w:val="005D620C"/>
    <w:rsid w:val="005D68AF"/>
    <w:rsid w:val="005D6AE4"/>
    <w:rsid w:val="005D703A"/>
    <w:rsid w:val="005E012A"/>
    <w:rsid w:val="005E0CB1"/>
    <w:rsid w:val="005E2A47"/>
    <w:rsid w:val="005E2EBF"/>
    <w:rsid w:val="005E3A74"/>
    <w:rsid w:val="005E3D86"/>
    <w:rsid w:val="005E6B3E"/>
    <w:rsid w:val="005E7427"/>
    <w:rsid w:val="005E7DA0"/>
    <w:rsid w:val="005E7F89"/>
    <w:rsid w:val="005F0D50"/>
    <w:rsid w:val="005F1B06"/>
    <w:rsid w:val="005F2482"/>
    <w:rsid w:val="005F2895"/>
    <w:rsid w:val="005F315F"/>
    <w:rsid w:val="005F3A03"/>
    <w:rsid w:val="005F3B4A"/>
    <w:rsid w:val="005F4168"/>
    <w:rsid w:val="005F4292"/>
    <w:rsid w:val="005F52A6"/>
    <w:rsid w:val="005F5A3D"/>
    <w:rsid w:val="005F5C0B"/>
    <w:rsid w:val="005F789C"/>
    <w:rsid w:val="00600F05"/>
    <w:rsid w:val="00605A1F"/>
    <w:rsid w:val="00606DE0"/>
    <w:rsid w:val="00607801"/>
    <w:rsid w:val="006101E6"/>
    <w:rsid w:val="0061047E"/>
    <w:rsid w:val="00611111"/>
    <w:rsid w:val="006125D6"/>
    <w:rsid w:val="00613A4D"/>
    <w:rsid w:val="00613D72"/>
    <w:rsid w:val="0061404F"/>
    <w:rsid w:val="00614FE0"/>
    <w:rsid w:val="006157DB"/>
    <w:rsid w:val="00615F8E"/>
    <w:rsid w:val="00616CF0"/>
    <w:rsid w:val="006201B0"/>
    <w:rsid w:val="00620602"/>
    <w:rsid w:val="0062074C"/>
    <w:rsid w:val="00620B28"/>
    <w:rsid w:val="006211A3"/>
    <w:rsid w:val="00621E06"/>
    <w:rsid w:val="00622193"/>
    <w:rsid w:val="00622490"/>
    <w:rsid w:val="006224E3"/>
    <w:rsid w:val="0062412B"/>
    <w:rsid w:val="006244A6"/>
    <w:rsid w:val="00624595"/>
    <w:rsid w:val="0062504C"/>
    <w:rsid w:val="00625A5A"/>
    <w:rsid w:val="00626C93"/>
    <w:rsid w:val="00627923"/>
    <w:rsid w:val="00634406"/>
    <w:rsid w:val="00635D6D"/>
    <w:rsid w:val="00636075"/>
    <w:rsid w:val="00636D5A"/>
    <w:rsid w:val="006403AD"/>
    <w:rsid w:val="00640E03"/>
    <w:rsid w:val="00641C49"/>
    <w:rsid w:val="00642268"/>
    <w:rsid w:val="006426BA"/>
    <w:rsid w:val="00642AE4"/>
    <w:rsid w:val="00642B7A"/>
    <w:rsid w:val="00643468"/>
    <w:rsid w:val="006438C3"/>
    <w:rsid w:val="00643A9F"/>
    <w:rsid w:val="00643BC3"/>
    <w:rsid w:val="00644D0B"/>
    <w:rsid w:val="006450BE"/>
    <w:rsid w:val="00646455"/>
    <w:rsid w:val="006464A0"/>
    <w:rsid w:val="00646815"/>
    <w:rsid w:val="006468EF"/>
    <w:rsid w:val="006479D3"/>
    <w:rsid w:val="00647D37"/>
    <w:rsid w:val="006509AD"/>
    <w:rsid w:val="00651063"/>
    <w:rsid w:val="006510DA"/>
    <w:rsid w:val="006511AF"/>
    <w:rsid w:val="006511FD"/>
    <w:rsid w:val="00651BA5"/>
    <w:rsid w:val="00652466"/>
    <w:rsid w:val="00654636"/>
    <w:rsid w:val="00654FC2"/>
    <w:rsid w:val="00655E3A"/>
    <w:rsid w:val="00656173"/>
    <w:rsid w:val="00656821"/>
    <w:rsid w:val="00657093"/>
    <w:rsid w:val="00660E16"/>
    <w:rsid w:val="006621BE"/>
    <w:rsid w:val="00663398"/>
    <w:rsid w:val="00664318"/>
    <w:rsid w:val="006650F8"/>
    <w:rsid w:val="00665AAF"/>
    <w:rsid w:val="00670174"/>
    <w:rsid w:val="00670FD6"/>
    <w:rsid w:val="0067182C"/>
    <w:rsid w:val="00671AA8"/>
    <w:rsid w:val="00672644"/>
    <w:rsid w:val="00672A42"/>
    <w:rsid w:val="006731D0"/>
    <w:rsid w:val="00673569"/>
    <w:rsid w:val="00674B44"/>
    <w:rsid w:val="00674E04"/>
    <w:rsid w:val="00675017"/>
    <w:rsid w:val="00675D16"/>
    <w:rsid w:val="0067620D"/>
    <w:rsid w:val="00680280"/>
    <w:rsid w:val="00681BC0"/>
    <w:rsid w:val="006829B4"/>
    <w:rsid w:val="00683491"/>
    <w:rsid w:val="00683624"/>
    <w:rsid w:val="00683CC2"/>
    <w:rsid w:val="00686416"/>
    <w:rsid w:val="00686BF4"/>
    <w:rsid w:val="0068769D"/>
    <w:rsid w:val="00691D44"/>
    <w:rsid w:val="00693530"/>
    <w:rsid w:val="006938A4"/>
    <w:rsid w:val="00694650"/>
    <w:rsid w:val="00694795"/>
    <w:rsid w:val="00695242"/>
    <w:rsid w:val="00695403"/>
    <w:rsid w:val="0069596C"/>
    <w:rsid w:val="0069671F"/>
    <w:rsid w:val="00696C84"/>
    <w:rsid w:val="00696CB8"/>
    <w:rsid w:val="006972A8"/>
    <w:rsid w:val="006A202A"/>
    <w:rsid w:val="006A21B2"/>
    <w:rsid w:val="006A2518"/>
    <w:rsid w:val="006A3014"/>
    <w:rsid w:val="006A35EC"/>
    <w:rsid w:val="006A4FE2"/>
    <w:rsid w:val="006A508D"/>
    <w:rsid w:val="006A5D90"/>
    <w:rsid w:val="006A5EA1"/>
    <w:rsid w:val="006A6801"/>
    <w:rsid w:val="006B089A"/>
    <w:rsid w:val="006B30DF"/>
    <w:rsid w:val="006B324C"/>
    <w:rsid w:val="006B4B13"/>
    <w:rsid w:val="006B51CC"/>
    <w:rsid w:val="006B5989"/>
    <w:rsid w:val="006B61A3"/>
    <w:rsid w:val="006B65E1"/>
    <w:rsid w:val="006B6B7B"/>
    <w:rsid w:val="006B7AE3"/>
    <w:rsid w:val="006C0BED"/>
    <w:rsid w:val="006C1645"/>
    <w:rsid w:val="006C2B74"/>
    <w:rsid w:val="006C3893"/>
    <w:rsid w:val="006C46E7"/>
    <w:rsid w:val="006C487F"/>
    <w:rsid w:val="006C5614"/>
    <w:rsid w:val="006C59F4"/>
    <w:rsid w:val="006C6FD3"/>
    <w:rsid w:val="006C7979"/>
    <w:rsid w:val="006D130B"/>
    <w:rsid w:val="006D13F9"/>
    <w:rsid w:val="006D2FE4"/>
    <w:rsid w:val="006D3478"/>
    <w:rsid w:val="006D6BBE"/>
    <w:rsid w:val="006E08E9"/>
    <w:rsid w:val="006E236E"/>
    <w:rsid w:val="006E3095"/>
    <w:rsid w:val="006E3404"/>
    <w:rsid w:val="006E4609"/>
    <w:rsid w:val="006E4B82"/>
    <w:rsid w:val="006E53DB"/>
    <w:rsid w:val="006E5614"/>
    <w:rsid w:val="006E7079"/>
    <w:rsid w:val="006E7D73"/>
    <w:rsid w:val="006F158D"/>
    <w:rsid w:val="006F15B8"/>
    <w:rsid w:val="006F1AB3"/>
    <w:rsid w:val="006F1D50"/>
    <w:rsid w:val="006F1E5A"/>
    <w:rsid w:val="006F36B9"/>
    <w:rsid w:val="006F3A15"/>
    <w:rsid w:val="006F4BEA"/>
    <w:rsid w:val="0070124D"/>
    <w:rsid w:val="00702F8F"/>
    <w:rsid w:val="0070410C"/>
    <w:rsid w:val="00704235"/>
    <w:rsid w:val="00704A20"/>
    <w:rsid w:val="00705CB9"/>
    <w:rsid w:val="00707277"/>
    <w:rsid w:val="00710EDB"/>
    <w:rsid w:val="00711AB3"/>
    <w:rsid w:val="007126C8"/>
    <w:rsid w:val="0071282E"/>
    <w:rsid w:val="007128E0"/>
    <w:rsid w:val="00712BF4"/>
    <w:rsid w:val="00713CAE"/>
    <w:rsid w:val="00713FCD"/>
    <w:rsid w:val="00714B5C"/>
    <w:rsid w:val="00714F9D"/>
    <w:rsid w:val="0071523F"/>
    <w:rsid w:val="0071549F"/>
    <w:rsid w:val="007167DA"/>
    <w:rsid w:val="007167DC"/>
    <w:rsid w:val="00716E61"/>
    <w:rsid w:val="0071756B"/>
    <w:rsid w:val="00717936"/>
    <w:rsid w:val="00717E3A"/>
    <w:rsid w:val="007200A7"/>
    <w:rsid w:val="00720700"/>
    <w:rsid w:val="007220E1"/>
    <w:rsid w:val="00722C12"/>
    <w:rsid w:val="00723033"/>
    <w:rsid w:val="00723215"/>
    <w:rsid w:val="00723B2D"/>
    <w:rsid w:val="00724076"/>
    <w:rsid w:val="00724257"/>
    <w:rsid w:val="00724E53"/>
    <w:rsid w:val="00725865"/>
    <w:rsid w:val="00725FC2"/>
    <w:rsid w:val="0072734F"/>
    <w:rsid w:val="007276CE"/>
    <w:rsid w:val="0073005C"/>
    <w:rsid w:val="0073362B"/>
    <w:rsid w:val="00733E72"/>
    <w:rsid w:val="00734F4B"/>
    <w:rsid w:val="007378D9"/>
    <w:rsid w:val="00737D68"/>
    <w:rsid w:val="00740DF5"/>
    <w:rsid w:val="00741602"/>
    <w:rsid w:val="00741CA8"/>
    <w:rsid w:val="00744F1F"/>
    <w:rsid w:val="0074532F"/>
    <w:rsid w:val="007453DF"/>
    <w:rsid w:val="00745CCA"/>
    <w:rsid w:val="00747788"/>
    <w:rsid w:val="0075088E"/>
    <w:rsid w:val="00750A63"/>
    <w:rsid w:val="00751370"/>
    <w:rsid w:val="00751898"/>
    <w:rsid w:val="0075283D"/>
    <w:rsid w:val="0075352A"/>
    <w:rsid w:val="0075433B"/>
    <w:rsid w:val="007547B8"/>
    <w:rsid w:val="00754870"/>
    <w:rsid w:val="00754F33"/>
    <w:rsid w:val="00755E29"/>
    <w:rsid w:val="0075607E"/>
    <w:rsid w:val="007562DB"/>
    <w:rsid w:val="0075653D"/>
    <w:rsid w:val="007572B1"/>
    <w:rsid w:val="0075747C"/>
    <w:rsid w:val="00757DF0"/>
    <w:rsid w:val="0076401F"/>
    <w:rsid w:val="00765912"/>
    <w:rsid w:val="0077080F"/>
    <w:rsid w:val="00771719"/>
    <w:rsid w:val="007720FD"/>
    <w:rsid w:val="007725BB"/>
    <w:rsid w:val="00772B92"/>
    <w:rsid w:val="00773E39"/>
    <w:rsid w:val="007744EA"/>
    <w:rsid w:val="00774C9A"/>
    <w:rsid w:val="00775543"/>
    <w:rsid w:val="00775812"/>
    <w:rsid w:val="00775FE7"/>
    <w:rsid w:val="00780CDD"/>
    <w:rsid w:val="00781412"/>
    <w:rsid w:val="007816CA"/>
    <w:rsid w:val="00782517"/>
    <w:rsid w:val="00785359"/>
    <w:rsid w:val="00786ECF"/>
    <w:rsid w:val="007874DC"/>
    <w:rsid w:val="00791279"/>
    <w:rsid w:val="00791A7B"/>
    <w:rsid w:val="007931D2"/>
    <w:rsid w:val="00793763"/>
    <w:rsid w:val="007A3177"/>
    <w:rsid w:val="007A339D"/>
    <w:rsid w:val="007A4161"/>
    <w:rsid w:val="007A42AF"/>
    <w:rsid w:val="007A526F"/>
    <w:rsid w:val="007A6E15"/>
    <w:rsid w:val="007B04FA"/>
    <w:rsid w:val="007B16CD"/>
    <w:rsid w:val="007B1D33"/>
    <w:rsid w:val="007B4496"/>
    <w:rsid w:val="007B4AD0"/>
    <w:rsid w:val="007B4B7F"/>
    <w:rsid w:val="007B4D47"/>
    <w:rsid w:val="007B73CE"/>
    <w:rsid w:val="007C1997"/>
    <w:rsid w:val="007C28BD"/>
    <w:rsid w:val="007C33EF"/>
    <w:rsid w:val="007C5061"/>
    <w:rsid w:val="007C6EFD"/>
    <w:rsid w:val="007C7A5C"/>
    <w:rsid w:val="007D00B2"/>
    <w:rsid w:val="007D119C"/>
    <w:rsid w:val="007D194A"/>
    <w:rsid w:val="007D20FE"/>
    <w:rsid w:val="007D3642"/>
    <w:rsid w:val="007D412A"/>
    <w:rsid w:val="007D4207"/>
    <w:rsid w:val="007D5623"/>
    <w:rsid w:val="007D73E5"/>
    <w:rsid w:val="007D7A0A"/>
    <w:rsid w:val="007E0830"/>
    <w:rsid w:val="007E0D11"/>
    <w:rsid w:val="007E12D7"/>
    <w:rsid w:val="007E18C1"/>
    <w:rsid w:val="007E2320"/>
    <w:rsid w:val="007E2424"/>
    <w:rsid w:val="007E26BF"/>
    <w:rsid w:val="007E2781"/>
    <w:rsid w:val="007E6777"/>
    <w:rsid w:val="007E6785"/>
    <w:rsid w:val="007E6FDF"/>
    <w:rsid w:val="007E728A"/>
    <w:rsid w:val="007F06B9"/>
    <w:rsid w:val="007F0C91"/>
    <w:rsid w:val="007F2E27"/>
    <w:rsid w:val="007F349A"/>
    <w:rsid w:val="007F3B66"/>
    <w:rsid w:val="007F3DFF"/>
    <w:rsid w:val="007F49C0"/>
    <w:rsid w:val="007F4A32"/>
    <w:rsid w:val="007F4F98"/>
    <w:rsid w:val="008011F6"/>
    <w:rsid w:val="0080135C"/>
    <w:rsid w:val="008049E4"/>
    <w:rsid w:val="00804CFE"/>
    <w:rsid w:val="00804E3C"/>
    <w:rsid w:val="00805ECA"/>
    <w:rsid w:val="00806770"/>
    <w:rsid w:val="008111AE"/>
    <w:rsid w:val="00811E4F"/>
    <w:rsid w:val="00814223"/>
    <w:rsid w:val="008147AA"/>
    <w:rsid w:val="0081515D"/>
    <w:rsid w:val="0081515F"/>
    <w:rsid w:val="00815CED"/>
    <w:rsid w:val="00816602"/>
    <w:rsid w:val="00816ACD"/>
    <w:rsid w:val="008170FB"/>
    <w:rsid w:val="008173F2"/>
    <w:rsid w:val="00820B69"/>
    <w:rsid w:val="00822E21"/>
    <w:rsid w:val="0082354D"/>
    <w:rsid w:val="00823855"/>
    <w:rsid w:val="0082403A"/>
    <w:rsid w:val="008243DD"/>
    <w:rsid w:val="00825534"/>
    <w:rsid w:val="008256E1"/>
    <w:rsid w:val="00825854"/>
    <w:rsid w:val="00825A0E"/>
    <w:rsid w:val="0082617E"/>
    <w:rsid w:val="00830A5F"/>
    <w:rsid w:val="00831E65"/>
    <w:rsid w:val="0083217C"/>
    <w:rsid w:val="00832E31"/>
    <w:rsid w:val="0083361E"/>
    <w:rsid w:val="008337C4"/>
    <w:rsid w:val="00843AFD"/>
    <w:rsid w:val="008454F2"/>
    <w:rsid w:val="00846749"/>
    <w:rsid w:val="00851B40"/>
    <w:rsid w:val="008539BE"/>
    <w:rsid w:val="00853B6C"/>
    <w:rsid w:val="00853EA4"/>
    <w:rsid w:val="00854208"/>
    <w:rsid w:val="00854CBE"/>
    <w:rsid w:val="00855F6D"/>
    <w:rsid w:val="00860D3F"/>
    <w:rsid w:val="008618D9"/>
    <w:rsid w:val="00862725"/>
    <w:rsid w:val="0086388D"/>
    <w:rsid w:val="008640F5"/>
    <w:rsid w:val="00864393"/>
    <w:rsid w:val="008645EA"/>
    <w:rsid w:val="00864BEE"/>
    <w:rsid w:val="00864C7A"/>
    <w:rsid w:val="00864D22"/>
    <w:rsid w:val="008653BF"/>
    <w:rsid w:val="0086546B"/>
    <w:rsid w:val="00865BB5"/>
    <w:rsid w:val="00866471"/>
    <w:rsid w:val="00867045"/>
    <w:rsid w:val="00870004"/>
    <w:rsid w:val="008716E2"/>
    <w:rsid w:val="00872981"/>
    <w:rsid w:val="008736E0"/>
    <w:rsid w:val="00873758"/>
    <w:rsid w:val="00874BAC"/>
    <w:rsid w:val="00875915"/>
    <w:rsid w:val="00876ECB"/>
    <w:rsid w:val="008779DE"/>
    <w:rsid w:val="00877A78"/>
    <w:rsid w:val="00877FF2"/>
    <w:rsid w:val="008821A9"/>
    <w:rsid w:val="00883DC0"/>
    <w:rsid w:val="00883E01"/>
    <w:rsid w:val="008843FA"/>
    <w:rsid w:val="00884C02"/>
    <w:rsid w:val="008852EC"/>
    <w:rsid w:val="0088604C"/>
    <w:rsid w:val="008860CC"/>
    <w:rsid w:val="00886D6F"/>
    <w:rsid w:val="00886EA6"/>
    <w:rsid w:val="00886F5E"/>
    <w:rsid w:val="00887C35"/>
    <w:rsid w:val="008902DC"/>
    <w:rsid w:val="008903F9"/>
    <w:rsid w:val="00890602"/>
    <w:rsid w:val="00891122"/>
    <w:rsid w:val="00891723"/>
    <w:rsid w:val="00891BEA"/>
    <w:rsid w:val="00892E3D"/>
    <w:rsid w:val="008933E4"/>
    <w:rsid w:val="008937A2"/>
    <w:rsid w:val="0089418E"/>
    <w:rsid w:val="008947EE"/>
    <w:rsid w:val="00894999"/>
    <w:rsid w:val="00896C92"/>
    <w:rsid w:val="00897DA0"/>
    <w:rsid w:val="008A09EB"/>
    <w:rsid w:val="008A18B2"/>
    <w:rsid w:val="008A19FD"/>
    <w:rsid w:val="008A1BD1"/>
    <w:rsid w:val="008A1E52"/>
    <w:rsid w:val="008A3515"/>
    <w:rsid w:val="008A3DFB"/>
    <w:rsid w:val="008A41C6"/>
    <w:rsid w:val="008A44DF"/>
    <w:rsid w:val="008A4BD3"/>
    <w:rsid w:val="008A4D25"/>
    <w:rsid w:val="008A4D5E"/>
    <w:rsid w:val="008A538C"/>
    <w:rsid w:val="008A5BD7"/>
    <w:rsid w:val="008A6147"/>
    <w:rsid w:val="008A7967"/>
    <w:rsid w:val="008B0FB2"/>
    <w:rsid w:val="008B1396"/>
    <w:rsid w:val="008B35DB"/>
    <w:rsid w:val="008B4588"/>
    <w:rsid w:val="008B4B05"/>
    <w:rsid w:val="008C0271"/>
    <w:rsid w:val="008C1C55"/>
    <w:rsid w:val="008C21A5"/>
    <w:rsid w:val="008C2C4C"/>
    <w:rsid w:val="008C33D2"/>
    <w:rsid w:val="008C4822"/>
    <w:rsid w:val="008C61EC"/>
    <w:rsid w:val="008C7A70"/>
    <w:rsid w:val="008C7F53"/>
    <w:rsid w:val="008D1E46"/>
    <w:rsid w:val="008D2BF1"/>
    <w:rsid w:val="008D2D83"/>
    <w:rsid w:val="008D439D"/>
    <w:rsid w:val="008D75A9"/>
    <w:rsid w:val="008E097F"/>
    <w:rsid w:val="008E0A0F"/>
    <w:rsid w:val="008E1251"/>
    <w:rsid w:val="008E32F6"/>
    <w:rsid w:val="008E636C"/>
    <w:rsid w:val="008E64FC"/>
    <w:rsid w:val="008F13B8"/>
    <w:rsid w:val="008F3017"/>
    <w:rsid w:val="008F3116"/>
    <w:rsid w:val="008F35DF"/>
    <w:rsid w:val="008F4481"/>
    <w:rsid w:val="008F6203"/>
    <w:rsid w:val="008F70D3"/>
    <w:rsid w:val="008F774C"/>
    <w:rsid w:val="009009A4"/>
    <w:rsid w:val="00900AF8"/>
    <w:rsid w:val="00901138"/>
    <w:rsid w:val="009024BD"/>
    <w:rsid w:val="00902ACB"/>
    <w:rsid w:val="0090444A"/>
    <w:rsid w:val="0090476D"/>
    <w:rsid w:val="00904F89"/>
    <w:rsid w:val="009050F1"/>
    <w:rsid w:val="00906AE5"/>
    <w:rsid w:val="00907047"/>
    <w:rsid w:val="009102C7"/>
    <w:rsid w:val="00910932"/>
    <w:rsid w:val="009139D2"/>
    <w:rsid w:val="0091573F"/>
    <w:rsid w:val="00916B0A"/>
    <w:rsid w:val="00916D58"/>
    <w:rsid w:val="00917B1A"/>
    <w:rsid w:val="00921232"/>
    <w:rsid w:val="009229E8"/>
    <w:rsid w:val="00922A54"/>
    <w:rsid w:val="00922DD0"/>
    <w:rsid w:val="00923140"/>
    <w:rsid w:val="0092357C"/>
    <w:rsid w:val="00924BAA"/>
    <w:rsid w:val="0092612E"/>
    <w:rsid w:val="00926802"/>
    <w:rsid w:val="00927DB4"/>
    <w:rsid w:val="00930AE3"/>
    <w:rsid w:val="00930C0D"/>
    <w:rsid w:val="009314E4"/>
    <w:rsid w:val="00931688"/>
    <w:rsid w:val="00931731"/>
    <w:rsid w:val="009317AF"/>
    <w:rsid w:val="00931AE0"/>
    <w:rsid w:val="00931B00"/>
    <w:rsid w:val="00933988"/>
    <w:rsid w:val="00934D61"/>
    <w:rsid w:val="00935C2E"/>
    <w:rsid w:val="0093617D"/>
    <w:rsid w:val="00941533"/>
    <w:rsid w:val="00943EFA"/>
    <w:rsid w:val="00945214"/>
    <w:rsid w:val="009465CC"/>
    <w:rsid w:val="00947811"/>
    <w:rsid w:val="009519B2"/>
    <w:rsid w:val="00951D2A"/>
    <w:rsid w:val="00952EEA"/>
    <w:rsid w:val="00952F6F"/>
    <w:rsid w:val="0095301F"/>
    <w:rsid w:val="00953AFE"/>
    <w:rsid w:val="00954386"/>
    <w:rsid w:val="0095522E"/>
    <w:rsid w:val="00956BCB"/>
    <w:rsid w:val="009578FC"/>
    <w:rsid w:val="00961055"/>
    <w:rsid w:val="00962884"/>
    <w:rsid w:val="0096352E"/>
    <w:rsid w:val="00963611"/>
    <w:rsid w:val="00964F0B"/>
    <w:rsid w:val="009651B8"/>
    <w:rsid w:val="00965A14"/>
    <w:rsid w:val="00966875"/>
    <w:rsid w:val="00966CF6"/>
    <w:rsid w:val="00971590"/>
    <w:rsid w:val="0097188A"/>
    <w:rsid w:val="00971C8D"/>
    <w:rsid w:val="009722EE"/>
    <w:rsid w:val="00975F06"/>
    <w:rsid w:val="00975F17"/>
    <w:rsid w:val="009765B0"/>
    <w:rsid w:val="00976AC1"/>
    <w:rsid w:val="009775FE"/>
    <w:rsid w:val="00977A13"/>
    <w:rsid w:val="00977BD6"/>
    <w:rsid w:val="00980950"/>
    <w:rsid w:val="00980CBF"/>
    <w:rsid w:val="009815A6"/>
    <w:rsid w:val="00982393"/>
    <w:rsid w:val="0098304C"/>
    <w:rsid w:val="00983410"/>
    <w:rsid w:val="00983C55"/>
    <w:rsid w:val="0098706D"/>
    <w:rsid w:val="009870D9"/>
    <w:rsid w:val="009904AA"/>
    <w:rsid w:val="00991CF7"/>
    <w:rsid w:val="009933E9"/>
    <w:rsid w:val="00993851"/>
    <w:rsid w:val="00993C47"/>
    <w:rsid w:val="00993F7C"/>
    <w:rsid w:val="009949D5"/>
    <w:rsid w:val="00994C2F"/>
    <w:rsid w:val="0099556B"/>
    <w:rsid w:val="009963C2"/>
    <w:rsid w:val="009964CB"/>
    <w:rsid w:val="00996785"/>
    <w:rsid w:val="009973FB"/>
    <w:rsid w:val="009A0766"/>
    <w:rsid w:val="009A0E76"/>
    <w:rsid w:val="009A1D73"/>
    <w:rsid w:val="009A318A"/>
    <w:rsid w:val="009A33D5"/>
    <w:rsid w:val="009A42A0"/>
    <w:rsid w:val="009A444F"/>
    <w:rsid w:val="009B0D67"/>
    <w:rsid w:val="009B119F"/>
    <w:rsid w:val="009B2442"/>
    <w:rsid w:val="009B2E2D"/>
    <w:rsid w:val="009B4244"/>
    <w:rsid w:val="009B5EDD"/>
    <w:rsid w:val="009B602B"/>
    <w:rsid w:val="009B7326"/>
    <w:rsid w:val="009B7378"/>
    <w:rsid w:val="009B7FAA"/>
    <w:rsid w:val="009C037D"/>
    <w:rsid w:val="009C0554"/>
    <w:rsid w:val="009C12CF"/>
    <w:rsid w:val="009C1B11"/>
    <w:rsid w:val="009C20A3"/>
    <w:rsid w:val="009C2DDB"/>
    <w:rsid w:val="009C39D5"/>
    <w:rsid w:val="009C40D6"/>
    <w:rsid w:val="009C4259"/>
    <w:rsid w:val="009C493A"/>
    <w:rsid w:val="009C5311"/>
    <w:rsid w:val="009C57E4"/>
    <w:rsid w:val="009C60C8"/>
    <w:rsid w:val="009C626F"/>
    <w:rsid w:val="009C7566"/>
    <w:rsid w:val="009C792E"/>
    <w:rsid w:val="009D05B2"/>
    <w:rsid w:val="009D06A3"/>
    <w:rsid w:val="009D0775"/>
    <w:rsid w:val="009D0DDE"/>
    <w:rsid w:val="009D26FD"/>
    <w:rsid w:val="009D58E6"/>
    <w:rsid w:val="009E0213"/>
    <w:rsid w:val="009E02F8"/>
    <w:rsid w:val="009E0739"/>
    <w:rsid w:val="009E17C8"/>
    <w:rsid w:val="009E1C47"/>
    <w:rsid w:val="009E2167"/>
    <w:rsid w:val="009E2471"/>
    <w:rsid w:val="009E2638"/>
    <w:rsid w:val="009E406C"/>
    <w:rsid w:val="009E55A7"/>
    <w:rsid w:val="009E588E"/>
    <w:rsid w:val="009E6C21"/>
    <w:rsid w:val="009E7CD8"/>
    <w:rsid w:val="009F0F5C"/>
    <w:rsid w:val="009F175C"/>
    <w:rsid w:val="009F2BF6"/>
    <w:rsid w:val="009F32F0"/>
    <w:rsid w:val="009F45E2"/>
    <w:rsid w:val="009F5EF0"/>
    <w:rsid w:val="00A00448"/>
    <w:rsid w:val="00A0146A"/>
    <w:rsid w:val="00A01A28"/>
    <w:rsid w:val="00A02705"/>
    <w:rsid w:val="00A027BC"/>
    <w:rsid w:val="00A0345C"/>
    <w:rsid w:val="00A063E3"/>
    <w:rsid w:val="00A06AE0"/>
    <w:rsid w:val="00A06C26"/>
    <w:rsid w:val="00A07D1C"/>
    <w:rsid w:val="00A11AB1"/>
    <w:rsid w:val="00A11E4E"/>
    <w:rsid w:val="00A1245B"/>
    <w:rsid w:val="00A13159"/>
    <w:rsid w:val="00A133E4"/>
    <w:rsid w:val="00A13D20"/>
    <w:rsid w:val="00A1413F"/>
    <w:rsid w:val="00A14540"/>
    <w:rsid w:val="00A15258"/>
    <w:rsid w:val="00A15482"/>
    <w:rsid w:val="00A15905"/>
    <w:rsid w:val="00A159DD"/>
    <w:rsid w:val="00A16DC2"/>
    <w:rsid w:val="00A16FA4"/>
    <w:rsid w:val="00A16FEA"/>
    <w:rsid w:val="00A17BBA"/>
    <w:rsid w:val="00A20FD1"/>
    <w:rsid w:val="00A228CD"/>
    <w:rsid w:val="00A24084"/>
    <w:rsid w:val="00A25031"/>
    <w:rsid w:val="00A2552F"/>
    <w:rsid w:val="00A25534"/>
    <w:rsid w:val="00A272FD"/>
    <w:rsid w:val="00A2788E"/>
    <w:rsid w:val="00A27EFC"/>
    <w:rsid w:val="00A30CA7"/>
    <w:rsid w:val="00A31F35"/>
    <w:rsid w:val="00A342B8"/>
    <w:rsid w:val="00A34535"/>
    <w:rsid w:val="00A34FA1"/>
    <w:rsid w:val="00A34FE4"/>
    <w:rsid w:val="00A35874"/>
    <w:rsid w:val="00A368E0"/>
    <w:rsid w:val="00A40BFE"/>
    <w:rsid w:val="00A4191C"/>
    <w:rsid w:val="00A41A95"/>
    <w:rsid w:val="00A4259C"/>
    <w:rsid w:val="00A42BE8"/>
    <w:rsid w:val="00A42FF6"/>
    <w:rsid w:val="00A44813"/>
    <w:rsid w:val="00A45310"/>
    <w:rsid w:val="00A454D6"/>
    <w:rsid w:val="00A45B23"/>
    <w:rsid w:val="00A45BEB"/>
    <w:rsid w:val="00A46DDD"/>
    <w:rsid w:val="00A50557"/>
    <w:rsid w:val="00A5084A"/>
    <w:rsid w:val="00A52C16"/>
    <w:rsid w:val="00A52FF8"/>
    <w:rsid w:val="00A55696"/>
    <w:rsid w:val="00A5585C"/>
    <w:rsid w:val="00A57B09"/>
    <w:rsid w:val="00A619A2"/>
    <w:rsid w:val="00A622D4"/>
    <w:rsid w:val="00A6411F"/>
    <w:rsid w:val="00A64856"/>
    <w:rsid w:val="00A65B95"/>
    <w:rsid w:val="00A66655"/>
    <w:rsid w:val="00A66F31"/>
    <w:rsid w:val="00A67B55"/>
    <w:rsid w:val="00A70F28"/>
    <w:rsid w:val="00A7347C"/>
    <w:rsid w:val="00A73985"/>
    <w:rsid w:val="00A749D6"/>
    <w:rsid w:val="00A74AA3"/>
    <w:rsid w:val="00A761EA"/>
    <w:rsid w:val="00A76E66"/>
    <w:rsid w:val="00A8132B"/>
    <w:rsid w:val="00A82D3A"/>
    <w:rsid w:val="00A83AD0"/>
    <w:rsid w:val="00A842D2"/>
    <w:rsid w:val="00A85A3F"/>
    <w:rsid w:val="00A864BC"/>
    <w:rsid w:val="00A90DAA"/>
    <w:rsid w:val="00A91222"/>
    <w:rsid w:val="00A91A06"/>
    <w:rsid w:val="00A91AB9"/>
    <w:rsid w:val="00A92DBB"/>
    <w:rsid w:val="00A944C8"/>
    <w:rsid w:val="00A94538"/>
    <w:rsid w:val="00A94F95"/>
    <w:rsid w:val="00A962FD"/>
    <w:rsid w:val="00A96707"/>
    <w:rsid w:val="00AA01D9"/>
    <w:rsid w:val="00AA0B6F"/>
    <w:rsid w:val="00AA1AD1"/>
    <w:rsid w:val="00AA1FAA"/>
    <w:rsid w:val="00AA2AAD"/>
    <w:rsid w:val="00AA3D45"/>
    <w:rsid w:val="00AA491F"/>
    <w:rsid w:val="00AA56DA"/>
    <w:rsid w:val="00AA686A"/>
    <w:rsid w:val="00AB025B"/>
    <w:rsid w:val="00AB12BB"/>
    <w:rsid w:val="00AB2041"/>
    <w:rsid w:val="00AB3909"/>
    <w:rsid w:val="00AB4603"/>
    <w:rsid w:val="00AB778E"/>
    <w:rsid w:val="00AB79A5"/>
    <w:rsid w:val="00AC000D"/>
    <w:rsid w:val="00AC08BF"/>
    <w:rsid w:val="00AC26C0"/>
    <w:rsid w:val="00AC314C"/>
    <w:rsid w:val="00AC3710"/>
    <w:rsid w:val="00AC3CD4"/>
    <w:rsid w:val="00AC3F84"/>
    <w:rsid w:val="00AC4F9C"/>
    <w:rsid w:val="00AC5349"/>
    <w:rsid w:val="00AC6AB4"/>
    <w:rsid w:val="00AC6B60"/>
    <w:rsid w:val="00AC76BA"/>
    <w:rsid w:val="00AD06A0"/>
    <w:rsid w:val="00AD114A"/>
    <w:rsid w:val="00AD29AC"/>
    <w:rsid w:val="00AD2ACD"/>
    <w:rsid w:val="00AD3079"/>
    <w:rsid w:val="00AD4DD4"/>
    <w:rsid w:val="00AD5075"/>
    <w:rsid w:val="00AD5438"/>
    <w:rsid w:val="00AD5F76"/>
    <w:rsid w:val="00AD6090"/>
    <w:rsid w:val="00AD6B55"/>
    <w:rsid w:val="00AE0A44"/>
    <w:rsid w:val="00AE174B"/>
    <w:rsid w:val="00AE2CBD"/>
    <w:rsid w:val="00AE2F81"/>
    <w:rsid w:val="00AE3ED8"/>
    <w:rsid w:val="00AE5DA7"/>
    <w:rsid w:val="00AE6D32"/>
    <w:rsid w:val="00AF19D9"/>
    <w:rsid w:val="00AF1EA0"/>
    <w:rsid w:val="00AF2011"/>
    <w:rsid w:val="00AF298B"/>
    <w:rsid w:val="00AF4138"/>
    <w:rsid w:val="00AF4383"/>
    <w:rsid w:val="00AF51E5"/>
    <w:rsid w:val="00AF5627"/>
    <w:rsid w:val="00AF565C"/>
    <w:rsid w:val="00AF641E"/>
    <w:rsid w:val="00B0066C"/>
    <w:rsid w:val="00B009C2"/>
    <w:rsid w:val="00B01CA6"/>
    <w:rsid w:val="00B02730"/>
    <w:rsid w:val="00B03C41"/>
    <w:rsid w:val="00B03E11"/>
    <w:rsid w:val="00B053E9"/>
    <w:rsid w:val="00B05653"/>
    <w:rsid w:val="00B07C71"/>
    <w:rsid w:val="00B1016B"/>
    <w:rsid w:val="00B102E6"/>
    <w:rsid w:val="00B12A27"/>
    <w:rsid w:val="00B130FE"/>
    <w:rsid w:val="00B137CD"/>
    <w:rsid w:val="00B14B7B"/>
    <w:rsid w:val="00B1518B"/>
    <w:rsid w:val="00B15806"/>
    <w:rsid w:val="00B16520"/>
    <w:rsid w:val="00B1664F"/>
    <w:rsid w:val="00B168F8"/>
    <w:rsid w:val="00B16D5F"/>
    <w:rsid w:val="00B2230C"/>
    <w:rsid w:val="00B236CC"/>
    <w:rsid w:val="00B24858"/>
    <w:rsid w:val="00B26D8E"/>
    <w:rsid w:val="00B26FA7"/>
    <w:rsid w:val="00B31331"/>
    <w:rsid w:val="00B32119"/>
    <w:rsid w:val="00B322F7"/>
    <w:rsid w:val="00B3304D"/>
    <w:rsid w:val="00B34A2D"/>
    <w:rsid w:val="00B34DC6"/>
    <w:rsid w:val="00B35100"/>
    <w:rsid w:val="00B35250"/>
    <w:rsid w:val="00B355FC"/>
    <w:rsid w:val="00B358F8"/>
    <w:rsid w:val="00B3675C"/>
    <w:rsid w:val="00B37E4F"/>
    <w:rsid w:val="00B408D2"/>
    <w:rsid w:val="00B41D46"/>
    <w:rsid w:val="00B4271A"/>
    <w:rsid w:val="00B464D0"/>
    <w:rsid w:val="00B47A77"/>
    <w:rsid w:val="00B47E98"/>
    <w:rsid w:val="00B5242A"/>
    <w:rsid w:val="00B5262C"/>
    <w:rsid w:val="00B52F0C"/>
    <w:rsid w:val="00B54438"/>
    <w:rsid w:val="00B551EC"/>
    <w:rsid w:val="00B559B1"/>
    <w:rsid w:val="00B55A29"/>
    <w:rsid w:val="00B569A6"/>
    <w:rsid w:val="00B56BE9"/>
    <w:rsid w:val="00B57099"/>
    <w:rsid w:val="00B57B71"/>
    <w:rsid w:val="00B57E42"/>
    <w:rsid w:val="00B60CA4"/>
    <w:rsid w:val="00B61902"/>
    <w:rsid w:val="00B61A7A"/>
    <w:rsid w:val="00B61B13"/>
    <w:rsid w:val="00B62567"/>
    <w:rsid w:val="00B628BC"/>
    <w:rsid w:val="00B63529"/>
    <w:rsid w:val="00B63610"/>
    <w:rsid w:val="00B63EFA"/>
    <w:rsid w:val="00B64B03"/>
    <w:rsid w:val="00B656CF"/>
    <w:rsid w:val="00B66A7D"/>
    <w:rsid w:val="00B66DAD"/>
    <w:rsid w:val="00B7020E"/>
    <w:rsid w:val="00B70CA7"/>
    <w:rsid w:val="00B72C45"/>
    <w:rsid w:val="00B72DC1"/>
    <w:rsid w:val="00B73823"/>
    <w:rsid w:val="00B74144"/>
    <w:rsid w:val="00B743C7"/>
    <w:rsid w:val="00B7530D"/>
    <w:rsid w:val="00B7600B"/>
    <w:rsid w:val="00B760CF"/>
    <w:rsid w:val="00B76C48"/>
    <w:rsid w:val="00B77234"/>
    <w:rsid w:val="00B774B7"/>
    <w:rsid w:val="00B77686"/>
    <w:rsid w:val="00B80C15"/>
    <w:rsid w:val="00B82C68"/>
    <w:rsid w:val="00B8420F"/>
    <w:rsid w:val="00B8496A"/>
    <w:rsid w:val="00B85875"/>
    <w:rsid w:val="00B86DA2"/>
    <w:rsid w:val="00B930EF"/>
    <w:rsid w:val="00B94F58"/>
    <w:rsid w:val="00BA09C8"/>
    <w:rsid w:val="00BA0D1F"/>
    <w:rsid w:val="00BA0F0E"/>
    <w:rsid w:val="00BA2854"/>
    <w:rsid w:val="00BA28E2"/>
    <w:rsid w:val="00BA4559"/>
    <w:rsid w:val="00BA4FC5"/>
    <w:rsid w:val="00BA5B0D"/>
    <w:rsid w:val="00BA6636"/>
    <w:rsid w:val="00BA6EC2"/>
    <w:rsid w:val="00BA79B3"/>
    <w:rsid w:val="00BA7AC8"/>
    <w:rsid w:val="00BB07EF"/>
    <w:rsid w:val="00BB0D30"/>
    <w:rsid w:val="00BB1C71"/>
    <w:rsid w:val="00BB2C2F"/>
    <w:rsid w:val="00BB419F"/>
    <w:rsid w:val="00BB515E"/>
    <w:rsid w:val="00BB7B06"/>
    <w:rsid w:val="00BB7F91"/>
    <w:rsid w:val="00BC0A56"/>
    <w:rsid w:val="00BC3B4B"/>
    <w:rsid w:val="00BC40D7"/>
    <w:rsid w:val="00BC42DC"/>
    <w:rsid w:val="00BC5881"/>
    <w:rsid w:val="00BC602C"/>
    <w:rsid w:val="00BC79E9"/>
    <w:rsid w:val="00BC7CA3"/>
    <w:rsid w:val="00BC7E99"/>
    <w:rsid w:val="00BD035E"/>
    <w:rsid w:val="00BD0687"/>
    <w:rsid w:val="00BD08C7"/>
    <w:rsid w:val="00BD0939"/>
    <w:rsid w:val="00BD1F40"/>
    <w:rsid w:val="00BD2B6A"/>
    <w:rsid w:val="00BD387D"/>
    <w:rsid w:val="00BD39EE"/>
    <w:rsid w:val="00BD5508"/>
    <w:rsid w:val="00BD6A89"/>
    <w:rsid w:val="00BE1D66"/>
    <w:rsid w:val="00BE26F3"/>
    <w:rsid w:val="00BE4A16"/>
    <w:rsid w:val="00BE4A99"/>
    <w:rsid w:val="00BE651F"/>
    <w:rsid w:val="00BE77B4"/>
    <w:rsid w:val="00BE7DD4"/>
    <w:rsid w:val="00BE7FE0"/>
    <w:rsid w:val="00BF0F4E"/>
    <w:rsid w:val="00BF1278"/>
    <w:rsid w:val="00BF1D44"/>
    <w:rsid w:val="00BF2AA4"/>
    <w:rsid w:val="00BF2AEC"/>
    <w:rsid w:val="00BF3045"/>
    <w:rsid w:val="00BF4457"/>
    <w:rsid w:val="00BF45CF"/>
    <w:rsid w:val="00BF51C1"/>
    <w:rsid w:val="00BF5368"/>
    <w:rsid w:val="00BF5DAC"/>
    <w:rsid w:val="00C003CF"/>
    <w:rsid w:val="00C01199"/>
    <w:rsid w:val="00C0148E"/>
    <w:rsid w:val="00C02023"/>
    <w:rsid w:val="00C02297"/>
    <w:rsid w:val="00C0404F"/>
    <w:rsid w:val="00C04303"/>
    <w:rsid w:val="00C04CCB"/>
    <w:rsid w:val="00C04E67"/>
    <w:rsid w:val="00C04FCD"/>
    <w:rsid w:val="00C06AFD"/>
    <w:rsid w:val="00C07609"/>
    <w:rsid w:val="00C100A6"/>
    <w:rsid w:val="00C11174"/>
    <w:rsid w:val="00C11199"/>
    <w:rsid w:val="00C14D3C"/>
    <w:rsid w:val="00C15396"/>
    <w:rsid w:val="00C1691C"/>
    <w:rsid w:val="00C16C78"/>
    <w:rsid w:val="00C16D17"/>
    <w:rsid w:val="00C20AEF"/>
    <w:rsid w:val="00C20F4C"/>
    <w:rsid w:val="00C21F5A"/>
    <w:rsid w:val="00C2201A"/>
    <w:rsid w:val="00C23B45"/>
    <w:rsid w:val="00C23E4C"/>
    <w:rsid w:val="00C2479A"/>
    <w:rsid w:val="00C25DD0"/>
    <w:rsid w:val="00C3033D"/>
    <w:rsid w:val="00C3220B"/>
    <w:rsid w:val="00C32347"/>
    <w:rsid w:val="00C32DC7"/>
    <w:rsid w:val="00C33B23"/>
    <w:rsid w:val="00C36136"/>
    <w:rsid w:val="00C36161"/>
    <w:rsid w:val="00C36374"/>
    <w:rsid w:val="00C3774E"/>
    <w:rsid w:val="00C432F6"/>
    <w:rsid w:val="00C43D55"/>
    <w:rsid w:val="00C45299"/>
    <w:rsid w:val="00C456B7"/>
    <w:rsid w:val="00C45B0F"/>
    <w:rsid w:val="00C462BA"/>
    <w:rsid w:val="00C46348"/>
    <w:rsid w:val="00C46543"/>
    <w:rsid w:val="00C46E0B"/>
    <w:rsid w:val="00C504EF"/>
    <w:rsid w:val="00C50CA9"/>
    <w:rsid w:val="00C50DF0"/>
    <w:rsid w:val="00C518BE"/>
    <w:rsid w:val="00C54699"/>
    <w:rsid w:val="00C54E1F"/>
    <w:rsid w:val="00C55E7D"/>
    <w:rsid w:val="00C56613"/>
    <w:rsid w:val="00C57257"/>
    <w:rsid w:val="00C57D1E"/>
    <w:rsid w:val="00C612A8"/>
    <w:rsid w:val="00C61354"/>
    <w:rsid w:val="00C61E74"/>
    <w:rsid w:val="00C627DD"/>
    <w:rsid w:val="00C63552"/>
    <w:rsid w:val="00C63633"/>
    <w:rsid w:val="00C63E9D"/>
    <w:rsid w:val="00C64BE1"/>
    <w:rsid w:val="00C65924"/>
    <w:rsid w:val="00C670C8"/>
    <w:rsid w:val="00C6718A"/>
    <w:rsid w:val="00C67BFD"/>
    <w:rsid w:val="00C71087"/>
    <w:rsid w:val="00C71648"/>
    <w:rsid w:val="00C71653"/>
    <w:rsid w:val="00C71F74"/>
    <w:rsid w:val="00C72B7C"/>
    <w:rsid w:val="00C72F6F"/>
    <w:rsid w:val="00C7363F"/>
    <w:rsid w:val="00C74326"/>
    <w:rsid w:val="00C7454B"/>
    <w:rsid w:val="00C74D73"/>
    <w:rsid w:val="00C7713D"/>
    <w:rsid w:val="00C77839"/>
    <w:rsid w:val="00C77863"/>
    <w:rsid w:val="00C80504"/>
    <w:rsid w:val="00C807DC"/>
    <w:rsid w:val="00C811D0"/>
    <w:rsid w:val="00C81695"/>
    <w:rsid w:val="00C82CDF"/>
    <w:rsid w:val="00C84454"/>
    <w:rsid w:val="00C875A6"/>
    <w:rsid w:val="00C87878"/>
    <w:rsid w:val="00C90FA7"/>
    <w:rsid w:val="00C910CA"/>
    <w:rsid w:val="00C94F9F"/>
    <w:rsid w:val="00C96E44"/>
    <w:rsid w:val="00CA1933"/>
    <w:rsid w:val="00CA3DB4"/>
    <w:rsid w:val="00CA4E8E"/>
    <w:rsid w:val="00CA57FE"/>
    <w:rsid w:val="00CA5AF8"/>
    <w:rsid w:val="00CB0B02"/>
    <w:rsid w:val="00CB1C3E"/>
    <w:rsid w:val="00CB305B"/>
    <w:rsid w:val="00CB3BD4"/>
    <w:rsid w:val="00CB664A"/>
    <w:rsid w:val="00CB7582"/>
    <w:rsid w:val="00CC0CF6"/>
    <w:rsid w:val="00CC0D50"/>
    <w:rsid w:val="00CC18D6"/>
    <w:rsid w:val="00CC346C"/>
    <w:rsid w:val="00CC3940"/>
    <w:rsid w:val="00CC522F"/>
    <w:rsid w:val="00CC544A"/>
    <w:rsid w:val="00CC5874"/>
    <w:rsid w:val="00CC6B2F"/>
    <w:rsid w:val="00CC77BA"/>
    <w:rsid w:val="00CC79D1"/>
    <w:rsid w:val="00CD1CDA"/>
    <w:rsid w:val="00CD3340"/>
    <w:rsid w:val="00CD46FD"/>
    <w:rsid w:val="00CD5A12"/>
    <w:rsid w:val="00CD635C"/>
    <w:rsid w:val="00CD7845"/>
    <w:rsid w:val="00CD7F99"/>
    <w:rsid w:val="00CE062D"/>
    <w:rsid w:val="00CE0B36"/>
    <w:rsid w:val="00CE1881"/>
    <w:rsid w:val="00CE19C0"/>
    <w:rsid w:val="00CE19D4"/>
    <w:rsid w:val="00CE43D5"/>
    <w:rsid w:val="00CE5137"/>
    <w:rsid w:val="00CE5E96"/>
    <w:rsid w:val="00CE73A6"/>
    <w:rsid w:val="00CE73C6"/>
    <w:rsid w:val="00CE73F4"/>
    <w:rsid w:val="00CF06AC"/>
    <w:rsid w:val="00CF0BA3"/>
    <w:rsid w:val="00CF2BFC"/>
    <w:rsid w:val="00CF42FA"/>
    <w:rsid w:val="00CF5AC1"/>
    <w:rsid w:val="00CF6338"/>
    <w:rsid w:val="00CF6436"/>
    <w:rsid w:val="00CF64E8"/>
    <w:rsid w:val="00CF7EAF"/>
    <w:rsid w:val="00D01BE7"/>
    <w:rsid w:val="00D024E5"/>
    <w:rsid w:val="00D0255B"/>
    <w:rsid w:val="00D028F7"/>
    <w:rsid w:val="00D0296E"/>
    <w:rsid w:val="00D02B91"/>
    <w:rsid w:val="00D037F7"/>
    <w:rsid w:val="00D03939"/>
    <w:rsid w:val="00D04521"/>
    <w:rsid w:val="00D074AE"/>
    <w:rsid w:val="00D075FF"/>
    <w:rsid w:val="00D10F5C"/>
    <w:rsid w:val="00D11C7A"/>
    <w:rsid w:val="00D132CD"/>
    <w:rsid w:val="00D13AE3"/>
    <w:rsid w:val="00D14149"/>
    <w:rsid w:val="00D14361"/>
    <w:rsid w:val="00D14F7B"/>
    <w:rsid w:val="00D17861"/>
    <w:rsid w:val="00D20DA5"/>
    <w:rsid w:val="00D22298"/>
    <w:rsid w:val="00D228C5"/>
    <w:rsid w:val="00D22A8A"/>
    <w:rsid w:val="00D2396B"/>
    <w:rsid w:val="00D244F8"/>
    <w:rsid w:val="00D24F6C"/>
    <w:rsid w:val="00D25A0E"/>
    <w:rsid w:val="00D25D52"/>
    <w:rsid w:val="00D27027"/>
    <w:rsid w:val="00D27359"/>
    <w:rsid w:val="00D27B43"/>
    <w:rsid w:val="00D27DDB"/>
    <w:rsid w:val="00D308C5"/>
    <w:rsid w:val="00D30A40"/>
    <w:rsid w:val="00D30CAD"/>
    <w:rsid w:val="00D328C2"/>
    <w:rsid w:val="00D3394E"/>
    <w:rsid w:val="00D347AB"/>
    <w:rsid w:val="00D35F7F"/>
    <w:rsid w:val="00D36666"/>
    <w:rsid w:val="00D376EC"/>
    <w:rsid w:val="00D37B53"/>
    <w:rsid w:val="00D40835"/>
    <w:rsid w:val="00D418DA"/>
    <w:rsid w:val="00D41B51"/>
    <w:rsid w:val="00D41E38"/>
    <w:rsid w:val="00D434AA"/>
    <w:rsid w:val="00D43B62"/>
    <w:rsid w:val="00D449F6"/>
    <w:rsid w:val="00D44A7E"/>
    <w:rsid w:val="00D45881"/>
    <w:rsid w:val="00D47116"/>
    <w:rsid w:val="00D50BEB"/>
    <w:rsid w:val="00D51719"/>
    <w:rsid w:val="00D518B3"/>
    <w:rsid w:val="00D53094"/>
    <w:rsid w:val="00D535A1"/>
    <w:rsid w:val="00D53AFE"/>
    <w:rsid w:val="00D53BEE"/>
    <w:rsid w:val="00D53C67"/>
    <w:rsid w:val="00D541B0"/>
    <w:rsid w:val="00D54E0E"/>
    <w:rsid w:val="00D552A2"/>
    <w:rsid w:val="00D56D32"/>
    <w:rsid w:val="00D57409"/>
    <w:rsid w:val="00D60BD2"/>
    <w:rsid w:val="00D6222D"/>
    <w:rsid w:val="00D62F2C"/>
    <w:rsid w:val="00D63EE5"/>
    <w:rsid w:val="00D640D9"/>
    <w:rsid w:val="00D644F1"/>
    <w:rsid w:val="00D654D1"/>
    <w:rsid w:val="00D657BC"/>
    <w:rsid w:val="00D662D9"/>
    <w:rsid w:val="00D6652A"/>
    <w:rsid w:val="00D66E86"/>
    <w:rsid w:val="00D67E27"/>
    <w:rsid w:val="00D7055C"/>
    <w:rsid w:val="00D70A2A"/>
    <w:rsid w:val="00D70AF7"/>
    <w:rsid w:val="00D70B87"/>
    <w:rsid w:val="00D70FD3"/>
    <w:rsid w:val="00D712B5"/>
    <w:rsid w:val="00D76596"/>
    <w:rsid w:val="00D77004"/>
    <w:rsid w:val="00D772F8"/>
    <w:rsid w:val="00D803F6"/>
    <w:rsid w:val="00D81B29"/>
    <w:rsid w:val="00D81E86"/>
    <w:rsid w:val="00D821A6"/>
    <w:rsid w:val="00D828B0"/>
    <w:rsid w:val="00D82F0B"/>
    <w:rsid w:val="00D835A0"/>
    <w:rsid w:val="00D85308"/>
    <w:rsid w:val="00D85540"/>
    <w:rsid w:val="00D860ED"/>
    <w:rsid w:val="00D86FAA"/>
    <w:rsid w:val="00D90A16"/>
    <w:rsid w:val="00D928D7"/>
    <w:rsid w:val="00D92AE4"/>
    <w:rsid w:val="00D92B5C"/>
    <w:rsid w:val="00D92D2A"/>
    <w:rsid w:val="00D9391F"/>
    <w:rsid w:val="00D93E63"/>
    <w:rsid w:val="00D94B2A"/>
    <w:rsid w:val="00D95377"/>
    <w:rsid w:val="00D960B6"/>
    <w:rsid w:val="00D96509"/>
    <w:rsid w:val="00D96FB1"/>
    <w:rsid w:val="00D97502"/>
    <w:rsid w:val="00D976F5"/>
    <w:rsid w:val="00D978B7"/>
    <w:rsid w:val="00DA0B70"/>
    <w:rsid w:val="00DA2F95"/>
    <w:rsid w:val="00DA32C4"/>
    <w:rsid w:val="00DA3757"/>
    <w:rsid w:val="00DA3D9D"/>
    <w:rsid w:val="00DA44DA"/>
    <w:rsid w:val="00DB037F"/>
    <w:rsid w:val="00DB03DD"/>
    <w:rsid w:val="00DB0A26"/>
    <w:rsid w:val="00DB10A7"/>
    <w:rsid w:val="00DB1758"/>
    <w:rsid w:val="00DB1AEA"/>
    <w:rsid w:val="00DB241A"/>
    <w:rsid w:val="00DB26C8"/>
    <w:rsid w:val="00DB2AE9"/>
    <w:rsid w:val="00DB323A"/>
    <w:rsid w:val="00DB477A"/>
    <w:rsid w:val="00DB5401"/>
    <w:rsid w:val="00DB6815"/>
    <w:rsid w:val="00DC0429"/>
    <w:rsid w:val="00DC0A18"/>
    <w:rsid w:val="00DC0D5D"/>
    <w:rsid w:val="00DC1D64"/>
    <w:rsid w:val="00DC26C4"/>
    <w:rsid w:val="00DC442F"/>
    <w:rsid w:val="00DC446D"/>
    <w:rsid w:val="00DC530B"/>
    <w:rsid w:val="00DC550B"/>
    <w:rsid w:val="00DC79D9"/>
    <w:rsid w:val="00DD184A"/>
    <w:rsid w:val="00DD255B"/>
    <w:rsid w:val="00DD3C02"/>
    <w:rsid w:val="00DD3C73"/>
    <w:rsid w:val="00DD4231"/>
    <w:rsid w:val="00DD51DA"/>
    <w:rsid w:val="00DD59AC"/>
    <w:rsid w:val="00DD5D24"/>
    <w:rsid w:val="00DE2FDE"/>
    <w:rsid w:val="00DE4679"/>
    <w:rsid w:val="00DE6281"/>
    <w:rsid w:val="00DE7BF7"/>
    <w:rsid w:val="00DF101E"/>
    <w:rsid w:val="00DF2470"/>
    <w:rsid w:val="00DF29B9"/>
    <w:rsid w:val="00DF2E85"/>
    <w:rsid w:val="00DF358C"/>
    <w:rsid w:val="00DF4366"/>
    <w:rsid w:val="00DF5205"/>
    <w:rsid w:val="00DF62F2"/>
    <w:rsid w:val="00E018A7"/>
    <w:rsid w:val="00E01B55"/>
    <w:rsid w:val="00E024A3"/>
    <w:rsid w:val="00E026C7"/>
    <w:rsid w:val="00E02866"/>
    <w:rsid w:val="00E03FE7"/>
    <w:rsid w:val="00E04428"/>
    <w:rsid w:val="00E06952"/>
    <w:rsid w:val="00E0735D"/>
    <w:rsid w:val="00E07561"/>
    <w:rsid w:val="00E07599"/>
    <w:rsid w:val="00E07F5F"/>
    <w:rsid w:val="00E109F2"/>
    <w:rsid w:val="00E138E1"/>
    <w:rsid w:val="00E14698"/>
    <w:rsid w:val="00E14AFA"/>
    <w:rsid w:val="00E15BC2"/>
    <w:rsid w:val="00E16640"/>
    <w:rsid w:val="00E17E77"/>
    <w:rsid w:val="00E2039C"/>
    <w:rsid w:val="00E2053A"/>
    <w:rsid w:val="00E20570"/>
    <w:rsid w:val="00E21715"/>
    <w:rsid w:val="00E22588"/>
    <w:rsid w:val="00E22D21"/>
    <w:rsid w:val="00E23DF3"/>
    <w:rsid w:val="00E2416B"/>
    <w:rsid w:val="00E25797"/>
    <w:rsid w:val="00E305E9"/>
    <w:rsid w:val="00E317E4"/>
    <w:rsid w:val="00E320A7"/>
    <w:rsid w:val="00E32A85"/>
    <w:rsid w:val="00E339CB"/>
    <w:rsid w:val="00E34C41"/>
    <w:rsid w:val="00E35F9C"/>
    <w:rsid w:val="00E36AD4"/>
    <w:rsid w:val="00E37001"/>
    <w:rsid w:val="00E377A7"/>
    <w:rsid w:val="00E404DB"/>
    <w:rsid w:val="00E41A18"/>
    <w:rsid w:val="00E42D2E"/>
    <w:rsid w:val="00E42F14"/>
    <w:rsid w:val="00E42FBE"/>
    <w:rsid w:val="00E43EE4"/>
    <w:rsid w:val="00E4476E"/>
    <w:rsid w:val="00E44B68"/>
    <w:rsid w:val="00E44D3F"/>
    <w:rsid w:val="00E4627D"/>
    <w:rsid w:val="00E46D1B"/>
    <w:rsid w:val="00E46F67"/>
    <w:rsid w:val="00E47279"/>
    <w:rsid w:val="00E4739A"/>
    <w:rsid w:val="00E47844"/>
    <w:rsid w:val="00E507EE"/>
    <w:rsid w:val="00E519AB"/>
    <w:rsid w:val="00E52B69"/>
    <w:rsid w:val="00E53BC5"/>
    <w:rsid w:val="00E53C31"/>
    <w:rsid w:val="00E544E4"/>
    <w:rsid w:val="00E54BC5"/>
    <w:rsid w:val="00E54F14"/>
    <w:rsid w:val="00E559C0"/>
    <w:rsid w:val="00E60B75"/>
    <w:rsid w:val="00E60C6E"/>
    <w:rsid w:val="00E610D3"/>
    <w:rsid w:val="00E61F08"/>
    <w:rsid w:val="00E626F4"/>
    <w:rsid w:val="00E62F6E"/>
    <w:rsid w:val="00E62FAC"/>
    <w:rsid w:val="00E63BA7"/>
    <w:rsid w:val="00E644AE"/>
    <w:rsid w:val="00E645BE"/>
    <w:rsid w:val="00E66707"/>
    <w:rsid w:val="00E67355"/>
    <w:rsid w:val="00E67E49"/>
    <w:rsid w:val="00E67FD4"/>
    <w:rsid w:val="00E718BF"/>
    <w:rsid w:val="00E75348"/>
    <w:rsid w:val="00E75CDF"/>
    <w:rsid w:val="00E763F2"/>
    <w:rsid w:val="00E76822"/>
    <w:rsid w:val="00E76B1B"/>
    <w:rsid w:val="00E775AA"/>
    <w:rsid w:val="00E80379"/>
    <w:rsid w:val="00E80B4D"/>
    <w:rsid w:val="00E80EF9"/>
    <w:rsid w:val="00E8326C"/>
    <w:rsid w:val="00E83D05"/>
    <w:rsid w:val="00E862B8"/>
    <w:rsid w:val="00E86320"/>
    <w:rsid w:val="00E8634F"/>
    <w:rsid w:val="00E868D6"/>
    <w:rsid w:val="00E87894"/>
    <w:rsid w:val="00E90E45"/>
    <w:rsid w:val="00E91F57"/>
    <w:rsid w:val="00E94D12"/>
    <w:rsid w:val="00E9504B"/>
    <w:rsid w:val="00E9516A"/>
    <w:rsid w:val="00E95242"/>
    <w:rsid w:val="00E95E11"/>
    <w:rsid w:val="00E96084"/>
    <w:rsid w:val="00E96A79"/>
    <w:rsid w:val="00E97237"/>
    <w:rsid w:val="00E97F7E"/>
    <w:rsid w:val="00EA1F23"/>
    <w:rsid w:val="00EA4F62"/>
    <w:rsid w:val="00EA6161"/>
    <w:rsid w:val="00EA7E69"/>
    <w:rsid w:val="00EB08E1"/>
    <w:rsid w:val="00EB1476"/>
    <w:rsid w:val="00EB1B42"/>
    <w:rsid w:val="00EB2988"/>
    <w:rsid w:val="00EB36A3"/>
    <w:rsid w:val="00EB45C1"/>
    <w:rsid w:val="00EB4A8D"/>
    <w:rsid w:val="00EB4DC7"/>
    <w:rsid w:val="00EB5C38"/>
    <w:rsid w:val="00EB6471"/>
    <w:rsid w:val="00EC1AFC"/>
    <w:rsid w:val="00EC2BD3"/>
    <w:rsid w:val="00EC35D0"/>
    <w:rsid w:val="00EC3D22"/>
    <w:rsid w:val="00EC407B"/>
    <w:rsid w:val="00EC44C5"/>
    <w:rsid w:val="00EC4CD2"/>
    <w:rsid w:val="00EC5CD9"/>
    <w:rsid w:val="00EC6013"/>
    <w:rsid w:val="00EC6D87"/>
    <w:rsid w:val="00EC7810"/>
    <w:rsid w:val="00ED007E"/>
    <w:rsid w:val="00ED0880"/>
    <w:rsid w:val="00ED1050"/>
    <w:rsid w:val="00ED1DB3"/>
    <w:rsid w:val="00ED2611"/>
    <w:rsid w:val="00ED3C2F"/>
    <w:rsid w:val="00ED3E84"/>
    <w:rsid w:val="00ED6526"/>
    <w:rsid w:val="00ED7ECC"/>
    <w:rsid w:val="00EE01EA"/>
    <w:rsid w:val="00EE118B"/>
    <w:rsid w:val="00EE1539"/>
    <w:rsid w:val="00EE2024"/>
    <w:rsid w:val="00EE25EB"/>
    <w:rsid w:val="00EE4927"/>
    <w:rsid w:val="00EE559B"/>
    <w:rsid w:val="00EE5CB9"/>
    <w:rsid w:val="00EE5D59"/>
    <w:rsid w:val="00EE605B"/>
    <w:rsid w:val="00EE6189"/>
    <w:rsid w:val="00EE7260"/>
    <w:rsid w:val="00EF17ED"/>
    <w:rsid w:val="00EF1B12"/>
    <w:rsid w:val="00EF1D3A"/>
    <w:rsid w:val="00EF2B9B"/>
    <w:rsid w:val="00EF2D8B"/>
    <w:rsid w:val="00EF3063"/>
    <w:rsid w:val="00EF429E"/>
    <w:rsid w:val="00F00375"/>
    <w:rsid w:val="00F00A54"/>
    <w:rsid w:val="00F01769"/>
    <w:rsid w:val="00F01974"/>
    <w:rsid w:val="00F01D63"/>
    <w:rsid w:val="00F02DE7"/>
    <w:rsid w:val="00F02EB8"/>
    <w:rsid w:val="00F03D95"/>
    <w:rsid w:val="00F048D4"/>
    <w:rsid w:val="00F0555C"/>
    <w:rsid w:val="00F0582C"/>
    <w:rsid w:val="00F07728"/>
    <w:rsid w:val="00F110D0"/>
    <w:rsid w:val="00F11EBD"/>
    <w:rsid w:val="00F1296F"/>
    <w:rsid w:val="00F131EF"/>
    <w:rsid w:val="00F14FC9"/>
    <w:rsid w:val="00F14FE8"/>
    <w:rsid w:val="00F15114"/>
    <w:rsid w:val="00F1684F"/>
    <w:rsid w:val="00F16B17"/>
    <w:rsid w:val="00F175A5"/>
    <w:rsid w:val="00F2129C"/>
    <w:rsid w:val="00F21C32"/>
    <w:rsid w:val="00F22B6A"/>
    <w:rsid w:val="00F233BB"/>
    <w:rsid w:val="00F23E35"/>
    <w:rsid w:val="00F24C7D"/>
    <w:rsid w:val="00F24F95"/>
    <w:rsid w:val="00F27461"/>
    <w:rsid w:val="00F3178E"/>
    <w:rsid w:val="00F320AB"/>
    <w:rsid w:val="00F3319E"/>
    <w:rsid w:val="00F35CB5"/>
    <w:rsid w:val="00F35D9C"/>
    <w:rsid w:val="00F37EAF"/>
    <w:rsid w:val="00F37F1E"/>
    <w:rsid w:val="00F402E2"/>
    <w:rsid w:val="00F407FA"/>
    <w:rsid w:val="00F40EFE"/>
    <w:rsid w:val="00F41DC8"/>
    <w:rsid w:val="00F41F85"/>
    <w:rsid w:val="00F42F96"/>
    <w:rsid w:val="00F44376"/>
    <w:rsid w:val="00F46180"/>
    <w:rsid w:val="00F50523"/>
    <w:rsid w:val="00F50754"/>
    <w:rsid w:val="00F50A47"/>
    <w:rsid w:val="00F50AE5"/>
    <w:rsid w:val="00F51589"/>
    <w:rsid w:val="00F526FA"/>
    <w:rsid w:val="00F52929"/>
    <w:rsid w:val="00F52945"/>
    <w:rsid w:val="00F52C8F"/>
    <w:rsid w:val="00F532B3"/>
    <w:rsid w:val="00F54EA1"/>
    <w:rsid w:val="00F56D16"/>
    <w:rsid w:val="00F60479"/>
    <w:rsid w:val="00F609A4"/>
    <w:rsid w:val="00F60A88"/>
    <w:rsid w:val="00F614C6"/>
    <w:rsid w:val="00F61BAB"/>
    <w:rsid w:val="00F626C7"/>
    <w:rsid w:val="00F65B42"/>
    <w:rsid w:val="00F65B6A"/>
    <w:rsid w:val="00F66D8E"/>
    <w:rsid w:val="00F66FC6"/>
    <w:rsid w:val="00F67B87"/>
    <w:rsid w:val="00F67F2D"/>
    <w:rsid w:val="00F70854"/>
    <w:rsid w:val="00F7101A"/>
    <w:rsid w:val="00F7113D"/>
    <w:rsid w:val="00F7150F"/>
    <w:rsid w:val="00F718F9"/>
    <w:rsid w:val="00F71C01"/>
    <w:rsid w:val="00F72489"/>
    <w:rsid w:val="00F73AB4"/>
    <w:rsid w:val="00F75B86"/>
    <w:rsid w:val="00F76AB4"/>
    <w:rsid w:val="00F8050E"/>
    <w:rsid w:val="00F80C31"/>
    <w:rsid w:val="00F80DAB"/>
    <w:rsid w:val="00F81405"/>
    <w:rsid w:val="00F81827"/>
    <w:rsid w:val="00F85323"/>
    <w:rsid w:val="00F85874"/>
    <w:rsid w:val="00F86114"/>
    <w:rsid w:val="00F86763"/>
    <w:rsid w:val="00F867C6"/>
    <w:rsid w:val="00F905BA"/>
    <w:rsid w:val="00F91101"/>
    <w:rsid w:val="00F92135"/>
    <w:rsid w:val="00F92163"/>
    <w:rsid w:val="00F93A15"/>
    <w:rsid w:val="00F94FE3"/>
    <w:rsid w:val="00F95ABA"/>
    <w:rsid w:val="00F9715A"/>
    <w:rsid w:val="00F97C15"/>
    <w:rsid w:val="00FA00FE"/>
    <w:rsid w:val="00FA02B3"/>
    <w:rsid w:val="00FA02C4"/>
    <w:rsid w:val="00FA1A0D"/>
    <w:rsid w:val="00FA373A"/>
    <w:rsid w:val="00FA473E"/>
    <w:rsid w:val="00FA5105"/>
    <w:rsid w:val="00FA5EC4"/>
    <w:rsid w:val="00FB00C0"/>
    <w:rsid w:val="00FB0696"/>
    <w:rsid w:val="00FB1353"/>
    <w:rsid w:val="00FB1779"/>
    <w:rsid w:val="00FB2B4D"/>
    <w:rsid w:val="00FB3E53"/>
    <w:rsid w:val="00FB55FA"/>
    <w:rsid w:val="00FC0C78"/>
    <w:rsid w:val="00FC0F8B"/>
    <w:rsid w:val="00FC1BED"/>
    <w:rsid w:val="00FC1D89"/>
    <w:rsid w:val="00FC279B"/>
    <w:rsid w:val="00FC28E0"/>
    <w:rsid w:val="00FC2B14"/>
    <w:rsid w:val="00FC3D8E"/>
    <w:rsid w:val="00FC5847"/>
    <w:rsid w:val="00FC5943"/>
    <w:rsid w:val="00FC67D6"/>
    <w:rsid w:val="00FC6948"/>
    <w:rsid w:val="00FC6C3B"/>
    <w:rsid w:val="00FC6D87"/>
    <w:rsid w:val="00FC790F"/>
    <w:rsid w:val="00FC79BD"/>
    <w:rsid w:val="00FD0CEA"/>
    <w:rsid w:val="00FD2148"/>
    <w:rsid w:val="00FD26DA"/>
    <w:rsid w:val="00FD3E64"/>
    <w:rsid w:val="00FD4838"/>
    <w:rsid w:val="00FD48E1"/>
    <w:rsid w:val="00FD4DC8"/>
    <w:rsid w:val="00FD4F46"/>
    <w:rsid w:val="00FD5807"/>
    <w:rsid w:val="00FD661E"/>
    <w:rsid w:val="00FD7C96"/>
    <w:rsid w:val="00FE07FF"/>
    <w:rsid w:val="00FE0D66"/>
    <w:rsid w:val="00FE118A"/>
    <w:rsid w:val="00FE1AF3"/>
    <w:rsid w:val="00FE2A3A"/>
    <w:rsid w:val="00FE341C"/>
    <w:rsid w:val="00FE4E23"/>
    <w:rsid w:val="00FE590F"/>
    <w:rsid w:val="00FE5A79"/>
    <w:rsid w:val="00FE673A"/>
    <w:rsid w:val="00FE722C"/>
    <w:rsid w:val="00FF07B4"/>
    <w:rsid w:val="00FF0DB1"/>
    <w:rsid w:val="00FF1798"/>
    <w:rsid w:val="00FF2C6A"/>
    <w:rsid w:val="00FF2F18"/>
    <w:rsid w:val="00FF40D8"/>
    <w:rsid w:val="00FF4D15"/>
    <w:rsid w:val="00FF5298"/>
    <w:rsid w:val="00FF52F3"/>
    <w:rsid w:val="00FF54B1"/>
    <w:rsid w:val="00FF54BB"/>
    <w:rsid w:val="00FF642C"/>
    <w:rsid w:val="00FF672A"/>
    <w:rsid w:val="00FF6877"/>
    <w:rsid w:val="00FF71D4"/>
    <w:rsid w:val="00FF74A2"/>
    <w:rsid w:val="00FF7BC7"/>
    <w:rsid w:val="00FF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6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1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5915"/>
    <w:pPr>
      <w:tabs>
        <w:tab w:val="center" w:pos="4320"/>
        <w:tab w:val="right" w:pos="8640"/>
      </w:tabs>
    </w:pPr>
  </w:style>
  <w:style w:type="character" w:styleId="PageNumber">
    <w:name w:val="page number"/>
    <w:basedOn w:val="DefaultParagraphFont"/>
    <w:rsid w:val="00875915"/>
  </w:style>
  <w:style w:type="paragraph" w:styleId="FootnoteText">
    <w:name w:val="footnote text"/>
    <w:basedOn w:val="Normal"/>
    <w:semiHidden/>
    <w:rsid w:val="00FA373A"/>
    <w:rPr>
      <w:sz w:val="20"/>
      <w:szCs w:val="20"/>
    </w:rPr>
  </w:style>
  <w:style w:type="character" w:styleId="FootnoteReference">
    <w:name w:val="footnote reference"/>
    <w:semiHidden/>
    <w:rsid w:val="00FA373A"/>
    <w:rPr>
      <w:vertAlign w:val="superscript"/>
    </w:rPr>
  </w:style>
  <w:style w:type="paragraph" w:styleId="PlainText">
    <w:name w:val="Plain Text"/>
    <w:basedOn w:val="Normal"/>
    <w:link w:val="PlainTextChar"/>
    <w:uiPriority w:val="99"/>
    <w:unhideWhenUsed/>
    <w:rsid w:val="00B009C2"/>
    <w:rPr>
      <w:rFonts w:ascii="Consolas" w:eastAsia="Calibri" w:hAnsi="Consolas"/>
      <w:sz w:val="21"/>
      <w:szCs w:val="21"/>
    </w:rPr>
  </w:style>
  <w:style w:type="character" w:customStyle="1" w:styleId="PlainTextChar">
    <w:name w:val="Plain Text Char"/>
    <w:link w:val="PlainText"/>
    <w:uiPriority w:val="99"/>
    <w:rsid w:val="00B009C2"/>
    <w:rPr>
      <w:rFonts w:ascii="Consolas" w:eastAsia="Calibri" w:hAnsi="Consolas" w:cs="Times New Roman"/>
      <w:sz w:val="21"/>
      <w:szCs w:val="21"/>
    </w:rPr>
  </w:style>
  <w:style w:type="paragraph" w:styleId="BodyTextIndent2">
    <w:name w:val="Body Text Indent 2"/>
    <w:basedOn w:val="Normal"/>
    <w:link w:val="BodyTextIndent2Char"/>
    <w:rsid w:val="003E5153"/>
    <w:pPr>
      <w:ind w:left="720"/>
      <w:jc w:val="center"/>
    </w:pPr>
    <w:rPr>
      <w:color w:val="0000FF"/>
      <w:sz w:val="26"/>
      <w:szCs w:val="20"/>
    </w:rPr>
  </w:style>
  <w:style w:type="character" w:customStyle="1" w:styleId="BodyTextIndent2Char">
    <w:name w:val="Body Text Indent 2 Char"/>
    <w:link w:val="BodyTextIndent2"/>
    <w:rsid w:val="003E5153"/>
    <w:rPr>
      <w:color w:val="0000FF"/>
      <w:sz w:val="26"/>
    </w:rPr>
  </w:style>
  <w:style w:type="paragraph" w:styleId="BalloonText">
    <w:name w:val="Balloon Text"/>
    <w:basedOn w:val="Normal"/>
    <w:link w:val="BalloonTextChar"/>
    <w:rsid w:val="00595194"/>
    <w:rPr>
      <w:rFonts w:ascii="Tahoma" w:hAnsi="Tahoma" w:cs="Tahoma"/>
      <w:sz w:val="16"/>
      <w:szCs w:val="16"/>
    </w:rPr>
  </w:style>
  <w:style w:type="character" w:customStyle="1" w:styleId="BalloonTextChar">
    <w:name w:val="Balloon Text Char"/>
    <w:link w:val="BalloonText"/>
    <w:rsid w:val="00595194"/>
    <w:rPr>
      <w:rFonts w:ascii="Tahoma" w:hAnsi="Tahoma" w:cs="Tahoma"/>
      <w:sz w:val="16"/>
      <w:szCs w:val="16"/>
    </w:rPr>
  </w:style>
  <w:style w:type="character" w:styleId="CommentReference">
    <w:name w:val="annotation reference"/>
    <w:semiHidden/>
    <w:unhideWhenUsed/>
    <w:rsid w:val="00917B1A"/>
    <w:rPr>
      <w:sz w:val="16"/>
      <w:szCs w:val="16"/>
    </w:rPr>
  </w:style>
  <w:style w:type="paragraph" w:styleId="CommentText">
    <w:name w:val="annotation text"/>
    <w:basedOn w:val="Normal"/>
    <w:link w:val="CommentTextChar"/>
    <w:semiHidden/>
    <w:unhideWhenUsed/>
    <w:rsid w:val="00917B1A"/>
    <w:rPr>
      <w:sz w:val="20"/>
      <w:szCs w:val="20"/>
    </w:rPr>
  </w:style>
  <w:style w:type="character" w:customStyle="1" w:styleId="CommentTextChar">
    <w:name w:val="Comment Text Char"/>
    <w:basedOn w:val="DefaultParagraphFont"/>
    <w:link w:val="CommentText"/>
    <w:semiHidden/>
    <w:rsid w:val="00917B1A"/>
  </w:style>
  <w:style w:type="paragraph" w:styleId="Header">
    <w:name w:val="header"/>
    <w:basedOn w:val="Normal"/>
    <w:link w:val="HeaderChar"/>
    <w:unhideWhenUsed/>
    <w:rsid w:val="000E46D7"/>
    <w:pPr>
      <w:tabs>
        <w:tab w:val="center" w:pos="4680"/>
        <w:tab w:val="right" w:pos="9360"/>
      </w:tabs>
    </w:pPr>
  </w:style>
  <w:style w:type="character" w:customStyle="1" w:styleId="HeaderChar">
    <w:name w:val="Header Char"/>
    <w:link w:val="Header"/>
    <w:rsid w:val="000E46D7"/>
    <w:rPr>
      <w:sz w:val="24"/>
      <w:szCs w:val="24"/>
    </w:rPr>
  </w:style>
  <w:style w:type="character" w:customStyle="1" w:styleId="FooterChar">
    <w:name w:val="Footer Char"/>
    <w:link w:val="Footer"/>
    <w:uiPriority w:val="99"/>
    <w:rsid w:val="000D68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10326">
      <w:bodyDiv w:val="1"/>
      <w:marLeft w:val="0"/>
      <w:marRight w:val="0"/>
      <w:marTop w:val="0"/>
      <w:marBottom w:val="0"/>
      <w:divBdr>
        <w:top w:val="none" w:sz="0" w:space="0" w:color="auto"/>
        <w:left w:val="none" w:sz="0" w:space="0" w:color="auto"/>
        <w:bottom w:val="none" w:sz="0" w:space="0" w:color="auto"/>
        <w:right w:val="none" w:sz="0" w:space="0" w:color="auto"/>
      </w:divBdr>
    </w:div>
    <w:div w:id="1675766779">
      <w:bodyDiv w:val="1"/>
      <w:marLeft w:val="0"/>
      <w:marRight w:val="0"/>
      <w:marTop w:val="0"/>
      <w:marBottom w:val="0"/>
      <w:divBdr>
        <w:top w:val="none" w:sz="0" w:space="0" w:color="auto"/>
        <w:left w:val="none" w:sz="0" w:space="0" w:color="auto"/>
        <w:bottom w:val="none" w:sz="0" w:space="0" w:color="auto"/>
        <w:right w:val="none" w:sz="0" w:space="0" w:color="auto"/>
      </w:divBdr>
    </w:div>
    <w:div w:id="19977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2018-12-19T16:08:00Z</dcterms:created>
  <dcterms:modified xsi:type="dcterms:W3CDTF">2018-12-19T16:08:00Z</dcterms:modified>
</cp:coreProperties>
</file>