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:rsidRPr="00704E31" w14:paraId="327B516A" w14:textId="77777777">
        <w:trPr>
          <w:trHeight w:val="990"/>
        </w:trPr>
        <w:tc>
          <w:tcPr>
            <w:tcW w:w="1363" w:type="dxa"/>
          </w:tcPr>
          <w:p w14:paraId="0D5E414B" w14:textId="77777777" w:rsidR="002A0F4E" w:rsidRPr="00704E31" w:rsidRDefault="007B18B3" w:rsidP="002A0F4E">
            <w:r w:rsidRPr="00704E31">
              <w:rPr>
                <w:noProof/>
                <w:spacing w:val="-2"/>
              </w:rPr>
              <w:drawing>
                <wp:inline distT="0" distB="0" distL="0" distR="0" wp14:anchorId="156B8FDB" wp14:editId="5A7A85AC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3FB90DE" w14:textId="77777777" w:rsidR="002A0F4E" w:rsidRPr="00704E31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F8CC78A" w14:textId="77777777" w:rsidR="00431D44" w:rsidRPr="00704E31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6CFB0BB" w14:textId="77777777" w:rsidR="00431D44" w:rsidRPr="00704E31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BBC73C" w14:textId="77777777" w:rsidR="002A0F4E" w:rsidRPr="00704E31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26D6FF59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210EB5CD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4C61435A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4A61B148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20DAEBFA" w14:textId="77777777" w:rsidR="002A0F4E" w:rsidRPr="00704E31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704E31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99BA0FA" w14:textId="77777777" w:rsidR="00C91656" w:rsidRPr="00704E31" w:rsidRDefault="00C91656" w:rsidP="002A0F4E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31E0A3D3" w14:textId="7B1B0326" w:rsidR="00B07C9E" w:rsidRDefault="00BC3518" w:rsidP="00B07C9E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21, 2018</w:t>
      </w:r>
    </w:p>
    <w:p w14:paraId="2F7E4C99" w14:textId="77777777" w:rsidR="00B07C9E" w:rsidRPr="00B07C9E" w:rsidRDefault="00B07C9E" w:rsidP="00ED37BB">
      <w:pPr>
        <w:suppressAutoHyphens/>
        <w:rPr>
          <w:rFonts w:ascii="Arial" w:hAnsi="Arial" w:cs="Arial"/>
          <w:szCs w:val="24"/>
        </w:rPr>
      </w:pPr>
    </w:p>
    <w:p w14:paraId="55514A28" w14:textId="588AC772" w:rsidR="00ED37BB" w:rsidRPr="00704E31" w:rsidRDefault="000F01D3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 xml:space="preserve">MR </w:t>
      </w:r>
      <w:r w:rsidR="00BB5428" w:rsidRPr="00704E31">
        <w:rPr>
          <w:rFonts w:ascii="Arial" w:hAnsi="Arial" w:cs="Arial"/>
          <w:b/>
          <w:szCs w:val="24"/>
        </w:rPr>
        <w:t>JOHN COX</w:t>
      </w:r>
    </w:p>
    <w:p w14:paraId="2A96D259" w14:textId="77777777" w:rsidR="00ED37BB" w:rsidRPr="00704E31" w:rsidRDefault="009970E4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DIRECTOR</w:t>
      </w:r>
      <w:r w:rsidR="0050509E" w:rsidRPr="00704E31">
        <w:rPr>
          <w:rFonts w:ascii="Arial" w:hAnsi="Arial" w:cs="Arial"/>
          <w:b/>
          <w:szCs w:val="24"/>
        </w:rPr>
        <w:t xml:space="preserve"> OF RATES AND REGULATIONS</w:t>
      </w:r>
    </w:p>
    <w:p w14:paraId="771076CC" w14:textId="77777777" w:rsidR="0050509E" w:rsidRPr="00704E31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PENNSYLVANIA AMERICAN WATER COMPANY</w:t>
      </w:r>
    </w:p>
    <w:p w14:paraId="4DAA617A" w14:textId="77777777" w:rsidR="00ED37BB" w:rsidRPr="00704E31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800 WEST HERSHEY PARK DRIVE</w:t>
      </w:r>
    </w:p>
    <w:p w14:paraId="1C6A586B" w14:textId="77777777" w:rsidR="003D4173" w:rsidRPr="00704E31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HERSHEY PA 17033</w:t>
      </w:r>
    </w:p>
    <w:p w14:paraId="36CEC535" w14:textId="77777777" w:rsidR="003D4173" w:rsidRPr="00704E31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35704EE8" w14:textId="77777777" w:rsidR="00ED37BB" w:rsidRPr="00704E31" w:rsidRDefault="00ED37BB" w:rsidP="00ED37BB">
      <w:pPr>
        <w:rPr>
          <w:rFonts w:ascii="Arial" w:hAnsi="Arial" w:cs="Arial"/>
          <w:szCs w:val="24"/>
        </w:rPr>
      </w:pPr>
    </w:p>
    <w:p w14:paraId="308FED27" w14:textId="77777777" w:rsidR="003D4173" w:rsidRPr="00704E31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704E31">
        <w:rPr>
          <w:rFonts w:ascii="Arial" w:hAnsi="Arial" w:cs="Arial"/>
          <w:b/>
          <w:szCs w:val="24"/>
        </w:rPr>
        <w:t>RE:</w:t>
      </w:r>
      <w:r w:rsidRPr="00704E31">
        <w:rPr>
          <w:rFonts w:ascii="Arial" w:hAnsi="Arial" w:cs="Arial"/>
          <w:szCs w:val="24"/>
        </w:rPr>
        <w:tab/>
      </w:r>
      <w:r w:rsidR="0050509E" w:rsidRPr="00704E31">
        <w:rPr>
          <w:rFonts w:ascii="Arial" w:hAnsi="Arial" w:cs="Arial"/>
          <w:b/>
          <w:szCs w:val="24"/>
        </w:rPr>
        <w:t>Pennsylvania American Water Company</w:t>
      </w:r>
      <w:r w:rsidR="00050320" w:rsidRPr="00704E31">
        <w:rPr>
          <w:rFonts w:ascii="Arial" w:hAnsi="Arial" w:cs="Arial"/>
          <w:b/>
          <w:szCs w:val="24"/>
        </w:rPr>
        <w:t xml:space="preserve"> – </w:t>
      </w:r>
      <w:r w:rsidR="00D84210" w:rsidRPr="00704E31">
        <w:rPr>
          <w:rFonts w:ascii="Arial" w:hAnsi="Arial" w:cs="Arial"/>
          <w:b/>
          <w:szCs w:val="24"/>
        </w:rPr>
        <w:t>Waste</w:t>
      </w:r>
      <w:r w:rsidR="00AE1316" w:rsidRPr="00704E31">
        <w:rPr>
          <w:rFonts w:ascii="Arial" w:hAnsi="Arial" w:cs="Arial"/>
          <w:b/>
          <w:szCs w:val="24"/>
        </w:rPr>
        <w:t>w</w:t>
      </w:r>
      <w:r w:rsidR="00D84210" w:rsidRPr="00704E31">
        <w:rPr>
          <w:rFonts w:ascii="Arial" w:hAnsi="Arial" w:cs="Arial"/>
          <w:b/>
          <w:szCs w:val="24"/>
        </w:rPr>
        <w:t>ater Division</w:t>
      </w:r>
    </w:p>
    <w:p w14:paraId="1C89C6F7" w14:textId="77777777" w:rsidR="003D4173" w:rsidRPr="00704E31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Distribution System Improvement Charge</w:t>
      </w:r>
    </w:p>
    <w:p w14:paraId="6CA2A461" w14:textId="52F3DA55" w:rsidR="00ED37BB" w:rsidRPr="00704E31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 xml:space="preserve">Effective </w:t>
      </w:r>
      <w:r w:rsidR="00613685">
        <w:rPr>
          <w:rFonts w:ascii="Arial" w:hAnsi="Arial" w:cs="Arial"/>
          <w:b/>
          <w:szCs w:val="24"/>
        </w:rPr>
        <w:t>January</w:t>
      </w:r>
      <w:r w:rsidR="00C91656" w:rsidRPr="00704E31">
        <w:rPr>
          <w:rFonts w:ascii="Arial" w:hAnsi="Arial" w:cs="Arial"/>
          <w:b/>
          <w:szCs w:val="24"/>
        </w:rPr>
        <w:t xml:space="preserve"> </w:t>
      </w:r>
      <w:r w:rsidR="00732EFD" w:rsidRPr="00704E31">
        <w:rPr>
          <w:rFonts w:ascii="Arial" w:hAnsi="Arial" w:cs="Arial"/>
          <w:b/>
          <w:szCs w:val="24"/>
        </w:rPr>
        <w:t>1, 201</w:t>
      </w:r>
      <w:r w:rsidR="00613685">
        <w:rPr>
          <w:rFonts w:ascii="Arial" w:hAnsi="Arial" w:cs="Arial"/>
          <w:b/>
          <w:szCs w:val="24"/>
        </w:rPr>
        <w:t>9</w:t>
      </w:r>
    </w:p>
    <w:p w14:paraId="36891559" w14:textId="47C01841" w:rsidR="00ED37BB" w:rsidRPr="00704E31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M-201</w:t>
      </w:r>
      <w:r w:rsidR="00704E31" w:rsidRPr="00704E31">
        <w:rPr>
          <w:rFonts w:ascii="Arial" w:hAnsi="Arial" w:cs="Arial"/>
          <w:b/>
          <w:szCs w:val="24"/>
        </w:rPr>
        <w:t>8-</w:t>
      </w:r>
      <w:r w:rsidR="00704E31" w:rsidRPr="00BE0C78">
        <w:rPr>
          <w:rFonts w:ascii="Arial" w:hAnsi="Arial" w:cs="Arial"/>
          <w:b/>
          <w:szCs w:val="24"/>
        </w:rPr>
        <w:t>300</w:t>
      </w:r>
      <w:r w:rsidR="00BE0C78" w:rsidRPr="00BE0C78">
        <w:rPr>
          <w:rFonts w:ascii="Arial" w:hAnsi="Arial" w:cs="Arial"/>
          <w:b/>
          <w:szCs w:val="24"/>
        </w:rPr>
        <w:t>6632</w:t>
      </w:r>
    </w:p>
    <w:p w14:paraId="4404D7C4" w14:textId="77777777" w:rsidR="00ED37BB" w:rsidRPr="00704E31" w:rsidRDefault="00ED37BB" w:rsidP="00ED37BB">
      <w:pPr>
        <w:rPr>
          <w:rFonts w:ascii="Arial" w:hAnsi="Arial" w:cs="Arial"/>
          <w:b/>
          <w:szCs w:val="24"/>
        </w:rPr>
      </w:pPr>
    </w:p>
    <w:p w14:paraId="08D64B47" w14:textId="77777777" w:rsidR="00ED37BB" w:rsidRPr="00704E31" w:rsidRDefault="00ED37BB" w:rsidP="00ED37BB">
      <w:pPr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Dear </w:t>
      </w:r>
      <w:r w:rsidR="000F01D3" w:rsidRPr="00704E31">
        <w:rPr>
          <w:rFonts w:ascii="Arial" w:hAnsi="Arial" w:cs="Arial"/>
          <w:szCs w:val="24"/>
        </w:rPr>
        <w:t>Mr.</w:t>
      </w:r>
      <w:r w:rsidR="0050509E" w:rsidRPr="00704E31">
        <w:rPr>
          <w:rFonts w:ascii="Arial" w:hAnsi="Arial" w:cs="Arial"/>
          <w:szCs w:val="24"/>
        </w:rPr>
        <w:t xml:space="preserve"> </w:t>
      </w:r>
      <w:r w:rsidR="00BB5428" w:rsidRPr="00704E31">
        <w:rPr>
          <w:rFonts w:ascii="Arial" w:hAnsi="Arial" w:cs="Arial"/>
          <w:szCs w:val="24"/>
        </w:rPr>
        <w:t>Cox</w:t>
      </w:r>
      <w:r w:rsidRPr="00704E31">
        <w:rPr>
          <w:rFonts w:ascii="Arial" w:hAnsi="Arial" w:cs="Arial"/>
          <w:szCs w:val="24"/>
        </w:rPr>
        <w:t>:</w:t>
      </w:r>
    </w:p>
    <w:p w14:paraId="2012AACD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6FC968ED" w14:textId="42C62553" w:rsidR="00647DDB" w:rsidRPr="00704E31" w:rsidRDefault="00B713EA" w:rsidP="009F40F5">
      <w:pPr>
        <w:ind w:firstLine="72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The Bureau of Audits has reviewed </w:t>
      </w:r>
      <w:r w:rsidR="00E23B5D" w:rsidRPr="00704E31">
        <w:rPr>
          <w:rFonts w:ascii="Arial" w:hAnsi="Arial" w:cs="Arial"/>
          <w:szCs w:val="24"/>
        </w:rPr>
        <w:t>Pennsylvania American Water Company – Wastewater Division’s</w:t>
      </w:r>
      <w:r w:rsidR="009D6426" w:rsidRPr="00704E31">
        <w:rPr>
          <w:rFonts w:ascii="Arial" w:hAnsi="Arial" w:cs="Arial"/>
          <w:szCs w:val="24"/>
        </w:rPr>
        <w:t xml:space="preserve"> </w:t>
      </w:r>
      <w:r w:rsidR="00647DDB" w:rsidRPr="00704E31">
        <w:rPr>
          <w:rFonts w:ascii="Arial" w:hAnsi="Arial" w:cs="Arial"/>
          <w:szCs w:val="24"/>
        </w:rPr>
        <w:t xml:space="preserve">Company’s quarterly Distribution System Improvement Charge (DSIC) filing submitted on </w:t>
      </w:r>
      <w:r w:rsidR="00613685" w:rsidRPr="00BE0C78">
        <w:rPr>
          <w:rFonts w:ascii="Arial" w:hAnsi="Arial" w:cs="Arial"/>
          <w:szCs w:val="24"/>
        </w:rPr>
        <w:t>Dec</w:t>
      </w:r>
      <w:r w:rsidR="00704E31" w:rsidRPr="00BE0C78">
        <w:rPr>
          <w:rFonts w:ascii="Arial" w:hAnsi="Arial" w:cs="Arial"/>
          <w:szCs w:val="24"/>
        </w:rPr>
        <w:t>ember 19</w:t>
      </w:r>
      <w:r w:rsidR="00647DDB" w:rsidRPr="00704E31">
        <w:rPr>
          <w:rFonts w:ascii="Arial" w:hAnsi="Arial" w:cs="Arial"/>
          <w:szCs w:val="24"/>
        </w:rPr>
        <w:t xml:space="preserve">, 2018.  In the filing, the Company is not proposing to revise its current effective DSIC rate of 0.00%.  </w:t>
      </w:r>
    </w:p>
    <w:p w14:paraId="1CCB4808" w14:textId="77777777" w:rsidR="00647DDB" w:rsidRPr="00704E31" w:rsidRDefault="00647DDB" w:rsidP="009F40F5">
      <w:pPr>
        <w:ind w:firstLine="720"/>
        <w:rPr>
          <w:rFonts w:ascii="Arial" w:hAnsi="Arial" w:cs="Arial"/>
          <w:szCs w:val="24"/>
        </w:rPr>
      </w:pPr>
    </w:p>
    <w:p w14:paraId="453D4322" w14:textId="1E39C3B9" w:rsidR="00B713EA" w:rsidRPr="00704E31" w:rsidRDefault="00647DDB" w:rsidP="009F40F5">
      <w:pPr>
        <w:ind w:firstLine="72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>Based upon staff review, it appears that the DSIC rate is consistent with the tariff and, accordingly, the rate is permitted to remain in effect as proposed.</w:t>
      </w:r>
      <w:r w:rsidR="00A74111" w:rsidRPr="00704E31">
        <w:rPr>
          <w:rFonts w:ascii="Arial" w:hAnsi="Arial" w:cs="Arial"/>
          <w:szCs w:val="24"/>
        </w:rPr>
        <w:t xml:space="preserve"> </w:t>
      </w:r>
      <w:r w:rsidR="0017297E" w:rsidRPr="00704E31">
        <w:rPr>
          <w:rFonts w:ascii="Arial" w:hAnsi="Arial" w:cs="Arial"/>
          <w:szCs w:val="24"/>
        </w:rPr>
        <w:tab/>
      </w:r>
    </w:p>
    <w:p w14:paraId="5A455B3F" w14:textId="77777777" w:rsidR="00B713EA" w:rsidRPr="00704E31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1CA6F4E" w14:textId="77777777" w:rsidR="00FB7886" w:rsidRPr="00704E31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The </w:t>
      </w:r>
      <w:r w:rsidR="00940497" w:rsidRPr="00704E31">
        <w:rPr>
          <w:rFonts w:ascii="Arial" w:hAnsi="Arial" w:cs="Arial"/>
          <w:szCs w:val="24"/>
        </w:rPr>
        <w:t>DSIC</w:t>
      </w:r>
      <w:r w:rsidRPr="00704E31">
        <w:rPr>
          <w:rFonts w:ascii="Arial" w:hAnsi="Arial" w:cs="Arial"/>
          <w:b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 w:rsidRPr="00704E31">
        <w:rPr>
          <w:rFonts w:ascii="Arial" w:hAnsi="Arial" w:cs="Arial"/>
          <w:szCs w:val="24"/>
        </w:rPr>
        <w:t> </w:t>
      </w:r>
      <w:r w:rsidRPr="00704E31">
        <w:rPr>
          <w:rFonts w:ascii="Arial" w:hAnsi="Arial" w:cs="Arial"/>
          <w:szCs w:val="24"/>
        </w:rPr>
        <w:t>Pa.</w:t>
      </w:r>
      <w:r w:rsidR="007D44E1" w:rsidRPr="00704E31">
        <w:rPr>
          <w:rFonts w:ascii="Arial" w:hAnsi="Arial" w:cs="Arial"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C.S. §</w:t>
      </w:r>
      <w:r w:rsidR="009970E4" w:rsidRPr="00704E31">
        <w:rPr>
          <w:rFonts w:ascii="Arial" w:hAnsi="Arial" w:cs="Arial"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1307(e).</w:t>
      </w:r>
      <w:r w:rsidR="0064045C" w:rsidRPr="00704E31">
        <w:rPr>
          <w:rFonts w:ascii="Arial" w:hAnsi="Arial" w:cs="Arial"/>
          <w:szCs w:val="24"/>
        </w:rPr>
        <w:tab/>
      </w:r>
    </w:p>
    <w:p w14:paraId="3E1CE0FF" w14:textId="77777777" w:rsidR="00FB7886" w:rsidRPr="00704E31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4F0726C" w14:textId="047F510F" w:rsidR="00040568" w:rsidRPr="00704E31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 w:rsidRPr="00704E31">
        <w:rPr>
          <w:rFonts w:ascii="Arial" w:hAnsi="Arial" w:cs="Arial"/>
          <w:szCs w:val="24"/>
        </w:rPr>
        <w:t>A</w:t>
      </w:r>
      <w:r w:rsidR="00040568" w:rsidRPr="00704E31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r w:rsidR="00940497" w:rsidRPr="00704E31">
        <w:rPr>
          <w:rFonts w:ascii="Arial" w:hAnsi="Arial" w:cs="Arial"/>
          <w:szCs w:val="24"/>
        </w:rPr>
        <w:t>M-</w:t>
      </w:r>
      <w:r w:rsidR="00704E31">
        <w:rPr>
          <w:rFonts w:ascii="Arial" w:hAnsi="Arial" w:cs="Arial"/>
          <w:szCs w:val="24"/>
        </w:rPr>
        <w:t>2018-</w:t>
      </w:r>
      <w:r w:rsidR="00704E31" w:rsidRPr="00BE0C78">
        <w:rPr>
          <w:rFonts w:ascii="Arial" w:hAnsi="Arial" w:cs="Arial"/>
          <w:szCs w:val="24"/>
        </w:rPr>
        <w:t>300</w:t>
      </w:r>
      <w:r w:rsidR="00BE0C78" w:rsidRPr="00BE0C78">
        <w:rPr>
          <w:rFonts w:ascii="Arial" w:hAnsi="Arial" w:cs="Arial"/>
          <w:szCs w:val="24"/>
        </w:rPr>
        <w:t>6632</w:t>
      </w:r>
      <w:r w:rsidR="00BB5428" w:rsidRPr="00BE0C78">
        <w:rPr>
          <w:rFonts w:ascii="Arial" w:hAnsi="Arial" w:cs="Arial"/>
          <w:szCs w:val="24"/>
        </w:rPr>
        <w:t>.</w:t>
      </w:r>
    </w:p>
    <w:p w14:paraId="476286A1" w14:textId="485DEE45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29D3AFD2" w14:textId="66C694F1" w:rsidR="00FF56B8" w:rsidRPr="00704E31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14:paraId="390CE341" w14:textId="0801A7DF" w:rsidR="00FF56B8" w:rsidRPr="00704E31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14:paraId="3E7717E5" w14:textId="568AA029" w:rsidR="002A0F4E" w:rsidRPr="00704E31" w:rsidRDefault="00BC3518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FF0E83" wp14:editId="3BCB264A">
            <wp:simplePos x="0" y="0"/>
            <wp:positionH relativeFrom="column">
              <wp:posOffset>3209925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9B" w:rsidRPr="00704E31">
        <w:rPr>
          <w:rFonts w:ascii="Arial" w:hAnsi="Arial" w:cs="Arial"/>
          <w:szCs w:val="24"/>
        </w:rPr>
        <w:t>Sincerely</w:t>
      </w:r>
      <w:r w:rsidR="002A0F4E" w:rsidRPr="00704E31">
        <w:rPr>
          <w:rFonts w:ascii="Arial" w:hAnsi="Arial" w:cs="Arial"/>
          <w:szCs w:val="24"/>
        </w:rPr>
        <w:t>,</w:t>
      </w:r>
    </w:p>
    <w:p w14:paraId="79DC7984" w14:textId="5E6D716D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1A2EA82E" w14:textId="77777777" w:rsidR="002A0F4E" w:rsidRPr="00704E31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</w:p>
    <w:p w14:paraId="0AF69D7E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3204A7C4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  <w:t xml:space="preserve"> </w:t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9A79BE" w:rsidRPr="00704E31">
        <w:rPr>
          <w:rFonts w:ascii="Arial" w:hAnsi="Arial" w:cs="Arial"/>
          <w:szCs w:val="24"/>
        </w:rPr>
        <w:t>Rosemary Chiavetta</w:t>
      </w:r>
    </w:p>
    <w:p w14:paraId="77A4DE7F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  <w:t xml:space="preserve"> </w:t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>Secretary</w:t>
      </w:r>
    </w:p>
    <w:p w14:paraId="0AF8953E" w14:textId="77777777" w:rsidR="0033194F" w:rsidRPr="00704E31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D821C99" w14:textId="77777777" w:rsidR="00432C8E" w:rsidRPr="00704E31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039018D0" w14:textId="7EAC1642" w:rsidR="0087727B" w:rsidRPr="00704E31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Contact Person:  </w:t>
      </w:r>
      <w:r w:rsidR="00613685">
        <w:rPr>
          <w:rFonts w:ascii="Arial" w:hAnsi="Arial" w:cs="Arial"/>
          <w:szCs w:val="24"/>
        </w:rPr>
        <w:t>Michael Savage</w:t>
      </w:r>
    </w:p>
    <w:p w14:paraId="4A14A786" w14:textId="4EBEAA8B"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color w:val="FF0000"/>
          <w:szCs w:val="24"/>
        </w:rPr>
        <w:t xml:space="preserve">      </w:t>
      </w:r>
      <w:r w:rsidR="00940497" w:rsidRPr="00704E31">
        <w:rPr>
          <w:rFonts w:ascii="Arial" w:hAnsi="Arial" w:cs="Arial"/>
          <w:szCs w:val="24"/>
        </w:rPr>
        <w:t>717-</w:t>
      </w:r>
      <w:r w:rsidR="00431D44" w:rsidRPr="00704E31">
        <w:rPr>
          <w:rFonts w:ascii="Arial" w:hAnsi="Arial" w:cs="Arial"/>
          <w:szCs w:val="24"/>
        </w:rPr>
        <w:t>772-</w:t>
      </w:r>
      <w:r w:rsidR="007D44E1" w:rsidRPr="00704E31">
        <w:rPr>
          <w:rFonts w:ascii="Arial" w:hAnsi="Arial" w:cs="Arial"/>
          <w:szCs w:val="24"/>
        </w:rPr>
        <w:t>03</w:t>
      </w:r>
      <w:r w:rsidR="00BE0C78">
        <w:rPr>
          <w:rFonts w:ascii="Arial" w:hAnsi="Arial" w:cs="Arial"/>
          <w:szCs w:val="24"/>
        </w:rPr>
        <w:t>09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378ED"/>
    <w:rsid w:val="00040568"/>
    <w:rsid w:val="00043A77"/>
    <w:rsid w:val="00050320"/>
    <w:rsid w:val="00070149"/>
    <w:rsid w:val="00083E52"/>
    <w:rsid w:val="00087F98"/>
    <w:rsid w:val="000A62DE"/>
    <w:rsid w:val="000B4778"/>
    <w:rsid w:val="000C1425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76587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74EC1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3685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47DDB"/>
    <w:rsid w:val="00660E6F"/>
    <w:rsid w:val="00663400"/>
    <w:rsid w:val="006649CC"/>
    <w:rsid w:val="00680870"/>
    <w:rsid w:val="0069269D"/>
    <w:rsid w:val="006D4A74"/>
    <w:rsid w:val="006D6572"/>
    <w:rsid w:val="006D6ECC"/>
    <w:rsid w:val="006D75BA"/>
    <w:rsid w:val="006E0AD8"/>
    <w:rsid w:val="006E66FD"/>
    <w:rsid w:val="006F23ED"/>
    <w:rsid w:val="006F4039"/>
    <w:rsid w:val="00700D9C"/>
    <w:rsid w:val="007037FC"/>
    <w:rsid w:val="00704E31"/>
    <w:rsid w:val="00706E8C"/>
    <w:rsid w:val="00712BC4"/>
    <w:rsid w:val="00716633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C6CAA"/>
    <w:rsid w:val="007D44E1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518F5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C4D99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970E4"/>
    <w:rsid w:val="009A1FC4"/>
    <w:rsid w:val="009A5B90"/>
    <w:rsid w:val="009A79BE"/>
    <w:rsid w:val="009B1636"/>
    <w:rsid w:val="009B30D9"/>
    <w:rsid w:val="009B70E7"/>
    <w:rsid w:val="009D6426"/>
    <w:rsid w:val="009F1E30"/>
    <w:rsid w:val="009F40F5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07C9E"/>
    <w:rsid w:val="00B26E53"/>
    <w:rsid w:val="00B31B83"/>
    <w:rsid w:val="00B34235"/>
    <w:rsid w:val="00B53410"/>
    <w:rsid w:val="00B55DB8"/>
    <w:rsid w:val="00B6091C"/>
    <w:rsid w:val="00B60AF5"/>
    <w:rsid w:val="00B655D7"/>
    <w:rsid w:val="00B713EA"/>
    <w:rsid w:val="00B83769"/>
    <w:rsid w:val="00B87CD7"/>
    <w:rsid w:val="00B9560F"/>
    <w:rsid w:val="00B96F68"/>
    <w:rsid w:val="00BA1377"/>
    <w:rsid w:val="00BA3391"/>
    <w:rsid w:val="00BA3E53"/>
    <w:rsid w:val="00BB0A62"/>
    <w:rsid w:val="00BB15FD"/>
    <w:rsid w:val="00BB4F48"/>
    <w:rsid w:val="00BB5428"/>
    <w:rsid w:val="00BC3518"/>
    <w:rsid w:val="00BD3170"/>
    <w:rsid w:val="00BD4DEB"/>
    <w:rsid w:val="00BD5291"/>
    <w:rsid w:val="00BD592B"/>
    <w:rsid w:val="00BE0C78"/>
    <w:rsid w:val="00C01D2E"/>
    <w:rsid w:val="00C02D50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1656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23B5D"/>
    <w:rsid w:val="00E31D1D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81558"/>
    <w:rsid w:val="00E8201B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6BA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56B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50A5A"/>
  <w15:docId w15:val="{EC4DA66B-82D0-4326-9E2F-23E076F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2017-12-19T18:25:00Z</cp:lastPrinted>
  <dcterms:created xsi:type="dcterms:W3CDTF">2018-12-20T14:32:00Z</dcterms:created>
  <dcterms:modified xsi:type="dcterms:W3CDTF">2018-12-21T15:58:00Z</dcterms:modified>
</cp:coreProperties>
</file>