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1EE385E5" w14:textId="77777777" w:rsidTr="004C39A4">
        <w:trPr>
          <w:trHeight w:val="990"/>
        </w:trPr>
        <w:tc>
          <w:tcPr>
            <w:tcW w:w="1363" w:type="dxa"/>
            <w:hideMark/>
          </w:tcPr>
          <w:p w14:paraId="749E0ED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B70C398" wp14:editId="400C771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EABC1B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347110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CE240F6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EE30884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6CA800E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19F533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848D67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D58CA3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2521C9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3205FD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C09ACE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A3BB034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9947537" w14:textId="50FE34E3" w:rsidR="004C39A4" w:rsidRDefault="00E2067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31, 2018</w:t>
      </w:r>
    </w:p>
    <w:p w14:paraId="6F617C5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9EC331C" w14:textId="75D8972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20677">
        <w:rPr>
          <w:rFonts w:ascii="Microsoft Sans Serif" w:hAnsi="Microsoft Sans Serif" w:cs="Microsoft Sans Serif"/>
          <w:b/>
          <w:szCs w:val="24"/>
        </w:rPr>
        <w:t>C-2016-2563945</w:t>
      </w:r>
    </w:p>
    <w:p w14:paraId="45716574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A4DFA6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8BB3B6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6679F760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701408C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BA25BA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EA375C8" w14:textId="56678AA0" w:rsidR="004C39A4" w:rsidRPr="00B16730" w:rsidRDefault="00E20677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Naomi Village Resort v. PPL Electric Utilities Corporation</w:t>
      </w:r>
    </w:p>
    <w:p w14:paraId="4FEA3825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6778D003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0D0E480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8DABB13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A4780B3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42120B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5F16745" w14:textId="363E0AE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20677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4913AAE4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28FCB2A" w14:textId="1D35852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0677">
        <w:rPr>
          <w:rFonts w:ascii="Microsoft Sans Serif" w:hAnsi="Microsoft Sans Serif" w:cs="Microsoft Sans Serif"/>
          <w:b/>
          <w:spacing w:val="-3"/>
          <w:szCs w:val="24"/>
        </w:rPr>
        <w:t>Friday, January 4, 2019</w:t>
      </w:r>
    </w:p>
    <w:p w14:paraId="3171D80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7799993" w14:textId="3284533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0677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0F05811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36C771" w14:textId="6680D0C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20677">
        <w:rPr>
          <w:rFonts w:ascii="Microsoft Sans Serif" w:hAnsi="Microsoft Sans Serif" w:cs="Microsoft Sans Serif"/>
          <w:b/>
          <w:spacing w:val="-3"/>
          <w:szCs w:val="24"/>
        </w:rPr>
        <w:t>Andrew M. Calvelli</w:t>
      </w:r>
    </w:p>
    <w:p w14:paraId="0D8E23B4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0FC683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E36C5D3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64FD9D6" w14:textId="77777777" w:rsidR="006F42A7" w:rsidRDefault="006F42A7"/>
    <w:p w14:paraId="2064CAB3" w14:textId="77777777" w:rsidR="004C39A4" w:rsidRDefault="004C39A4"/>
    <w:p w14:paraId="55C0F457" w14:textId="77777777" w:rsidR="004C39A4" w:rsidRDefault="004C39A4"/>
    <w:p w14:paraId="666A9A1A" w14:textId="77777777" w:rsidR="004C39A4" w:rsidRDefault="004C39A4"/>
    <w:p w14:paraId="22A6B1E3" w14:textId="77777777" w:rsidR="004C39A4" w:rsidRDefault="004C39A4"/>
    <w:p w14:paraId="70030E27" w14:textId="77777777" w:rsidR="004C39A4" w:rsidRDefault="004C39A4"/>
    <w:p w14:paraId="4042F351" w14:textId="77777777" w:rsidR="004C39A4" w:rsidRDefault="004C39A4"/>
    <w:p w14:paraId="637D3BB9" w14:textId="77777777" w:rsidR="004C39A4" w:rsidRDefault="004C39A4"/>
    <w:p w14:paraId="5669051E" w14:textId="77777777" w:rsidR="004C39A4" w:rsidRDefault="004C39A4"/>
    <w:p w14:paraId="15F632BB" w14:textId="77777777" w:rsidR="004C39A4" w:rsidRDefault="004C39A4"/>
    <w:p w14:paraId="2104F9D1" w14:textId="77777777" w:rsidR="004C39A4" w:rsidRDefault="004C39A4"/>
    <w:p w14:paraId="56F07E26" w14:textId="77777777" w:rsidR="004C39A4" w:rsidRDefault="004C39A4"/>
    <w:p w14:paraId="63244C9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029C6148" w14:textId="0EA7238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E20677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444CC1C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4FB1BE3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0DC12A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45C5AC53" w14:textId="3D099EF8" w:rsidR="004C39A4" w:rsidRDefault="004C39A4"/>
    <w:p w14:paraId="35247626" w14:textId="52D5526A" w:rsidR="00E20677" w:rsidRDefault="00E20677"/>
    <w:p w14:paraId="5CC798B4" w14:textId="703A1651" w:rsidR="00E20677" w:rsidRDefault="00E20677"/>
    <w:p w14:paraId="506F6713" w14:textId="5CD226CE" w:rsidR="00E20677" w:rsidRDefault="00E20677"/>
    <w:p w14:paraId="6327C837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C-2016-2563945 - NAOMI VILLAGE RESORT V. PPL ELECTRIC UTILITIES CORPORATION</w:t>
      </w:r>
    </w:p>
    <w:p w14:paraId="0838DC4C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867FBD2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8346136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HOLLY B CONWAY ESQUIRE</w:t>
      </w:r>
    </w:p>
    <w:p w14:paraId="2C8217C1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JOSEPH S WIESMETH </w:t>
      </w:r>
    </w:p>
    <w:p w14:paraId="15D6175D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ATTORNEY AT LAW PC</w:t>
      </w:r>
    </w:p>
    <w:p w14:paraId="514B12DE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919 MAIN STREET</w:t>
      </w:r>
    </w:p>
    <w:p w14:paraId="481F9E72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STROUDSBURG PA  18360</w:t>
      </w:r>
    </w:p>
    <w:p w14:paraId="000E666A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570.424.2849</w:t>
      </w:r>
    </w:p>
    <w:p w14:paraId="437BB2AB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B8232DE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KIMBERLY G KRUPKA ESQUIRE</w:t>
      </w:r>
    </w:p>
    <w:p w14:paraId="4CE679F1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GROSS MCGINLEY LLP</w:t>
      </w:r>
    </w:p>
    <w:p w14:paraId="40E0DFCD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33 SOUTH SEVENTH STREET</w:t>
      </w:r>
    </w:p>
    <w:p w14:paraId="0DF69FBB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4060</w:t>
      </w:r>
    </w:p>
    <w:p w14:paraId="495A7DC2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ALLENTOWN PA  18105-4060</w:t>
      </w:r>
    </w:p>
    <w:p w14:paraId="2F97577D" w14:textId="77777777" w:rsidR="00E20677" w:rsidRDefault="00E20677" w:rsidP="00E2067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610.820.5450</w:t>
      </w:r>
    </w:p>
    <w:p w14:paraId="0527A40D" w14:textId="77777777" w:rsidR="00E20677" w:rsidRDefault="00E20677">
      <w:bookmarkStart w:id="0" w:name="_GoBack"/>
      <w:bookmarkEnd w:id="0"/>
    </w:p>
    <w:sectPr w:rsidR="00E2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E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8DF8313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2018-12-31T12:44:00Z</dcterms:created>
  <dcterms:modified xsi:type="dcterms:W3CDTF">2018-12-31T12:44:00Z</dcterms:modified>
</cp:coreProperties>
</file>